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Риски проекта и безопасность системы</w:t>
      </w:r>
    </w:p>
    <w:p>
      <w:r>
        <w:t>Программная инженерия. Задание 4</w:t>
      </w:r>
    </w:p>
    <w:p>
      <w:r>
        <w:t>Давлетов Аллан Русланович, АД-23</w:t>
        <w:br/>
        <w:t>Система записи к врачу</w:t>
        <w:br/>
        <w:t>24 октября 2026 года</w:t>
      </w:r>
    </w:p>
    <w:p>
      <w:r>
        <w:t>Я составил таблицу рисков для системы записи к врачу и описал, как защищать данные. Для двух угроз в требованиях не было мер защиты, поэтому я добавил требования НФТ 13 и НФТ 14 и тесты к ним.</w:t>
      </w:r>
    </w:p>
    <w:p>
      <w:pPr>
        <w:pStyle w:val="Heading1"/>
      </w:pPr>
      <w:r>
        <w:t>Риски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"/>
        <w:gridCol w:w="1814"/>
        <w:gridCol w:w="1247"/>
        <w:gridCol w:w="1077"/>
        <w:gridCol w:w="2438"/>
        <w:gridCol w:w="2721"/>
      </w:tblGrid>
      <w:tr>
        <w:trPr>
          <w:cantSplit/>
          <w:tblHeader/>
        </w:trPr>
        <w:tc>
          <w:tcPr>
            <w:tcW w:type="dxa" w:w="340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181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24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Вероятность</w:t>
            </w:r>
          </w:p>
        </w:tc>
        <w:tc>
          <w:tcPr>
            <w:tcW w:type="dxa" w:w="1077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2438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Как предотвратить</w:t>
            </w:r>
          </w:p>
        </w:tc>
        <w:tc>
          <w:tcPr>
            <w:tcW w:type="dxa" w:w="2721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8"/>
              </w:rPr>
              <w:t>Что делать, если случилось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Два пациента одновременно записываются на одно время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0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Высокое</w:t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Проверять, свободно ли время, в момент сохранения записи (ФТ 09)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Второй пациент видит «Слот уже занят» и выбирает другое время. Если дубль всё же появился, администратор отменяет одну запись и предлагает другое время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Почтовый сервис не принимает письма, напоминания не доходят</w:t>
            </w:r>
          </w:p>
        </w:tc>
        <w:tc>
          <w:tcPr>
            <w:tcW w:type="dxa" w:w="124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07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Среднее</w:t>
            </w:r>
          </w:p>
        </w:tc>
        <w:tc>
          <w:tcPr>
            <w:tcW w:type="dxa" w:w="243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Письма стоят в очереди, при ошибке до трёх повторов (ФТ 11). Запись создаётся и без письма (ФТ 10)</w:t>
            </w:r>
          </w:p>
        </w:tc>
        <w:tc>
          <w:tcPr>
            <w:tcW w:type="dxa" w:w="272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Запись видна в личном кабинете. Администратор смотрит, какие письма не ушли, и обзванивает пациентов на завтра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Пациенты не приходят на приём, время врача пропадает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0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Среднее</w:t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Напоминание за сутки, отмена в личном кабинете до начала приёма (ФТ 06, ФТ 11)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Врач отмечает неявку (ФТ 14), администратор видит неявки в статистике. Свободное время отдавать листу ожидания из задания 3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Администратор ставит врачу отпуск на дни, где уже есть записи</w:t>
            </w:r>
          </w:p>
        </w:tc>
        <w:tc>
          <w:tcPr>
            <w:tcW w:type="dxa" w:w="124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107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Высокое</w:t>
            </w:r>
          </w:p>
        </w:tc>
        <w:tc>
          <w:tcPr>
            <w:tcW w:type="dxa" w:w="243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Время с записями нельзя удалить, пока записи не отменены (ФТ 15)</w:t>
            </w:r>
          </w:p>
        </w:tc>
        <w:tc>
          <w:tcPr>
            <w:tcW w:type="dxa" w:w="272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Отменить записи с причиной, пациенты получат письмо (ФТ 18). Предложить им перенос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Утечка данных о том, кто, к какому врачу и когда записан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Низкая</w:t>
            </w:r>
          </w:p>
        </w:tc>
        <w:tc>
          <w:tcPr>
            <w:tcW w:type="dxa" w:w="10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Высокое</w:t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Пароли хранятся как хеш, данные идут по HTTPS, сервер проверяет права, число попыток входа ограничено (НФТ 05, 06, 07 и 13)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Закрыть доступ, сменить пароли, найти причину. В течение 24 часов сообщить в Роскомнадзор, как требует закон о персональных данных, и предупредить пациентов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Сбой сервера или порча базы, записи теряются</w:t>
            </w:r>
          </w:p>
        </w:tc>
        <w:tc>
          <w:tcPr>
            <w:tcW w:type="dxa" w:w="124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Низкая</w:t>
            </w:r>
          </w:p>
        </w:tc>
        <w:tc>
          <w:tcPr>
            <w:tcW w:type="dxa" w:w="1077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Высокое</w:t>
            </w:r>
          </w:p>
        </w:tc>
        <w:tc>
          <w:tcPr>
            <w:tcW w:type="dxa" w:w="243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Каждую ночь делать резервную копию и хранить её отдельно (НФТ 14)</w:t>
            </w:r>
          </w:p>
        </w:tc>
        <w:tc>
          <w:tcPr>
            <w:tcW w:type="dxa" w:w="272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Восстановить базу из копии за час (НФТ 12), сверить записи за день, обзвонить пациентов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Клиника меняет требования во время разработки</w:t>
            </w:r>
          </w:p>
        </w:tc>
        <w:tc>
          <w:tcPr>
            <w:tcW w:type="dxa" w:w="124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1077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Среднее</w:t>
            </w:r>
          </w:p>
        </w:tc>
        <w:tc>
          <w:tcPr>
            <w:tcW w:type="dxa" w:w="243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Оформлять изменения запросом, как в задании 3, и брать их в следующий спринт</w:t>
            </w:r>
          </w:p>
        </w:tc>
        <w:tc>
          <w:tcPr>
            <w:tcW w:type="dxa" w:w="272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8"/>
              </w:rPr>
              <w:t>Пересмотреть план спринта вместе с клиникой</w:t>
            </w:r>
          </w:p>
        </w:tc>
      </w:tr>
    </w:tbl>
    <w:p>
      <w:pPr>
        <w:spacing w:after="20"/>
      </w:pPr>
    </w:p>
    <w:p>
      <w:pPr>
        <w:pStyle w:val="Heading1"/>
      </w:pPr>
      <w:r>
        <w:t>Самый опасный риск</w:t>
      </w:r>
    </w:p>
    <w:p>
      <w:r>
        <w:t>Самым опасным я считаю утечку данных (риск 5). По записям видно, к каким врачам ходит человек, то есть это данные о здоровье, а их закон охраняет строже всего. Ошибку с записью можно исправить звонком, а утёкшие данные уже не вернуть. Пострадают пациенты, а клиника получит штраф и потеряет доверие.</w:t>
      </w:r>
    </w:p>
    <w:p>
      <w:r>
        <w:br w:type="page"/>
      </w:r>
    </w:p>
    <w:p>
      <w:pPr>
        <w:pStyle w:val="Heading1"/>
      </w:pPr>
      <w:r>
        <w:t>Безопасность системы</w:t>
      </w:r>
    </w:p>
    <w:p>
      <w:r>
        <w:t>Что нужно защищать:</w:t>
      </w:r>
    </w:p>
    <w:p>
      <w:r>
        <w:t>• email и пароли пользователей, причём пароли хранятся только как хеш;</w:t>
      </w:r>
    </w:p>
    <w:p>
      <w:r>
        <w:t>• ФИО, телефоны и email пациентов;</w:t>
      </w:r>
    </w:p>
    <w:p>
      <w:r>
        <w:t>• записи на приём, отметки о неявке и причины отмены, ведь по врачу видно, чем болеет человек;</w:t>
      </w:r>
    </w:p>
    <w:p>
      <w:r>
        <w:t>• расписания врачей, потому что если их испортить, приёмы сорвутся.</w:t>
      </w:r>
    </w:p>
    <w:p>
      <w:r>
        <w:t>Список врачей и специальностей защищать не нужно, его видят все пациенты.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"/>
        <w:gridCol w:w="1871"/>
        <w:gridCol w:w="1871"/>
        <w:gridCol w:w="2608"/>
        <w:gridCol w:w="1474"/>
        <w:gridCol w:w="1474"/>
      </w:tblGrid>
      <w:tr>
        <w:trPr>
          <w:cantSplit/>
          <w:tblHeader/>
        </w:trPr>
        <w:tc>
          <w:tcPr>
            <w:tcW w:type="dxa" w:w="340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type="dxa" w:w="1871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Угроза</w:t>
            </w:r>
          </w:p>
        </w:tc>
        <w:tc>
          <w:tcPr>
            <w:tcW w:type="dxa" w:w="1871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Чем опасна</w:t>
            </w:r>
          </w:p>
        </w:tc>
        <w:tc>
          <w:tcPr>
            <w:tcW w:type="dxa" w:w="2608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Мера защиты</w:t>
            </w:r>
          </w:p>
        </w:tc>
        <w:tc>
          <w:tcPr>
            <w:tcW w:type="dxa" w:w="147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Модуль</w:t>
            </w:r>
          </w:p>
        </w:tc>
        <w:tc>
          <w:tcPr>
            <w:tcW w:type="dxa" w:w="147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Утечка базы с паролями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Можно войти под любым пользователем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Хранить не сам пароль, а его хеш с солью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Авторизация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НФТ 05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87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Перехват данных в открытой сети, например в кафе</w:t>
            </w:r>
          </w:p>
        </w:tc>
        <w:tc>
          <w:tcPr>
            <w:tcW w:type="dxa" w:w="187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Чужой человек увидит пароль и записи</w:t>
            </w:r>
          </w:p>
        </w:tc>
        <w:tc>
          <w:tcPr>
            <w:tcW w:type="dxa" w:w="260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Передавать данные только по HTTPS</w:t>
            </w:r>
          </w:p>
        </w:tc>
        <w:tc>
          <w:tcPr>
            <w:tcW w:type="dxa" w:w="147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Все три интерфейса</w:t>
            </w:r>
          </w:p>
        </w:tc>
        <w:tc>
          <w:tcPr>
            <w:tcW w:type="dxa" w:w="147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НФТ 06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Пациент подставляет в запрос номер чужой записи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Можно посмотреть или отменить чужую запись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Сервер при каждом запросе проверяет, чья это запись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Авторизация и модуль записи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НФТ 07, ТК 16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87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Подбор пароля администратора</w:t>
            </w:r>
          </w:p>
        </w:tc>
        <w:tc>
          <w:tcPr>
            <w:tcW w:type="dxa" w:w="1871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Посторонний сможет отменять записи и менять расписание</w:t>
            </w:r>
          </w:p>
        </w:tc>
        <w:tc>
          <w:tcPr>
            <w:tcW w:type="dxa" w:w="2608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После пяти неверных паролей вход блокируется на 15 минут</w:t>
            </w:r>
          </w:p>
        </w:tc>
        <w:tc>
          <w:tcPr>
            <w:tcW w:type="dxa" w:w="147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Авторизация</w:t>
            </w:r>
          </w:p>
        </w:tc>
        <w:tc>
          <w:tcPr>
            <w:tcW w:type="dxa" w:w="147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НФТ 13 (новое), ТК 19</w:t>
            </w:r>
          </w:p>
        </w:tc>
      </w:tr>
      <w:tr>
        <w:trPr>
          <w:cantSplit/>
        </w:trPr>
        <w:tc>
          <w:tcPr>
            <w:tcW w:type="dxa" w:w="34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Потеря базы при сбое или по ошибке</w:t>
            </w:r>
          </w:p>
        </w:tc>
        <w:tc>
          <w:tcPr>
            <w:tcW w:type="dxa" w:w="1871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Пропадут все записи и расписания</w:t>
            </w:r>
          </w:p>
        </w:tc>
        <w:tc>
          <w:tcPr>
            <w:tcW w:type="dxa" w:w="260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Ночная копия в отдельном хранилище, раз в месяц пробное восстановление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База данных</w:t>
            </w:r>
          </w:p>
        </w:tc>
        <w:tc>
          <w:tcPr>
            <w:tcW w:type="dxa" w:w="147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НФТ 14 (новое), ТК 20</w:t>
            </w:r>
          </w:p>
        </w:tc>
      </w:tr>
    </w:tbl>
    <w:p>
      <w:pPr>
        <w:spacing w:after="20"/>
      </w:pPr>
    </w:p>
    <w:p>
      <w:pPr>
        <w:pStyle w:val="Heading1"/>
      </w:pPr>
      <w:r>
        <w:t>Добавленные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504"/>
      </w:tblGrid>
      <w:tr>
        <w:trPr>
          <w:cantSplit/>
          <w:tblHeader/>
        </w:trPr>
        <w:tc>
          <w:tcPr>
            <w:tcW w:type="dxa" w:w="113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Номер</w:t>
            </w:r>
          </w:p>
        </w:tc>
        <w:tc>
          <w:tcPr>
            <w:tcW w:type="dxa" w:w="8504"/>
            <w:vAlign w:val="center"/>
            <w:shd w:fill="E2E8ED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sz w:val="20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НФТ 13</w:t>
            </w:r>
          </w:p>
        </w:tc>
        <w:tc>
          <w:tcPr>
            <w:tcW w:type="dxa" w:w="8504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Если пять раз подряд ввести неверный пароль, вход с этим email блокируется на 15 минут, даже с верным паролем. Система пишет «Слишком много попыток входа. Повторите через 15 минут». После удачного входа счётчик обнуляется.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НФТ 14</w:t>
            </w:r>
          </w:p>
        </w:tc>
        <w:tc>
          <w:tcPr>
            <w:tcW w:type="dxa" w:w="8504"/>
            <w:vAlign w:val="center"/>
            <w:shd w:fill="F7F8FA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sz w:val="20"/>
              </w:rPr>
              <w:t>Каждую ночь делается резервная копия базы. Она хранится отдельно от сервера не меньше 30 дней. При восстановлении теряются данные максимум за последние сутки. Раз в месяц восстановление проверяют на тестовом стенде.</w:t>
            </w:r>
          </w:p>
        </w:tc>
      </w:tr>
    </w:tbl>
    <w:p>
      <w:pPr>
        <w:spacing w:after="20"/>
      </w:pPr>
    </w:p>
    <w:p>
      <w:r>
        <w:t>Требования добавлены в документ 03, а тесты ТК 19 и ТК 20 в документ 05. В документе 04 я дописал эти меры в описание модулей авторизации и базы данных. Тесты для запроса из задания 3 пришлось перенумеровать в ТК 21 и ТК 22. Версия документации теперь 1.1.1, на неё поставлен тег v1.1.1.</w:t>
      </w:r>
    </w:p>
    <w:p>
      <w:r>
        <w:t xml:space="preserve">Риски и безопасность в репозитории: </w:t>
      </w:r>
      <w:hyperlink r:id="rId10">
        <w:r>
          <w:rPr>
            <w:color w:val="1A4D80"/>
            <w:sz w:val="20"/>
          </w:rPr>
          <w:t>https://github.com/2lotrouble/doctor-appointment-software-engineering/blob/main/docs/07_Риски_и_безопасность.md</w:t>
        </w:r>
      </w:hyperlink>
    </w:p>
    <w:p>
      <w:r>
        <w:br w:type="page"/>
      </w:r>
    </w:p>
    <w:p>
      <w:pPr>
        <w:pStyle w:val="Heading1"/>
      </w:pPr>
      <w:r>
        <w:t>Изменения в репозитории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767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67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Коммиты задания 4 и файлы с новыми требованиями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99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commit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Коммиты задания 4 на GitHub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5815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i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1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Таблица рисков в репозитории</w:t>
      </w:r>
    </w:p>
    <w:sectPr w:rsidR="00FC693F" w:rsidRPr="0006063C" w:rsidSect="00034616">
      <w:footerReference w:type="default" r:id="rId9"/>
      <w:pgSz w:w="11906" w:h="16838"/>
      <w:pgMar w:top="935" w:right="907" w:bottom="87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00"/>
      <w:contextualSpacing/>
    </w:pPr>
    <w:rPr>
      <w:rFonts w:ascii="Times New Roman" w:hAnsi="Times New Roman" w:eastAsia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/>
    </w:pPr>
    <w:rPr>
      <w:rFonts w:ascii="Times New Roman" w:hAnsi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2lotrouble/doctor-appointment-software-engineering/blob/main/docs/07_&#1056;&#1080;&#1089;&#1082;&#1080;_&#1080;_&#1073;&#1077;&#1079;&#1086;&#1087;&#1072;&#1089;&#1085;&#1086;&#1089;&#1090;&#1100;.md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Риски проекта и безопасность системы</dc:title>
  <dc:subject/>
  <dc:creator>Давлетов Аллан Русланович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