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349" w:rsidRPr="008F6DCE" w:rsidRDefault="00160349" w:rsidP="008F6DCE">
      <w:pPr>
        <w:pStyle w:val="1"/>
        <w:spacing w:after="0" w:line="360" w:lineRule="auto"/>
        <w:ind w:right="-1"/>
        <w:jc w:val="left"/>
        <w:rPr>
          <w:b w:val="0"/>
        </w:rPr>
      </w:pPr>
      <w:r w:rsidRPr="008F6DCE">
        <w:rPr>
          <w:b w:val="0"/>
        </w:rPr>
        <w:t>РОЗДІЛ 1</w:t>
      </w:r>
      <w:r w:rsidR="008F6DCE">
        <w:rPr>
          <w:b w:val="0"/>
        </w:rPr>
        <w:t>.</w:t>
      </w:r>
      <w:r w:rsidRPr="008F6DCE">
        <w:rPr>
          <w:b w:val="0"/>
        </w:rPr>
        <w:t xml:space="preserve"> </w:t>
      </w:r>
      <w:r w:rsidRPr="008F6DCE">
        <w:rPr>
          <w:b w:val="0"/>
          <w:lang w:val="en-US"/>
        </w:rPr>
        <w:t>C</w:t>
      </w:r>
      <w:r w:rsidRPr="008F6DCE">
        <w:rPr>
          <w:b w:val="0"/>
        </w:rPr>
        <w:t xml:space="preserve">КОРИНГОВІ СИСТЕМИ ЯК МЕТОД УПРАВЛІННЯ КРЕДИТНИМИ РИЗИКАМИ  </w:t>
      </w:r>
    </w:p>
    <w:p w:rsidR="00160349" w:rsidRPr="008F6DCE" w:rsidRDefault="00160349" w:rsidP="008F6DCE">
      <w:pPr>
        <w:pStyle w:val="2"/>
        <w:numPr>
          <w:ilvl w:val="1"/>
          <w:numId w:val="4"/>
        </w:numPr>
        <w:spacing w:line="360" w:lineRule="auto"/>
        <w:ind w:left="567" w:right="-1" w:hanging="567"/>
        <w:rPr>
          <w:rFonts w:ascii="Times New Roman" w:eastAsia="Times New Roman" w:hAnsi="Times New Roman" w:cs="Times New Roman"/>
          <w:color w:val="000000"/>
          <w:sz w:val="28"/>
          <w:szCs w:val="28"/>
        </w:rPr>
      </w:pPr>
      <w:bookmarkStart w:id="0" w:name="_tz5og59i3q64" w:colFirst="0" w:colLast="0"/>
      <w:bookmarkEnd w:id="0"/>
      <w:r w:rsidRPr="008F6DCE">
        <w:rPr>
          <w:rFonts w:ascii="Times New Roman" w:eastAsia="Times New Roman" w:hAnsi="Times New Roman" w:cs="Times New Roman"/>
          <w:color w:val="000000"/>
          <w:sz w:val="28"/>
          <w:szCs w:val="28"/>
        </w:rPr>
        <w:t>Кредитний ризик та методи боротьби з ним</w:t>
      </w:r>
      <w:bookmarkStart w:id="1" w:name="_yazu366r0sc6" w:colFirst="0" w:colLast="0"/>
      <w:bookmarkEnd w:id="1"/>
      <w:r w:rsidRPr="008F6DCE">
        <w:rPr>
          <w:rFonts w:ascii="Times New Roman" w:eastAsia="Times New Roman" w:hAnsi="Times New Roman" w:cs="Times New Roman"/>
          <w:color w:val="000000"/>
          <w:sz w:val="28"/>
          <w:szCs w:val="28"/>
        </w:rPr>
        <w:t xml:space="preserve">. Постановка задачі магістерської роботи. </w:t>
      </w:r>
    </w:p>
    <w:p w:rsidR="00160349" w:rsidRPr="008F6DCE" w:rsidRDefault="00160349" w:rsidP="008F6DCE">
      <w:pPr>
        <w:pStyle w:val="2"/>
        <w:numPr>
          <w:ilvl w:val="2"/>
          <w:numId w:val="5"/>
        </w:numPr>
        <w:spacing w:line="360" w:lineRule="auto"/>
        <w:ind w:left="851" w:right="-1" w:hanging="851"/>
        <w:rPr>
          <w:rFonts w:ascii="Times New Roman" w:eastAsia="Times New Roman" w:hAnsi="Times New Roman" w:cs="Times New Roman"/>
          <w:color w:val="000000"/>
          <w:sz w:val="28"/>
          <w:szCs w:val="28"/>
        </w:rPr>
      </w:pPr>
      <w:r w:rsidRPr="008F6DCE">
        <w:rPr>
          <w:rFonts w:ascii="Times New Roman" w:eastAsia="Times New Roman" w:hAnsi="Times New Roman" w:cs="Times New Roman"/>
          <w:color w:val="000000"/>
          <w:sz w:val="28"/>
          <w:szCs w:val="28"/>
        </w:rPr>
        <w:t>Основні поняття регулюванням кредитного ризику</w:t>
      </w:r>
      <w:r w:rsidRPr="008F6DCE">
        <w:rPr>
          <w:rFonts w:ascii="Times New Roman" w:eastAsia="Times New Roman" w:hAnsi="Times New Roman" w:cs="Times New Roman"/>
          <w:color w:val="000000"/>
          <w:sz w:val="28"/>
          <w:szCs w:val="28"/>
          <w:lang w:val="ru-RU"/>
        </w:rPr>
        <w:t xml:space="preserve">. </w:t>
      </w:r>
      <w:r w:rsidRPr="008F6DCE">
        <w:rPr>
          <w:rFonts w:ascii="Times New Roman" w:eastAsia="Times New Roman" w:hAnsi="Times New Roman" w:cs="Times New Roman"/>
          <w:color w:val="000000"/>
          <w:sz w:val="28"/>
          <w:szCs w:val="28"/>
        </w:rPr>
        <w:t xml:space="preserve"> </w:t>
      </w:r>
    </w:p>
    <w:p w:rsidR="00160349" w:rsidRPr="008F6DCE" w:rsidRDefault="00160349" w:rsidP="008F6DCE">
      <w:pPr>
        <w:spacing w:after="0" w:line="360" w:lineRule="auto"/>
        <w:ind w:right="-1" w:firstLine="360"/>
        <w:jc w:val="both"/>
        <w:rPr>
          <w:rFonts w:ascii="Times New Roman" w:eastAsia="Times New Roman" w:hAnsi="Times New Roman" w:cs="Times New Roman"/>
          <w:sz w:val="28"/>
          <w:szCs w:val="28"/>
        </w:rPr>
      </w:pPr>
      <w:r w:rsidRPr="008F6DCE">
        <w:rPr>
          <w:rFonts w:ascii="Times New Roman" w:eastAsia="Times New Roman" w:hAnsi="Times New Roman" w:cs="Times New Roman"/>
          <w:sz w:val="28"/>
          <w:szCs w:val="28"/>
        </w:rPr>
        <w:t xml:space="preserve">Основним завданням цього підрозділу - є пояснення причини виникнення та впровадження кредитного </w:t>
      </w:r>
      <w:proofErr w:type="spellStart"/>
      <w:r w:rsidRPr="008F6DCE">
        <w:rPr>
          <w:rFonts w:ascii="Times New Roman" w:eastAsia="Times New Roman" w:hAnsi="Times New Roman" w:cs="Times New Roman"/>
          <w:sz w:val="28"/>
          <w:szCs w:val="28"/>
        </w:rPr>
        <w:t>скорингу</w:t>
      </w:r>
      <w:proofErr w:type="spellEnd"/>
      <w:r w:rsidRPr="008F6DCE">
        <w:rPr>
          <w:rFonts w:ascii="Times New Roman" w:eastAsia="Times New Roman" w:hAnsi="Times New Roman" w:cs="Times New Roman"/>
          <w:sz w:val="28"/>
          <w:szCs w:val="28"/>
        </w:rPr>
        <w:t xml:space="preserve">, щоб, в подальшому, провести оцінку автоматизованої системи кредитного </w:t>
      </w:r>
      <w:proofErr w:type="spellStart"/>
      <w:r w:rsidRPr="008F6DCE">
        <w:rPr>
          <w:rFonts w:ascii="Times New Roman" w:eastAsia="Times New Roman" w:hAnsi="Times New Roman" w:cs="Times New Roman"/>
          <w:sz w:val="28"/>
          <w:szCs w:val="28"/>
        </w:rPr>
        <w:t>скорингу</w:t>
      </w:r>
      <w:proofErr w:type="spellEnd"/>
      <w:r w:rsidRPr="008F6DCE">
        <w:rPr>
          <w:rFonts w:ascii="Times New Roman" w:eastAsia="Times New Roman" w:hAnsi="Times New Roman" w:cs="Times New Roman"/>
          <w:sz w:val="28"/>
          <w:szCs w:val="28"/>
        </w:rPr>
        <w:t xml:space="preserve">. </w:t>
      </w:r>
    </w:p>
    <w:p w:rsidR="00160349" w:rsidRPr="008F6DCE" w:rsidRDefault="00160349" w:rsidP="008F6DCE">
      <w:pPr>
        <w:spacing w:after="0" w:line="360" w:lineRule="auto"/>
        <w:ind w:right="-1" w:firstLine="360"/>
        <w:jc w:val="both"/>
        <w:rPr>
          <w:rFonts w:ascii="Times New Roman" w:eastAsia="Times New Roman" w:hAnsi="Times New Roman" w:cs="Times New Roman"/>
          <w:sz w:val="28"/>
          <w:szCs w:val="28"/>
        </w:rPr>
      </w:pPr>
      <w:r w:rsidRPr="008F6DCE">
        <w:rPr>
          <w:rFonts w:ascii="Times New Roman" w:eastAsia="Times New Roman" w:hAnsi="Times New Roman" w:cs="Times New Roman"/>
          <w:sz w:val="28"/>
          <w:szCs w:val="28"/>
        </w:rPr>
        <w:t>Кредитний ризик — (</w:t>
      </w:r>
      <w:proofErr w:type="spellStart"/>
      <w:r w:rsidR="00F17B61">
        <w:fldChar w:fldCharType="begin"/>
      </w:r>
      <w:r w:rsidR="00F17B61">
        <w:instrText xml:space="preserve"> HYPERLINK "https://uk.wikipedia.org/wiki/%D0%90</w:instrText>
      </w:r>
      <w:r w:rsidR="00F17B61">
        <w:instrText xml:space="preserve">%D0%BD%D0%B3%D0%BB%D1%96%D0%B9%D1%81%D1%8C%D0%BA%D0%B0_%D0%BC%D0%BE%D0%B2%D0%B0" \h </w:instrText>
      </w:r>
      <w:r w:rsidR="00F17B61">
        <w:fldChar w:fldCharType="separate"/>
      </w:r>
      <w:r w:rsidRPr="008F6DCE">
        <w:rPr>
          <w:rFonts w:ascii="Times New Roman" w:eastAsia="Times New Roman" w:hAnsi="Times New Roman" w:cs="Times New Roman"/>
          <w:sz w:val="28"/>
          <w:szCs w:val="28"/>
        </w:rPr>
        <w:t>англ</w:t>
      </w:r>
      <w:proofErr w:type="spellEnd"/>
      <w:r w:rsidRPr="008F6DCE">
        <w:rPr>
          <w:rFonts w:ascii="Times New Roman" w:eastAsia="Times New Roman" w:hAnsi="Times New Roman" w:cs="Times New Roman"/>
          <w:sz w:val="28"/>
          <w:szCs w:val="28"/>
        </w:rPr>
        <w:t>.</w:t>
      </w:r>
      <w:r w:rsidR="00F17B61">
        <w:rPr>
          <w:rFonts w:ascii="Times New Roman" w:eastAsia="Times New Roman" w:hAnsi="Times New Roman" w:cs="Times New Roman"/>
          <w:sz w:val="28"/>
          <w:szCs w:val="28"/>
        </w:rPr>
        <w:fldChar w:fldCharType="end"/>
      </w:r>
      <w:r w:rsidRPr="008F6DCE">
        <w:rPr>
          <w:rFonts w:ascii="Times New Roman" w:eastAsia="Times New Roman" w:hAnsi="Times New Roman" w:cs="Times New Roman"/>
          <w:sz w:val="28"/>
          <w:szCs w:val="28"/>
        </w:rPr>
        <w:t xml:space="preserve"> </w:t>
      </w:r>
      <w:proofErr w:type="spellStart"/>
      <w:r w:rsidRPr="008F6DCE">
        <w:rPr>
          <w:rFonts w:ascii="Times New Roman" w:eastAsia="Times New Roman" w:hAnsi="Times New Roman" w:cs="Times New Roman"/>
          <w:i/>
          <w:sz w:val="28"/>
          <w:szCs w:val="28"/>
        </w:rPr>
        <w:t>credit</w:t>
      </w:r>
      <w:proofErr w:type="spellEnd"/>
      <w:r w:rsidRPr="008F6DCE">
        <w:rPr>
          <w:rFonts w:ascii="Times New Roman" w:eastAsia="Times New Roman" w:hAnsi="Times New Roman" w:cs="Times New Roman"/>
          <w:i/>
          <w:sz w:val="28"/>
          <w:szCs w:val="28"/>
        </w:rPr>
        <w:t xml:space="preserve"> </w:t>
      </w:r>
      <w:proofErr w:type="spellStart"/>
      <w:r w:rsidRPr="008F6DCE">
        <w:rPr>
          <w:rFonts w:ascii="Times New Roman" w:eastAsia="Times New Roman" w:hAnsi="Times New Roman" w:cs="Times New Roman"/>
          <w:i/>
          <w:sz w:val="28"/>
          <w:szCs w:val="28"/>
        </w:rPr>
        <w:t>risk</w:t>
      </w:r>
      <w:proofErr w:type="spellEnd"/>
      <w:r w:rsidRPr="008F6DCE">
        <w:rPr>
          <w:rFonts w:ascii="Times New Roman" w:eastAsia="Times New Roman" w:hAnsi="Times New Roman" w:cs="Times New Roman"/>
          <w:sz w:val="28"/>
          <w:szCs w:val="28"/>
        </w:rPr>
        <w:t>)ймовірність відхилення від запланованих (очікуваних) показників через невиконання позичальником зобов'язань перед банком. Кредитний ризик доцільно розділяти на індивідуальний (конкретний контрагент банку) та портфельний (сукупна заборгованість) ризики</w:t>
      </w:r>
      <w:r w:rsidRPr="008F6DCE">
        <w:rPr>
          <w:rFonts w:ascii="Times New Roman" w:hAnsi="Times New Roman" w:cs="Times New Roman"/>
          <w:i/>
          <w:iCs/>
          <w:color w:val="222222"/>
          <w:sz w:val="28"/>
          <w:szCs w:val="28"/>
          <w:shd w:val="clear" w:color="auto" w:fill="FFFFFF"/>
        </w:rPr>
        <w:t xml:space="preserve"> </w:t>
      </w:r>
      <w:r w:rsidRPr="008F6DCE">
        <w:rPr>
          <w:rFonts w:ascii="Times New Roman" w:eastAsia="Times New Roman" w:hAnsi="Times New Roman" w:cs="Times New Roman"/>
          <w:sz w:val="28"/>
          <w:szCs w:val="28"/>
        </w:rPr>
        <w:t>[1].</w:t>
      </w:r>
    </w:p>
    <w:p w:rsidR="00160349" w:rsidRPr="008F6DCE" w:rsidRDefault="00160349" w:rsidP="008F6DCE">
      <w:pPr>
        <w:spacing w:after="0" w:line="360" w:lineRule="auto"/>
        <w:ind w:right="-1" w:firstLine="360"/>
        <w:jc w:val="both"/>
        <w:rPr>
          <w:rFonts w:ascii="Times New Roman" w:eastAsia="Times New Roman" w:hAnsi="Times New Roman" w:cs="Times New Roman"/>
          <w:sz w:val="28"/>
          <w:szCs w:val="28"/>
        </w:rPr>
      </w:pPr>
      <w:r w:rsidRPr="008F6DCE">
        <w:rPr>
          <w:rFonts w:ascii="Times New Roman" w:eastAsia="Times New Roman" w:hAnsi="Times New Roman" w:cs="Times New Roman"/>
          <w:sz w:val="28"/>
          <w:szCs w:val="28"/>
        </w:rPr>
        <w:t xml:space="preserve">Щоб правильно оцінити платоспроможність потенційного клієнта, використовують </w:t>
      </w:r>
      <w:proofErr w:type="spellStart"/>
      <w:r w:rsidRPr="008F6DCE">
        <w:rPr>
          <w:rFonts w:ascii="Times New Roman" w:eastAsia="Times New Roman" w:hAnsi="Times New Roman" w:cs="Times New Roman"/>
          <w:sz w:val="28"/>
          <w:szCs w:val="28"/>
        </w:rPr>
        <w:t>скоринг</w:t>
      </w:r>
      <w:proofErr w:type="spellEnd"/>
      <w:r w:rsidRPr="008F6DCE">
        <w:rPr>
          <w:rFonts w:ascii="Times New Roman" w:eastAsia="Times New Roman" w:hAnsi="Times New Roman" w:cs="Times New Roman"/>
          <w:sz w:val="28"/>
          <w:szCs w:val="28"/>
        </w:rPr>
        <w:t>.</w:t>
      </w:r>
    </w:p>
    <w:p w:rsidR="00160349" w:rsidRPr="008F6DCE" w:rsidRDefault="00160349" w:rsidP="008F6DCE">
      <w:pPr>
        <w:spacing w:after="0" w:line="360" w:lineRule="auto"/>
        <w:ind w:right="-1" w:firstLine="360"/>
        <w:jc w:val="both"/>
        <w:rPr>
          <w:rFonts w:ascii="Times New Roman" w:eastAsia="Times New Roman" w:hAnsi="Times New Roman" w:cs="Times New Roman"/>
          <w:sz w:val="28"/>
          <w:szCs w:val="28"/>
        </w:rPr>
      </w:pPr>
      <w:r w:rsidRPr="008F6DCE">
        <w:rPr>
          <w:rFonts w:ascii="Times New Roman" w:eastAsia="Times New Roman" w:hAnsi="Times New Roman" w:cs="Times New Roman"/>
          <w:sz w:val="28"/>
          <w:szCs w:val="28"/>
        </w:rPr>
        <w:t xml:space="preserve">Насамперед, </w:t>
      </w:r>
      <w:proofErr w:type="spellStart"/>
      <w:r w:rsidRPr="008F6DCE">
        <w:rPr>
          <w:rFonts w:ascii="Times New Roman" w:eastAsia="Times New Roman" w:hAnsi="Times New Roman" w:cs="Times New Roman"/>
          <w:sz w:val="28"/>
          <w:szCs w:val="28"/>
        </w:rPr>
        <w:t>скоринг</w:t>
      </w:r>
      <w:proofErr w:type="spellEnd"/>
      <w:r w:rsidRPr="008F6DCE">
        <w:rPr>
          <w:rFonts w:ascii="Times New Roman" w:eastAsia="Times New Roman" w:hAnsi="Times New Roman" w:cs="Times New Roman"/>
          <w:sz w:val="28"/>
          <w:szCs w:val="28"/>
        </w:rPr>
        <w:t xml:space="preserve"> - це система оцінки позичальників, яка заснована на </w:t>
      </w:r>
      <w:proofErr w:type="spellStart"/>
      <w:r w:rsidRPr="008F6DCE">
        <w:rPr>
          <w:rFonts w:ascii="Times New Roman" w:eastAsia="Times New Roman" w:hAnsi="Times New Roman" w:cs="Times New Roman"/>
          <w:sz w:val="28"/>
          <w:szCs w:val="28"/>
        </w:rPr>
        <w:t>математикостатистичних</w:t>
      </w:r>
      <w:proofErr w:type="spellEnd"/>
      <w:r w:rsidRPr="008F6DCE">
        <w:rPr>
          <w:rFonts w:ascii="Times New Roman" w:eastAsia="Times New Roman" w:hAnsi="Times New Roman" w:cs="Times New Roman"/>
          <w:sz w:val="28"/>
          <w:szCs w:val="28"/>
        </w:rPr>
        <w:t xml:space="preserve"> методах. Мета </w:t>
      </w:r>
      <w:proofErr w:type="spellStart"/>
      <w:r w:rsidRPr="008F6DCE">
        <w:rPr>
          <w:rFonts w:ascii="Times New Roman" w:eastAsia="Times New Roman" w:hAnsi="Times New Roman" w:cs="Times New Roman"/>
          <w:sz w:val="28"/>
          <w:szCs w:val="28"/>
        </w:rPr>
        <w:t>скорингу</w:t>
      </w:r>
      <w:proofErr w:type="spellEnd"/>
      <w:r w:rsidRPr="008F6DCE">
        <w:rPr>
          <w:rFonts w:ascii="Times New Roman" w:eastAsia="Times New Roman" w:hAnsi="Times New Roman" w:cs="Times New Roman"/>
          <w:sz w:val="28"/>
          <w:szCs w:val="28"/>
        </w:rPr>
        <w:t xml:space="preserve"> – це оцінити рівень платоспроможності клієнта по деяким факторам і відібрати потенційних позичальників. Кредитні менеджер, під час співбесіди з позичальником, збирає максимум інформації про нього, після чого </w:t>
      </w:r>
      <w:proofErr w:type="spellStart"/>
      <w:r w:rsidRPr="008F6DCE">
        <w:rPr>
          <w:rFonts w:ascii="Times New Roman" w:eastAsia="Times New Roman" w:hAnsi="Times New Roman" w:cs="Times New Roman"/>
          <w:sz w:val="28"/>
          <w:szCs w:val="28"/>
        </w:rPr>
        <w:t>скорингова</w:t>
      </w:r>
      <w:proofErr w:type="spellEnd"/>
      <w:r w:rsidRPr="008F6DCE">
        <w:rPr>
          <w:rFonts w:ascii="Times New Roman" w:eastAsia="Times New Roman" w:hAnsi="Times New Roman" w:cs="Times New Roman"/>
          <w:sz w:val="28"/>
          <w:szCs w:val="28"/>
        </w:rPr>
        <w:t xml:space="preserve"> система обробляє інформацію, нараховуючи бали за кожен сприятливий фактор [2].</w:t>
      </w:r>
    </w:p>
    <w:p w:rsidR="00160349" w:rsidRPr="008F6DCE" w:rsidRDefault="00160349" w:rsidP="008F6DCE">
      <w:pPr>
        <w:spacing w:after="0" w:line="360" w:lineRule="auto"/>
        <w:ind w:right="-1"/>
        <w:jc w:val="both"/>
        <w:rPr>
          <w:rFonts w:ascii="Times New Roman" w:eastAsia="Times New Roman" w:hAnsi="Times New Roman" w:cs="Times New Roman"/>
          <w:sz w:val="28"/>
          <w:szCs w:val="28"/>
        </w:rPr>
      </w:pPr>
      <w:r w:rsidRPr="008F6DCE">
        <w:rPr>
          <w:rFonts w:ascii="Times New Roman" w:eastAsia="Times New Roman" w:hAnsi="Times New Roman" w:cs="Times New Roman"/>
          <w:sz w:val="28"/>
          <w:szCs w:val="28"/>
        </w:rPr>
        <w:t xml:space="preserve">Найперша </w:t>
      </w:r>
      <w:proofErr w:type="spellStart"/>
      <w:r w:rsidRPr="008F6DCE">
        <w:rPr>
          <w:rFonts w:ascii="Times New Roman" w:eastAsia="Times New Roman" w:hAnsi="Times New Roman" w:cs="Times New Roman"/>
          <w:sz w:val="28"/>
          <w:szCs w:val="28"/>
        </w:rPr>
        <w:t>скорингова</w:t>
      </w:r>
      <w:proofErr w:type="spellEnd"/>
      <w:r w:rsidRPr="008F6DCE">
        <w:rPr>
          <w:rFonts w:ascii="Times New Roman" w:eastAsia="Times New Roman" w:hAnsi="Times New Roman" w:cs="Times New Roman"/>
          <w:sz w:val="28"/>
          <w:szCs w:val="28"/>
        </w:rPr>
        <w:t xml:space="preserve"> модель з'явилася в банках США, коли, під час Другої світової війни, практично всі кредитні інспектори були покликані захищати батьківщину. За проханням банків та інших кредитних організацій, перед відходом, кредитні аналітики розробили модель для прийняття рішень про видачу кредиту. Цією моделлю могли користатися навіть неспеціалісти. </w:t>
      </w:r>
    </w:p>
    <w:p w:rsidR="00160349" w:rsidRPr="008F6DCE" w:rsidRDefault="00160349" w:rsidP="008F6DCE">
      <w:pPr>
        <w:spacing w:after="0" w:line="360" w:lineRule="auto"/>
        <w:ind w:right="-1"/>
        <w:jc w:val="both"/>
        <w:rPr>
          <w:rFonts w:ascii="Times New Roman" w:eastAsia="Times New Roman" w:hAnsi="Times New Roman" w:cs="Times New Roman"/>
          <w:sz w:val="28"/>
          <w:szCs w:val="28"/>
        </w:rPr>
      </w:pPr>
      <w:r w:rsidRPr="008F6DCE">
        <w:rPr>
          <w:rFonts w:ascii="Times New Roman" w:eastAsia="Times New Roman" w:hAnsi="Times New Roman" w:cs="Times New Roman"/>
          <w:sz w:val="28"/>
          <w:szCs w:val="28"/>
        </w:rPr>
        <w:t xml:space="preserve">Наступний крок у розвитку </w:t>
      </w:r>
      <w:proofErr w:type="spellStart"/>
      <w:r w:rsidRPr="008F6DCE">
        <w:rPr>
          <w:rFonts w:ascii="Times New Roman" w:eastAsia="Times New Roman" w:hAnsi="Times New Roman" w:cs="Times New Roman"/>
          <w:sz w:val="28"/>
          <w:szCs w:val="28"/>
        </w:rPr>
        <w:t>скорингу</w:t>
      </w:r>
      <w:proofErr w:type="spellEnd"/>
      <w:r w:rsidRPr="008F6DCE">
        <w:rPr>
          <w:rFonts w:ascii="Times New Roman" w:eastAsia="Times New Roman" w:hAnsi="Times New Roman" w:cs="Times New Roman"/>
          <w:sz w:val="28"/>
          <w:szCs w:val="28"/>
        </w:rPr>
        <w:t xml:space="preserve"> - це консалтингова компанія </w:t>
      </w:r>
      <w:proofErr w:type="spellStart"/>
      <w:r w:rsidRPr="008F6DCE">
        <w:rPr>
          <w:rFonts w:ascii="Times New Roman" w:eastAsia="Times New Roman" w:hAnsi="Times New Roman" w:cs="Times New Roman"/>
          <w:sz w:val="28"/>
          <w:szCs w:val="28"/>
        </w:rPr>
        <w:t>Fair</w:t>
      </w:r>
      <w:proofErr w:type="spellEnd"/>
      <w:r w:rsidRPr="008F6DCE">
        <w:rPr>
          <w:rFonts w:ascii="Times New Roman" w:eastAsia="Times New Roman" w:hAnsi="Times New Roman" w:cs="Times New Roman"/>
          <w:sz w:val="28"/>
          <w:szCs w:val="28"/>
        </w:rPr>
        <w:t xml:space="preserve"> </w:t>
      </w:r>
      <w:proofErr w:type="spellStart"/>
      <w:r w:rsidRPr="008F6DCE">
        <w:rPr>
          <w:rFonts w:ascii="Times New Roman" w:eastAsia="Times New Roman" w:hAnsi="Times New Roman" w:cs="Times New Roman"/>
          <w:sz w:val="28"/>
          <w:szCs w:val="28"/>
        </w:rPr>
        <w:t>Issac</w:t>
      </w:r>
      <w:proofErr w:type="spellEnd"/>
      <w:r w:rsidRPr="008F6DCE">
        <w:rPr>
          <w:rFonts w:ascii="Times New Roman" w:eastAsia="Times New Roman" w:hAnsi="Times New Roman" w:cs="Times New Roman"/>
          <w:sz w:val="28"/>
          <w:szCs w:val="28"/>
        </w:rPr>
        <w:t xml:space="preserve"> </w:t>
      </w:r>
      <w:proofErr w:type="spellStart"/>
      <w:r w:rsidRPr="008F6DCE">
        <w:rPr>
          <w:rFonts w:ascii="Times New Roman" w:eastAsia="Times New Roman" w:hAnsi="Times New Roman" w:cs="Times New Roman"/>
          <w:sz w:val="28"/>
          <w:szCs w:val="28"/>
        </w:rPr>
        <w:t>Corporation</w:t>
      </w:r>
      <w:proofErr w:type="spellEnd"/>
      <w:r w:rsidRPr="008F6DCE">
        <w:rPr>
          <w:rFonts w:ascii="Times New Roman" w:eastAsia="Times New Roman" w:hAnsi="Times New Roman" w:cs="Times New Roman"/>
          <w:sz w:val="28"/>
          <w:szCs w:val="28"/>
        </w:rPr>
        <w:t xml:space="preserve"> (FIC), яка займалася розвитком </w:t>
      </w:r>
      <w:proofErr w:type="spellStart"/>
      <w:r w:rsidRPr="008F6DCE">
        <w:rPr>
          <w:rFonts w:ascii="Times New Roman" w:eastAsia="Times New Roman" w:hAnsi="Times New Roman" w:cs="Times New Roman"/>
          <w:sz w:val="28"/>
          <w:szCs w:val="28"/>
        </w:rPr>
        <w:t>скорингових</w:t>
      </w:r>
      <w:proofErr w:type="spellEnd"/>
      <w:r w:rsidRPr="008F6DCE">
        <w:rPr>
          <w:rFonts w:ascii="Times New Roman" w:eastAsia="Times New Roman" w:hAnsi="Times New Roman" w:cs="Times New Roman"/>
          <w:sz w:val="28"/>
          <w:szCs w:val="28"/>
        </w:rPr>
        <w:t xml:space="preserve"> моделей. Сьогодні FIC продовжує розробляти </w:t>
      </w:r>
      <w:proofErr w:type="spellStart"/>
      <w:r w:rsidRPr="008F6DCE">
        <w:rPr>
          <w:rFonts w:ascii="Times New Roman" w:eastAsia="Times New Roman" w:hAnsi="Times New Roman" w:cs="Times New Roman"/>
          <w:sz w:val="28"/>
          <w:szCs w:val="28"/>
        </w:rPr>
        <w:t>скорингові</w:t>
      </w:r>
      <w:proofErr w:type="spellEnd"/>
      <w:r w:rsidRPr="008F6DCE">
        <w:rPr>
          <w:rFonts w:ascii="Times New Roman" w:eastAsia="Times New Roman" w:hAnsi="Times New Roman" w:cs="Times New Roman"/>
          <w:sz w:val="28"/>
          <w:szCs w:val="28"/>
        </w:rPr>
        <w:t xml:space="preserve"> системи для банків. А використовувана шкала </w:t>
      </w:r>
      <w:r w:rsidRPr="008F6DCE">
        <w:rPr>
          <w:rFonts w:ascii="Times New Roman" w:eastAsia="Times New Roman" w:hAnsi="Times New Roman" w:cs="Times New Roman"/>
          <w:sz w:val="28"/>
          <w:szCs w:val="28"/>
        </w:rPr>
        <w:lastRenderedPageBreak/>
        <w:t xml:space="preserve">FICO (Таблиця 1), яку створила компанія FIC, застосовується в більшості банків США. До уваги приймаються наступні складові: </w:t>
      </w:r>
    </w:p>
    <w:p w:rsidR="00160349" w:rsidRPr="008F6DCE" w:rsidRDefault="00160349" w:rsidP="008F6DCE">
      <w:pPr>
        <w:spacing w:after="0" w:line="360" w:lineRule="auto"/>
        <w:ind w:right="-1"/>
        <w:jc w:val="both"/>
        <w:rPr>
          <w:rFonts w:ascii="Times New Roman" w:eastAsia="Times New Roman" w:hAnsi="Times New Roman" w:cs="Times New Roman"/>
          <w:sz w:val="28"/>
          <w:szCs w:val="28"/>
        </w:rPr>
      </w:pPr>
    </w:p>
    <w:p w:rsidR="00160349" w:rsidRPr="008F6DCE" w:rsidRDefault="00160349" w:rsidP="008F6DCE">
      <w:pPr>
        <w:pStyle w:val="a3"/>
        <w:numPr>
          <w:ilvl w:val="0"/>
          <w:numId w:val="6"/>
        </w:numPr>
        <w:spacing w:after="0" w:line="360" w:lineRule="auto"/>
        <w:ind w:left="0" w:right="-1"/>
        <w:jc w:val="both"/>
        <w:rPr>
          <w:rFonts w:ascii="Times New Roman" w:eastAsia="Times New Roman" w:hAnsi="Times New Roman" w:cs="Times New Roman"/>
          <w:sz w:val="28"/>
          <w:szCs w:val="28"/>
        </w:rPr>
      </w:pPr>
      <w:r w:rsidRPr="008F6DCE">
        <w:rPr>
          <w:rFonts w:ascii="Times New Roman" w:eastAsia="Times New Roman" w:hAnsi="Times New Roman" w:cs="Times New Roman"/>
          <w:sz w:val="28"/>
          <w:szCs w:val="28"/>
        </w:rPr>
        <w:t xml:space="preserve">якість кредитної історії, </w:t>
      </w:r>
    </w:p>
    <w:p w:rsidR="00160349" w:rsidRPr="008F6DCE" w:rsidRDefault="00160349" w:rsidP="008F6DCE">
      <w:pPr>
        <w:pStyle w:val="a3"/>
        <w:numPr>
          <w:ilvl w:val="0"/>
          <w:numId w:val="6"/>
        </w:numPr>
        <w:spacing w:after="0" w:line="360" w:lineRule="auto"/>
        <w:ind w:left="0" w:right="-1"/>
        <w:jc w:val="both"/>
        <w:rPr>
          <w:rFonts w:ascii="Times New Roman" w:eastAsia="Times New Roman" w:hAnsi="Times New Roman" w:cs="Times New Roman"/>
          <w:sz w:val="28"/>
          <w:szCs w:val="28"/>
        </w:rPr>
      </w:pPr>
      <w:r w:rsidRPr="008F6DCE">
        <w:rPr>
          <w:rFonts w:ascii="Times New Roman" w:eastAsia="Times New Roman" w:hAnsi="Times New Roman" w:cs="Times New Roman"/>
          <w:sz w:val="28"/>
          <w:szCs w:val="28"/>
        </w:rPr>
        <w:t>наявність і розмір поточних боргів,</w:t>
      </w:r>
    </w:p>
    <w:p w:rsidR="00160349" w:rsidRPr="008F6DCE" w:rsidRDefault="00160349" w:rsidP="008F6DCE">
      <w:pPr>
        <w:pStyle w:val="a3"/>
        <w:numPr>
          <w:ilvl w:val="0"/>
          <w:numId w:val="6"/>
        </w:numPr>
        <w:spacing w:after="0" w:line="360" w:lineRule="auto"/>
        <w:ind w:left="0" w:right="-1"/>
        <w:jc w:val="both"/>
        <w:rPr>
          <w:rFonts w:ascii="Times New Roman" w:eastAsia="Times New Roman" w:hAnsi="Times New Roman" w:cs="Times New Roman"/>
          <w:sz w:val="28"/>
          <w:szCs w:val="28"/>
        </w:rPr>
      </w:pPr>
      <w:r w:rsidRPr="008F6DCE">
        <w:rPr>
          <w:rFonts w:ascii="Times New Roman" w:eastAsia="Times New Roman" w:hAnsi="Times New Roman" w:cs="Times New Roman"/>
          <w:sz w:val="28"/>
          <w:szCs w:val="28"/>
        </w:rPr>
        <w:t>тривалість відносин з кредиторами,</w:t>
      </w:r>
    </w:p>
    <w:p w:rsidR="00160349" w:rsidRPr="008F6DCE" w:rsidRDefault="00160349" w:rsidP="008F6DCE">
      <w:pPr>
        <w:pStyle w:val="a3"/>
        <w:numPr>
          <w:ilvl w:val="0"/>
          <w:numId w:val="6"/>
        </w:numPr>
        <w:spacing w:after="0" w:line="360" w:lineRule="auto"/>
        <w:ind w:left="0" w:right="-1"/>
        <w:jc w:val="both"/>
        <w:rPr>
          <w:rFonts w:ascii="Times New Roman" w:eastAsia="Times New Roman" w:hAnsi="Times New Roman" w:cs="Times New Roman"/>
          <w:sz w:val="28"/>
          <w:szCs w:val="28"/>
        </w:rPr>
      </w:pPr>
      <w:r w:rsidRPr="008F6DCE">
        <w:rPr>
          <w:rFonts w:ascii="Times New Roman" w:eastAsia="Times New Roman" w:hAnsi="Times New Roman" w:cs="Times New Roman"/>
          <w:sz w:val="28"/>
          <w:szCs w:val="28"/>
        </w:rPr>
        <w:t xml:space="preserve">співвідношення кількості поданих заявок і виданих кредитів, </w:t>
      </w:r>
    </w:p>
    <w:p w:rsidR="00160349" w:rsidRPr="008F6DCE" w:rsidRDefault="00160349" w:rsidP="008F6DCE">
      <w:pPr>
        <w:pStyle w:val="a3"/>
        <w:numPr>
          <w:ilvl w:val="0"/>
          <w:numId w:val="6"/>
        </w:numPr>
        <w:spacing w:after="0" w:line="360" w:lineRule="auto"/>
        <w:ind w:left="0" w:right="-1"/>
        <w:jc w:val="both"/>
        <w:rPr>
          <w:rFonts w:ascii="Times New Roman" w:eastAsia="Times New Roman" w:hAnsi="Times New Roman" w:cs="Times New Roman"/>
          <w:sz w:val="28"/>
          <w:szCs w:val="28"/>
        </w:rPr>
      </w:pPr>
      <w:r w:rsidRPr="008F6DCE">
        <w:rPr>
          <w:rFonts w:ascii="Times New Roman" w:eastAsia="Times New Roman" w:hAnsi="Times New Roman" w:cs="Times New Roman"/>
          <w:sz w:val="28"/>
          <w:szCs w:val="28"/>
        </w:rPr>
        <w:t>типи виданих кредитів [3].</w:t>
      </w:r>
    </w:p>
    <w:p w:rsidR="00160349" w:rsidRPr="008F6DCE" w:rsidRDefault="00160349" w:rsidP="008F6DCE">
      <w:pPr>
        <w:spacing w:after="0" w:line="360" w:lineRule="auto"/>
        <w:ind w:right="-1"/>
        <w:jc w:val="both"/>
        <w:rPr>
          <w:rFonts w:ascii="Times New Roman" w:eastAsia="Times New Roman" w:hAnsi="Times New Roman" w:cs="Times New Roman"/>
          <w:sz w:val="28"/>
          <w:szCs w:val="28"/>
        </w:rPr>
      </w:pPr>
    </w:p>
    <w:tbl>
      <w:tblPr>
        <w:tblStyle w:val="TableNormal"/>
        <w:tblpPr w:leftFromText="180" w:rightFromText="180" w:vertAnchor="text" w:horzAnchor="margin" w:tblpY="386"/>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58"/>
        <w:gridCol w:w="7635"/>
      </w:tblGrid>
      <w:tr w:rsidR="00160349" w:rsidRPr="008F6DCE" w:rsidTr="00E009C8">
        <w:trPr>
          <w:trHeight w:val="420"/>
        </w:trPr>
        <w:tc>
          <w:tcPr>
            <w:tcW w:w="1858" w:type="dxa"/>
          </w:tcPr>
          <w:p w:rsidR="00160349" w:rsidRPr="008F6DCE" w:rsidRDefault="00160349" w:rsidP="008F6DCE">
            <w:pPr>
              <w:pStyle w:val="TableParagraph"/>
              <w:spacing w:line="360" w:lineRule="auto"/>
              <w:ind w:left="0" w:right="-1"/>
              <w:rPr>
                <w:b/>
                <w:i/>
                <w:sz w:val="28"/>
                <w:szCs w:val="28"/>
              </w:rPr>
            </w:pPr>
            <w:r w:rsidRPr="008F6DCE">
              <w:rPr>
                <w:b/>
                <w:i/>
                <w:sz w:val="28"/>
                <w:szCs w:val="28"/>
              </w:rPr>
              <w:t xml:space="preserve">       </w:t>
            </w:r>
            <w:proofErr w:type="spellStart"/>
            <w:r w:rsidRPr="008F6DCE">
              <w:rPr>
                <w:b/>
                <w:i/>
                <w:sz w:val="28"/>
                <w:szCs w:val="28"/>
              </w:rPr>
              <w:t>Бали</w:t>
            </w:r>
            <w:proofErr w:type="spellEnd"/>
          </w:p>
        </w:tc>
        <w:tc>
          <w:tcPr>
            <w:tcW w:w="7635" w:type="dxa"/>
          </w:tcPr>
          <w:p w:rsidR="00160349" w:rsidRPr="008F6DCE" w:rsidRDefault="00160349" w:rsidP="008F6DCE">
            <w:pPr>
              <w:pStyle w:val="TableParagraph"/>
              <w:spacing w:line="360" w:lineRule="auto"/>
              <w:ind w:left="0" w:right="-1"/>
              <w:rPr>
                <w:b/>
                <w:i/>
                <w:sz w:val="28"/>
                <w:szCs w:val="28"/>
              </w:rPr>
            </w:pPr>
            <w:r w:rsidRPr="008F6DCE">
              <w:rPr>
                <w:b/>
                <w:i/>
                <w:sz w:val="28"/>
                <w:szCs w:val="28"/>
              </w:rPr>
              <w:t xml:space="preserve">                                        </w:t>
            </w:r>
            <w:proofErr w:type="spellStart"/>
            <w:r w:rsidRPr="008F6DCE">
              <w:rPr>
                <w:b/>
                <w:i/>
                <w:sz w:val="28"/>
                <w:szCs w:val="28"/>
              </w:rPr>
              <w:t>Опис</w:t>
            </w:r>
            <w:proofErr w:type="spellEnd"/>
          </w:p>
        </w:tc>
      </w:tr>
      <w:tr w:rsidR="00160349" w:rsidRPr="008F6DCE" w:rsidTr="00E009C8">
        <w:trPr>
          <w:trHeight w:val="710"/>
        </w:trPr>
        <w:tc>
          <w:tcPr>
            <w:tcW w:w="1858" w:type="dxa"/>
          </w:tcPr>
          <w:p w:rsidR="00160349" w:rsidRPr="008F6DCE" w:rsidRDefault="00160349" w:rsidP="008F6DCE">
            <w:pPr>
              <w:pStyle w:val="TableParagraph"/>
              <w:spacing w:line="360" w:lineRule="auto"/>
              <w:ind w:left="0" w:right="-1"/>
              <w:rPr>
                <w:b/>
                <w:i/>
                <w:sz w:val="28"/>
                <w:szCs w:val="28"/>
                <w:lang w:val="uk-UA"/>
              </w:rPr>
            </w:pPr>
            <w:r w:rsidRPr="008F6DCE">
              <w:rPr>
                <w:b/>
                <w:i/>
                <w:sz w:val="28"/>
                <w:szCs w:val="28"/>
                <w:lang w:val="uk-UA"/>
              </w:rPr>
              <w:t xml:space="preserve"> </w:t>
            </w:r>
          </w:p>
          <w:p w:rsidR="00160349" w:rsidRPr="008F6DCE" w:rsidRDefault="00160349" w:rsidP="008F6DCE">
            <w:pPr>
              <w:pStyle w:val="TableParagraph"/>
              <w:spacing w:line="360" w:lineRule="auto"/>
              <w:ind w:left="0" w:right="-1"/>
              <w:rPr>
                <w:b/>
                <w:i/>
                <w:sz w:val="28"/>
                <w:szCs w:val="28"/>
              </w:rPr>
            </w:pPr>
            <w:r w:rsidRPr="008F6DCE">
              <w:rPr>
                <w:b/>
                <w:i/>
                <w:sz w:val="28"/>
                <w:szCs w:val="28"/>
                <w:lang w:val="uk-UA"/>
              </w:rPr>
              <w:t xml:space="preserve">      </w:t>
            </w:r>
            <w:r w:rsidRPr="008F6DCE">
              <w:rPr>
                <w:b/>
                <w:i/>
                <w:sz w:val="28"/>
                <w:szCs w:val="28"/>
              </w:rPr>
              <w:t>750+</w:t>
            </w:r>
          </w:p>
        </w:tc>
        <w:tc>
          <w:tcPr>
            <w:tcW w:w="7635" w:type="dxa"/>
          </w:tcPr>
          <w:p w:rsidR="00160349" w:rsidRPr="008F6DCE" w:rsidRDefault="00160349" w:rsidP="008F6DCE">
            <w:pPr>
              <w:pStyle w:val="TableParagraph"/>
              <w:spacing w:line="360" w:lineRule="auto"/>
              <w:ind w:left="0" w:right="-1"/>
              <w:rPr>
                <w:sz w:val="28"/>
                <w:szCs w:val="28"/>
                <w:lang w:val="ru-RU"/>
              </w:rPr>
            </w:pPr>
            <w:proofErr w:type="spellStart"/>
            <w:r w:rsidRPr="008F6DCE">
              <w:rPr>
                <w:sz w:val="28"/>
                <w:szCs w:val="28"/>
                <w:lang w:val="ru-RU"/>
              </w:rPr>
              <w:t>Відмінний</w:t>
            </w:r>
            <w:proofErr w:type="spellEnd"/>
            <w:r w:rsidRPr="008F6DCE">
              <w:rPr>
                <w:sz w:val="28"/>
                <w:szCs w:val="28"/>
                <w:lang w:val="ru-RU"/>
              </w:rPr>
              <w:t xml:space="preserve"> </w:t>
            </w:r>
            <w:proofErr w:type="spellStart"/>
            <w:r w:rsidRPr="008F6DCE">
              <w:rPr>
                <w:sz w:val="28"/>
                <w:szCs w:val="28"/>
                <w:lang w:val="ru-RU"/>
              </w:rPr>
              <w:t>кредитний</w:t>
            </w:r>
            <w:proofErr w:type="spellEnd"/>
            <w:r w:rsidRPr="008F6DCE">
              <w:rPr>
                <w:sz w:val="28"/>
                <w:szCs w:val="28"/>
                <w:lang w:val="ru-RU"/>
              </w:rPr>
              <w:t xml:space="preserve"> бал. </w:t>
            </w:r>
            <w:proofErr w:type="spellStart"/>
            <w:r w:rsidRPr="008F6DCE">
              <w:rPr>
                <w:sz w:val="28"/>
                <w:szCs w:val="28"/>
                <w:lang w:val="ru-RU"/>
              </w:rPr>
              <w:t>Позичальнику</w:t>
            </w:r>
            <w:proofErr w:type="spellEnd"/>
            <w:r w:rsidRPr="008F6DCE">
              <w:rPr>
                <w:sz w:val="28"/>
                <w:szCs w:val="28"/>
                <w:lang w:val="ru-RU"/>
              </w:rPr>
              <w:t xml:space="preserve"> </w:t>
            </w:r>
            <w:proofErr w:type="spellStart"/>
            <w:r w:rsidRPr="008F6DCE">
              <w:rPr>
                <w:sz w:val="28"/>
                <w:szCs w:val="28"/>
                <w:lang w:val="ru-RU"/>
              </w:rPr>
              <w:t>надається</w:t>
            </w:r>
            <w:proofErr w:type="spellEnd"/>
            <w:r w:rsidRPr="008F6DCE">
              <w:rPr>
                <w:sz w:val="28"/>
                <w:szCs w:val="28"/>
                <w:lang w:val="ru-RU"/>
              </w:rPr>
              <w:t xml:space="preserve"> кредит на самих </w:t>
            </w:r>
            <w:proofErr w:type="spellStart"/>
            <w:r w:rsidRPr="008F6DCE">
              <w:rPr>
                <w:sz w:val="28"/>
                <w:szCs w:val="28"/>
                <w:lang w:val="ru-RU"/>
              </w:rPr>
              <w:t>вигідних</w:t>
            </w:r>
            <w:proofErr w:type="spellEnd"/>
            <w:r w:rsidRPr="008F6DCE">
              <w:rPr>
                <w:sz w:val="28"/>
                <w:szCs w:val="28"/>
                <w:lang w:val="ru-RU"/>
              </w:rPr>
              <w:t xml:space="preserve"> </w:t>
            </w:r>
            <w:proofErr w:type="spellStart"/>
            <w:r w:rsidRPr="008F6DCE">
              <w:rPr>
                <w:sz w:val="28"/>
                <w:szCs w:val="28"/>
                <w:lang w:val="ru-RU"/>
              </w:rPr>
              <w:t>умовах</w:t>
            </w:r>
            <w:proofErr w:type="spellEnd"/>
          </w:p>
        </w:tc>
      </w:tr>
      <w:tr w:rsidR="00160349" w:rsidRPr="008F6DCE" w:rsidTr="00E009C8">
        <w:trPr>
          <w:trHeight w:val="950"/>
        </w:trPr>
        <w:tc>
          <w:tcPr>
            <w:tcW w:w="1858" w:type="dxa"/>
          </w:tcPr>
          <w:p w:rsidR="00160349" w:rsidRPr="008F6DCE" w:rsidRDefault="00160349" w:rsidP="008F6DCE">
            <w:pPr>
              <w:pStyle w:val="TableParagraph"/>
              <w:spacing w:line="360" w:lineRule="auto"/>
              <w:ind w:left="0" w:right="-1"/>
              <w:rPr>
                <w:b/>
                <w:i/>
                <w:sz w:val="28"/>
                <w:szCs w:val="28"/>
                <w:lang w:val="ru-RU"/>
              </w:rPr>
            </w:pPr>
          </w:p>
          <w:p w:rsidR="00160349" w:rsidRPr="008F6DCE" w:rsidRDefault="00160349" w:rsidP="008F6DCE">
            <w:pPr>
              <w:pStyle w:val="TableParagraph"/>
              <w:spacing w:line="360" w:lineRule="auto"/>
              <w:ind w:left="0" w:right="-1"/>
              <w:rPr>
                <w:b/>
                <w:i/>
                <w:sz w:val="28"/>
                <w:szCs w:val="28"/>
              </w:rPr>
            </w:pPr>
            <w:r w:rsidRPr="008F6DCE">
              <w:rPr>
                <w:b/>
                <w:i/>
                <w:sz w:val="28"/>
                <w:szCs w:val="28"/>
                <w:lang w:val="uk-UA"/>
              </w:rPr>
              <w:t xml:space="preserve">  </w:t>
            </w:r>
            <w:r w:rsidRPr="008F6DCE">
              <w:rPr>
                <w:b/>
                <w:i/>
                <w:sz w:val="28"/>
                <w:szCs w:val="28"/>
              </w:rPr>
              <w:t>700–750</w:t>
            </w:r>
          </w:p>
        </w:tc>
        <w:tc>
          <w:tcPr>
            <w:tcW w:w="7635" w:type="dxa"/>
          </w:tcPr>
          <w:p w:rsidR="00160349" w:rsidRPr="008F6DCE" w:rsidRDefault="00160349" w:rsidP="008F6DCE">
            <w:pPr>
              <w:pStyle w:val="TableParagraph"/>
              <w:spacing w:line="360" w:lineRule="auto"/>
              <w:ind w:left="0" w:right="-1"/>
              <w:jc w:val="both"/>
              <w:rPr>
                <w:sz w:val="28"/>
                <w:szCs w:val="28"/>
                <w:lang w:val="ru-RU"/>
              </w:rPr>
            </w:pPr>
            <w:r w:rsidRPr="008F6DCE">
              <w:rPr>
                <w:sz w:val="28"/>
                <w:szCs w:val="28"/>
                <w:lang w:val="ru-RU"/>
              </w:rPr>
              <w:t xml:space="preserve">Хороший </w:t>
            </w:r>
            <w:proofErr w:type="spellStart"/>
            <w:r w:rsidRPr="008F6DCE">
              <w:rPr>
                <w:sz w:val="28"/>
                <w:szCs w:val="28"/>
                <w:lang w:val="ru-RU"/>
              </w:rPr>
              <w:t>кредитний</w:t>
            </w:r>
            <w:proofErr w:type="spellEnd"/>
            <w:r w:rsidRPr="008F6DCE">
              <w:rPr>
                <w:sz w:val="28"/>
                <w:szCs w:val="28"/>
                <w:lang w:val="ru-RU"/>
              </w:rPr>
              <w:t xml:space="preserve"> бал. </w:t>
            </w:r>
            <w:proofErr w:type="spellStart"/>
            <w:r w:rsidRPr="008F6DCE">
              <w:rPr>
                <w:sz w:val="28"/>
                <w:szCs w:val="28"/>
                <w:lang w:val="ru-RU"/>
              </w:rPr>
              <w:t>Немає</w:t>
            </w:r>
            <w:proofErr w:type="spellEnd"/>
            <w:r w:rsidRPr="008F6DCE">
              <w:rPr>
                <w:sz w:val="28"/>
                <w:szCs w:val="28"/>
                <w:lang w:val="ru-RU"/>
              </w:rPr>
              <w:t xml:space="preserve"> проблем з </w:t>
            </w:r>
            <w:proofErr w:type="spellStart"/>
            <w:r w:rsidRPr="008F6DCE">
              <w:rPr>
                <w:sz w:val="28"/>
                <w:szCs w:val="28"/>
                <w:lang w:val="ru-RU"/>
              </w:rPr>
              <w:t>видачею</w:t>
            </w:r>
            <w:proofErr w:type="spellEnd"/>
            <w:r w:rsidRPr="008F6DCE">
              <w:rPr>
                <w:sz w:val="28"/>
                <w:szCs w:val="28"/>
                <w:lang w:val="ru-RU"/>
              </w:rPr>
              <w:t xml:space="preserve"> кредиту. </w:t>
            </w:r>
            <w:proofErr w:type="spellStart"/>
            <w:r w:rsidRPr="008F6DCE">
              <w:rPr>
                <w:sz w:val="28"/>
                <w:szCs w:val="28"/>
                <w:lang w:val="ru-RU"/>
              </w:rPr>
              <w:t>Позичальник</w:t>
            </w:r>
            <w:proofErr w:type="spellEnd"/>
            <w:r w:rsidRPr="008F6DCE">
              <w:rPr>
                <w:sz w:val="28"/>
                <w:szCs w:val="28"/>
                <w:lang w:val="ru-RU"/>
              </w:rPr>
              <w:t xml:space="preserve"> </w:t>
            </w:r>
            <w:proofErr w:type="spellStart"/>
            <w:r w:rsidRPr="008F6DCE">
              <w:rPr>
                <w:sz w:val="28"/>
                <w:szCs w:val="28"/>
                <w:lang w:val="ru-RU"/>
              </w:rPr>
              <w:t>отримує</w:t>
            </w:r>
            <w:proofErr w:type="spellEnd"/>
            <w:r w:rsidRPr="008F6DCE">
              <w:rPr>
                <w:sz w:val="28"/>
                <w:szCs w:val="28"/>
                <w:lang w:val="ru-RU"/>
              </w:rPr>
              <w:t xml:space="preserve"> кредит </w:t>
            </w:r>
            <w:proofErr w:type="spellStart"/>
            <w:r w:rsidRPr="008F6DCE">
              <w:rPr>
                <w:sz w:val="28"/>
                <w:szCs w:val="28"/>
                <w:lang w:val="ru-RU"/>
              </w:rPr>
              <w:t>під</w:t>
            </w:r>
            <w:proofErr w:type="spellEnd"/>
            <w:r w:rsidRPr="008F6DCE">
              <w:rPr>
                <w:sz w:val="28"/>
                <w:szCs w:val="28"/>
                <w:lang w:val="ru-RU"/>
              </w:rPr>
              <w:t xml:space="preserve"> хороший</w:t>
            </w:r>
          </w:p>
          <w:p w:rsidR="00160349" w:rsidRPr="008F6DCE" w:rsidRDefault="00160349" w:rsidP="008F6DCE">
            <w:pPr>
              <w:pStyle w:val="TableParagraph"/>
              <w:spacing w:line="360" w:lineRule="auto"/>
              <w:ind w:left="0" w:right="-1"/>
              <w:jc w:val="both"/>
              <w:rPr>
                <w:sz w:val="28"/>
                <w:szCs w:val="28"/>
                <w:lang w:val="ru-RU"/>
              </w:rPr>
            </w:pPr>
            <w:proofErr w:type="spellStart"/>
            <w:r w:rsidRPr="008F6DCE">
              <w:rPr>
                <w:sz w:val="28"/>
                <w:szCs w:val="28"/>
                <w:lang w:val="ru-RU"/>
              </w:rPr>
              <w:t>відсоток</w:t>
            </w:r>
            <w:proofErr w:type="spellEnd"/>
            <w:r w:rsidRPr="008F6DCE">
              <w:rPr>
                <w:sz w:val="28"/>
                <w:szCs w:val="28"/>
                <w:lang w:val="ru-RU"/>
              </w:rPr>
              <w:t>.</w:t>
            </w:r>
          </w:p>
        </w:tc>
      </w:tr>
      <w:tr w:rsidR="00160349" w:rsidRPr="008F6DCE" w:rsidTr="00E009C8">
        <w:trPr>
          <w:trHeight w:val="948"/>
        </w:trPr>
        <w:tc>
          <w:tcPr>
            <w:tcW w:w="1858" w:type="dxa"/>
          </w:tcPr>
          <w:p w:rsidR="00160349" w:rsidRPr="008F6DCE" w:rsidRDefault="00160349" w:rsidP="008F6DCE">
            <w:pPr>
              <w:pStyle w:val="TableParagraph"/>
              <w:spacing w:line="360" w:lineRule="auto"/>
              <w:ind w:left="0" w:right="-1"/>
              <w:rPr>
                <w:b/>
                <w:i/>
                <w:sz w:val="28"/>
                <w:szCs w:val="28"/>
                <w:lang w:val="ru-RU"/>
              </w:rPr>
            </w:pPr>
          </w:p>
          <w:p w:rsidR="00160349" w:rsidRPr="008F6DCE" w:rsidRDefault="00160349" w:rsidP="008F6DCE">
            <w:pPr>
              <w:pStyle w:val="TableParagraph"/>
              <w:spacing w:line="360" w:lineRule="auto"/>
              <w:ind w:left="0" w:right="-1"/>
              <w:rPr>
                <w:b/>
                <w:i/>
                <w:sz w:val="28"/>
                <w:szCs w:val="28"/>
                <w:lang w:val="ru-RU"/>
              </w:rPr>
            </w:pPr>
            <w:r w:rsidRPr="008F6DCE">
              <w:rPr>
                <w:b/>
                <w:i/>
                <w:sz w:val="28"/>
                <w:szCs w:val="28"/>
                <w:lang w:val="ru-RU"/>
              </w:rPr>
              <w:t xml:space="preserve">  640–700</w:t>
            </w:r>
          </w:p>
        </w:tc>
        <w:tc>
          <w:tcPr>
            <w:tcW w:w="7635" w:type="dxa"/>
          </w:tcPr>
          <w:p w:rsidR="00160349" w:rsidRPr="008F6DCE" w:rsidRDefault="00160349" w:rsidP="008F6DCE">
            <w:pPr>
              <w:pStyle w:val="TableParagraph"/>
              <w:spacing w:line="360" w:lineRule="auto"/>
              <w:ind w:left="0" w:right="-1"/>
              <w:jc w:val="both"/>
              <w:rPr>
                <w:sz w:val="28"/>
                <w:szCs w:val="28"/>
                <w:lang w:val="ru-RU"/>
              </w:rPr>
            </w:pPr>
            <w:proofErr w:type="spellStart"/>
            <w:r w:rsidRPr="008F6DCE">
              <w:rPr>
                <w:sz w:val="28"/>
                <w:szCs w:val="28"/>
                <w:lang w:val="ru-RU"/>
              </w:rPr>
              <w:t>Середній</w:t>
            </w:r>
            <w:proofErr w:type="spellEnd"/>
            <w:r w:rsidRPr="008F6DCE">
              <w:rPr>
                <w:sz w:val="28"/>
                <w:szCs w:val="28"/>
                <w:lang w:val="ru-RU"/>
              </w:rPr>
              <w:t xml:space="preserve"> </w:t>
            </w:r>
            <w:proofErr w:type="spellStart"/>
            <w:r w:rsidRPr="008F6DCE">
              <w:rPr>
                <w:sz w:val="28"/>
                <w:szCs w:val="28"/>
                <w:lang w:val="ru-RU"/>
              </w:rPr>
              <w:t>кредитний</w:t>
            </w:r>
            <w:proofErr w:type="spellEnd"/>
            <w:r w:rsidRPr="008F6DCE">
              <w:rPr>
                <w:sz w:val="28"/>
                <w:szCs w:val="28"/>
                <w:lang w:val="ru-RU"/>
              </w:rPr>
              <w:t xml:space="preserve"> бал. Банк </w:t>
            </w:r>
            <w:proofErr w:type="spellStart"/>
            <w:r w:rsidRPr="008F6DCE">
              <w:rPr>
                <w:sz w:val="28"/>
                <w:szCs w:val="28"/>
                <w:lang w:val="ru-RU"/>
              </w:rPr>
              <w:t>може</w:t>
            </w:r>
            <w:proofErr w:type="spellEnd"/>
            <w:r w:rsidRPr="008F6DCE">
              <w:rPr>
                <w:sz w:val="28"/>
                <w:szCs w:val="28"/>
                <w:lang w:val="ru-RU"/>
              </w:rPr>
              <w:t xml:space="preserve"> </w:t>
            </w:r>
            <w:proofErr w:type="spellStart"/>
            <w:r w:rsidRPr="008F6DCE">
              <w:rPr>
                <w:sz w:val="28"/>
                <w:szCs w:val="28"/>
                <w:lang w:val="ru-RU"/>
              </w:rPr>
              <w:t>видати</w:t>
            </w:r>
            <w:proofErr w:type="spellEnd"/>
            <w:r w:rsidRPr="008F6DCE">
              <w:rPr>
                <w:sz w:val="28"/>
                <w:szCs w:val="28"/>
                <w:lang w:val="ru-RU"/>
              </w:rPr>
              <w:t xml:space="preserve"> </w:t>
            </w:r>
            <w:proofErr w:type="spellStart"/>
            <w:r w:rsidRPr="008F6DCE">
              <w:rPr>
                <w:sz w:val="28"/>
                <w:szCs w:val="28"/>
                <w:lang w:val="ru-RU"/>
              </w:rPr>
              <w:t>позичальникові</w:t>
            </w:r>
            <w:proofErr w:type="spellEnd"/>
            <w:r w:rsidRPr="008F6DCE">
              <w:rPr>
                <w:sz w:val="28"/>
                <w:szCs w:val="28"/>
                <w:lang w:val="ru-RU"/>
              </w:rPr>
              <w:t xml:space="preserve"> кредит, але на не </w:t>
            </w:r>
            <w:proofErr w:type="spellStart"/>
            <w:r w:rsidRPr="008F6DCE">
              <w:rPr>
                <w:sz w:val="28"/>
                <w:szCs w:val="28"/>
                <w:lang w:val="ru-RU"/>
              </w:rPr>
              <w:t>дуже</w:t>
            </w:r>
            <w:proofErr w:type="spellEnd"/>
            <w:r w:rsidRPr="008F6DCE">
              <w:rPr>
                <w:sz w:val="28"/>
                <w:szCs w:val="28"/>
                <w:lang w:val="ru-RU"/>
              </w:rPr>
              <w:t xml:space="preserve"> </w:t>
            </w:r>
            <w:proofErr w:type="spellStart"/>
            <w:r w:rsidRPr="008F6DCE">
              <w:rPr>
                <w:sz w:val="28"/>
                <w:szCs w:val="28"/>
                <w:lang w:val="ru-RU"/>
              </w:rPr>
              <w:t>вигідних</w:t>
            </w:r>
            <w:proofErr w:type="spellEnd"/>
            <w:r w:rsidRPr="008F6DCE">
              <w:rPr>
                <w:sz w:val="28"/>
                <w:szCs w:val="28"/>
                <w:lang w:val="ru-RU"/>
              </w:rPr>
              <w:t xml:space="preserve"> </w:t>
            </w:r>
            <w:proofErr w:type="spellStart"/>
            <w:r w:rsidRPr="008F6DCE">
              <w:rPr>
                <w:sz w:val="28"/>
                <w:szCs w:val="28"/>
                <w:lang w:val="ru-RU"/>
              </w:rPr>
              <w:t>умовах</w:t>
            </w:r>
            <w:proofErr w:type="spellEnd"/>
            <w:r w:rsidRPr="008F6DCE">
              <w:rPr>
                <w:sz w:val="28"/>
                <w:szCs w:val="28"/>
                <w:lang w:val="ru-RU"/>
              </w:rPr>
              <w:t>.</w:t>
            </w:r>
          </w:p>
          <w:p w:rsidR="00160349" w:rsidRPr="008F6DCE" w:rsidRDefault="00160349" w:rsidP="008F6DCE">
            <w:pPr>
              <w:pStyle w:val="TableParagraph"/>
              <w:spacing w:line="360" w:lineRule="auto"/>
              <w:ind w:left="0" w:right="-1"/>
              <w:jc w:val="both"/>
              <w:rPr>
                <w:sz w:val="28"/>
                <w:szCs w:val="28"/>
              </w:rPr>
            </w:pPr>
            <w:proofErr w:type="spellStart"/>
            <w:r w:rsidRPr="008F6DCE">
              <w:rPr>
                <w:sz w:val="28"/>
                <w:szCs w:val="28"/>
                <w:lang w:val="ru-RU"/>
              </w:rPr>
              <w:t>Також</w:t>
            </w:r>
            <w:proofErr w:type="spellEnd"/>
            <w:r w:rsidRPr="008F6DCE">
              <w:rPr>
                <w:sz w:val="28"/>
                <w:szCs w:val="28"/>
                <w:lang w:val="ru-RU"/>
              </w:rPr>
              <w:t xml:space="preserve"> </w:t>
            </w:r>
            <w:proofErr w:type="spellStart"/>
            <w:r w:rsidRPr="008F6DCE">
              <w:rPr>
                <w:sz w:val="28"/>
                <w:szCs w:val="28"/>
                <w:lang w:val="ru-RU"/>
              </w:rPr>
              <w:t>можливий</w:t>
            </w:r>
            <w:proofErr w:type="spellEnd"/>
            <w:r w:rsidRPr="008F6DCE">
              <w:rPr>
                <w:sz w:val="28"/>
                <w:szCs w:val="28"/>
                <w:lang w:val="ru-RU"/>
              </w:rPr>
              <w:t xml:space="preserve"> </w:t>
            </w:r>
            <w:proofErr w:type="spellStart"/>
            <w:r w:rsidRPr="008F6DCE">
              <w:rPr>
                <w:sz w:val="28"/>
                <w:szCs w:val="28"/>
                <w:lang w:val="ru-RU"/>
              </w:rPr>
              <w:t>відмова</w:t>
            </w:r>
            <w:proofErr w:type="spellEnd"/>
            <w:r w:rsidRPr="008F6DCE">
              <w:rPr>
                <w:sz w:val="28"/>
                <w:szCs w:val="28"/>
                <w:lang w:val="ru-RU"/>
              </w:rPr>
              <w:t xml:space="preserve"> банку.</w:t>
            </w:r>
          </w:p>
        </w:tc>
      </w:tr>
      <w:tr w:rsidR="00160349" w:rsidRPr="008F6DCE" w:rsidTr="00E009C8">
        <w:trPr>
          <w:trHeight w:val="950"/>
        </w:trPr>
        <w:tc>
          <w:tcPr>
            <w:tcW w:w="1858" w:type="dxa"/>
          </w:tcPr>
          <w:p w:rsidR="00160349" w:rsidRPr="008F6DCE" w:rsidRDefault="00160349" w:rsidP="008F6DCE">
            <w:pPr>
              <w:pStyle w:val="TableParagraph"/>
              <w:spacing w:line="360" w:lineRule="auto"/>
              <w:ind w:left="0" w:right="-1"/>
              <w:rPr>
                <w:b/>
                <w:i/>
                <w:sz w:val="28"/>
                <w:szCs w:val="28"/>
              </w:rPr>
            </w:pPr>
          </w:p>
          <w:p w:rsidR="00160349" w:rsidRPr="008F6DCE" w:rsidRDefault="00160349" w:rsidP="008F6DCE">
            <w:pPr>
              <w:pStyle w:val="TableParagraph"/>
              <w:spacing w:line="360" w:lineRule="auto"/>
              <w:ind w:left="0" w:right="-1"/>
              <w:rPr>
                <w:b/>
                <w:i/>
                <w:sz w:val="28"/>
                <w:szCs w:val="28"/>
              </w:rPr>
            </w:pPr>
            <w:r w:rsidRPr="008F6DCE">
              <w:rPr>
                <w:b/>
                <w:i/>
                <w:sz w:val="28"/>
                <w:szCs w:val="28"/>
                <w:lang w:val="uk-UA"/>
              </w:rPr>
              <w:t xml:space="preserve">  </w:t>
            </w:r>
            <w:r w:rsidRPr="008F6DCE">
              <w:rPr>
                <w:b/>
                <w:i/>
                <w:sz w:val="28"/>
                <w:szCs w:val="28"/>
              </w:rPr>
              <w:t>580–640</w:t>
            </w:r>
          </w:p>
        </w:tc>
        <w:tc>
          <w:tcPr>
            <w:tcW w:w="7635" w:type="dxa"/>
          </w:tcPr>
          <w:p w:rsidR="00160349" w:rsidRPr="008F6DCE" w:rsidRDefault="00160349" w:rsidP="008F6DCE">
            <w:pPr>
              <w:pStyle w:val="TableParagraph"/>
              <w:spacing w:line="360" w:lineRule="auto"/>
              <w:ind w:left="0" w:right="-1"/>
              <w:jc w:val="both"/>
              <w:rPr>
                <w:sz w:val="28"/>
                <w:szCs w:val="28"/>
                <w:lang w:val="ru-RU"/>
              </w:rPr>
            </w:pPr>
            <w:proofErr w:type="spellStart"/>
            <w:r w:rsidRPr="008F6DCE">
              <w:rPr>
                <w:sz w:val="28"/>
                <w:szCs w:val="28"/>
                <w:lang w:val="ru-RU"/>
              </w:rPr>
              <w:t>Слабкий</w:t>
            </w:r>
            <w:proofErr w:type="spellEnd"/>
            <w:r w:rsidRPr="008F6DCE">
              <w:rPr>
                <w:sz w:val="28"/>
                <w:szCs w:val="28"/>
                <w:lang w:val="ru-RU"/>
              </w:rPr>
              <w:t xml:space="preserve"> </w:t>
            </w:r>
            <w:proofErr w:type="spellStart"/>
            <w:r w:rsidRPr="008F6DCE">
              <w:rPr>
                <w:sz w:val="28"/>
                <w:szCs w:val="28"/>
                <w:lang w:val="ru-RU"/>
              </w:rPr>
              <w:t>кредитний</w:t>
            </w:r>
            <w:proofErr w:type="spellEnd"/>
            <w:r w:rsidRPr="008F6DCE">
              <w:rPr>
                <w:sz w:val="28"/>
                <w:szCs w:val="28"/>
                <w:lang w:val="ru-RU"/>
              </w:rPr>
              <w:t xml:space="preserve"> бал. </w:t>
            </w:r>
            <w:proofErr w:type="spellStart"/>
            <w:r w:rsidRPr="008F6DCE">
              <w:rPr>
                <w:sz w:val="28"/>
                <w:szCs w:val="28"/>
                <w:lang w:val="ru-RU"/>
              </w:rPr>
              <w:t>Довгий</w:t>
            </w:r>
            <w:proofErr w:type="spellEnd"/>
            <w:r w:rsidRPr="008F6DCE">
              <w:rPr>
                <w:sz w:val="28"/>
                <w:szCs w:val="28"/>
                <w:lang w:val="ru-RU"/>
              </w:rPr>
              <w:t xml:space="preserve"> </w:t>
            </w:r>
            <w:proofErr w:type="spellStart"/>
            <w:r w:rsidRPr="008F6DCE">
              <w:rPr>
                <w:sz w:val="28"/>
                <w:szCs w:val="28"/>
                <w:lang w:val="ru-RU"/>
              </w:rPr>
              <w:t>процес</w:t>
            </w:r>
            <w:proofErr w:type="spellEnd"/>
            <w:r w:rsidRPr="008F6DCE">
              <w:rPr>
                <w:sz w:val="28"/>
                <w:szCs w:val="28"/>
                <w:lang w:val="ru-RU"/>
              </w:rPr>
              <w:t xml:space="preserve"> </w:t>
            </w:r>
            <w:proofErr w:type="spellStart"/>
            <w:r w:rsidRPr="008F6DCE">
              <w:rPr>
                <w:sz w:val="28"/>
                <w:szCs w:val="28"/>
                <w:lang w:val="ru-RU"/>
              </w:rPr>
              <w:t>прийняття</w:t>
            </w:r>
            <w:proofErr w:type="spellEnd"/>
            <w:r w:rsidRPr="008F6DCE">
              <w:rPr>
                <w:sz w:val="28"/>
                <w:szCs w:val="28"/>
                <w:lang w:val="ru-RU"/>
              </w:rPr>
              <w:t xml:space="preserve"> </w:t>
            </w:r>
            <w:proofErr w:type="spellStart"/>
            <w:r w:rsidRPr="008F6DCE">
              <w:rPr>
                <w:sz w:val="28"/>
                <w:szCs w:val="28"/>
                <w:lang w:val="ru-RU"/>
              </w:rPr>
              <w:t>рішення</w:t>
            </w:r>
            <w:proofErr w:type="spellEnd"/>
            <w:r w:rsidRPr="008F6DCE">
              <w:rPr>
                <w:sz w:val="28"/>
                <w:szCs w:val="28"/>
                <w:lang w:val="ru-RU"/>
              </w:rPr>
              <w:t xml:space="preserve"> про </w:t>
            </w:r>
            <w:proofErr w:type="spellStart"/>
            <w:r w:rsidRPr="008F6DCE">
              <w:rPr>
                <w:sz w:val="28"/>
                <w:szCs w:val="28"/>
                <w:lang w:val="ru-RU"/>
              </w:rPr>
              <w:t>видачу</w:t>
            </w:r>
            <w:proofErr w:type="spellEnd"/>
            <w:r w:rsidRPr="008F6DCE">
              <w:rPr>
                <w:sz w:val="28"/>
                <w:szCs w:val="28"/>
                <w:lang w:val="ru-RU"/>
              </w:rPr>
              <w:t xml:space="preserve"> кредиту </w:t>
            </w:r>
            <w:proofErr w:type="spellStart"/>
            <w:r w:rsidRPr="008F6DCE">
              <w:rPr>
                <w:sz w:val="28"/>
                <w:szCs w:val="28"/>
                <w:lang w:val="ru-RU"/>
              </w:rPr>
              <w:t>позичальникові</w:t>
            </w:r>
            <w:proofErr w:type="spellEnd"/>
            <w:r w:rsidRPr="008F6DCE">
              <w:rPr>
                <w:sz w:val="28"/>
                <w:szCs w:val="28"/>
                <w:lang w:val="ru-RU"/>
              </w:rPr>
              <w:t xml:space="preserve"> і </w:t>
            </w:r>
            <w:proofErr w:type="spellStart"/>
            <w:r w:rsidRPr="008F6DCE">
              <w:rPr>
                <w:sz w:val="28"/>
                <w:szCs w:val="28"/>
                <w:lang w:val="ru-RU"/>
              </w:rPr>
              <w:t>високі</w:t>
            </w:r>
            <w:proofErr w:type="spellEnd"/>
          </w:p>
          <w:p w:rsidR="00160349" w:rsidRPr="008F6DCE" w:rsidRDefault="00160349" w:rsidP="008F6DCE">
            <w:pPr>
              <w:pStyle w:val="TableParagraph"/>
              <w:spacing w:line="360" w:lineRule="auto"/>
              <w:ind w:left="0" w:right="-1"/>
              <w:jc w:val="both"/>
              <w:rPr>
                <w:sz w:val="28"/>
                <w:szCs w:val="28"/>
              </w:rPr>
            </w:pPr>
            <w:proofErr w:type="spellStart"/>
            <w:r w:rsidRPr="008F6DCE">
              <w:rPr>
                <w:sz w:val="28"/>
                <w:szCs w:val="28"/>
                <w:lang w:val="ru-RU"/>
              </w:rPr>
              <w:t>процентні</w:t>
            </w:r>
            <w:proofErr w:type="spellEnd"/>
            <w:r w:rsidRPr="008F6DCE">
              <w:rPr>
                <w:sz w:val="28"/>
                <w:szCs w:val="28"/>
                <w:lang w:val="ru-RU"/>
              </w:rPr>
              <w:t xml:space="preserve"> ставки</w:t>
            </w:r>
          </w:p>
        </w:tc>
      </w:tr>
      <w:tr w:rsidR="00160349" w:rsidRPr="008F6DCE" w:rsidTr="00E009C8">
        <w:trPr>
          <w:trHeight w:val="644"/>
        </w:trPr>
        <w:tc>
          <w:tcPr>
            <w:tcW w:w="1858" w:type="dxa"/>
          </w:tcPr>
          <w:p w:rsidR="00160349" w:rsidRPr="008F6DCE" w:rsidRDefault="00160349" w:rsidP="008F6DCE">
            <w:pPr>
              <w:pStyle w:val="TableParagraph"/>
              <w:spacing w:line="360" w:lineRule="auto"/>
              <w:ind w:left="0" w:right="-1"/>
              <w:rPr>
                <w:b/>
                <w:i/>
                <w:sz w:val="28"/>
                <w:szCs w:val="28"/>
              </w:rPr>
            </w:pPr>
          </w:p>
          <w:p w:rsidR="00160349" w:rsidRPr="008F6DCE" w:rsidRDefault="00160349" w:rsidP="008F6DCE">
            <w:pPr>
              <w:pStyle w:val="TableParagraph"/>
              <w:spacing w:line="360" w:lineRule="auto"/>
              <w:ind w:left="0" w:right="-1"/>
              <w:rPr>
                <w:b/>
                <w:i/>
                <w:sz w:val="28"/>
                <w:szCs w:val="28"/>
              </w:rPr>
            </w:pPr>
            <w:r w:rsidRPr="008F6DCE">
              <w:rPr>
                <w:b/>
                <w:i/>
                <w:sz w:val="28"/>
                <w:szCs w:val="28"/>
              </w:rPr>
              <w:t xml:space="preserve">   &gt;580</w:t>
            </w:r>
          </w:p>
        </w:tc>
        <w:tc>
          <w:tcPr>
            <w:tcW w:w="7635" w:type="dxa"/>
          </w:tcPr>
          <w:p w:rsidR="00160349" w:rsidRPr="008F6DCE" w:rsidRDefault="00160349" w:rsidP="008F6DCE">
            <w:pPr>
              <w:pStyle w:val="TableParagraph"/>
              <w:spacing w:line="360" w:lineRule="auto"/>
              <w:ind w:left="0" w:right="-1"/>
              <w:rPr>
                <w:sz w:val="28"/>
                <w:szCs w:val="28"/>
                <w:lang w:val="ru-RU"/>
              </w:rPr>
            </w:pPr>
            <w:proofErr w:type="spellStart"/>
            <w:r w:rsidRPr="008F6DCE">
              <w:rPr>
                <w:sz w:val="28"/>
                <w:szCs w:val="28"/>
                <w:lang w:val="ru-RU"/>
              </w:rPr>
              <w:t>Поганий</w:t>
            </w:r>
            <w:proofErr w:type="spellEnd"/>
            <w:r w:rsidRPr="008F6DCE">
              <w:rPr>
                <w:sz w:val="28"/>
                <w:szCs w:val="28"/>
                <w:lang w:val="ru-RU"/>
              </w:rPr>
              <w:t xml:space="preserve"> </w:t>
            </w:r>
            <w:proofErr w:type="spellStart"/>
            <w:r w:rsidRPr="008F6DCE">
              <w:rPr>
                <w:sz w:val="28"/>
                <w:szCs w:val="28"/>
                <w:lang w:val="ru-RU"/>
              </w:rPr>
              <w:t>кредитний</w:t>
            </w:r>
            <w:proofErr w:type="spellEnd"/>
            <w:r w:rsidRPr="008F6DCE">
              <w:rPr>
                <w:sz w:val="28"/>
                <w:szCs w:val="28"/>
                <w:lang w:val="ru-RU"/>
              </w:rPr>
              <w:t xml:space="preserve"> бал. </w:t>
            </w:r>
            <w:proofErr w:type="spellStart"/>
            <w:r w:rsidRPr="008F6DCE">
              <w:rPr>
                <w:sz w:val="28"/>
                <w:szCs w:val="28"/>
                <w:lang w:val="ru-RU"/>
              </w:rPr>
              <w:t>відмова</w:t>
            </w:r>
            <w:proofErr w:type="spellEnd"/>
            <w:r w:rsidRPr="008F6DCE">
              <w:rPr>
                <w:sz w:val="28"/>
                <w:szCs w:val="28"/>
                <w:lang w:val="ru-RU"/>
              </w:rPr>
              <w:t xml:space="preserve"> у </w:t>
            </w:r>
            <w:proofErr w:type="spellStart"/>
            <w:r w:rsidRPr="008F6DCE">
              <w:rPr>
                <w:sz w:val="28"/>
                <w:szCs w:val="28"/>
                <w:lang w:val="ru-RU"/>
              </w:rPr>
              <w:t>видачі</w:t>
            </w:r>
            <w:proofErr w:type="spellEnd"/>
            <w:r w:rsidRPr="008F6DCE">
              <w:rPr>
                <w:sz w:val="28"/>
                <w:szCs w:val="28"/>
                <w:lang w:val="ru-RU"/>
              </w:rPr>
              <w:t xml:space="preserve"> кредиту </w:t>
            </w:r>
            <w:proofErr w:type="spellStart"/>
            <w:r w:rsidRPr="008F6DCE">
              <w:rPr>
                <w:sz w:val="28"/>
                <w:szCs w:val="28"/>
                <w:lang w:val="ru-RU"/>
              </w:rPr>
              <w:t>позичальникові</w:t>
            </w:r>
            <w:proofErr w:type="spellEnd"/>
            <w:r w:rsidRPr="008F6DCE">
              <w:rPr>
                <w:sz w:val="28"/>
                <w:szCs w:val="28"/>
                <w:lang w:val="ru-RU"/>
              </w:rPr>
              <w:t>.</w:t>
            </w:r>
          </w:p>
        </w:tc>
      </w:tr>
    </w:tbl>
    <w:p w:rsidR="00160349" w:rsidRPr="008F6DCE" w:rsidRDefault="00160349" w:rsidP="008F6DCE">
      <w:pPr>
        <w:spacing w:after="0" w:line="360" w:lineRule="auto"/>
        <w:ind w:right="-1"/>
        <w:jc w:val="both"/>
        <w:rPr>
          <w:rFonts w:ascii="Times New Roman" w:eastAsia="Times New Roman" w:hAnsi="Times New Roman" w:cs="Times New Roman"/>
          <w:sz w:val="28"/>
          <w:szCs w:val="28"/>
        </w:rPr>
      </w:pPr>
      <w:r w:rsidRPr="008F6DCE">
        <w:rPr>
          <w:rFonts w:ascii="Times New Roman" w:eastAsia="Times New Roman" w:hAnsi="Times New Roman" w:cs="Times New Roman"/>
          <w:sz w:val="28"/>
          <w:szCs w:val="28"/>
        </w:rPr>
        <w:t>Таблиця 1. Шкала FICO - показник якості позичальника [4]</w:t>
      </w:r>
    </w:p>
    <w:p w:rsidR="00160349" w:rsidRPr="008F6DCE" w:rsidRDefault="00160349" w:rsidP="008F6DCE">
      <w:pPr>
        <w:spacing w:after="0" w:line="360" w:lineRule="auto"/>
        <w:ind w:right="-1"/>
        <w:jc w:val="both"/>
        <w:rPr>
          <w:rFonts w:ascii="Times New Roman" w:eastAsia="Times New Roman" w:hAnsi="Times New Roman" w:cs="Times New Roman"/>
          <w:sz w:val="28"/>
          <w:szCs w:val="28"/>
        </w:rPr>
      </w:pPr>
    </w:p>
    <w:p w:rsidR="00160349" w:rsidRPr="008F6DCE" w:rsidRDefault="00160349" w:rsidP="008F6DCE">
      <w:pPr>
        <w:spacing w:after="0" w:line="360" w:lineRule="auto"/>
        <w:ind w:right="-1"/>
        <w:jc w:val="both"/>
        <w:rPr>
          <w:rFonts w:ascii="Times New Roman" w:eastAsia="Times New Roman" w:hAnsi="Times New Roman" w:cs="Times New Roman"/>
          <w:sz w:val="28"/>
          <w:szCs w:val="28"/>
        </w:rPr>
      </w:pPr>
      <w:r w:rsidRPr="008F6DCE">
        <w:rPr>
          <w:rFonts w:ascii="Times New Roman" w:eastAsia="Times New Roman" w:hAnsi="Times New Roman" w:cs="Times New Roman"/>
          <w:sz w:val="28"/>
          <w:szCs w:val="28"/>
        </w:rPr>
        <w:t xml:space="preserve">На розвиток </w:t>
      </w:r>
      <w:proofErr w:type="spellStart"/>
      <w:r w:rsidRPr="008F6DCE">
        <w:rPr>
          <w:rFonts w:ascii="Times New Roman" w:eastAsia="Times New Roman" w:hAnsi="Times New Roman" w:cs="Times New Roman"/>
          <w:sz w:val="28"/>
          <w:szCs w:val="28"/>
        </w:rPr>
        <w:t>скорингу</w:t>
      </w:r>
      <w:proofErr w:type="spellEnd"/>
      <w:r w:rsidRPr="008F6DCE">
        <w:rPr>
          <w:rFonts w:ascii="Times New Roman" w:eastAsia="Times New Roman" w:hAnsi="Times New Roman" w:cs="Times New Roman"/>
          <w:sz w:val="28"/>
          <w:szCs w:val="28"/>
        </w:rPr>
        <w:t xml:space="preserve"> вплинуло ще два </w:t>
      </w:r>
      <w:proofErr w:type="spellStart"/>
      <w:r w:rsidRPr="008F6DCE">
        <w:rPr>
          <w:rFonts w:ascii="Times New Roman" w:eastAsia="Times New Roman" w:hAnsi="Times New Roman" w:cs="Times New Roman"/>
          <w:sz w:val="28"/>
          <w:szCs w:val="28"/>
        </w:rPr>
        <w:t>фактора</w:t>
      </w:r>
      <w:proofErr w:type="spellEnd"/>
      <w:r w:rsidRPr="008F6DCE">
        <w:rPr>
          <w:rFonts w:ascii="Times New Roman" w:eastAsia="Times New Roman" w:hAnsi="Times New Roman" w:cs="Times New Roman"/>
          <w:sz w:val="28"/>
          <w:szCs w:val="28"/>
        </w:rPr>
        <w:t xml:space="preserve">. У США був прийнятий закон, про рівні отримання кредиту, який зобов'язав банки розглядати всі заявки (боротьба з расовою дискримінацією). Наступний фактор – це розвиток інформаційних технологій, які могли обробляти велику кількість надходження кредитних заявок. </w:t>
      </w:r>
    </w:p>
    <w:p w:rsidR="00160349" w:rsidRPr="008F6DCE" w:rsidRDefault="00160349" w:rsidP="008F6DCE">
      <w:pPr>
        <w:spacing w:after="0" w:line="360" w:lineRule="auto"/>
        <w:ind w:right="-1"/>
        <w:jc w:val="both"/>
        <w:rPr>
          <w:rFonts w:ascii="Times New Roman" w:eastAsia="Times New Roman" w:hAnsi="Times New Roman" w:cs="Times New Roman"/>
          <w:sz w:val="28"/>
          <w:szCs w:val="28"/>
        </w:rPr>
      </w:pPr>
      <w:proofErr w:type="spellStart"/>
      <w:r w:rsidRPr="008F6DCE">
        <w:rPr>
          <w:rFonts w:ascii="Times New Roman" w:eastAsia="Times New Roman" w:hAnsi="Times New Roman" w:cs="Times New Roman"/>
          <w:sz w:val="28"/>
          <w:szCs w:val="28"/>
        </w:rPr>
        <w:lastRenderedPageBreak/>
        <w:t>Скорингові</w:t>
      </w:r>
      <w:proofErr w:type="spellEnd"/>
      <w:r w:rsidRPr="008F6DCE">
        <w:rPr>
          <w:rFonts w:ascii="Times New Roman" w:eastAsia="Times New Roman" w:hAnsi="Times New Roman" w:cs="Times New Roman"/>
          <w:sz w:val="28"/>
          <w:szCs w:val="28"/>
        </w:rPr>
        <w:t xml:space="preserve"> системи діляться на кілька видів, самі популярні з них:</w:t>
      </w:r>
    </w:p>
    <w:p w:rsidR="00160349" w:rsidRPr="008F6DCE" w:rsidRDefault="00160349" w:rsidP="008F6DCE">
      <w:pPr>
        <w:spacing w:after="0" w:line="360" w:lineRule="auto"/>
        <w:ind w:right="-1" w:hanging="425"/>
        <w:jc w:val="both"/>
        <w:rPr>
          <w:rFonts w:ascii="Times New Roman" w:eastAsia="Times New Roman" w:hAnsi="Times New Roman" w:cs="Times New Roman"/>
          <w:sz w:val="28"/>
          <w:szCs w:val="28"/>
        </w:rPr>
      </w:pPr>
      <w:r w:rsidRPr="008F6DCE">
        <w:rPr>
          <w:rFonts w:ascii="Times New Roman" w:eastAsia="Times New Roman" w:hAnsi="Times New Roman" w:cs="Times New Roman"/>
          <w:sz w:val="28"/>
          <w:szCs w:val="28"/>
        </w:rPr>
        <w:t xml:space="preserve">• </w:t>
      </w:r>
      <w:proofErr w:type="spellStart"/>
      <w:r w:rsidRPr="008F6DCE">
        <w:rPr>
          <w:rFonts w:ascii="Times New Roman" w:eastAsia="Times New Roman" w:hAnsi="Times New Roman" w:cs="Times New Roman"/>
          <w:sz w:val="28"/>
          <w:szCs w:val="28"/>
        </w:rPr>
        <w:t>скоринг</w:t>
      </w:r>
      <w:proofErr w:type="spellEnd"/>
      <w:r w:rsidRPr="008F6DCE">
        <w:rPr>
          <w:rFonts w:ascii="Times New Roman" w:eastAsia="Times New Roman" w:hAnsi="Times New Roman" w:cs="Times New Roman"/>
          <w:sz w:val="28"/>
          <w:szCs w:val="28"/>
        </w:rPr>
        <w:t xml:space="preserve"> на підставі кредитної історії, який враховує кредитну історію    потенційного позичальника (позики різних банків, прострочення (якщо вони є), спроби взяти позику у банку, наявність кредитних карт).</w:t>
      </w:r>
    </w:p>
    <w:p w:rsidR="00160349" w:rsidRPr="008F6DCE" w:rsidRDefault="00160349" w:rsidP="008F6DCE">
      <w:pPr>
        <w:spacing w:after="0" w:line="360" w:lineRule="auto"/>
        <w:ind w:right="-1" w:hanging="425"/>
        <w:jc w:val="both"/>
        <w:rPr>
          <w:rFonts w:ascii="Times New Roman" w:eastAsia="Times New Roman" w:hAnsi="Times New Roman" w:cs="Times New Roman"/>
          <w:sz w:val="28"/>
          <w:szCs w:val="28"/>
        </w:rPr>
      </w:pPr>
      <w:r w:rsidRPr="008F6DCE">
        <w:rPr>
          <w:rFonts w:ascii="Times New Roman" w:eastAsia="Times New Roman" w:hAnsi="Times New Roman" w:cs="Times New Roman"/>
          <w:sz w:val="28"/>
          <w:szCs w:val="28"/>
        </w:rPr>
        <w:t xml:space="preserve">      Головний недолік такого підходу очевидний. Вибірка класифікується тільки по тим клієнтам, яким вже давали кредит. Залишалося невідомим, як повели б себе ті клієнти, яким було відмовлено в кредиті або які за ним навіть не зверталися[3].</w:t>
      </w:r>
    </w:p>
    <w:p w:rsidR="00160349" w:rsidRPr="008F6DCE" w:rsidRDefault="00160349" w:rsidP="008F6DCE">
      <w:pPr>
        <w:spacing w:after="0" w:line="360" w:lineRule="auto"/>
        <w:ind w:right="-1" w:firstLine="284"/>
        <w:jc w:val="both"/>
        <w:rPr>
          <w:rFonts w:ascii="Times New Roman" w:eastAsia="Times New Roman" w:hAnsi="Times New Roman" w:cs="Times New Roman"/>
          <w:sz w:val="28"/>
          <w:szCs w:val="28"/>
        </w:rPr>
      </w:pPr>
      <w:r w:rsidRPr="008F6DCE">
        <w:rPr>
          <w:rFonts w:ascii="Times New Roman" w:eastAsia="Times New Roman" w:hAnsi="Times New Roman" w:cs="Times New Roman"/>
          <w:sz w:val="28"/>
          <w:szCs w:val="28"/>
        </w:rPr>
        <w:t>• Соці</w:t>
      </w:r>
      <w:proofErr w:type="spellStart"/>
      <w:r w:rsidRPr="008F6DCE">
        <w:rPr>
          <w:rFonts w:ascii="Times New Roman" w:eastAsia="Times New Roman" w:hAnsi="Times New Roman" w:cs="Times New Roman"/>
          <w:sz w:val="28"/>
          <w:szCs w:val="28"/>
          <w:lang w:val="ru-RU"/>
        </w:rPr>
        <w:t>альн</w:t>
      </w:r>
      <w:proofErr w:type="spellEnd"/>
      <w:r w:rsidRPr="008F6DCE">
        <w:rPr>
          <w:rFonts w:ascii="Times New Roman" w:eastAsia="Times New Roman" w:hAnsi="Times New Roman" w:cs="Times New Roman"/>
          <w:sz w:val="28"/>
          <w:szCs w:val="28"/>
        </w:rPr>
        <w:t xml:space="preserve">о-демографічний </w:t>
      </w:r>
      <w:proofErr w:type="spellStart"/>
      <w:r w:rsidRPr="008F6DCE">
        <w:rPr>
          <w:rFonts w:ascii="Times New Roman" w:eastAsia="Times New Roman" w:hAnsi="Times New Roman" w:cs="Times New Roman"/>
          <w:sz w:val="28"/>
          <w:szCs w:val="28"/>
        </w:rPr>
        <w:t>скоринг</w:t>
      </w:r>
      <w:proofErr w:type="spellEnd"/>
      <w:r w:rsidRPr="008F6DCE">
        <w:rPr>
          <w:rFonts w:ascii="Times New Roman" w:eastAsia="Times New Roman" w:hAnsi="Times New Roman" w:cs="Times New Roman"/>
          <w:sz w:val="28"/>
          <w:szCs w:val="28"/>
        </w:rPr>
        <w:t xml:space="preserve"> – це</w:t>
      </w:r>
      <w:r w:rsidRPr="008F6DCE">
        <w:rPr>
          <w:rFonts w:ascii="Times New Roman" w:eastAsia="Times New Roman" w:hAnsi="Times New Roman" w:cs="Times New Roman"/>
          <w:sz w:val="28"/>
          <w:szCs w:val="28"/>
          <w:lang w:val="ru-RU"/>
        </w:rPr>
        <w:t xml:space="preserve"> </w:t>
      </w:r>
      <w:r w:rsidRPr="008F6DCE">
        <w:rPr>
          <w:rFonts w:ascii="Times New Roman" w:eastAsia="Times New Roman" w:hAnsi="Times New Roman" w:cs="Times New Roman"/>
          <w:sz w:val="28"/>
          <w:szCs w:val="28"/>
        </w:rPr>
        <w:t xml:space="preserve">оцінка позичальника на підставі таких показників як вік або гендерні показники, сімейне положення, стаж роботи, професія. </w:t>
      </w:r>
    </w:p>
    <w:p w:rsidR="00160349" w:rsidRPr="008F6DCE" w:rsidRDefault="00160349" w:rsidP="008F6DCE">
      <w:pPr>
        <w:spacing w:after="0" w:line="360" w:lineRule="auto"/>
        <w:ind w:right="-1"/>
        <w:jc w:val="both"/>
        <w:rPr>
          <w:rFonts w:ascii="Times New Roman" w:eastAsia="Times New Roman" w:hAnsi="Times New Roman" w:cs="Times New Roman"/>
          <w:sz w:val="28"/>
          <w:szCs w:val="28"/>
        </w:rPr>
      </w:pPr>
      <w:r w:rsidRPr="008F6DCE">
        <w:rPr>
          <w:rFonts w:ascii="Times New Roman" w:eastAsia="Times New Roman" w:hAnsi="Times New Roman" w:cs="Times New Roman"/>
          <w:sz w:val="28"/>
          <w:szCs w:val="28"/>
        </w:rPr>
        <w:t xml:space="preserve">Також </w:t>
      </w:r>
      <w:proofErr w:type="spellStart"/>
      <w:r w:rsidRPr="008F6DCE">
        <w:rPr>
          <w:rFonts w:ascii="Times New Roman" w:eastAsia="Times New Roman" w:hAnsi="Times New Roman" w:cs="Times New Roman"/>
          <w:sz w:val="28"/>
          <w:szCs w:val="28"/>
        </w:rPr>
        <w:t>скоринг</w:t>
      </w:r>
      <w:proofErr w:type="spellEnd"/>
      <w:r w:rsidRPr="008F6DCE">
        <w:rPr>
          <w:rFonts w:ascii="Times New Roman" w:eastAsia="Times New Roman" w:hAnsi="Times New Roman" w:cs="Times New Roman"/>
          <w:sz w:val="28"/>
          <w:szCs w:val="28"/>
        </w:rPr>
        <w:t xml:space="preserve"> враховує </w:t>
      </w:r>
      <w:proofErr w:type="spellStart"/>
      <w:r w:rsidRPr="008F6DCE">
        <w:rPr>
          <w:rFonts w:ascii="Times New Roman" w:eastAsia="Times New Roman" w:hAnsi="Times New Roman" w:cs="Times New Roman"/>
          <w:sz w:val="28"/>
          <w:szCs w:val="28"/>
        </w:rPr>
        <w:t>заробітню</w:t>
      </w:r>
      <w:proofErr w:type="spellEnd"/>
      <w:r w:rsidRPr="008F6DCE">
        <w:rPr>
          <w:rFonts w:ascii="Times New Roman" w:eastAsia="Times New Roman" w:hAnsi="Times New Roman" w:cs="Times New Roman"/>
          <w:sz w:val="28"/>
          <w:szCs w:val="28"/>
        </w:rPr>
        <w:t xml:space="preserve"> плату, як правило, за останні 6 місяців [3].</w:t>
      </w:r>
    </w:p>
    <w:p w:rsidR="00160349" w:rsidRPr="008F6DCE" w:rsidRDefault="00160349" w:rsidP="008F6DCE">
      <w:pPr>
        <w:spacing w:after="0" w:line="360" w:lineRule="auto"/>
        <w:ind w:right="-1"/>
        <w:jc w:val="center"/>
        <w:rPr>
          <w:rFonts w:ascii="Times New Roman" w:eastAsia="Times New Roman" w:hAnsi="Times New Roman" w:cs="Times New Roman"/>
          <w:sz w:val="28"/>
          <w:szCs w:val="28"/>
        </w:rPr>
      </w:pPr>
      <w:r w:rsidRPr="008F6DCE">
        <w:rPr>
          <w:rFonts w:ascii="Times New Roman" w:eastAsia="Times New Roman" w:hAnsi="Times New Roman" w:cs="Times New Roman"/>
          <w:noProof/>
          <w:sz w:val="28"/>
          <w:szCs w:val="28"/>
          <w:lang w:val="ru-RU"/>
        </w:rPr>
        <w:drawing>
          <wp:inline distT="0" distB="0" distL="0" distR="0" wp14:anchorId="05FC89C0" wp14:editId="443D4EB6">
            <wp:extent cx="4885690" cy="3173730"/>
            <wp:effectExtent l="0" t="0" r="0" b="7620"/>
            <wp:docPr id="1" name="Рисунок 1" descr="C:\Users\Sasha\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sha\AppData\Local\Microsoft\Windows\INetCache\Content.Word\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5690" cy="3173730"/>
                    </a:xfrm>
                    <a:prstGeom prst="rect">
                      <a:avLst/>
                    </a:prstGeom>
                    <a:noFill/>
                    <a:ln>
                      <a:noFill/>
                    </a:ln>
                  </pic:spPr>
                </pic:pic>
              </a:graphicData>
            </a:graphic>
          </wp:inline>
        </w:drawing>
      </w:r>
    </w:p>
    <w:p w:rsidR="00160349" w:rsidRPr="008F6DCE" w:rsidRDefault="00160349" w:rsidP="008F6DCE">
      <w:pPr>
        <w:spacing w:after="0" w:line="360" w:lineRule="auto"/>
        <w:ind w:right="-1" w:firstLine="360"/>
        <w:jc w:val="center"/>
        <w:rPr>
          <w:rFonts w:ascii="Times New Roman" w:eastAsia="Times New Roman" w:hAnsi="Times New Roman" w:cs="Times New Roman"/>
          <w:sz w:val="28"/>
          <w:szCs w:val="28"/>
        </w:rPr>
      </w:pPr>
      <w:r w:rsidRPr="008F6DCE">
        <w:rPr>
          <w:rFonts w:ascii="Times New Roman" w:eastAsia="Times New Roman" w:hAnsi="Times New Roman" w:cs="Times New Roman"/>
          <w:sz w:val="28"/>
          <w:szCs w:val="28"/>
        </w:rPr>
        <w:t xml:space="preserve">Рис. </w:t>
      </w:r>
      <w:r w:rsidR="00D340FA">
        <w:rPr>
          <w:rFonts w:ascii="Times New Roman" w:eastAsia="Times New Roman" w:hAnsi="Times New Roman" w:cs="Times New Roman"/>
          <w:sz w:val="28"/>
          <w:szCs w:val="28"/>
        </w:rPr>
        <w:t>1.</w:t>
      </w:r>
      <w:r w:rsidRPr="008F6DCE">
        <w:rPr>
          <w:rFonts w:ascii="Times New Roman" w:eastAsia="Times New Roman" w:hAnsi="Times New Roman" w:cs="Times New Roman"/>
          <w:sz w:val="28"/>
          <w:szCs w:val="28"/>
        </w:rPr>
        <w:t>1.1. Соці</w:t>
      </w:r>
      <w:proofErr w:type="spellStart"/>
      <w:r w:rsidRPr="008F6DCE">
        <w:rPr>
          <w:rFonts w:ascii="Times New Roman" w:eastAsia="Times New Roman" w:hAnsi="Times New Roman" w:cs="Times New Roman"/>
          <w:sz w:val="28"/>
          <w:szCs w:val="28"/>
          <w:lang w:val="ru-RU"/>
        </w:rPr>
        <w:t>альн</w:t>
      </w:r>
      <w:proofErr w:type="spellEnd"/>
      <w:r w:rsidRPr="008F6DCE">
        <w:rPr>
          <w:rFonts w:ascii="Times New Roman" w:eastAsia="Times New Roman" w:hAnsi="Times New Roman" w:cs="Times New Roman"/>
          <w:sz w:val="28"/>
          <w:szCs w:val="28"/>
        </w:rPr>
        <w:t>о-демографічні дані про клієнта</w:t>
      </w:r>
    </w:p>
    <w:p w:rsidR="00160349" w:rsidRPr="008F6DCE" w:rsidRDefault="00160349" w:rsidP="008F6DCE">
      <w:pPr>
        <w:spacing w:after="0" w:line="360" w:lineRule="auto"/>
        <w:ind w:right="-1"/>
        <w:jc w:val="center"/>
        <w:rPr>
          <w:rFonts w:ascii="Times New Roman" w:eastAsia="Times New Roman" w:hAnsi="Times New Roman" w:cs="Times New Roman"/>
          <w:sz w:val="28"/>
          <w:szCs w:val="28"/>
        </w:rPr>
      </w:pPr>
    </w:p>
    <w:p w:rsidR="00160349" w:rsidRPr="008F6DCE" w:rsidRDefault="00160349" w:rsidP="008F6DCE">
      <w:pPr>
        <w:spacing w:after="0" w:line="360" w:lineRule="auto"/>
        <w:ind w:right="-1"/>
        <w:jc w:val="both"/>
        <w:rPr>
          <w:rFonts w:ascii="Times New Roman" w:eastAsia="Times New Roman" w:hAnsi="Times New Roman" w:cs="Times New Roman"/>
          <w:sz w:val="28"/>
          <w:szCs w:val="28"/>
        </w:rPr>
      </w:pPr>
      <w:r w:rsidRPr="008F6DCE">
        <w:rPr>
          <w:rFonts w:ascii="Times New Roman" w:eastAsia="Times New Roman" w:hAnsi="Times New Roman" w:cs="Times New Roman"/>
          <w:sz w:val="28"/>
          <w:szCs w:val="28"/>
        </w:rPr>
        <w:t xml:space="preserve">Кредитний менеджер проводить співбесіду і анкетування з потенційним позичальником, після чого вносить дані в програму. На підставі цих даних </w:t>
      </w:r>
      <w:proofErr w:type="spellStart"/>
      <w:r w:rsidRPr="008F6DCE">
        <w:rPr>
          <w:rFonts w:ascii="Times New Roman" w:eastAsia="Times New Roman" w:hAnsi="Times New Roman" w:cs="Times New Roman"/>
          <w:sz w:val="28"/>
          <w:szCs w:val="28"/>
        </w:rPr>
        <w:t>скорингова</w:t>
      </w:r>
      <w:proofErr w:type="spellEnd"/>
      <w:r w:rsidRPr="008F6DCE">
        <w:rPr>
          <w:rFonts w:ascii="Times New Roman" w:eastAsia="Times New Roman" w:hAnsi="Times New Roman" w:cs="Times New Roman"/>
          <w:sz w:val="28"/>
          <w:szCs w:val="28"/>
        </w:rPr>
        <w:t xml:space="preserve"> система присвоює бали за кожен фактор, а в кінці процедури відносить позичальника до певної «групи ризику» і віддає висновок про можливість надання кредиту. </w:t>
      </w:r>
    </w:p>
    <w:p w:rsidR="00160349" w:rsidRPr="008F6DCE" w:rsidRDefault="00160349" w:rsidP="008F6DCE">
      <w:pPr>
        <w:spacing w:after="0" w:line="360" w:lineRule="auto"/>
        <w:ind w:right="-1"/>
        <w:jc w:val="both"/>
        <w:rPr>
          <w:rFonts w:ascii="Times New Roman" w:eastAsia="Times New Roman" w:hAnsi="Times New Roman" w:cs="Times New Roman"/>
          <w:sz w:val="28"/>
          <w:szCs w:val="28"/>
        </w:rPr>
      </w:pPr>
      <w:r w:rsidRPr="008F6DCE">
        <w:rPr>
          <w:rFonts w:ascii="Times New Roman" w:eastAsia="Times New Roman" w:hAnsi="Times New Roman" w:cs="Times New Roman"/>
          <w:sz w:val="28"/>
          <w:szCs w:val="28"/>
        </w:rPr>
        <w:t xml:space="preserve">Незважаючи на </w:t>
      </w:r>
      <w:proofErr w:type="spellStart"/>
      <w:r w:rsidRPr="008F6DCE">
        <w:rPr>
          <w:rFonts w:ascii="Times New Roman" w:eastAsia="Times New Roman" w:hAnsi="Times New Roman" w:cs="Times New Roman"/>
          <w:sz w:val="28"/>
          <w:szCs w:val="28"/>
        </w:rPr>
        <w:t>скоринговую</w:t>
      </w:r>
      <w:proofErr w:type="spellEnd"/>
      <w:r w:rsidRPr="008F6DCE">
        <w:rPr>
          <w:rFonts w:ascii="Times New Roman" w:eastAsia="Times New Roman" w:hAnsi="Times New Roman" w:cs="Times New Roman"/>
          <w:sz w:val="28"/>
          <w:szCs w:val="28"/>
        </w:rPr>
        <w:t xml:space="preserve"> систему, в кожному банку існує власна система</w:t>
      </w:r>
    </w:p>
    <w:p w:rsidR="00160349" w:rsidRPr="008F6DCE" w:rsidRDefault="00160349" w:rsidP="008F6DCE">
      <w:pPr>
        <w:spacing w:after="0" w:line="360" w:lineRule="auto"/>
        <w:ind w:right="-1"/>
        <w:jc w:val="both"/>
        <w:rPr>
          <w:rFonts w:ascii="Times New Roman" w:eastAsia="Times New Roman" w:hAnsi="Times New Roman" w:cs="Times New Roman"/>
          <w:sz w:val="28"/>
          <w:szCs w:val="28"/>
        </w:rPr>
      </w:pPr>
      <w:r w:rsidRPr="008F6DCE">
        <w:rPr>
          <w:rFonts w:ascii="Times New Roman" w:eastAsia="Times New Roman" w:hAnsi="Times New Roman" w:cs="Times New Roman"/>
          <w:sz w:val="28"/>
          <w:szCs w:val="28"/>
        </w:rPr>
        <w:lastRenderedPageBreak/>
        <w:t xml:space="preserve">оцінки потенційних позичальників. Наприклад, є певні пороги за рівнем заробітної плати, якщо значення нижче поставленого порога, клієнт отримує відмову банку ще на рівні </w:t>
      </w:r>
      <w:proofErr w:type="spellStart"/>
      <w:r w:rsidRPr="008F6DCE">
        <w:rPr>
          <w:rFonts w:ascii="Times New Roman" w:eastAsia="Times New Roman" w:hAnsi="Times New Roman" w:cs="Times New Roman"/>
          <w:sz w:val="28"/>
          <w:szCs w:val="28"/>
        </w:rPr>
        <w:t>прескорінга</w:t>
      </w:r>
      <w:proofErr w:type="spellEnd"/>
      <w:r w:rsidRPr="008F6DCE">
        <w:rPr>
          <w:rFonts w:ascii="Times New Roman" w:eastAsia="Times New Roman" w:hAnsi="Times New Roman" w:cs="Times New Roman"/>
          <w:sz w:val="28"/>
          <w:szCs w:val="28"/>
        </w:rPr>
        <w:t xml:space="preserve">. </w:t>
      </w:r>
    </w:p>
    <w:p w:rsidR="00160349" w:rsidRPr="008F6DCE" w:rsidRDefault="00160349" w:rsidP="008F6DCE">
      <w:pPr>
        <w:spacing w:after="0" w:line="360" w:lineRule="auto"/>
        <w:ind w:right="-1"/>
        <w:jc w:val="both"/>
        <w:rPr>
          <w:rFonts w:ascii="Times New Roman" w:eastAsia="Times New Roman" w:hAnsi="Times New Roman" w:cs="Times New Roman"/>
          <w:sz w:val="28"/>
          <w:szCs w:val="28"/>
        </w:rPr>
      </w:pPr>
      <w:r w:rsidRPr="008F6DCE">
        <w:rPr>
          <w:rFonts w:ascii="Times New Roman" w:eastAsia="Times New Roman" w:hAnsi="Times New Roman" w:cs="Times New Roman"/>
          <w:sz w:val="28"/>
          <w:szCs w:val="28"/>
        </w:rPr>
        <w:t xml:space="preserve">В умовах кризи, для мінімізації фінансових ризиків деякі банки ввели мораторій на видачу позички непрацюючим пенсіонерам, чий дохід потенційно не зможе забезпечити повного погашення кредиту. Крім цього, співробітники можуть візуально оцінювати потенційного контрагента, чия неадекватна поведінка або неприйнятний зовнішній вигляд може стати перешкодою до отримання кредиту. </w:t>
      </w:r>
    </w:p>
    <w:p w:rsidR="00160349" w:rsidRPr="008F6DCE" w:rsidRDefault="00160349" w:rsidP="008F6DCE">
      <w:pPr>
        <w:spacing w:after="0" w:line="360" w:lineRule="auto"/>
        <w:ind w:right="-1"/>
        <w:jc w:val="both"/>
        <w:rPr>
          <w:rFonts w:ascii="Times New Roman" w:eastAsia="Times New Roman" w:hAnsi="Times New Roman" w:cs="Times New Roman"/>
          <w:sz w:val="28"/>
          <w:szCs w:val="28"/>
        </w:rPr>
      </w:pPr>
      <w:r w:rsidRPr="008F6DCE">
        <w:rPr>
          <w:rFonts w:ascii="Times New Roman" w:eastAsia="Times New Roman" w:hAnsi="Times New Roman" w:cs="Times New Roman"/>
          <w:sz w:val="28"/>
          <w:szCs w:val="28"/>
        </w:rPr>
        <w:t>Після всіх,</w:t>
      </w:r>
      <w:r w:rsidRPr="008F6DCE">
        <w:rPr>
          <w:rFonts w:ascii="Times New Roman" w:eastAsia="Times New Roman" w:hAnsi="Times New Roman" w:cs="Times New Roman"/>
          <w:sz w:val="28"/>
          <w:szCs w:val="28"/>
          <w:lang w:val="ru-RU"/>
        </w:rPr>
        <w:t xml:space="preserve"> </w:t>
      </w:r>
      <w:r w:rsidRPr="008F6DCE">
        <w:rPr>
          <w:rFonts w:ascii="Times New Roman" w:eastAsia="Times New Roman" w:hAnsi="Times New Roman" w:cs="Times New Roman"/>
          <w:sz w:val="28"/>
          <w:szCs w:val="28"/>
        </w:rPr>
        <w:t>вищевикладених методів оцінки, заявка повинна</w:t>
      </w:r>
      <w:r w:rsidRPr="008F6DCE">
        <w:rPr>
          <w:rFonts w:ascii="Times New Roman" w:eastAsia="Times New Roman" w:hAnsi="Times New Roman" w:cs="Times New Roman"/>
          <w:sz w:val="28"/>
          <w:szCs w:val="28"/>
          <w:lang w:val="ru-RU"/>
        </w:rPr>
        <w:t xml:space="preserve"> </w:t>
      </w:r>
      <w:r w:rsidRPr="008F6DCE">
        <w:rPr>
          <w:rFonts w:ascii="Times New Roman" w:eastAsia="Times New Roman" w:hAnsi="Times New Roman" w:cs="Times New Roman"/>
          <w:sz w:val="28"/>
          <w:szCs w:val="28"/>
        </w:rPr>
        <w:t xml:space="preserve">пройти етап </w:t>
      </w:r>
      <w:proofErr w:type="spellStart"/>
      <w:r w:rsidRPr="008F6DCE">
        <w:rPr>
          <w:rFonts w:ascii="Times New Roman" w:eastAsia="Times New Roman" w:hAnsi="Times New Roman" w:cs="Times New Roman"/>
          <w:sz w:val="28"/>
          <w:szCs w:val="28"/>
        </w:rPr>
        <w:t>андеррайтингу</w:t>
      </w:r>
      <w:proofErr w:type="spellEnd"/>
      <w:r w:rsidRPr="008F6DCE">
        <w:rPr>
          <w:rFonts w:ascii="Times New Roman" w:eastAsia="Times New Roman" w:hAnsi="Times New Roman" w:cs="Times New Roman"/>
          <w:sz w:val="28"/>
          <w:szCs w:val="28"/>
        </w:rPr>
        <w:t xml:space="preserve"> і отримати схвалення у</w:t>
      </w:r>
      <w:r w:rsidRPr="008F6DCE">
        <w:rPr>
          <w:rFonts w:ascii="Times New Roman" w:eastAsia="Times New Roman" w:hAnsi="Times New Roman" w:cs="Times New Roman"/>
          <w:sz w:val="28"/>
          <w:szCs w:val="28"/>
          <w:lang w:val="ru-RU"/>
        </w:rPr>
        <w:t xml:space="preserve"> </w:t>
      </w:r>
      <w:r w:rsidRPr="008F6DCE">
        <w:rPr>
          <w:rFonts w:ascii="Times New Roman" w:eastAsia="Times New Roman" w:hAnsi="Times New Roman" w:cs="Times New Roman"/>
          <w:sz w:val="28"/>
          <w:szCs w:val="28"/>
        </w:rPr>
        <w:t>департаменту аналізу ризиків та служби</w:t>
      </w:r>
    </w:p>
    <w:p w:rsidR="00160349" w:rsidRPr="008F6DCE" w:rsidRDefault="00160349" w:rsidP="008F6DCE">
      <w:pPr>
        <w:spacing w:after="0" w:line="360" w:lineRule="auto"/>
        <w:ind w:right="-1"/>
        <w:jc w:val="both"/>
        <w:rPr>
          <w:rFonts w:ascii="Times New Roman" w:eastAsia="Times New Roman" w:hAnsi="Times New Roman" w:cs="Times New Roman"/>
          <w:sz w:val="28"/>
          <w:szCs w:val="28"/>
        </w:rPr>
      </w:pPr>
      <w:r w:rsidRPr="008F6DCE">
        <w:rPr>
          <w:rFonts w:ascii="Times New Roman" w:eastAsia="Times New Roman" w:hAnsi="Times New Roman" w:cs="Times New Roman"/>
          <w:sz w:val="28"/>
          <w:szCs w:val="28"/>
        </w:rPr>
        <w:t>безпеки. У разі, якщо всі етапи пройдено,</w:t>
      </w:r>
      <w:r w:rsidRPr="008F6DCE">
        <w:rPr>
          <w:rFonts w:ascii="Times New Roman" w:eastAsia="Times New Roman" w:hAnsi="Times New Roman" w:cs="Times New Roman"/>
          <w:sz w:val="28"/>
          <w:szCs w:val="28"/>
          <w:lang w:val="ru-RU"/>
        </w:rPr>
        <w:t xml:space="preserve"> </w:t>
      </w:r>
      <w:r w:rsidRPr="008F6DCE">
        <w:rPr>
          <w:rFonts w:ascii="Times New Roman" w:eastAsia="Times New Roman" w:hAnsi="Times New Roman" w:cs="Times New Roman"/>
          <w:sz w:val="28"/>
          <w:szCs w:val="28"/>
        </w:rPr>
        <w:t>це ще не гарантія отримання кредиту. В умовах</w:t>
      </w:r>
      <w:r w:rsidRPr="008F6DCE">
        <w:rPr>
          <w:rFonts w:ascii="Times New Roman" w:eastAsia="Times New Roman" w:hAnsi="Times New Roman" w:cs="Times New Roman"/>
          <w:sz w:val="28"/>
          <w:szCs w:val="28"/>
          <w:lang w:val="ru-RU"/>
        </w:rPr>
        <w:t xml:space="preserve"> </w:t>
      </w:r>
      <w:r w:rsidRPr="008F6DCE">
        <w:rPr>
          <w:rFonts w:ascii="Times New Roman" w:eastAsia="Times New Roman" w:hAnsi="Times New Roman" w:cs="Times New Roman"/>
          <w:sz w:val="28"/>
          <w:szCs w:val="28"/>
        </w:rPr>
        <w:t>нестабільної економіки в регіонах, внутрішній</w:t>
      </w:r>
      <w:r w:rsidRPr="008F6DCE">
        <w:rPr>
          <w:rFonts w:ascii="Times New Roman" w:eastAsia="Times New Roman" w:hAnsi="Times New Roman" w:cs="Times New Roman"/>
          <w:sz w:val="28"/>
          <w:szCs w:val="28"/>
          <w:lang w:val="ru-RU"/>
        </w:rPr>
        <w:t xml:space="preserve"> </w:t>
      </w:r>
      <w:r w:rsidRPr="008F6DCE">
        <w:rPr>
          <w:rFonts w:ascii="Times New Roman" w:eastAsia="Times New Roman" w:hAnsi="Times New Roman" w:cs="Times New Roman"/>
          <w:sz w:val="28"/>
          <w:szCs w:val="28"/>
        </w:rPr>
        <w:t>контроль має право відмовити клієнту, проте</w:t>
      </w:r>
      <w:r w:rsidRPr="008F6DCE">
        <w:rPr>
          <w:rFonts w:ascii="Times New Roman" w:eastAsia="Times New Roman" w:hAnsi="Times New Roman" w:cs="Times New Roman"/>
          <w:sz w:val="28"/>
          <w:szCs w:val="28"/>
          <w:lang w:val="ru-RU"/>
        </w:rPr>
        <w:t xml:space="preserve"> </w:t>
      </w:r>
      <w:r w:rsidRPr="008F6DCE">
        <w:rPr>
          <w:rFonts w:ascii="Times New Roman" w:eastAsia="Times New Roman" w:hAnsi="Times New Roman" w:cs="Times New Roman"/>
          <w:sz w:val="28"/>
          <w:szCs w:val="28"/>
        </w:rPr>
        <w:t>оформлення страхового договору, дає високі</w:t>
      </w:r>
    </w:p>
    <w:p w:rsidR="00160349" w:rsidRPr="008F6DCE" w:rsidRDefault="00160349" w:rsidP="008F6DCE">
      <w:pPr>
        <w:spacing w:after="0" w:line="360" w:lineRule="auto"/>
        <w:ind w:right="-1"/>
        <w:jc w:val="both"/>
        <w:rPr>
          <w:rFonts w:ascii="Times New Roman" w:eastAsia="Times New Roman" w:hAnsi="Times New Roman" w:cs="Times New Roman"/>
          <w:sz w:val="28"/>
          <w:szCs w:val="28"/>
        </w:rPr>
      </w:pPr>
      <w:r w:rsidRPr="008F6DCE">
        <w:rPr>
          <w:rFonts w:ascii="Times New Roman" w:eastAsia="Times New Roman" w:hAnsi="Times New Roman" w:cs="Times New Roman"/>
          <w:sz w:val="28"/>
          <w:szCs w:val="28"/>
        </w:rPr>
        <w:t>шанси на успіх позичальника [5].</w:t>
      </w:r>
    </w:p>
    <w:p w:rsidR="00160349" w:rsidRPr="008F6DCE" w:rsidRDefault="00160349" w:rsidP="008F6DCE">
      <w:pPr>
        <w:spacing w:after="0" w:line="360" w:lineRule="auto"/>
        <w:ind w:right="-1"/>
        <w:jc w:val="both"/>
        <w:rPr>
          <w:rFonts w:ascii="Times New Roman" w:eastAsia="Times New Roman" w:hAnsi="Times New Roman" w:cs="Times New Roman"/>
          <w:sz w:val="28"/>
          <w:szCs w:val="28"/>
        </w:rPr>
      </w:pPr>
    </w:p>
    <w:p w:rsidR="00160349" w:rsidRPr="008F6DCE" w:rsidRDefault="00160349" w:rsidP="008F6DCE">
      <w:pPr>
        <w:spacing w:after="0" w:line="360" w:lineRule="auto"/>
        <w:ind w:right="-1"/>
        <w:jc w:val="both"/>
        <w:rPr>
          <w:rFonts w:ascii="Times New Roman" w:eastAsia="Times New Roman" w:hAnsi="Times New Roman" w:cs="Times New Roman"/>
          <w:sz w:val="28"/>
          <w:szCs w:val="28"/>
        </w:rPr>
      </w:pPr>
      <w:r w:rsidRPr="008F6DCE">
        <w:rPr>
          <w:rFonts w:ascii="Times New Roman" w:eastAsia="Times New Roman" w:hAnsi="Times New Roman" w:cs="Times New Roman"/>
          <w:sz w:val="28"/>
          <w:szCs w:val="28"/>
        </w:rPr>
        <w:t>Управління кредитними ризиками займає</w:t>
      </w:r>
      <w:r w:rsidRPr="008F6DCE">
        <w:rPr>
          <w:rFonts w:ascii="Times New Roman" w:eastAsia="Times New Roman" w:hAnsi="Times New Roman" w:cs="Times New Roman"/>
          <w:sz w:val="28"/>
          <w:szCs w:val="28"/>
          <w:lang w:val="ru-RU"/>
        </w:rPr>
        <w:t xml:space="preserve"> </w:t>
      </w:r>
      <w:r w:rsidRPr="008F6DCE">
        <w:rPr>
          <w:rFonts w:ascii="Times New Roman" w:eastAsia="Times New Roman" w:hAnsi="Times New Roman" w:cs="Times New Roman"/>
          <w:sz w:val="28"/>
          <w:szCs w:val="28"/>
        </w:rPr>
        <w:t>окреме місце в ефективному менеджменті</w:t>
      </w:r>
      <w:r w:rsidRPr="008F6DCE">
        <w:rPr>
          <w:rFonts w:ascii="Times New Roman" w:eastAsia="Times New Roman" w:hAnsi="Times New Roman" w:cs="Times New Roman"/>
          <w:sz w:val="28"/>
          <w:szCs w:val="28"/>
          <w:lang w:val="ru-RU"/>
        </w:rPr>
        <w:t xml:space="preserve"> </w:t>
      </w:r>
      <w:r w:rsidRPr="008F6DCE">
        <w:rPr>
          <w:rFonts w:ascii="Times New Roman" w:eastAsia="Times New Roman" w:hAnsi="Times New Roman" w:cs="Times New Roman"/>
          <w:sz w:val="28"/>
          <w:szCs w:val="28"/>
        </w:rPr>
        <w:t>будь-якого банку. Під кредитним ризиком</w:t>
      </w:r>
      <w:r w:rsidRPr="008F6DCE">
        <w:rPr>
          <w:rFonts w:ascii="Times New Roman" w:eastAsia="Times New Roman" w:hAnsi="Times New Roman" w:cs="Times New Roman"/>
          <w:sz w:val="28"/>
          <w:szCs w:val="28"/>
          <w:lang w:val="ru-RU"/>
        </w:rPr>
        <w:t xml:space="preserve"> </w:t>
      </w:r>
      <w:r w:rsidRPr="008F6DCE">
        <w:rPr>
          <w:rFonts w:ascii="Times New Roman" w:eastAsia="Times New Roman" w:hAnsi="Times New Roman" w:cs="Times New Roman"/>
          <w:sz w:val="28"/>
          <w:szCs w:val="28"/>
        </w:rPr>
        <w:t>мається на увазі невиконання контрагентом</w:t>
      </w:r>
      <w:r w:rsidRPr="008F6DCE">
        <w:rPr>
          <w:rFonts w:ascii="Times New Roman" w:eastAsia="Times New Roman" w:hAnsi="Times New Roman" w:cs="Times New Roman"/>
          <w:sz w:val="28"/>
          <w:szCs w:val="28"/>
          <w:lang w:val="ru-RU"/>
        </w:rPr>
        <w:t xml:space="preserve"> </w:t>
      </w:r>
      <w:r w:rsidRPr="008F6DCE">
        <w:rPr>
          <w:rFonts w:ascii="Times New Roman" w:eastAsia="Times New Roman" w:hAnsi="Times New Roman" w:cs="Times New Roman"/>
          <w:sz w:val="28"/>
          <w:szCs w:val="28"/>
        </w:rPr>
        <w:t>своїх кредитних зобов'язань. Найбільш поширений кредитний</w:t>
      </w:r>
      <w:r w:rsidRPr="008F6DCE">
        <w:rPr>
          <w:rFonts w:ascii="Times New Roman" w:eastAsia="Times New Roman" w:hAnsi="Times New Roman" w:cs="Times New Roman"/>
          <w:sz w:val="28"/>
          <w:szCs w:val="28"/>
          <w:lang w:val="ru-RU"/>
        </w:rPr>
        <w:t xml:space="preserve"> </w:t>
      </w:r>
      <w:r w:rsidRPr="008F6DCE">
        <w:rPr>
          <w:rFonts w:ascii="Times New Roman" w:eastAsia="Times New Roman" w:hAnsi="Times New Roman" w:cs="Times New Roman"/>
          <w:sz w:val="28"/>
          <w:szCs w:val="28"/>
        </w:rPr>
        <w:t>ризик - дефолт позичальника, коли контрагент не виконує зобов'язання перед банком щодо повернення</w:t>
      </w:r>
      <w:r w:rsidRPr="008F6DCE">
        <w:rPr>
          <w:rFonts w:ascii="Times New Roman" w:eastAsia="Times New Roman" w:hAnsi="Times New Roman" w:cs="Times New Roman"/>
          <w:sz w:val="28"/>
          <w:szCs w:val="28"/>
          <w:lang w:val="ru-RU"/>
        </w:rPr>
        <w:t xml:space="preserve"> </w:t>
      </w:r>
      <w:r w:rsidRPr="008F6DCE">
        <w:rPr>
          <w:rFonts w:ascii="Times New Roman" w:eastAsia="Times New Roman" w:hAnsi="Times New Roman" w:cs="Times New Roman"/>
          <w:sz w:val="28"/>
          <w:szCs w:val="28"/>
        </w:rPr>
        <w:t>грошових коштів згідно з умовами кредитного</w:t>
      </w:r>
      <w:r w:rsidRPr="008F6DCE">
        <w:rPr>
          <w:rFonts w:ascii="Times New Roman" w:eastAsia="Times New Roman" w:hAnsi="Times New Roman" w:cs="Times New Roman"/>
          <w:sz w:val="28"/>
          <w:szCs w:val="28"/>
          <w:lang w:val="ru-RU"/>
        </w:rPr>
        <w:t xml:space="preserve"> </w:t>
      </w:r>
      <w:r w:rsidRPr="008F6DCE">
        <w:rPr>
          <w:rFonts w:ascii="Times New Roman" w:eastAsia="Times New Roman" w:hAnsi="Times New Roman" w:cs="Times New Roman"/>
          <w:sz w:val="28"/>
          <w:szCs w:val="28"/>
        </w:rPr>
        <w:t>угоди в силу економічної неспроможності</w:t>
      </w:r>
      <w:r w:rsidRPr="008F6DCE">
        <w:rPr>
          <w:rFonts w:ascii="Times New Roman" w:eastAsia="Times New Roman" w:hAnsi="Times New Roman" w:cs="Times New Roman"/>
          <w:sz w:val="28"/>
          <w:szCs w:val="28"/>
          <w:lang w:val="ru-RU"/>
        </w:rPr>
        <w:t xml:space="preserve"> </w:t>
      </w:r>
      <w:r w:rsidRPr="008F6DCE">
        <w:rPr>
          <w:rFonts w:ascii="Times New Roman" w:eastAsia="Times New Roman" w:hAnsi="Times New Roman" w:cs="Times New Roman"/>
          <w:sz w:val="28"/>
          <w:szCs w:val="28"/>
        </w:rPr>
        <w:t xml:space="preserve">або небажання. </w:t>
      </w:r>
    </w:p>
    <w:p w:rsidR="00160349" w:rsidRPr="008F6DCE" w:rsidRDefault="00160349" w:rsidP="008F6DCE">
      <w:pPr>
        <w:spacing w:after="0" w:line="360" w:lineRule="auto"/>
        <w:ind w:right="-1"/>
        <w:jc w:val="both"/>
        <w:rPr>
          <w:rFonts w:ascii="Times New Roman" w:eastAsia="Times New Roman" w:hAnsi="Times New Roman" w:cs="Times New Roman"/>
          <w:sz w:val="28"/>
          <w:szCs w:val="28"/>
        </w:rPr>
      </w:pPr>
      <w:r w:rsidRPr="008F6DCE">
        <w:rPr>
          <w:rFonts w:ascii="Times New Roman" w:eastAsia="Times New Roman" w:hAnsi="Times New Roman" w:cs="Times New Roman"/>
          <w:sz w:val="28"/>
          <w:szCs w:val="28"/>
        </w:rPr>
        <w:t>Фактори кредитного ризику носять</w:t>
      </w:r>
      <w:r w:rsidRPr="008F6DCE">
        <w:rPr>
          <w:rFonts w:ascii="Times New Roman" w:eastAsia="Times New Roman" w:hAnsi="Times New Roman" w:cs="Times New Roman"/>
          <w:sz w:val="28"/>
          <w:szCs w:val="28"/>
          <w:lang w:val="ru-RU"/>
        </w:rPr>
        <w:t xml:space="preserve"> </w:t>
      </w:r>
      <w:r w:rsidRPr="008F6DCE">
        <w:rPr>
          <w:rFonts w:ascii="Times New Roman" w:eastAsia="Times New Roman" w:hAnsi="Times New Roman" w:cs="Times New Roman"/>
          <w:sz w:val="28"/>
          <w:szCs w:val="28"/>
        </w:rPr>
        <w:t>як зовнішній характер, так і внутрішній. Зовнішні</w:t>
      </w:r>
      <w:r w:rsidRPr="008F6DCE">
        <w:rPr>
          <w:rFonts w:ascii="Times New Roman" w:eastAsia="Times New Roman" w:hAnsi="Times New Roman" w:cs="Times New Roman"/>
          <w:sz w:val="28"/>
          <w:szCs w:val="28"/>
          <w:lang w:val="ru-RU"/>
        </w:rPr>
        <w:t xml:space="preserve"> </w:t>
      </w:r>
      <w:r w:rsidRPr="008F6DCE">
        <w:rPr>
          <w:rFonts w:ascii="Times New Roman" w:eastAsia="Times New Roman" w:hAnsi="Times New Roman" w:cs="Times New Roman"/>
          <w:sz w:val="28"/>
          <w:szCs w:val="28"/>
        </w:rPr>
        <w:t>фактори пов'язані з можливістю реалізації</w:t>
      </w:r>
      <w:r w:rsidRPr="008F6DCE">
        <w:rPr>
          <w:rFonts w:ascii="Times New Roman" w:eastAsia="Times New Roman" w:hAnsi="Times New Roman" w:cs="Times New Roman"/>
          <w:sz w:val="28"/>
          <w:szCs w:val="28"/>
          <w:lang w:val="ru-RU"/>
        </w:rPr>
        <w:t xml:space="preserve"> </w:t>
      </w:r>
      <w:r w:rsidRPr="008F6DCE">
        <w:rPr>
          <w:rFonts w:ascii="Times New Roman" w:eastAsia="Times New Roman" w:hAnsi="Times New Roman" w:cs="Times New Roman"/>
          <w:sz w:val="28"/>
          <w:szCs w:val="28"/>
        </w:rPr>
        <w:t>кредитного ризику через нездатність позичальника</w:t>
      </w:r>
      <w:r w:rsidRPr="008F6DCE">
        <w:rPr>
          <w:rFonts w:ascii="Times New Roman" w:eastAsia="Times New Roman" w:hAnsi="Times New Roman" w:cs="Times New Roman"/>
          <w:sz w:val="28"/>
          <w:szCs w:val="28"/>
          <w:lang w:val="ru-RU"/>
        </w:rPr>
        <w:t xml:space="preserve"> </w:t>
      </w:r>
      <w:r w:rsidRPr="008F6DCE">
        <w:rPr>
          <w:rFonts w:ascii="Times New Roman" w:eastAsia="Times New Roman" w:hAnsi="Times New Roman" w:cs="Times New Roman"/>
          <w:sz w:val="28"/>
          <w:szCs w:val="28"/>
        </w:rPr>
        <w:t>погасити заборгованість перед банком. В той час</w:t>
      </w:r>
    </w:p>
    <w:p w:rsidR="00160349" w:rsidRPr="008F6DCE" w:rsidRDefault="00160349" w:rsidP="008F6DCE">
      <w:pPr>
        <w:spacing w:after="0" w:line="360" w:lineRule="auto"/>
        <w:ind w:right="-1"/>
        <w:jc w:val="both"/>
        <w:rPr>
          <w:rFonts w:ascii="Times New Roman" w:eastAsia="Times New Roman" w:hAnsi="Times New Roman" w:cs="Times New Roman"/>
          <w:sz w:val="28"/>
          <w:szCs w:val="28"/>
        </w:rPr>
      </w:pPr>
      <w:r w:rsidRPr="008F6DCE">
        <w:rPr>
          <w:rFonts w:ascii="Times New Roman" w:eastAsia="Times New Roman" w:hAnsi="Times New Roman" w:cs="Times New Roman"/>
          <w:sz w:val="28"/>
          <w:szCs w:val="28"/>
        </w:rPr>
        <w:t>як, внутрішні фактори пов'язані з помилками кредитних менеджерів, департаменту аналізу ризиків або інших співробітників, які були допущені в ході оформлення заявки або оцінки позичальника [6].</w:t>
      </w:r>
    </w:p>
    <w:p w:rsidR="00160349" w:rsidRDefault="00160349" w:rsidP="008F6DCE">
      <w:pPr>
        <w:spacing w:after="0" w:line="360" w:lineRule="auto"/>
        <w:ind w:right="-1"/>
        <w:jc w:val="both"/>
        <w:rPr>
          <w:rFonts w:ascii="Times New Roman" w:eastAsia="Times New Roman" w:hAnsi="Times New Roman" w:cs="Times New Roman"/>
          <w:sz w:val="28"/>
          <w:szCs w:val="28"/>
        </w:rPr>
      </w:pPr>
    </w:p>
    <w:p w:rsidR="008F6DCE" w:rsidRPr="008F6DCE" w:rsidRDefault="008F6DCE" w:rsidP="008F6DCE">
      <w:pPr>
        <w:spacing w:after="0" w:line="360" w:lineRule="auto"/>
        <w:ind w:right="-1"/>
        <w:jc w:val="both"/>
        <w:rPr>
          <w:rFonts w:ascii="Times New Roman" w:eastAsia="Times New Roman" w:hAnsi="Times New Roman" w:cs="Times New Roman"/>
          <w:sz w:val="28"/>
          <w:szCs w:val="28"/>
        </w:rPr>
      </w:pPr>
    </w:p>
    <w:p w:rsidR="008F6DCE" w:rsidRDefault="008F6DCE" w:rsidP="008F6DCE">
      <w:pPr>
        <w:spacing w:after="0" w:line="360" w:lineRule="auto"/>
        <w:ind w:right="-1"/>
        <w:jc w:val="center"/>
        <w:rPr>
          <w:rFonts w:ascii="Times New Roman" w:eastAsia="Times New Roman" w:hAnsi="Times New Roman" w:cs="Times New Roman"/>
          <w:sz w:val="28"/>
          <w:szCs w:val="28"/>
        </w:rPr>
      </w:pPr>
    </w:p>
    <w:p w:rsidR="00160349" w:rsidRPr="008F6DCE" w:rsidRDefault="00160349" w:rsidP="008F6DCE">
      <w:pPr>
        <w:spacing w:after="0" w:line="360" w:lineRule="auto"/>
        <w:ind w:right="-1"/>
        <w:rPr>
          <w:rFonts w:ascii="Times New Roman" w:eastAsia="Times New Roman" w:hAnsi="Times New Roman" w:cs="Times New Roman"/>
          <w:sz w:val="28"/>
          <w:szCs w:val="28"/>
        </w:rPr>
      </w:pPr>
      <w:r w:rsidRPr="008F6DCE">
        <w:rPr>
          <w:rFonts w:ascii="Times New Roman" w:eastAsia="Times New Roman" w:hAnsi="Times New Roman" w:cs="Times New Roman"/>
          <w:sz w:val="28"/>
          <w:szCs w:val="28"/>
        </w:rPr>
        <w:lastRenderedPageBreak/>
        <w:t>Таблиця 2.Внутрішні чинники кредитного ризику</w:t>
      </w:r>
    </w:p>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07"/>
        <w:gridCol w:w="6804"/>
      </w:tblGrid>
      <w:tr w:rsidR="00160349" w:rsidRPr="008F6DCE" w:rsidTr="008F6DCE">
        <w:trPr>
          <w:trHeight w:val="570"/>
        </w:trPr>
        <w:tc>
          <w:tcPr>
            <w:tcW w:w="1807" w:type="dxa"/>
          </w:tcPr>
          <w:p w:rsidR="00160349" w:rsidRPr="008F6DCE" w:rsidRDefault="00160349" w:rsidP="008F6DCE">
            <w:pPr>
              <w:pStyle w:val="TableParagraph"/>
              <w:spacing w:line="360" w:lineRule="auto"/>
              <w:ind w:left="0" w:right="-1"/>
              <w:jc w:val="center"/>
              <w:rPr>
                <w:b/>
                <w:w w:val="95"/>
                <w:sz w:val="28"/>
                <w:szCs w:val="28"/>
                <w:lang w:val="ru-RU"/>
              </w:rPr>
            </w:pPr>
          </w:p>
          <w:p w:rsidR="00160349" w:rsidRPr="008F6DCE" w:rsidRDefault="00160349" w:rsidP="008F6DCE">
            <w:pPr>
              <w:pStyle w:val="TableParagraph"/>
              <w:spacing w:line="360" w:lineRule="auto"/>
              <w:ind w:left="0" w:right="-1"/>
              <w:jc w:val="center"/>
              <w:rPr>
                <w:b/>
                <w:sz w:val="28"/>
                <w:szCs w:val="28"/>
                <w:lang w:val="uk-UA"/>
              </w:rPr>
            </w:pPr>
            <w:proofErr w:type="spellStart"/>
            <w:r w:rsidRPr="008F6DCE">
              <w:rPr>
                <w:b/>
                <w:w w:val="95"/>
                <w:sz w:val="28"/>
                <w:szCs w:val="28"/>
              </w:rPr>
              <w:t>Внутрішні</w:t>
            </w:r>
            <w:proofErr w:type="spellEnd"/>
            <w:r w:rsidRPr="008F6DCE">
              <w:rPr>
                <w:b/>
                <w:w w:val="95"/>
                <w:sz w:val="28"/>
                <w:szCs w:val="28"/>
              </w:rPr>
              <w:t xml:space="preserve"> </w:t>
            </w:r>
            <w:proofErr w:type="spellStart"/>
            <w:r w:rsidRPr="008F6DCE">
              <w:rPr>
                <w:b/>
                <w:sz w:val="28"/>
                <w:szCs w:val="28"/>
              </w:rPr>
              <w:t>фактори</w:t>
            </w:r>
            <w:proofErr w:type="spellEnd"/>
          </w:p>
        </w:tc>
        <w:tc>
          <w:tcPr>
            <w:tcW w:w="6804" w:type="dxa"/>
          </w:tcPr>
          <w:p w:rsidR="00160349" w:rsidRPr="008F6DCE" w:rsidRDefault="00160349" w:rsidP="008F6DCE">
            <w:pPr>
              <w:pStyle w:val="TableParagraph"/>
              <w:tabs>
                <w:tab w:val="left" w:pos="1859"/>
              </w:tabs>
              <w:spacing w:line="360" w:lineRule="auto"/>
              <w:ind w:left="0" w:right="-1"/>
              <w:rPr>
                <w:b/>
                <w:sz w:val="28"/>
                <w:szCs w:val="28"/>
              </w:rPr>
            </w:pPr>
          </w:p>
          <w:p w:rsidR="00160349" w:rsidRPr="008F6DCE" w:rsidRDefault="00160349" w:rsidP="008F6DCE">
            <w:pPr>
              <w:pStyle w:val="TableParagraph"/>
              <w:tabs>
                <w:tab w:val="left" w:pos="1859"/>
              </w:tabs>
              <w:spacing w:line="360" w:lineRule="auto"/>
              <w:ind w:left="0" w:right="-1"/>
              <w:jc w:val="center"/>
              <w:rPr>
                <w:b/>
                <w:sz w:val="28"/>
                <w:szCs w:val="28"/>
              </w:rPr>
            </w:pPr>
            <w:proofErr w:type="spellStart"/>
            <w:r w:rsidRPr="008F6DCE">
              <w:rPr>
                <w:b/>
                <w:sz w:val="28"/>
                <w:szCs w:val="28"/>
              </w:rPr>
              <w:t>Характеристика</w:t>
            </w:r>
            <w:proofErr w:type="spellEnd"/>
            <w:r w:rsidRPr="008F6DCE">
              <w:rPr>
                <w:b/>
                <w:sz w:val="28"/>
                <w:szCs w:val="28"/>
              </w:rPr>
              <w:t xml:space="preserve"> </w:t>
            </w:r>
            <w:proofErr w:type="spellStart"/>
            <w:r w:rsidRPr="008F6DCE">
              <w:rPr>
                <w:b/>
                <w:spacing w:val="-1"/>
                <w:sz w:val="28"/>
                <w:szCs w:val="28"/>
              </w:rPr>
              <w:t>факторів</w:t>
            </w:r>
            <w:proofErr w:type="spellEnd"/>
            <w:r w:rsidRPr="008F6DCE">
              <w:rPr>
                <w:b/>
                <w:spacing w:val="-1"/>
                <w:sz w:val="28"/>
                <w:szCs w:val="28"/>
              </w:rPr>
              <w:t xml:space="preserve"> </w:t>
            </w:r>
            <w:proofErr w:type="spellStart"/>
            <w:r w:rsidRPr="008F6DCE">
              <w:rPr>
                <w:b/>
                <w:sz w:val="28"/>
                <w:szCs w:val="28"/>
              </w:rPr>
              <w:t>кредитного</w:t>
            </w:r>
            <w:proofErr w:type="spellEnd"/>
            <w:r w:rsidRPr="008F6DCE">
              <w:rPr>
                <w:b/>
                <w:sz w:val="28"/>
                <w:szCs w:val="28"/>
              </w:rPr>
              <w:t xml:space="preserve"> </w:t>
            </w:r>
            <w:proofErr w:type="spellStart"/>
            <w:r w:rsidRPr="008F6DCE">
              <w:rPr>
                <w:b/>
                <w:sz w:val="28"/>
                <w:szCs w:val="28"/>
              </w:rPr>
              <w:t>ризику</w:t>
            </w:r>
            <w:proofErr w:type="spellEnd"/>
          </w:p>
        </w:tc>
      </w:tr>
      <w:tr w:rsidR="00160349" w:rsidRPr="008F6DCE" w:rsidTr="008F6DCE">
        <w:trPr>
          <w:trHeight w:val="235"/>
        </w:trPr>
        <w:tc>
          <w:tcPr>
            <w:tcW w:w="1807" w:type="dxa"/>
            <w:tcBorders>
              <w:bottom w:val="nil"/>
            </w:tcBorders>
          </w:tcPr>
          <w:p w:rsidR="00160349" w:rsidRPr="008F6DCE" w:rsidRDefault="00160349" w:rsidP="008F6DCE">
            <w:pPr>
              <w:spacing w:line="360" w:lineRule="auto"/>
              <w:ind w:right="-1"/>
              <w:jc w:val="center"/>
              <w:rPr>
                <w:rFonts w:ascii="Times New Roman" w:eastAsia="Times New Roman" w:hAnsi="Times New Roman" w:cs="Times New Roman"/>
                <w:i/>
                <w:sz w:val="28"/>
                <w:szCs w:val="28"/>
                <w:lang w:val="en-US" w:eastAsia="en-US"/>
              </w:rPr>
            </w:pPr>
            <w:proofErr w:type="spellStart"/>
            <w:r w:rsidRPr="008F6DCE">
              <w:rPr>
                <w:rFonts w:ascii="Times New Roman" w:eastAsia="Times New Roman" w:hAnsi="Times New Roman" w:cs="Times New Roman"/>
                <w:i/>
                <w:sz w:val="28"/>
                <w:szCs w:val="28"/>
                <w:lang w:val="en-US" w:eastAsia="en-US"/>
              </w:rPr>
              <w:t>Фактори</w:t>
            </w:r>
            <w:proofErr w:type="spellEnd"/>
            <w:r w:rsidRPr="008F6DCE">
              <w:rPr>
                <w:rFonts w:ascii="Times New Roman" w:eastAsia="Times New Roman" w:hAnsi="Times New Roman" w:cs="Times New Roman"/>
                <w:i/>
                <w:sz w:val="28"/>
                <w:szCs w:val="28"/>
                <w:lang w:val="en-US" w:eastAsia="en-US"/>
              </w:rPr>
              <w:t>,</w:t>
            </w:r>
          </w:p>
        </w:tc>
        <w:tc>
          <w:tcPr>
            <w:tcW w:w="6804" w:type="dxa"/>
            <w:tcBorders>
              <w:bottom w:val="nil"/>
            </w:tcBorders>
          </w:tcPr>
          <w:p w:rsidR="00160349" w:rsidRPr="008F6DCE" w:rsidRDefault="00160349" w:rsidP="008F6DCE">
            <w:pPr>
              <w:pStyle w:val="TableParagraph"/>
              <w:numPr>
                <w:ilvl w:val="0"/>
                <w:numId w:val="7"/>
              </w:numPr>
              <w:tabs>
                <w:tab w:val="left" w:pos="391"/>
                <w:tab w:val="left" w:pos="2036"/>
              </w:tabs>
              <w:spacing w:line="360" w:lineRule="auto"/>
              <w:ind w:left="327" w:right="-1" w:hanging="142"/>
              <w:rPr>
                <w:sz w:val="28"/>
                <w:szCs w:val="28"/>
                <w:lang w:val="uk-UA"/>
              </w:rPr>
            </w:pPr>
            <w:r w:rsidRPr="008F6DCE">
              <w:rPr>
                <w:sz w:val="28"/>
                <w:szCs w:val="28"/>
                <w:lang w:val="uk-UA"/>
              </w:rPr>
              <w:t xml:space="preserve">Зміст і умови комерційної діяльності </w:t>
            </w:r>
            <w:proofErr w:type="spellStart"/>
            <w:r w:rsidRPr="008F6DCE">
              <w:rPr>
                <w:sz w:val="28"/>
                <w:szCs w:val="28"/>
                <w:lang w:val="ru-RU"/>
              </w:rPr>
              <w:t>позичальника</w:t>
            </w:r>
            <w:proofErr w:type="spellEnd"/>
          </w:p>
        </w:tc>
      </w:tr>
      <w:tr w:rsidR="00160349" w:rsidRPr="008F6DCE" w:rsidTr="008F6DCE">
        <w:trPr>
          <w:trHeight w:val="89"/>
        </w:trPr>
        <w:tc>
          <w:tcPr>
            <w:tcW w:w="1807" w:type="dxa"/>
            <w:tcBorders>
              <w:top w:val="nil"/>
              <w:bottom w:val="nil"/>
            </w:tcBorders>
          </w:tcPr>
          <w:p w:rsidR="00160349" w:rsidRPr="008F6DCE" w:rsidRDefault="00160349" w:rsidP="008F6DCE">
            <w:pPr>
              <w:spacing w:line="360" w:lineRule="auto"/>
              <w:ind w:right="-1"/>
              <w:jc w:val="center"/>
              <w:rPr>
                <w:rFonts w:ascii="Times New Roman" w:eastAsia="Times New Roman" w:hAnsi="Times New Roman" w:cs="Times New Roman"/>
                <w:i/>
                <w:sz w:val="28"/>
                <w:szCs w:val="28"/>
                <w:lang w:val="en-US" w:eastAsia="en-US"/>
              </w:rPr>
            </w:pPr>
            <w:proofErr w:type="spellStart"/>
            <w:r w:rsidRPr="008F6DCE">
              <w:rPr>
                <w:rFonts w:ascii="Times New Roman" w:eastAsia="Times New Roman" w:hAnsi="Times New Roman" w:cs="Times New Roman"/>
                <w:i/>
                <w:sz w:val="28"/>
                <w:szCs w:val="28"/>
                <w:lang w:val="en-US" w:eastAsia="en-US"/>
              </w:rPr>
              <w:t>пов'язані</w:t>
            </w:r>
            <w:proofErr w:type="spellEnd"/>
            <w:r w:rsidRPr="008F6DCE">
              <w:rPr>
                <w:rFonts w:ascii="Times New Roman" w:eastAsia="Times New Roman" w:hAnsi="Times New Roman" w:cs="Times New Roman"/>
                <w:i/>
                <w:sz w:val="28"/>
                <w:szCs w:val="28"/>
                <w:lang w:val="en-US" w:eastAsia="en-US"/>
              </w:rPr>
              <w:t xml:space="preserve"> з</w:t>
            </w:r>
          </w:p>
        </w:tc>
        <w:tc>
          <w:tcPr>
            <w:tcW w:w="6804" w:type="dxa"/>
            <w:tcBorders>
              <w:top w:val="nil"/>
              <w:bottom w:val="nil"/>
            </w:tcBorders>
          </w:tcPr>
          <w:p w:rsidR="00160349" w:rsidRPr="008F6DCE" w:rsidRDefault="00160349" w:rsidP="008F6DCE">
            <w:pPr>
              <w:pStyle w:val="TableParagraph"/>
              <w:numPr>
                <w:ilvl w:val="0"/>
                <w:numId w:val="7"/>
              </w:numPr>
              <w:tabs>
                <w:tab w:val="left" w:pos="391"/>
                <w:tab w:val="left" w:pos="2036"/>
              </w:tabs>
              <w:spacing w:line="360" w:lineRule="auto"/>
              <w:ind w:left="327" w:right="-1" w:hanging="142"/>
              <w:rPr>
                <w:sz w:val="28"/>
                <w:szCs w:val="28"/>
              </w:rPr>
            </w:pPr>
            <w:proofErr w:type="spellStart"/>
            <w:r w:rsidRPr="008F6DCE">
              <w:rPr>
                <w:sz w:val="28"/>
                <w:szCs w:val="28"/>
              </w:rPr>
              <w:t>Кредитоспроможність</w:t>
            </w:r>
            <w:proofErr w:type="spellEnd"/>
            <w:r w:rsidRPr="008F6DCE">
              <w:rPr>
                <w:sz w:val="28"/>
                <w:szCs w:val="28"/>
                <w:lang w:val="uk-UA"/>
              </w:rPr>
              <w:t xml:space="preserve"> </w:t>
            </w:r>
            <w:proofErr w:type="spellStart"/>
            <w:r w:rsidRPr="008F6DCE">
              <w:rPr>
                <w:sz w:val="28"/>
                <w:szCs w:val="28"/>
              </w:rPr>
              <w:t>позичальника</w:t>
            </w:r>
            <w:proofErr w:type="spellEnd"/>
          </w:p>
        </w:tc>
      </w:tr>
      <w:tr w:rsidR="00160349" w:rsidRPr="008F6DCE" w:rsidTr="008F6DCE">
        <w:trPr>
          <w:trHeight w:val="248"/>
        </w:trPr>
        <w:tc>
          <w:tcPr>
            <w:tcW w:w="1807" w:type="dxa"/>
            <w:tcBorders>
              <w:top w:val="nil"/>
              <w:bottom w:val="nil"/>
            </w:tcBorders>
          </w:tcPr>
          <w:p w:rsidR="00160349" w:rsidRPr="008F6DCE" w:rsidRDefault="00160349" w:rsidP="008F6DCE">
            <w:pPr>
              <w:pStyle w:val="TableParagraph"/>
              <w:spacing w:line="360" w:lineRule="auto"/>
              <w:ind w:left="0" w:right="-1"/>
              <w:jc w:val="center"/>
              <w:rPr>
                <w:i/>
                <w:sz w:val="28"/>
                <w:szCs w:val="28"/>
              </w:rPr>
            </w:pPr>
            <w:proofErr w:type="spellStart"/>
            <w:r w:rsidRPr="008F6DCE">
              <w:rPr>
                <w:i/>
                <w:sz w:val="28"/>
                <w:szCs w:val="28"/>
              </w:rPr>
              <w:t>діяльністю</w:t>
            </w:r>
            <w:proofErr w:type="spellEnd"/>
          </w:p>
        </w:tc>
        <w:tc>
          <w:tcPr>
            <w:tcW w:w="6804" w:type="dxa"/>
            <w:tcBorders>
              <w:top w:val="nil"/>
              <w:bottom w:val="nil"/>
            </w:tcBorders>
          </w:tcPr>
          <w:p w:rsidR="00160349" w:rsidRPr="008F6DCE" w:rsidRDefault="00160349" w:rsidP="008F6DCE">
            <w:pPr>
              <w:pStyle w:val="TableParagraph"/>
              <w:numPr>
                <w:ilvl w:val="0"/>
                <w:numId w:val="7"/>
              </w:numPr>
              <w:tabs>
                <w:tab w:val="left" w:pos="391"/>
                <w:tab w:val="left" w:pos="2036"/>
              </w:tabs>
              <w:spacing w:line="360" w:lineRule="auto"/>
              <w:ind w:left="327" w:right="-1" w:hanging="142"/>
              <w:rPr>
                <w:sz w:val="28"/>
                <w:szCs w:val="28"/>
              </w:rPr>
            </w:pPr>
            <w:proofErr w:type="spellStart"/>
            <w:r w:rsidRPr="008F6DCE">
              <w:rPr>
                <w:sz w:val="28"/>
                <w:szCs w:val="28"/>
              </w:rPr>
              <w:t>Рівень</w:t>
            </w:r>
            <w:proofErr w:type="spellEnd"/>
            <w:r w:rsidRPr="008F6DCE">
              <w:rPr>
                <w:sz w:val="28"/>
                <w:szCs w:val="28"/>
              </w:rPr>
              <w:t xml:space="preserve"> </w:t>
            </w:r>
            <w:proofErr w:type="spellStart"/>
            <w:r w:rsidRPr="008F6DCE">
              <w:rPr>
                <w:sz w:val="28"/>
                <w:szCs w:val="28"/>
              </w:rPr>
              <w:t>менеджменту</w:t>
            </w:r>
            <w:proofErr w:type="spellEnd"/>
            <w:r w:rsidRPr="008F6DCE">
              <w:rPr>
                <w:sz w:val="28"/>
                <w:szCs w:val="28"/>
                <w:lang w:val="uk-UA"/>
              </w:rPr>
              <w:t xml:space="preserve"> </w:t>
            </w:r>
            <w:proofErr w:type="spellStart"/>
            <w:r w:rsidRPr="008F6DCE">
              <w:rPr>
                <w:sz w:val="28"/>
                <w:szCs w:val="28"/>
              </w:rPr>
              <w:t>позичальника</w:t>
            </w:r>
            <w:proofErr w:type="spellEnd"/>
          </w:p>
        </w:tc>
      </w:tr>
      <w:tr w:rsidR="00160349" w:rsidRPr="008F6DCE" w:rsidTr="008F6DCE">
        <w:trPr>
          <w:trHeight w:val="245"/>
        </w:trPr>
        <w:tc>
          <w:tcPr>
            <w:tcW w:w="1807" w:type="dxa"/>
            <w:tcBorders>
              <w:top w:val="nil"/>
              <w:bottom w:val="nil"/>
            </w:tcBorders>
          </w:tcPr>
          <w:p w:rsidR="00160349" w:rsidRPr="008F6DCE" w:rsidRDefault="00160349" w:rsidP="008F6DCE">
            <w:pPr>
              <w:pStyle w:val="TableParagraph"/>
              <w:spacing w:line="360" w:lineRule="auto"/>
              <w:ind w:left="0" w:right="-1"/>
              <w:jc w:val="center"/>
              <w:rPr>
                <w:i/>
                <w:sz w:val="28"/>
                <w:szCs w:val="28"/>
              </w:rPr>
            </w:pPr>
            <w:proofErr w:type="spellStart"/>
            <w:r w:rsidRPr="008F6DCE">
              <w:rPr>
                <w:i/>
                <w:sz w:val="28"/>
                <w:szCs w:val="28"/>
              </w:rPr>
              <w:t>позичальника</w:t>
            </w:r>
            <w:proofErr w:type="spellEnd"/>
          </w:p>
        </w:tc>
        <w:tc>
          <w:tcPr>
            <w:tcW w:w="6804" w:type="dxa"/>
            <w:tcBorders>
              <w:top w:val="nil"/>
              <w:bottom w:val="nil"/>
            </w:tcBorders>
          </w:tcPr>
          <w:p w:rsidR="00160349" w:rsidRPr="008F6DCE" w:rsidRDefault="00160349" w:rsidP="008F6DCE">
            <w:pPr>
              <w:pStyle w:val="TableParagraph"/>
              <w:numPr>
                <w:ilvl w:val="0"/>
                <w:numId w:val="7"/>
              </w:numPr>
              <w:tabs>
                <w:tab w:val="left" w:pos="391"/>
                <w:tab w:val="left" w:pos="2036"/>
              </w:tabs>
              <w:spacing w:line="360" w:lineRule="auto"/>
              <w:ind w:left="327" w:right="-1" w:hanging="142"/>
              <w:rPr>
                <w:sz w:val="28"/>
                <w:szCs w:val="28"/>
              </w:rPr>
            </w:pPr>
            <w:proofErr w:type="spellStart"/>
            <w:r w:rsidRPr="008F6DCE">
              <w:rPr>
                <w:sz w:val="28"/>
                <w:szCs w:val="28"/>
              </w:rPr>
              <w:t>Банкрутство</w:t>
            </w:r>
            <w:proofErr w:type="spellEnd"/>
            <w:r w:rsidRPr="008F6DCE">
              <w:rPr>
                <w:sz w:val="28"/>
                <w:szCs w:val="28"/>
              </w:rPr>
              <w:t xml:space="preserve"> </w:t>
            </w:r>
            <w:proofErr w:type="spellStart"/>
            <w:r w:rsidRPr="008F6DCE">
              <w:rPr>
                <w:sz w:val="28"/>
                <w:szCs w:val="28"/>
              </w:rPr>
              <w:t>позичальника</w:t>
            </w:r>
            <w:proofErr w:type="spellEnd"/>
          </w:p>
        </w:tc>
      </w:tr>
      <w:tr w:rsidR="00160349" w:rsidRPr="008F6DCE" w:rsidTr="008F6DCE">
        <w:trPr>
          <w:trHeight w:val="244"/>
        </w:trPr>
        <w:tc>
          <w:tcPr>
            <w:tcW w:w="1807" w:type="dxa"/>
            <w:tcBorders>
              <w:top w:val="nil"/>
              <w:bottom w:val="nil"/>
            </w:tcBorders>
          </w:tcPr>
          <w:p w:rsidR="00160349" w:rsidRPr="008F6DCE" w:rsidRDefault="00160349" w:rsidP="008F6DCE">
            <w:pPr>
              <w:pStyle w:val="TableParagraph"/>
              <w:spacing w:line="360" w:lineRule="auto"/>
              <w:ind w:left="0" w:right="-1"/>
              <w:rPr>
                <w:sz w:val="28"/>
                <w:szCs w:val="28"/>
              </w:rPr>
            </w:pPr>
          </w:p>
        </w:tc>
        <w:tc>
          <w:tcPr>
            <w:tcW w:w="6804" w:type="dxa"/>
            <w:tcBorders>
              <w:top w:val="nil"/>
              <w:bottom w:val="nil"/>
            </w:tcBorders>
          </w:tcPr>
          <w:p w:rsidR="00160349" w:rsidRPr="008F6DCE" w:rsidRDefault="00160349" w:rsidP="008F6DCE">
            <w:pPr>
              <w:pStyle w:val="TableParagraph"/>
              <w:numPr>
                <w:ilvl w:val="0"/>
                <w:numId w:val="7"/>
              </w:numPr>
              <w:tabs>
                <w:tab w:val="left" w:pos="391"/>
                <w:tab w:val="left" w:pos="2036"/>
              </w:tabs>
              <w:spacing w:line="360" w:lineRule="auto"/>
              <w:ind w:left="327" w:right="-1" w:hanging="142"/>
              <w:rPr>
                <w:sz w:val="28"/>
                <w:szCs w:val="28"/>
              </w:rPr>
            </w:pPr>
            <w:proofErr w:type="spellStart"/>
            <w:r w:rsidRPr="008F6DCE">
              <w:rPr>
                <w:sz w:val="28"/>
                <w:szCs w:val="28"/>
              </w:rPr>
              <w:t>Шахрайство</w:t>
            </w:r>
            <w:proofErr w:type="spellEnd"/>
            <w:r w:rsidRPr="008F6DCE">
              <w:rPr>
                <w:sz w:val="28"/>
                <w:szCs w:val="28"/>
              </w:rPr>
              <w:t xml:space="preserve"> з</w:t>
            </w:r>
            <w:r w:rsidRPr="008F6DCE">
              <w:rPr>
                <w:sz w:val="28"/>
                <w:szCs w:val="28"/>
                <w:lang w:val="uk-UA"/>
              </w:rPr>
              <w:t xml:space="preserve"> </w:t>
            </w:r>
            <w:proofErr w:type="spellStart"/>
            <w:r w:rsidRPr="008F6DCE">
              <w:rPr>
                <w:sz w:val="28"/>
                <w:szCs w:val="28"/>
              </w:rPr>
              <w:t>боку</w:t>
            </w:r>
            <w:proofErr w:type="spellEnd"/>
            <w:r w:rsidRPr="008F6DCE">
              <w:rPr>
                <w:sz w:val="28"/>
                <w:szCs w:val="28"/>
              </w:rPr>
              <w:t xml:space="preserve"> </w:t>
            </w:r>
            <w:proofErr w:type="spellStart"/>
            <w:r w:rsidRPr="008F6DCE">
              <w:rPr>
                <w:sz w:val="28"/>
                <w:szCs w:val="28"/>
              </w:rPr>
              <w:t>позичальника</w:t>
            </w:r>
            <w:proofErr w:type="spellEnd"/>
          </w:p>
        </w:tc>
      </w:tr>
      <w:tr w:rsidR="00160349" w:rsidRPr="008F6DCE" w:rsidTr="008F6DCE">
        <w:trPr>
          <w:trHeight w:val="499"/>
        </w:trPr>
        <w:tc>
          <w:tcPr>
            <w:tcW w:w="1807" w:type="dxa"/>
            <w:tcBorders>
              <w:top w:val="nil"/>
            </w:tcBorders>
          </w:tcPr>
          <w:p w:rsidR="00160349" w:rsidRPr="008F6DCE" w:rsidRDefault="00160349" w:rsidP="008F6DCE">
            <w:pPr>
              <w:pStyle w:val="TableParagraph"/>
              <w:spacing w:line="360" w:lineRule="auto"/>
              <w:ind w:left="0" w:right="-1"/>
              <w:rPr>
                <w:sz w:val="28"/>
                <w:szCs w:val="28"/>
              </w:rPr>
            </w:pPr>
          </w:p>
        </w:tc>
        <w:tc>
          <w:tcPr>
            <w:tcW w:w="6804" w:type="dxa"/>
            <w:tcBorders>
              <w:top w:val="nil"/>
            </w:tcBorders>
          </w:tcPr>
          <w:p w:rsidR="00160349" w:rsidRPr="008F6DCE" w:rsidRDefault="00160349" w:rsidP="008F6DCE">
            <w:pPr>
              <w:pStyle w:val="TableParagraph"/>
              <w:numPr>
                <w:ilvl w:val="0"/>
                <w:numId w:val="8"/>
              </w:numPr>
              <w:tabs>
                <w:tab w:val="left" w:pos="315"/>
                <w:tab w:val="left" w:pos="391"/>
                <w:tab w:val="left" w:pos="2638"/>
                <w:tab w:val="left" w:pos="6264"/>
              </w:tabs>
              <w:spacing w:line="360" w:lineRule="auto"/>
              <w:ind w:left="327" w:right="-1" w:hanging="142"/>
              <w:rPr>
                <w:sz w:val="28"/>
                <w:szCs w:val="28"/>
              </w:rPr>
            </w:pPr>
            <w:r w:rsidRPr="008F6DCE">
              <w:rPr>
                <w:sz w:val="28"/>
                <w:szCs w:val="28"/>
                <w:lang w:val="uk-UA"/>
              </w:rPr>
              <w:t xml:space="preserve"> </w:t>
            </w:r>
            <w:proofErr w:type="spellStart"/>
            <w:r w:rsidRPr="008F6DCE">
              <w:rPr>
                <w:sz w:val="28"/>
                <w:szCs w:val="28"/>
              </w:rPr>
              <w:t>Репутація</w:t>
            </w:r>
            <w:proofErr w:type="spellEnd"/>
            <w:r w:rsidRPr="008F6DCE">
              <w:rPr>
                <w:sz w:val="28"/>
                <w:szCs w:val="28"/>
              </w:rPr>
              <w:t xml:space="preserve"> </w:t>
            </w:r>
            <w:proofErr w:type="spellStart"/>
            <w:r w:rsidRPr="008F6DCE">
              <w:rPr>
                <w:sz w:val="28"/>
                <w:szCs w:val="28"/>
              </w:rPr>
              <w:t>позичальника</w:t>
            </w:r>
            <w:proofErr w:type="spellEnd"/>
          </w:p>
        </w:tc>
      </w:tr>
      <w:tr w:rsidR="00160349" w:rsidRPr="008F6DCE" w:rsidTr="008F6DCE">
        <w:trPr>
          <w:trHeight w:val="89"/>
        </w:trPr>
        <w:tc>
          <w:tcPr>
            <w:tcW w:w="1807" w:type="dxa"/>
            <w:tcBorders>
              <w:bottom w:val="nil"/>
            </w:tcBorders>
          </w:tcPr>
          <w:p w:rsidR="00160349" w:rsidRPr="008F6DCE" w:rsidRDefault="00160349" w:rsidP="008F6DCE">
            <w:pPr>
              <w:pStyle w:val="TableParagraph"/>
              <w:spacing w:line="360" w:lineRule="auto"/>
              <w:ind w:left="0" w:right="-1"/>
              <w:jc w:val="center"/>
              <w:rPr>
                <w:i/>
                <w:sz w:val="28"/>
                <w:szCs w:val="28"/>
              </w:rPr>
            </w:pPr>
            <w:proofErr w:type="spellStart"/>
            <w:r w:rsidRPr="008F6DCE">
              <w:rPr>
                <w:i/>
                <w:sz w:val="28"/>
                <w:szCs w:val="28"/>
              </w:rPr>
              <w:t>Фактори</w:t>
            </w:r>
            <w:proofErr w:type="spellEnd"/>
            <w:r w:rsidRPr="008F6DCE">
              <w:rPr>
                <w:i/>
                <w:sz w:val="28"/>
                <w:szCs w:val="28"/>
              </w:rPr>
              <w:t>,</w:t>
            </w:r>
          </w:p>
        </w:tc>
        <w:tc>
          <w:tcPr>
            <w:tcW w:w="6804" w:type="dxa"/>
            <w:tcBorders>
              <w:bottom w:val="nil"/>
            </w:tcBorders>
          </w:tcPr>
          <w:p w:rsidR="00160349" w:rsidRPr="008F6DCE" w:rsidRDefault="00160349" w:rsidP="008F6DCE">
            <w:pPr>
              <w:pStyle w:val="TableParagraph"/>
              <w:numPr>
                <w:ilvl w:val="0"/>
                <w:numId w:val="8"/>
              </w:numPr>
              <w:tabs>
                <w:tab w:val="left" w:pos="315"/>
                <w:tab w:val="left" w:pos="391"/>
                <w:tab w:val="left" w:pos="2638"/>
                <w:tab w:val="left" w:pos="6264"/>
              </w:tabs>
              <w:spacing w:line="360" w:lineRule="auto"/>
              <w:ind w:left="327" w:right="-1" w:hanging="142"/>
              <w:rPr>
                <w:sz w:val="28"/>
                <w:szCs w:val="28"/>
                <w:lang w:val="uk-UA"/>
              </w:rPr>
            </w:pPr>
            <w:r w:rsidRPr="008F6DCE">
              <w:rPr>
                <w:sz w:val="28"/>
                <w:szCs w:val="28"/>
                <w:lang w:val="uk-UA"/>
              </w:rPr>
              <w:t xml:space="preserve"> Адекватність вибору кредитної політики</w:t>
            </w:r>
          </w:p>
        </w:tc>
      </w:tr>
      <w:tr w:rsidR="00160349" w:rsidRPr="008F6DCE" w:rsidTr="008F6DCE">
        <w:trPr>
          <w:trHeight w:val="235"/>
        </w:trPr>
        <w:tc>
          <w:tcPr>
            <w:tcW w:w="1807" w:type="dxa"/>
            <w:tcBorders>
              <w:top w:val="nil"/>
              <w:bottom w:val="nil"/>
            </w:tcBorders>
          </w:tcPr>
          <w:p w:rsidR="00160349" w:rsidRPr="008F6DCE" w:rsidRDefault="00160349" w:rsidP="008F6DCE">
            <w:pPr>
              <w:pStyle w:val="TableParagraph"/>
              <w:spacing w:line="360" w:lineRule="auto"/>
              <w:ind w:left="0" w:right="-1"/>
              <w:jc w:val="center"/>
              <w:rPr>
                <w:i/>
                <w:sz w:val="28"/>
                <w:szCs w:val="28"/>
              </w:rPr>
            </w:pPr>
            <w:proofErr w:type="spellStart"/>
            <w:r w:rsidRPr="008F6DCE">
              <w:rPr>
                <w:i/>
                <w:sz w:val="28"/>
                <w:szCs w:val="28"/>
              </w:rPr>
              <w:t>пов'язані</w:t>
            </w:r>
            <w:proofErr w:type="spellEnd"/>
            <w:r w:rsidRPr="008F6DCE">
              <w:rPr>
                <w:i/>
                <w:sz w:val="28"/>
                <w:szCs w:val="28"/>
              </w:rPr>
              <w:t xml:space="preserve"> з</w:t>
            </w:r>
          </w:p>
        </w:tc>
        <w:tc>
          <w:tcPr>
            <w:tcW w:w="6804" w:type="dxa"/>
            <w:tcBorders>
              <w:top w:val="nil"/>
              <w:bottom w:val="nil"/>
            </w:tcBorders>
          </w:tcPr>
          <w:p w:rsidR="00160349" w:rsidRPr="008F6DCE" w:rsidRDefault="00160349" w:rsidP="008F6DCE">
            <w:pPr>
              <w:pStyle w:val="TableParagraph"/>
              <w:numPr>
                <w:ilvl w:val="0"/>
                <w:numId w:val="8"/>
              </w:numPr>
              <w:tabs>
                <w:tab w:val="left" w:pos="315"/>
                <w:tab w:val="left" w:pos="391"/>
                <w:tab w:val="left" w:pos="2638"/>
                <w:tab w:val="left" w:pos="6264"/>
              </w:tabs>
              <w:spacing w:line="360" w:lineRule="auto"/>
              <w:ind w:left="327" w:right="-1" w:hanging="142"/>
              <w:rPr>
                <w:sz w:val="28"/>
                <w:szCs w:val="28"/>
                <w:lang w:val="uk-UA"/>
              </w:rPr>
            </w:pPr>
            <w:r w:rsidRPr="008F6DCE">
              <w:rPr>
                <w:sz w:val="28"/>
                <w:szCs w:val="28"/>
                <w:lang w:val="uk-UA"/>
              </w:rPr>
              <w:t xml:space="preserve"> Помилкові дії кредитних працівників</w:t>
            </w:r>
          </w:p>
        </w:tc>
      </w:tr>
      <w:tr w:rsidR="00160349" w:rsidRPr="008F6DCE" w:rsidTr="008F6DCE">
        <w:trPr>
          <w:trHeight w:val="230"/>
        </w:trPr>
        <w:tc>
          <w:tcPr>
            <w:tcW w:w="1807" w:type="dxa"/>
            <w:tcBorders>
              <w:top w:val="nil"/>
              <w:bottom w:val="nil"/>
            </w:tcBorders>
          </w:tcPr>
          <w:p w:rsidR="00160349" w:rsidRPr="008F6DCE" w:rsidRDefault="00160349" w:rsidP="008F6DCE">
            <w:pPr>
              <w:pStyle w:val="TableParagraph"/>
              <w:spacing w:line="360" w:lineRule="auto"/>
              <w:ind w:left="0" w:right="-1"/>
              <w:jc w:val="center"/>
              <w:rPr>
                <w:i/>
                <w:sz w:val="28"/>
                <w:szCs w:val="28"/>
              </w:rPr>
            </w:pPr>
            <w:proofErr w:type="spellStart"/>
            <w:r w:rsidRPr="008F6DCE">
              <w:rPr>
                <w:i/>
                <w:sz w:val="28"/>
                <w:szCs w:val="28"/>
              </w:rPr>
              <w:t>діяльністю</w:t>
            </w:r>
            <w:proofErr w:type="spellEnd"/>
          </w:p>
          <w:p w:rsidR="00160349" w:rsidRPr="008F6DCE" w:rsidRDefault="00160349" w:rsidP="008F6DCE">
            <w:pPr>
              <w:pStyle w:val="TableParagraph"/>
              <w:spacing w:line="360" w:lineRule="auto"/>
              <w:ind w:left="0" w:right="-1"/>
              <w:jc w:val="center"/>
              <w:rPr>
                <w:i/>
                <w:sz w:val="28"/>
                <w:szCs w:val="28"/>
              </w:rPr>
            </w:pPr>
            <w:r w:rsidRPr="008F6DCE">
              <w:rPr>
                <w:i/>
                <w:sz w:val="28"/>
                <w:szCs w:val="28"/>
              </w:rPr>
              <w:t xml:space="preserve"> </w:t>
            </w:r>
            <w:proofErr w:type="spellStart"/>
            <w:r w:rsidRPr="008F6DCE">
              <w:rPr>
                <w:i/>
                <w:sz w:val="28"/>
                <w:szCs w:val="28"/>
              </w:rPr>
              <w:t>банка</w:t>
            </w:r>
            <w:proofErr w:type="spellEnd"/>
            <w:r w:rsidRPr="008F6DCE">
              <w:rPr>
                <w:i/>
                <w:sz w:val="28"/>
                <w:szCs w:val="28"/>
              </w:rPr>
              <w:t xml:space="preserve">- </w:t>
            </w:r>
            <w:proofErr w:type="spellStart"/>
            <w:r w:rsidRPr="008F6DCE">
              <w:rPr>
                <w:i/>
                <w:sz w:val="28"/>
                <w:szCs w:val="28"/>
              </w:rPr>
              <w:t>кредитора</w:t>
            </w:r>
            <w:proofErr w:type="spellEnd"/>
          </w:p>
        </w:tc>
        <w:tc>
          <w:tcPr>
            <w:tcW w:w="6804" w:type="dxa"/>
            <w:tcBorders>
              <w:top w:val="nil"/>
              <w:bottom w:val="nil"/>
            </w:tcBorders>
          </w:tcPr>
          <w:p w:rsidR="00160349" w:rsidRPr="008F6DCE" w:rsidRDefault="00160349" w:rsidP="008F6DCE">
            <w:pPr>
              <w:pStyle w:val="TableParagraph"/>
              <w:numPr>
                <w:ilvl w:val="0"/>
                <w:numId w:val="8"/>
              </w:numPr>
              <w:tabs>
                <w:tab w:val="left" w:pos="315"/>
                <w:tab w:val="left" w:pos="391"/>
                <w:tab w:val="left" w:pos="2638"/>
                <w:tab w:val="left" w:pos="6264"/>
              </w:tabs>
              <w:spacing w:line="360" w:lineRule="auto"/>
              <w:ind w:left="327" w:right="-1" w:hanging="142"/>
              <w:rPr>
                <w:sz w:val="28"/>
                <w:szCs w:val="28"/>
                <w:lang w:val="uk-UA"/>
              </w:rPr>
            </w:pPr>
            <w:r w:rsidRPr="008F6DCE">
              <w:rPr>
                <w:sz w:val="28"/>
                <w:szCs w:val="28"/>
                <w:lang w:val="uk-UA"/>
              </w:rPr>
              <w:t xml:space="preserve"> Якість технологій</w:t>
            </w:r>
          </w:p>
          <w:p w:rsidR="00160349" w:rsidRDefault="00160349" w:rsidP="008F6DCE">
            <w:pPr>
              <w:pStyle w:val="TableParagraph"/>
              <w:numPr>
                <w:ilvl w:val="0"/>
                <w:numId w:val="8"/>
              </w:numPr>
              <w:tabs>
                <w:tab w:val="left" w:pos="315"/>
                <w:tab w:val="left" w:pos="391"/>
                <w:tab w:val="left" w:pos="2638"/>
                <w:tab w:val="left" w:pos="6264"/>
              </w:tabs>
              <w:spacing w:line="360" w:lineRule="auto"/>
              <w:ind w:left="327" w:right="-1" w:hanging="142"/>
              <w:rPr>
                <w:sz w:val="28"/>
                <w:szCs w:val="28"/>
                <w:lang w:val="uk-UA"/>
              </w:rPr>
            </w:pPr>
            <w:r w:rsidRPr="008F6DCE">
              <w:rPr>
                <w:sz w:val="28"/>
                <w:szCs w:val="28"/>
                <w:lang w:val="uk-UA"/>
              </w:rPr>
              <w:t xml:space="preserve"> Кваліфікація персоналу</w:t>
            </w:r>
          </w:p>
          <w:p w:rsidR="008F6DCE" w:rsidRPr="008F6DCE" w:rsidRDefault="008F6DCE" w:rsidP="008F6DCE">
            <w:pPr>
              <w:pStyle w:val="TableParagraph"/>
              <w:numPr>
                <w:ilvl w:val="0"/>
                <w:numId w:val="8"/>
              </w:numPr>
              <w:tabs>
                <w:tab w:val="left" w:pos="315"/>
                <w:tab w:val="left" w:pos="391"/>
                <w:tab w:val="left" w:pos="2638"/>
                <w:tab w:val="left" w:pos="6264"/>
              </w:tabs>
              <w:spacing w:line="360" w:lineRule="auto"/>
              <w:ind w:left="327" w:right="-1" w:hanging="142"/>
              <w:rPr>
                <w:sz w:val="28"/>
                <w:szCs w:val="28"/>
                <w:lang w:val="uk-UA"/>
              </w:rPr>
            </w:pPr>
            <w:r w:rsidRPr="008F6DCE">
              <w:rPr>
                <w:sz w:val="28"/>
                <w:szCs w:val="28"/>
                <w:lang w:val="uk-UA"/>
              </w:rPr>
              <w:t>Тип ринкової стратегії</w:t>
            </w:r>
          </w:p>
        </w:tc>
      </w:tr>
      <w:tr w:rsidR="00160349" w:rsidRPr="008F6DCE" w:rsidTr="008F6DCE">
        <w:trPr>
          <w:trHeight w:val="343"/>
        </w:trPr>
        <w:tc>
          <w:tcPr>
            <w:tcW w:w="1807" w:type="dxa"/>
            <w:tcBorders>
              <w:top w:val="nil"/>
              <w:bottom w:val="nil"/>
            </w:tcBorders>
          </w:tcPr>
          <w:p w:rsidR="00160349" w:rsidRPr="008F6DCE" w:rsidRDefault="00160349" w:rsidP="008F6DCE">
            <w:pPr>
              <w:pStyle w:val="TableParagraph"/>
              <w:spacing w:line="360" w:lineRule="auto"/>
              <w:ind w:left="0" w:right="-1"/>
              <w:rPr>
                <w:sz w:val="28"/>
                <w:szCs w:val="28"/>
              </w:rPr>
            </w:pPr>
          </w:p>
        </w:tc>
        <w:tc>
          <w:tcPr>
            <w:tcW w:w="6804" w:type="dxa"/>
            <w:tcBorders>
              <w:top w:val="nil"/>
              <w:bottom w:val="nil"/>
            </w:tcBorders>
          </w:tcPr>
          <w:p w:rsidR="00160349" w:rsidRPr="008F6DCE" w:rsidRDefault="00160349" w:rsidP="008F6DCE">
            <w:pPr>
              <w:pStyle w:val="TableParagraph"/>
              <w:numPr>
                <w:ilvl w:val="0"/>
                <w:numId w:val="8"/>
              </w:numPr>
              <w:tabs>
                <w:tab w:val="left" w:pos="315"/>
                <w:tab w:val="left" w:pos="391"/>
                <w:tab w:val="left" w:pos="2638"/>
                <w:tab w:val="left" w:pos="6264"/>
              </w:tabs>
              <w:spacing w:line="360" w:lineRule="auto"/>
              <w:ind w:left="327" w:right="-1" w:hanging="142"/>
              <w:rPr>
                <w:sz w:val="28"/>
                <w:szCs w:val="28"/>
                <w:lang w:val="uk-UA"/>
              </w:rPr>
            </w:pPr>
            <w:r w:rsidRPr="008F6DCE">
              <w:rPr>
                <w:sz w:val="28"/>
                <w:szCs w:val="28"/>
                <w:lang w:val="uk-UA"/>
              </w:rPr>
              <w:t xml:space="preserve"> </w:t>
            </w:r>
            <w:r w:rsidR="008F6DCE" w:rsidRPr="008F6DCE">
              <w:rPr>
                <w:sz w:val="28"/>
                <w:szCs w:val="28"/>
                <w:lang w:val="uk-UA"/>
              </w:rPr>
              <w:t>Здатність розробляти і просувати</w:t>
            </w:r>
          </w:p>
        </w:tc>
      </w:tr>
      <w:tr w:rsidR="008F6DCE" w:rsidRPr="008F6DCE" w:rsidTr="008F6DCE">
        <w:trPr>
          <w:trHeight w:val="89"/>
        </w:trPr>
        <w:tc>
          <w:tcPr>
            <w:tcW w:w="1807" w:type="dxa"/>
            <w:tcBorders>
              <w:top w:val="nil"/>
            </w:tcBorders>
          </w:tcPr>
          <w:p w:rsidR="008F6DCE" w:rsidRPr="008F6DCE" w:rsidRDefault="008F6DCE" w:rsidP="008F6DCE">
            <w:pPr>
              <w:pStyle w:val="TableParagraph"/>
              <w:spacing w:line="360" w:lineRule="auto"/>
              <w:ind w:left="0" w:right="-1"/>
              <w:rPr>
                <w:sz w:val="28"/>
                <w:szCs w:val="28"/>
              </w:rPr>
            </w:pPr>
          </w:p>
        </w:tc>
        <w:tc>
          <w:tcPr>
            <w:tcW w:w="6804" w:type="dxa"/>
            <w:tcBorders>
              <w:top w:val="nil"/>
            </w:tcBorders>
          </w:tcPr>
          <w:p w:rsidR="008F6DCE" w:rsidRPr="008F6DCE" w:rsidRDefault="008F6DCE" w:rsidP="008F6DCE">
            <w:pPr>
              <w:spacing w:line="360" w:lineRule="auto"/>
              <w:ind w:right="-1"/>
              <w:rPr>
                <w:rFonts w:ascii="Times New Roman" w:hAnsi="Times New Roman" w:cs="Times New Roman"/>
                <w:sz w:val="28"/>
                <w:szCs w:val="28"/>
              </w:rPr>
            </w:pPr>
          </w:p>
        </w:tc>
      </w:tr>
    </w:tbl>
    <w:p w:rsidR="00160349" w:rsidRPr="008F6DCE" w:rsidRDefault="00160349" w:rsidP="008F6DCE">
      <w:pPr>
        <w:spacing w:after="0" w:line="360" w:lineRule="auto"/>
        <w:ind w:right="-1" w:firstLine="426"/>
        <w:jc w:val="both"/>
        <w:rPr>
          <w:rFonts w:ascii="Times New Roman" w:eastAsia="Times New Roman" w:hAnsi="Times New Roman" w:cs="Times New Roman"/>
          <w:sz w:val="28"/>
          <w:szCs w:val="28"/>
        </w:rPr>
      </w:pPr>
    </w:p>
    <w:p w:rsidR="00160349" w:rsidRPr="008F6DCE" w:rsidRDefault="00160349" w:rsidP="008F6DCE">
      <w:pPr>
        <w:spacing w:after="0" w:line="360" w:lineRule="auto"/>
        <w:ind w:right="-1" w:firstLine="426"/>
        <w:jc w:val="both"/>
        <w:rPr>
          <w:rFonts w:ascii="Times New Roman" w:eastAsia="Times New Roman" w:hAnsi="Times New Roman" w:cs="Times New Roman"/>
          <w:sz w:val="28"/>
          <w:szCs w:val="28"/>
          <w:lang w:val="en-US"/>
        </w:rPr>
      </w:pPr>
      <w:r w:rsidRPr="008F6DCE">
        <w:rPr>
          <w:rFonts w:ascii="Times New Roman" w:eastAsia="Times New Roman" w:hAnsi="Times New Roman" w:cs="Times New Roman"/>
          <w:sz w:val="28"/>
          <w:szCs w:val="28"/>
          <w:lang w:val="en-US"/>
        </w:rPr>
        <w:t xml:space="preserve">1.1.2 </w:t>
      </w:r>
      <w:r w:rsidRPr="008F6DCE">
        <w:rPr>
          <w:rFonts w:ascii="Times New Roman" w:eastAsia="Times New Roman" w:hAnsi="Times New Roman" w:cs="Times New Roman"/>
          <w:sz w:val="28"/>
          <w:szCs w:val="28"/>
        </w:rPr>
        <w:t xml:space="preserve">Проблема кредитного </w:t>
      </w:r>
      <w:proofErr w:type="spellStart"/>
      <w:r w:rsidRPr="008F6DCE">
        <w:rPr>
          <w:rFonts w:ascii="Times New Roman" w:eastAsia="Times New Roman" w:hAnsi="Times New Roman" w:cs="Times New Roman"/>
          <w:sz w:val="28"/>
          <w:szCs w:val="28"/>
        </w:rPr>
        <w:t>скорингу</w:t>
      </w:r>
      <w:proofErr w:type="spellEnd"/>
      <w:r w:rsidRPr="008F6DCE">
        <w:rPr>
          <w:rFonts w:ascii="Times New Roman" w:eastAsia="Times New Roman" w:hAnsi="Times New Roman" w:cs="Times New Roman"/>
          <w:sz w:val="28"/>
          <w:szCs w:val="28"/>
        </w:rPr>
        <w:t xml:space="preserve"> в Україні</w:t>
      </w:r>
    </w:p>
    <w:p w:rsidR="00160349" w:rsidRPr="008F6DCE" w:rsidRDefault="00160349" w:rsidP="008F6DCE">
      <w:pPr>
        <w:spacing w:after="0" w:line="360" w:lineRule="auto"/>
        <w:ind w:right="-1" w:firstLine="426"/>
        <w:jc w:val="both"/>
        <w:rPr>
          <w:rFonts w:ascii="Times New Roman" w:eastAsia="Times New Roman" w:hAnsi="Times New Roman" w:cs="Times New Roman"/>
          <w:sz w:val="28"/>
          <w:szCs w:val="28"/>
        </w:rPr>
      </w:pPr>
      <w:r w:rsidRPr="008F6DCE">
        <w:rPr>
          <w:rFonts w:ascii="Times New Roman" w:eastAsia="Times New Roman" w:hAnsi="Times New Roman" w:cs="Times New Roman"/>
          <w:sz w:val="28"/>
          <w:szCs w:val="28"/>
        </w:rPr>
        <w:t xml:space="preserve">Проблема кредитного </w:t>
      </w:r>
      <w:proofErr w:type="spellStart"/>
      <w:r w:rsidRPr="008F6DCE">
        <w:rPr>
          <w:rFonts w:ascii="Times New Roman" w:eastAsia="Times New Roman" w:hAnsi="Times New Roman" w:cs="Times New Roman"/>
          <w:sz w:val="28"/>
          <w:szCs w:val="28"/>
        </w:rPr>
        <w:t>скорингу</w:t>
      </w:r>
      <w:proofErr w:type="spellEnd"/>
      <w:r w:rsidRPr="008F6DCE">
        <w:rPr>
          <w:rFonts w:ascii="Times New Roman" w:eastAsia="Times New Roman" w:hAnsi="Times New Roman" w:cs="Times New Roman"/>
          <w:sz w:val="28"/>
          <w:szCs w:val="28"/>
        </w:rPr>
        <w:t xml:space="preserve"> в Україні досить актуальна на сьогодні. У кожного банку своя кредитна політика, але спільне завдання - мінімізувати ризики при видачі кредитів.</w:t>
      </w:r>
    </w:p>
    <w:p w:rsidR="00160349" w:rsidRPr="008F6DCE" w:rsidRDefault="00160349" w:rsidP="008F6DCE">
      <w:pPr>
        <w:spacing w:after="0" w:line="360" w:lineRule="auto"/>
        <w:ind w:right="-1" w:firstLine="426"/>
        <w:jc w:val="both"/>
        <w:rPr>
          <w:rFonts w:ascii="Times New Roman" w:eastAsia="Times New Roman" w:hAnsi="Times New Roman" w:cs="Times New Roman"/>
          <w:sz w:val="28"/>
          <w:szCs w:val="28"/>
        </w:rPr>
      </w:pPr>
      <w:r w:rsidRPr="008F6DCE">
        <w:rPr>
          <w:rFonts w:ascii="Times New Roman" w:eastAsia="Times New Roman" w:hAnsi="Times New Roman" w:cs="Times New Roman"/>
          <w:sz w:val="28"/>
          <w:szCs w:val="28"/>
        </w:rPr>
        <w:t> </w:t>
      </w:r>
    </w:p>
    <w:p w:rsidR="00160349" w:rsidRPr="008F6DCE" w:rsidRDefault="00160349" w:rsidP="008F6DCE">
      <w:pPr>
        <w:spacing w:after="0" w:line="360" w:lineRule="auto"/>
        <w:ind w:right="-1" w:firstLine="426"/>
        <w:jc w:val="both"/>
        <w:rPr>
          <w:rFonts w:ascii="Times New Roman" w:eastAsia="Times New Roman" w:hAnsi="Times New Roman" w:cs="Times New Roman"/>
          <w:sz w:val="28"/>
          <w:szCs w:val="28"/>
        </w:rPr>
      </w:pPr>
      <w:r w:rsidRPr="008F6DCE">
        <w:rPr>
          <w:rFonts w:ascii="Times New Roman" w:eastAsia="Times New Roman" w:hAnsi="Times New Roman" w:cs="Times New Roman"/>
          <w:sz w:val="28"/>
          <w:szCs w:val="28"/>
        </w:rPr>
        <w:t>Зараз банки, в основному, вибирають консервативну політику, що, на наш погляд, є правильним рішенням, особливо після кризи 2008 року, коли в США іпотечні менеджери видавали позику практично всім підряд. В українській практиці існує два основних підходи оцінки ризику кредитування, які, зазвичай, застосовуються в поєднанні один з одним [7]:</w:t>
      </w:r>
    </w:p>
    <w:p w:rsidR="00160349" w:rsidRPr="008F6DCE" w:rsidRDefault="00160349" w:rsidP="008F6DCE">
      <w:pPr>
        <w:spacing w:after="0" w:line="360" w:lineRule="auto"/>
        <w:ind w:right="-1" w:firstLine="426"/>
        <w:jc w:val="both"/>
        <w:rPr>
          <w:rFonts w:ascii="Times New Roman" w:eastAsia="Times New Roman" w:hAnsi="Times New Roman" w:cs="Times New Roman"/>
          <w:sz w:val="28"/>
          <w:szCs w:val="28"/>
        </w:rPr>
      </w:pPr>
      <w:r w:rsidRPr="008F6DCE">
        <w:rPr>
          <w:rFonts w:ascii="Times New Roman" w:eastAsia="Times New Roman" w:hAnsi="Times New Roman" w:cs="Times New Roman"/>
          <w:sz w:val="28"/>
          <w:szCs w:val="28"/>
        </w:rPr>
        <w:t>• Суб'єктивне укладення кредитних менеджерів</w:t>
      </w:r>
    </w:p>
    <w:p w:rsidR="00160349" w:rsidRPr="008F6DCE" w:rsidRDefault="00160349" w:rsidP="008F6DCE">
      <w:pPr>
        <w:spacing w:after="0" w:line="360" w:lineRule="auto"/>
        <w:ind w:right="-1" w:firstLine="426"/>
        <w:jc w:val="both"/>
        <w:rPr>
          <w:rFonts w:ascii="Times New Roman" w:eastAsia="Times New Roman" w:hAnsi="Times New Roman" w:cs="Times New Roman"/>
          <w:sz w:val="28"/>
          <w:szCs w:val="28"/>
        </w:rPr>
      </w:pPr>
      <w:r w:rsidRPr="008F6DCE">
        <w:rPr>
          <w:rFonts w:ascii="Times New Roman" w:eastAsia="Times New Roman" w:hAnsi="Times New Roman" w:cs="Times New Roman"/>
          <w:sz w:val="28"/>
          <w:szCs w:val="28"/>
        </w:rPr>
        <w:t xml:space="preserve">• Автоматизовані системи </w:t>
      </w:r>
      <w:proofErr w:type="spellStart"/>
      <w:r w:rsidRPr="008F6DCE">
        <w:rPr>
          <w:rFonts w:ascii="Times New Roman" w:eastAsia="Times New Roman" w:hAnsi="Times New Roman" w:cs="Times New Roman"/>
          <w:sz w:val="28"/>
          <w:szCs w:val="28"/>
        </w:rPr>
        <w:t>скорингу</w:t>
      </w:r>
      <w:proofErr w:type="spellEnd"/>
      <w:r w:rsidRPr="008F6DCE">
        <w:rPr>
          <w:rFonts w:ascii="Times New Roman" w:eastAsia="Times New Roman" w:hAnsi="Times New Roman" w:cs="Times New Roman"/>
          <w:sz w:val="28"/>
          <w:szCs w:val="28"/>
        </w:rPr>
        <w:t>.</w:t>
      </w:r>
    </w:p>
    <w:p w:rsidR="00160349" w:rsidRPr="008F6DCE" w:rsidRDefault="00160349" w:rsidP="008F6DCE">
      <w:pPr>
        <w:spacing w:after="0" w:line="360" w:lineRule="auto"/>
        <w:ind w:right="-1" w:firstLine="426"/>
        <w:jc w:val="both"/>
        <w:rPr>
          <w:rFonts w:ascii="Times New Roman" w:eastAsia="Times New Roman" w:hAnsi="Times New Roman" w:cs="Times New Roman"/>
          <w:sz w:val="28"/>
          <w:szCs w:val="28"/>
        </w:rPr>
      </w:pPr>
      <w:r w:rsidRPr="008F6DCE">
        <w:rPr>
          <w:rFonts w:ascii="Times New Roman" w:eastAsia="Times New Roman" w:hAnsi="Times New Roman" w:cs="Times New Roman"/>
          <w:sz w:val="28"/>
          <w:szCs w:val="28"/>
        </w:rPr>
        <w:lastRenderedPageBreak/>
        <w:t xml:space="preserve">Основним завданням цих двох підходів є з'ясування ймовірності повернення кредиту контрагентом.  </w:t>
      </w:r>
      <w:proofErr w:type="spellStart"/>
      <w:r w:rsidRPr="008F6DCE">
        <w:rPr>
          <w:rFonts w:ascii="Times New Roman" w:eastAsia="Times New Roman" w:hAnsi="Times New Roman" w:cs="Times New Roman"/>
          <w:sz w:val="28"/>
          <w:szCs w:val="28"/>
        </w:rPr>
        <w:t>С</w:t>
      </w:r>
      <w:r w:rsidR="008F6DCE">
        <w:rPr>
          <w:rFonts w:ascii="Times New Roman" w:eastAsia="Times New Roman" w:hAnsi="Times New Roman" w:cs="Times New Roman"/>
          <w:sz w:val="28"/>
          <w:szCs w:val="28"/>
        </w:rPr>
        <w:t>корингові</w:t>
      </w:r>
      <w:proofErr w:type="spellEnd"/>
      <w:r w:rsidR="008F6DCE">
        <w:rPr>
          <w:rFonts w:ascii="Times New Roman" w:eastAsia="Times New Roman" w:hAnsi="Times New Roman" w:cs="Times New Roman"/>
          <w:sz w:val="28"/>
          <w:szCs w:val="28"/>
        </w:rPr>
        <w:t xml:space="preserve"> системи </w:t>
      </w:r>
      <w:r w:rsidRPr="008F6DCE">
        <w:rPr>
          <w:rFonts w:ascii="Times New Roman" w:eastAsia="Times New Roman" w:hAnsi="Times New Roman" w:cs="Times New Roman"/>
          <w:sz w:val="28"/>
          <w:szCs w:val="28"/>
        </w:rPr>
        <w:t xml:space="preserve">в Україні більш зосереджені на використанні оцінки ризиків при кредитуванні фізичних осіб, ніж юридичних. Автор зазначає, що це пов'язано, перш за все, з труднощами оцінки фінансового стану підприємств, так як всі компанії різні за своєю діяльністю, працюють в різних секторах, і у кожної компанія різні масштаби. Для визначення ризиків кредитування юридичних осіб, крім </w:t>
      </w:r>
      <w:proofErr w:type="spellStart"/>
      <w:r w:rsidRPr="008F6DCE">
        <w:rPr>
          <w:rFonts w:ascii="Times New Roman" w:eastAsia="Times New Roman" w:hAnsi="Times New Roman" w:cs="Times New Roman"/>
          <w:sz w:val="28"/>
          <w:szCs w:val="28"/>
        </w:rPr>
        <w:t>скорингових</w:t>
      </w:r>
      <w:proofErr w:type="spellEnd"/>
      <w:r w:rsidRPr="008F6DCE">
        <w:rPr>
          <w:rFonts w:ascii="Times New Roman" w:eastAsia="Times New Roman" w:hAnsi="Times New Roman" w:cs="Times New Roman"/>
          <w:sz w:val="28"/>
          <w:szCs w:val="28"/>
        </w:rPr>
        <w:t xml:space="preserve"> систем, використовується моніторинг фінансового стану компанії шляхом оцінки вартості бізнесу та його активів [7]. Для роздрібного кредитування все набагато простіше, так як потенційні позичальники </w:t>
      </w:r>
      <w:proofErr w:type="spellStart"/>
      <w:r w:rsidRPr="008F6DCE">
        <w:rPr>
          <w:rFonts w:ascii="Times New Roman" w:eastAsia="Times New Roman" w:hAnsi="Times New Roman" w:cs="Times New Roman"/>
          <w:sz w:val="28"/>
          <w:szCs w:val="28"/>
        </w:rPr>
        <w:t>сегментируются</w:t>
      </w:r>
      <w:proofErr w:type="spellEnd"/>
      <w:r w:rsidRPr="008F6DCE">
        <w:rPr>
          <w:rFonts w:ascii="Times New Roman" w:eastAsia="Times New Roman" w:hAnsi="Times New Roman" w:cs="Times New Roman"/>
          <w:sz w:val="28"/>
          <w:szCs w:val="28"/>
        </w:rPr>
        <w:t xml:space="preserve"> на «хороших» і «поганих». В Україні банки стали використовувати </w:t>
      </w:r>
      <w:proofErr w:type="spellStart"/>
      <w:r w:rsidRPr="008F6DCE">
        <w:rPr>
          <w:rFonts w:ascii="Times New Roman" w:eastAsia="Times New Roman" w:hAnsi="Times New Roman" w:cs="Times New Roman"/>
          <w:sz w:val="28"/>
          <w:szCs w:val="28"/>
        </w:rPr>
        <w:t>скорингові</w:t>
      </w:r>
      <w:proofErr w:type="spellEnd"/>
      <w:r w:rsidRPr="008F6DCE">
        <w:rPr>
          <w:rFonts w:ascii="Times New Roman" w:eastAsia="Times New Roman" w:hAnsi="Times New Roman" w:cs="Times New Roman"/>
          <w:sz w:val="28"/>
          <w:szCs w:val="28"/>
        </w:rPr>
        <w:t xml:space="preserve"> моделі на початку нового століття. З високою конкуренцією і активним розвитком споживчого кредитування, без </w:t>
      </w:r>
      <w:proofErr w:type="spellStart"/>
      <w:r w:rsidRPr="008F6DCE">
        <w:rPr>
          <w:rFonts w:ascii="Times New Roman" w:eastAsia="Times New Roman" w:hAnsi="Times New Roman" w:cs="Times New Roman"/>
          <w:sz w:val="28"/>
          <w:szCs w:val="28"/>
        </w:rPr>
        <w:t>скорингових</w:t>
      </w:r>
      <w:proofErr w:type="spellEnd"/>
      <w:r w:rsidRPr="008F6DCE">
        <w:rPr>
          <w:rFonts w:ascii="Times New Roman" w:eastAsia="Times New Roman" w:hAnsi="Times New Roman" w:cs="Times New Roman"/>
          <w:sz w:val="28"/>
          <w:szCs w:val="28"/>
        </w:rPr>
        <w:t xml:space="preserve"> систем, банкам не вдасться конкурувати на ринку [8]. Кредитний </w:t>
      </w:r>
      <w:proofErr w:type="spellStart"/>
      <w:r w:rsidRPr="008F6DCE">
        <w:rPr>
          <w:rFonts w:ascii="Times New Roman" w:eastAsia="Times New Roman" w:hAnsi="Times New Roman" w:cs="Times New Roman"/>
          <w:sz w:val="28"/>
          <w:szCs w:val="28"/>
        </w:rPr>
        <w:t>скоринг</w:t>
      </w:r>
      <w:proofErr w:type="spellEnd"/>
      <w:r w:rsidRPr="008F6DCE">
        <w:rPr>
          <w:rFonts w:ascii="Times New Roman" w:eastAsia="Times New Roman" w:hAnsi="Times New Roman" w:cs="Times New Roman"/>
          <w:sz w:val="28"/>
          <w:szCs w:val="28"/>
        </w:rPr>
        <w:t xml:space="preserve"> розділяється на кілька типів. Далі ми розглянемо, які типи актуальні для українських банків:</w:t>
      </w:r>
    </w:p>
    <w:p w:rsidR="00160349" w:rsidRPr="008F6DCE" w:rsidRDefault="00160349" w:rsidP="008F6DCE">
      <w:pPr>
        <w:spacing w:after="0" w:line="360" w:lineRule="auto"/>
        <w:ind w:right="-1" w:firstLine="426"/>
        <w:jc w:val="both"/>
        <w:rPr>
          <w:rFonts w:ascii="Times New Roman" w:eastAsia="Times New Roman" w:hAnsi="Times New Roman" w:cs="Times New Roman"/>
          <w:sz w:val="28"/>
          <w:szCs w:val="28"/>
        </w:rPr>
      </w:pPr>
      <w:r w:rsidRPr="008F6DCE">
        <w:rPr>
          <w:rFonts w:ascii="Times New Roman" w:eastAsia="Times New Roman" w:hAnsi="Times New Roman" w:cs="Times New Roman"/>
          <w:sz w:val="28"/>
          <w:szCs w:val="28"/>
        </w:rPr>
        <w:t xml:space="preserve">• </w:t>
      </w:r>
      <w:proofErr w:type="spellStart"/>
      <w:r w:rsidRPr="008F6DCE">
        <w:rPr>
          <w:rFonts w:ascii="Times New Roman" w:eastAsia="Times New Roman" w:hAnsi="Times New Roman" w:cs="Times New Roman"/>
          <w:sz w:val="28"/>
          <w:szCs w:val="28"/>
        </w:rPr>
        <w:t>Application-скоринг</w:t>
      </w:r>
      <w:proofErr w:type="spellEnd"/>
      <w:r w:rsidRPr="008F6DCE">
        <w:rPr>
          <w:rFonts w:ascii="Times New Roman" w:eastAsia="Times New Roman" w:hAnsi="Times New Roman" w:cs="Times New Roman"/>
          <w:sz w:val="28"/>
          <w:szCs w:val="28"/>
        </w:rPr>
        <w:t xml:space="preserve">. </w:t>
      </w:r>
      <w:proofErr w:type="spellStart"/>
      <w:r w:rsidRPr="008F6DCE">
        <w:rPr>
          <w:rFonts w:ascii="Times New Roman" w:eastAsia="Times New Roman" w:hAnsi="Times New Roman" w:cs="Times New Roman"/>
          <w:sz w:val="28"/>
          <w:szCs w:val="28"/>
        </w:rPr>
        <w:t>Application-скоринг</w:t>
      </w:r>
      <w:proofErr w:type="spellEnd"/>
      <w:r w:rsidRPr="008F6DCE">
        <w:rPr>
          <w:rFonts w:ascii="Times New Roman" w:eastAsia="Times New Roman" w:hAnsi="Times New Roman" w:cs="Times New Roman"/>
          <w:sz w:val="28"/>
          <w:szCs w:val="28"/>
        </w:rPr>
        <w:t xml:space="preserve"> - оцінка кредитоспроможності позичальників для отримання банківської позики по даних із заяви на кредит. Частка прострочення досягає 4,3% і продовжує зростати. Таким чином, можна сказати, </w:t>
      </w:r>
      <w:proofErr w:type="spellStart"/>
      <w:r w:rsidRPr="008F6DCE">
        <w:rPr>
          <w:rFonts w:ascii="Times New Roman" w:eastAsia="Times New Roman" w:hAnsi="Times New Roman" w:cs="Times New Roman"/>
          <w:sz w:val="28"/>
          <w:szCs w:val="28"/>
        </w:rPr>
        <w:t>Application-скоринг</w:t>
      </w:r>
      <w:proofErr w:type="spellEnd"/>
      <w:r w:rsidRPr="008F6DCE">
        <w:rPr>
          <w:rFonts w:ascii="Times New Roman" w:eastAsia="Times New Roman" w:hAnsi="Times New Roman" w:cs="Times New Roman"/>
          <w:sz w:val="28"/>
          <w:szCs w:val="28"/>
        </w:rPr>
        <w:t xml:space="preserve"> найбільш актуальний тип </w:t>
      </w:r>
      <w:proofErr w:type="spellStart"/>
      <w:r w:rsidRPr="008F6DCE">
        <w:rPr>
          <w:rFonts w:ascii="Times New Roman" w:eastAsia="Times New Roman" w:hAnsi="Times New Roman" w:cs="Times New Roman"/>
          <w:sz w:val="28"/>
          <w:szCs w:val="28"/>
        </w:rPr>
        <w:t>скорингу</w:t>
      </w:r>
      <w:proofErr w:type="spellEnd"/>
      <w:r w:rsidRPr="008F6DCE">
        <w:rPr>
          <w:rFonts w:ascii="Times New Roman" w:eastAsia="Times New Roman" w:hAnsi="Times New Roman" w:cs="Times New Roman"/>
          <w:sz w:val="28"/>
          <w:szCs w:val="28"/>
        </w:rPr>
        <w:t xml:space="preserve"> для України.</w:t>
      </w:r>
    </w:p>
    <w:p w:rsidR="00160349" w:rsidRPr="008F6DCE" w:rsidRDefault="00160349" w:rsidP="008F6DCE">
      <w:pPr>
        <w:spacing w:after="0" w:line="360" w:lineRule="auto"/>
        <w:ind w:right="-1" w:firstLine="426"/>
        <w:jc w:val="both"/>
        <w:rPr>
          <w:rFonts w:ascii="Times New Roman" w:eastAsia="Times New Roman" w:hAnsi="Times New Roman" w:cs="Times New Roman"/>
          <w:sz w:val="28"/>
          <w:szCs w:val="28"/>
        </w:rPr>
      </w:pPr>
      <w:r w:rsidRPr="008F6DCE">
        <w:rPr>
          <w:rFonts w:ascii="Times New Roman" w:eastAsia="Times New Roman" w:hAnsi="Times New Roman" w:cs="Times New Roman"/>
          <w:sz w:val="28"/>
          <w:szCs w:val="28"/>
        </w:rPr>
        <w:t xml:space="preserve">• </w:t>
      </w:r>
      <w:proofErr w:type="spellStart"/>
      <w:r w:rsidRPr="008F6DCE">
        <w:rPr>
          <w:rFonts w:ascii="Times New Roman" w:eastAsia="Times New Roman" w:hAnsi="Times New Roman" w:cs="Times New Roman"/>
          <w:sz w:val="28"/>
          <w:szCs w:val="28"/>
        </w:rPr>
        <w:t>Collection-скоринг</w:t>
      </w:r>
      <w:proofErr w:type="spellEnd"/>
      <w:r w:rsidRPr="008F6DCE">
        <w:rPr>
          <w:rFonts w:ascii="Times New Roman" w:eastAsia="Times New Roman" w:hAnsi="Times New Roman" w:cs="Times New Roman"/>
          <w:sz w:val="28"/>
          <w:szCs w:val="28"/>
        </w:rPr>
        <w:t xml:space="preserve">. Останнім часом українські банки наголошують на необхідності збільшити використання </w:t>
      </w:r>
      <w:proofErr w:type="spellStart"/>
      <w:r w:rsidRPr="008F6DCE">
        <w:rPr>
          <w:rFonts w:ascii="Times New Roman" w:eastAsia="Times New Roman" w:hAnsi="Times New Roman" w:cs="Times New Roman"/>
          <w:sz w:val="28"/>
          <w:szCs w:val="28"/>
        </w:rPr>
        <w:t>Collection-скорингу</w:t>
      </w:r>
      <w:proofErr w:type="spellEnd"/>
      <w:r w:rsidRPr="008F6DCE">
        <w:rPr>
          <w:rFonts w:ascii="Times New Roman" w:eastAsia="Times New Roman" w:hAnsi="Times New Roman" w:cs="Times New Roman"/>
          <w:sz w:val="28"/>
          <w:szCs w:val="28"/>
        </w:rPr>
        <w:t xml:space="preserve">. Цей тип </w:t>
      </w:r>
      <w:proofErr w:type="spellStart"/>
      <w:r w:rsidRPr="008F6DCE">
        <w:rPr>
          <w:rFonts w:ascii="Times New Roman" w:eastAsia="Times New Roman" w:hAnsi="Times New Roman" w:cs="Times New Roman"/>
          <w:sz w:val="28"/>
          <w:szCs w:val="28"/>
        </w:rPr>
        <w:t>скорингу</w:t>
      </w:r>
      <w:proofErr w:type="spellEnd"/>
      <w:r w:rsidRPr="008F6DCE">
        <w:rPr>
          <w:rFonts w:ascii="Times New Roman" w:eastAsia="Times New Roman" w:hAnsi="Times New Roman" w:cs="Times New Roman"/>
          <w:sz w:val="28"/>
          <w:szCs w:val="28"/>
        </w:rPr>
        <w:t xml:space="preserve"> допомагає проводити планомірну роботу з простроченою заборгованістю до моменту її передачі в колекторський відділ. Досвід показує, що значну частину заборгованості в ході цієї роботи вдається ліквідувати [9].</w:t>
      </w:r>
    </w:p>
    <w:p w:rsidR="00160349" w:rsidRPr="008F6DCE" w:rsidRDefault="00160349" w:rsidP="008F6DCE">
      <w:pPr>
        <w:spacing w:after="0" w:line="360" w:lineRule="auto"/>
        <w:ind w:right="-1" w:firstLine="426"/>
        <w:jc w:val="both"/>
        <w:rPr>
          <w:rFonts w:ascii="Times New Roman" w:eastAsia="Times New Roman" w:hAnsi="Times New Roman" w:cs="Times New Roman"/>
          <w:sz w:val="28"/>
          <w:szCs w:val="28"/>
        </w:rPr>
      </w:pPr>
      <w:r w:rsidRPr="008F6DCE">
        <w:rPr>
          <w:rFonts w:ascii="Times New Roman" w:eastAsia="Times New Roman" w:hAnsi="Times New Roman" w:cs="Times New Roman"/>
          <w:sz w:val="28"/>
          <w:szCs w:val="28"/>
        </w:rPr>
        <w:t xml:space="preserve">• </w:t>
      </w:r>
      <w:proofErr w:type="spellStart"/>
      <w:r w:rsidRPr="008F6DCE">
        <w:rPr>
          <w:rFonts w:ascii="Times New Roman" w:eastAsia="Times New Roman" w:hAnsi="Times New Roman" w:cs="Times New Roman"/>
          <w:sz w:val="28"/>
          <w:szCs w:val="28"/>
        </w:rPr>
        <w:t>Behavioral-скоринг</w:t>
      </w:r>
      <w:proofErr w:type="spellEnd"/>
      <w:r w:rsidRPr="008F6DCE">
        <w:rPr>
          <w:rFonts w:ascii="Times New Roman" w:eastAsia="Times New Roman" w:hAnsi="Times New Roman" w:cs="Times New Roman"/>
          <w:sz w:val="28"/>
          <w:szCs w:val="28"/>
        </w:rPr>
        <w:t xml:space="preserve">. </w:t>
      </w:r>
      <w:proofErr w:type="spellStart"/>
      <w:r w:rsidRPr="008F6DCE">
        <w:rPr>
          <w:rFonts w:ascii="Times New Roman" w:eastAsia="Times New Roman" w:hAnsi="Times New Roman" w:cs="Times New Roman"/>
          <w:sz w:val="28"/>
          <w:szCs w:val="28"/>
        </w:rPr>
        <w:t>Behavioral-скоринг</w:t>
      </w:r>
      <w:proofErr w:type="spellEnd"/>
      <w:r w:rsidRPr="008F6DCE">
        <w:rPr>
          <w:rFonts w:ascii="Times New Roman" w:eastAsia="Times New Roman" w:hAnsi="Times New Roman" w:cs="Times New Roman"/>
          <w:sz w:val="28"/>
          <w:szCs w:val="28"/>
        </w:rPr>
        <w:t xml:space="preserve"> - це оцінка динаміки стану кредитного рахунку позичальника. Така модель може спрогнозувати зміни платоспроможності контрагента на підставі різних факторів. Поведінковий </w:t>
      </w:r>
      <w:proofErr w:type="spellStart"/>
      <w:r w:rsidRPr="008F6DCE">
        <w:rPr>
          <w:rFonts w:ascii="Times New Roman" w:eastAsia="Times New Roman" w:hAnsi="Times New Roman" w:cs="Times New Roman"/>
          <w:sz w:val="28"/>
          <w:szCs w:val="28"/>
        </w:rPr>
        <w:t>скоринг</w:t>
      </w:r>
      <w:proofErr w:type="spellEnd"/>
      <w:r w:rsidRPr="008F6DCE">
        <w:rPr>
          <w:rFonts w:ascii="Times New Roman" w:eastAsia="Times New Roman" w:hAnsi="Times New Roman" w:cs="Times New Roman"/>
          <w:sz w:val="28"/>
          <w:szCs w:val="28"/>
        </w:rPr>
        <w:t xml:space="preserve"> дозволяє визначити оптимальні для позичальника строки погашення, суми та ліміти.</w:t>
      </w:r>
    </w:p>
    <w:p w:rsidR="00160349" w:rsidRPr="008F6DCE" w:rsidRDefault="00160349" w:rsidP="008F6DCE">
      <w:pPr>
        <w:spacing w:after="0" w:line="360" w:lineRule="auto"/>
        <w:ind w:right="-1" w:firstLine="426"/>
        <w:jc w:val="both"/>
        <w:rPr>
          <w:rFonts w:ascii="Times New Roman" w:eastAsia="Times New Roman" w:hAnsi="Times New Roman" w:cs="Times New Roman"/>
          <w:sz w:val="28"/>
          <w:szCs w:val="28"/>
        </w:rPr>
      </w:pPr>
      <w:r w:rsidRPr="008F6DCE">
        <w:rPr>
          <w:rFonts w:ascii="Times New Roman" w:eastAsia="Times New Roman" w:hAnsi="Times New Roman" w:cs="Times New Roman"/>
          <w:sz w:val="28"/>
          <w:szCs w:val="28"/>
        </w:rPr>
        <w:lastRenderedPageBreak/>
        <w:t xml:space="preserve">• </w:t>
      </w:r>
      <w:proofErr w:type="spellStart"/>
      <w:r w:rsidRPr="008F6DCE">
        <w:rPr>
          <w:rFonts w:ascii="Times New Roman" w:eastAsia="Times New Roman" w:hAnsi="Times New Roman" w:cs="Times New Roman"/>
          <w:sz w:val="28"/>
          <w:szCs w:val="28"/>
        </w:rPr>
        <w:t>Fraud-скоринг</w:t>
      </w:r>
      <w:proofErr w:type="spellEnd"/>
      <w:r w:rsidRPr="008F6DCE">
        <w:rPr>
          <w:rFonts w:ascii="Times New Roman" w:eastAsia="Times New Roman" w:hAnsi="Times New Roman" w:cs="Times New Roman"/>
          <w:sz w:val="28"/>
          <w:szCs w:val="28"/>
        </w:rPr>
        <w:t xml:space="preserve">. Спільно з вищеописаними типами </w:t>
      </w:r>
      <w:proofErr w:type="spellStart"/>
      <w:r w:rsidRPr="008F6DCE">
        <w:rPr>
          <w:rFonts w:ascii="Times New Roman" w:eastAsia="Times New Roman" w:hAnsi="Times New Roman" w:cs="Times New Roman"/>
          <w:sz w:val="28"/>
          <w:szCs w:val="28"/>
        </w:rPr>
        <w:t>скорингу</w:t>
      </w:r>
      <w:proofErr w:type="spellEnd"/>
      <w:r w:rsidRPr="008F6DCE">
        <w:rPr>
          <w:rFonts w:ascii="Times New Roman" w:eastAsia="Times New Roman" w:hAnsi="Times New Roman" w:cs="Times New Roman"/>
          <w:sz w:val="28"/>
          <w:szCs w:val="28"/>
        </w:rPr>
        <w:t xml:space="preserve"> і службою безпеки, банки використовують </w:t>
      </w:r>
      <w:proofErr w:type="spellStart"/>
      <w:r w:rsidRPr="008F6DCE">
        <w:rPr>
          <w:rFonts w:ascii="Times New Roman" w:eastAsia="Times New Roman" w:hAnsi="Times New Roman" w:cs="Times New Roman"/>
          <w:sz w:val="28"/>
          <w:szCs w:val="28"/>
        </w:rPr>
        <w:t>Fraud-скоринг</w:t>
      </w:r>
      <w:proofErr w:type="spellEnd"/>
      <w:r w:rsidRPr="008F6DCE">
        <w:rPr>
          <w:rFonts w:ascii="Times New Roman" w:eastAsia="Times New Roman" w:hAnsi="Times New Roman" w:cs="Times New Roman"/>
          <w:sz w:val="28"/>
          <w:szCs w:val="28"/>
        </w:rPr>
        <w:t>, який дозволяє визначити ймовірність шахрайських дій з боку клієнта [9].</w:t>
      </w:r>
    </w:p>
    <w:p w:rsidR="00160349" w:rsidRPr="008F6DCE" w:rsidRDefault="00160349" w:rsidP="008F6DCE">
      <w:pPr>
        <w:spacing w:after="0" w:line="360" w:lineRule="auto"/>
        <w:ind w:right="-1" w:firstLine="426"/>
        <w:jc w:val="both"/>
        <w:rPr>
          <w:rFonts w:ascii="Times New Roman" w:eastAsia="Times New Roman" w:hAnsi="Times New Roman" w:cs="Times New Roman"/>
          <w:sz w:val="28"/>
          <w:szCs w:val="28"/>
        </w:rPr>
      </w:pPr>
      <w:r w:rsidRPr="008F6DCE">
        <w:rPr>
          <w:rFonts w:ascii="Times New Roman" w:eastAsia="Times New Roman" w:hAnsi="Times New Roman" w:cs="Times New Roman"/>
          <w:sz w:val="28"/>
          <w:szCs w:val="28"/>
        </w:rPr>
        <w:t xml:space="preserve">Хочеться відзначити, що з розвитком інформаційних технологій і появою автоматизованих </w:t>
      </w:r>
      <w:proofErr w:type="spellStart"/>
      <w:r w:rsidRPr="008F6DCE">
        <w:rPr>
          <w:rFonts w:ascii="Times New Roman" w:eastAsia="Times New Roman" w:hAnsi="Times New Roman" w:cs="Times New Roman"/>
          <w:sz w:val="28"/>
          <w:szCs w:val="28"/>
        </w:rPr>
        <w:t>скорингових</w:t>
      </w:r>
      <w:proofErr w:type="spellEnd"/>
      <w:r w:rsidRPr="008F6DCE">
        <w:rPr>
          <w:rFonts w:ascii="Times New Roman" w:eastAsia="Times New Roman" w:hAnsi="Times New Roman" w:cs="Times New Roman"/>
          <w:sz w:val="28"/>
          <w:szCs w:val="28"/>
        </w:rPr>
        <w:t xml:space="preserve"> систем, процес прийняття рішень про видачу кредиту став набагато зручніше, безпечніше і швидше. В умовах конкурентної боротьби на ринку кредитування неможливо уявити банк, який не використав би </w:t>
      </w:r>
      <w:proofErr w:type="spellStart"/>
      <w:r w:rsidRPr="008F6DCE">
        <w:rPr>
          <w:rFonts w:ascii="Times New Roman" w:eastAsia="Times New Roman" w:hAnsi="Times New Roman" w:cs="Times New Roman"/>
          <w:sz w:val="28"/>
          <w:szCs w:val="28"/>
        </w:rPr>
        <w:t>скорингові</w:t>
      </w:r>
      <w:proofErr w:type="spellEnd"/>
      <w:r w:rsidRPr="008F6DCE">
        <w:rPr>
          <w:rFonts w:ascii="Times New Roman" w:eastAsia="Times New Roman" w:hAnsi="Times New Roman" w:cs="Times New Roman"/>
          <w:sz w:val="28"/>
          <w:szCs w:val="28"/>
        </w:rPr>
        <w:t xml:space="preserve"> системи і інші методи управління кредитними ризиками. В даний час, підвищений попит позичальників на кредити зобов'язує банки використання політики управління кредитними ризиками . </w:t>
      </w:r>
    </w:p>
    <w:p w:rsidR="00160349" w:rsidRPr="008F6DCE" w:rsidRDefault="00160349" w:rsidP="008F6DCE">
      <w:pPr>
        <w:spacing w:after="0" w:line="360" w:lineRule="auto"/>
        <w:ind w:right="-1" w:firstLine="426"/>
        <w:jc w:val="both"/>
        <w:rPr>
          <w:rFonts w:ascii="Times New Roman" w:eastAsia="Times New Roman" w:hAnsi="Times New Roman" w:cs="Times New Roman"/>
          <w:sz w:val="28"/>
          <w:szCs w:val="28"/>
        </w:rPr>
      </w:pPr>
      <w:r w:rsidRPr="008F6DCE">
        <w:rPr>
          <w:rFonts w:ascii="Times New Roman" w:eastAsia="Times New Roman" w:hAnsi="Times New Roman" w:cs="Times New Roman"/>
          <w:sz w:val="28"/>
          <w:szCs w:val="28"/>
        </w:rPr>
        <w:t xml:space="preserve">Всякий ризик - це ймовірність, як сприятливого, так і негативного результату. Щоб не зазнати збитків банкам необхідно мінімізувати ризики, а </w:t>
      </w:r>
      <w:proofErr w:type="spellStart"/>
      <w:r w:rsidRPr="008F6DCE">
        <w:rPr>
          <w:rFonts w:ascii="Times New Roman" w:eastAsia="Times New Roman" w:hAnsi="Times New Roman" w:cs="Times New Roman"/>
          <w:sz w:val="28"/>
          <w:szCs w:val="28"/>
        </w:rPr>
        <w:t>скорингові</w:t>
      </w:r>
      <w:proofErr w:type="spellEnd"/>
      <w:r w:rsidRPr="008F6DCE">
        <w:rPr>
          <w:rFonts w:ascii="Times New Roman" w:eastAsia="Times New Roman" w:hAnsi="Times New Roman" w:cs="Times New Roman"/>
          <w:sz w:val="28"/>
          <w:szCs w:val="28"/>
        </w:rPr>
        <w:t xml:space="preserve"> системи дозволяють зробити це. Тому завдання магістерської роботи – освоїти методи побудови </w:t>
      </w:r>
      <w:proofErr w:type="spellStart"/>
      <w:r w:rsidRPr="008F6DCE">
        <w:rPr>
          <w:rFonts w:ascii="Times New Roman" w:eastAsia="Times New Roman" w:hAnsi="Times New Roman" w:cs="Times New Roman"/>
          <w:sz w:val="28"/>
          <w:szCs w:val="28"/>
        </w:rPr>
        <w:t>скорингу</w:t>
      </w:r>
      <w:proofErr w:type="spellEnd"/>
      <w:r w:rsidRPr="008F6DCE">
        <w:rPr>
          <w:rFonts w:ascii="Times New Roman" w:eastAsia="Times New Roman" w:hAnsi="Times New Roman" w:cs="Times New Roman"/>
          <w:sz w:val="28"/>
          <w:szCs w:val="28"/>
        </w:rPr>
        <w:t xml:space="preserve"> та покращити точність </w:t>
      </w:r>
      <w:proofErr w:type="spellStart"/>
      <w:r w:rsidRPr="008F6DCE">
        <w:rPr>
          <w:rFonts w:ascii="Times New Roman" w:eastAsia="Times New Roman" w:hAnsi="Times New Roman" w:cs="Times New Roman"/>
          <w:sz w:val="28"/>
          <w:szCs w:val="28"/>
        </w:rPr>
        <w:t>скорингової</w:t>
      </w:r>
      <w:proofErr w:type="spellEnd"/>
      <w:r w:rsidRPr="008F6DCE">
        <w:rPr>
          <w:rFonts w:ascii="Times New Roman" w:eastAsia="Times New Roman" w:hAnsi="Times New Roman" w:cs="Times New Roman"/>
          <w:sz w:val="28"/>
          <w:szCs w:val="28"/>
        </w:rPr>
        <w:t xml:space="preserve"> моделі.</w:t>
      </w:r>
    </w:p>
    <w:p w:rsidR="00160349" w:rsidRDefault="00160349" w:rsidP="008F6DCE">
      <w:pPr>
        <w:spacing w:after="0" w:line="360" w:lineRule="auto"/>
        <w:ind w:right="-1" w:firstLine="360"/>
        <w:jc w:val="both"/>
        <w:rPr>
          <w:rFonts w:ascii="Times New Roman" w:eastAsia="Times New Roman" w:hAnsi="Times New Roman" w:cs="Times New Roman"/>
          <w:sz w:val="28"/>
          <w:szCs w:val="28"/>
        </w:rPr>
      </w:pPr>
    </w:p>
    <w:p w:rsidR="007E17AE" w:rsidRDefault="007E17AE" w:rsidP="008F6DCE">
      <w:pPr>
        <w:spacing w:after="0" w:line="360" w:lineRule="auto"/>
        <w:ind w:right="-1" w:firstLine="360"/>
        <w:jc w:val="both"/>
        <w:rPr>
          <w:rFonts w:ascii="Times New Roman" w:eastAsia="Times New Roman" w:hAnsi="Times New Roman" w:cs="Times New Roman"/>
          <w:sz w:val="28"/>
          <w:szCs w:val="28"/>
        </w:rPr>
      </w:pPr>
    </w:p>
    <w:p w:rsidR="007E17AE" w:rsidRDefault="007E17AE" w:rsidP="008F6DCE">
      <w:pPr>
        <w:spacing w:after="0" w:line="360" w:lineRule="auto"/>
        <w:ind w:right="-1" w:firstLine="360"/>
        <w:jc w:val="both"/>
        <w:rPr>
          <w:rFonts w:ascii="Times New Roman" w:eastAsia="Times New Roman" w:hAnsi="Times New Roman" w:cs="Times New Roman"/>
          <w:sz w:val="28"/>
          <w:szCs w:val="28"/>
        </w:rPr>
      </w:pPr>
    </w:p>
    <w:p w:rsidR="007E17AE" w:rsidRDefault="007E17AE" w:rsidP="008F6DCE">
      <w:pPr>
        <w:spacing w:after="0" w:line="360" w:lineRule="auto"/>
        <w:ind w:right="-1" w:firstLine="360"/>
        <w:jc w:val="both"/>
        <w:rPr>
          <w:rFonts w:ascii="Times New Roman" w:eastAsia="Times New Roman" w:hAnsi="Times New Roman" w:cs="Times New Roman"/>
          <w:sz w:val="28"/>
          <w:szCs w:val="28"/>
        </w:rPr>
      </w:pPr>
    </w:p>
    <w:p w:rsidR="007E17AE" w:rsidRDefault="007E17AE" w:rsidP="008F6DCE">
      <w:pPr>
        <w:spacing w:after="0" w:line="360" w:lineRule="auto"/>
        <w:ind w:right="-1" w:firstLine="360"/>
        <w:jc w:val="both"/>
        <w:rPr>
          <w:rFonts w:ascii="Times New Roman" w:eastAsia="Times New Roman" w:hAnsi="Times New Roman" w:cs="Times New Roman"/>
          <w:sz w:val="28"/>
          <w:szCs w:val="28"/>
        </w:rPr>
      </w:pPr>
    </w:p>
    <w:p w:rsidR="007E17AE" w:rsidRDefault="007E17AE" w:rsidP="008F6DCE">
      <w:pPr>
        <w:spacing w:after="0" w:line="360" w:lineRule="auto"/>
        <w:ind w:right="-1" w:firstLine="360"/>
        <w:jc w:val="both"/>
        <w:rPr>
          <w:rFonts w:ascii="Times New Roman" w:eastAsia="Times New Roman" w:hAnsi="Times New Roman" w:cs="Times New Roman"/>
          <w:sz w:val="28"/>
          <w:szCs w:val="28"/>
        </w:rPr>
      </w:pPr>
    </w:p>
    <w:p w:rsidR="007E17AE" w:rsidRDefault="007E17AE" w:rsidP="008F6DCE">
      <w:pPr>
        <w:spacing w:after="0" w:line="360" w:lineRule="auto"/>
        <w:ind w:right="-1" w:firstLine="360"/>
        <w:jc w:val="both"/>
        <w:rPr>
          <w:rFonts w:ascii="Times New Roman" w:eastAsia="Times New Roman" w:hAnsi="Times New Roman" w:cs="Times New Roman"/>
          <w:sz w:val="28"/>
          <w:szCs w:val="28"/>
        </w:rPr>
      </w:pPr>
    </w:p>
    <w:p w:rsidR="007E17AE" w:rsidRDefault="007E17AE" w:rsidP="008F6DCE">
      <w:pPr>
        <w:spacing w:after="0" w:line="360" w:lineRule="auto"/>
        <w:ind w:right="-1" w:firstLine="360"/>
        <w:jc w:val="both"/>
        <w:rPr>
          <w:rFonts w:ascii="Times New Roman" w:eastAsia="Times New Roman" w:hAnsi="Times New Roman" w:cs="Times New Roman"/>
          <w:sz w:val="28"/>
          <w:szCs w:val="28"/>
        </w:rPr>
      </w:pPr>
    </w:p>
    <w:p w:rsidR="007E17AE" w:rsidRDefault="007E17AE" w:rsidP="008F6DCE">
      <w:pPr>
        <w:spacing w:after="0" w:line="360" w:lineRule="auto"/>
        <w:ind w:right="-1" w:firstLine="360"/>
        <w:jc w:val="both"/>
        <w:rPr>
          <w:rFonts w:ascii="Times New Roman" w:eastAsia="Times New Roman" w:hAnsi="Times New Roman" w:cs="Times New Roman"/>
          <w:sz w:val="28"/>
          <w:szCs w:val="28"/>
        </w:rPr>
      </w:pPr>
    </w:p>
    <w:p w:rsidR="007E17AE" w:rsidRDefault="007E17AE" w:rsidP="008F6DCE">
      <w:pPr>
        <w:spacing w:after="0" w:line="360" w:lineRule="auto"/>
        <w:ind w:right="-1" w:firstLine="360"/>
        <w:jc w:val="both"/>
        <w:rPr>
          <w:rFonts w:ascii="Times New Roman" w:eastAsia="Times New Roman" w:hAnsi="Times New Roman" w:cs="Times New Roman"/>
          <w:sz w:val="28"/>
          <w:szCs w:val="28"/>
        </w:rPr>
      </w:pPr>
    </w:p>
    <w:p w:rsidR="007E17AE" w:rsidRDefault="007E17AE" w:rsidP="008F6DCE">
      <w:pPr>
        <w:spacing w:after="0" w:line="360" w:lineRule="auto"/>
        <w:ind w:right="-1" w:firstLine="360"/>
        <w:jc w:val="both"/>
        <w:rPr>
          <w:rFonts w:ascii="Times New Roman" w:eastAsia="Times New Roman" w:hAnsi="Times New Roman" w:cs="Times New Roman"/>
          <w:sz w:val="28"/>
          <w:szCs w:val="28"/>
        </w:rPr>
      </w:pPr>
    </w:p>
    <w:p w:rsidR="007E17AE" w:rsidRDefault="007E17AE" w:rsidP="008F6DCE">
      <w:pPr>
        <w:spacing w:after="0" w:line="360" w:lineRule="auto"/>
        <w:ind w:right="-1" w:firstLine="360"/>
        <w:jc w:val="both"/>
        <w:rPr>
          <w:rFonts w:ascii="Times New Roman" w:eastAsia="Times New Roman" w:hAnsi="Times New Roman" w:cs="Times New Roman"/>
          <w:sz w:val="28"/>
          <w:szCs w:val="28"/>
        </w:rPr>
      </w:pPr>
    </w:p>
    <w:p w:rsidR="007E17AE" w:rsidRDefault="007E17AE" w:rsidP="008F6DCE">
      <w:pPr>
        <w:spacing w:after="0" w:line="360" w:lineRule="auto"/>
        <w:ind w:right="-1" w:firstLine="360"/>
        <w:jc w:val="both"/>
        <w:rPr>
          <w:rFonts w:ascii="Times New Roman" w:eastAsia="Times New Roman" w:hAnsi="Times New Roman" w:cs="Times New Roman"/>
          <w:sz w:val="28"/>
          <w:szCs w:val="28"/>
        </w:rPr>
      </w:pPr>
    </w:p>
    <w:p w:rsidR="007E17AE" w:rsidRDefault="007E17AE" w:rsidP="008F6DCE">
      <w:pPr>
        <w:spacing w:after="0" w:line="360" w:lineRule="auto"/>
        <w:ind w:right="-1" w:firstLine="360"/>
        <w:jc w:val="both"/>
        <w:rPr>
          <w:rFonts w:ascii="Times New Roman" w:eastAsia="Times New Roman" w:hAnsi="Times New Roman" w:cs="Times New Roman"/>
          <w:sz w:val="28"/>
          <w:szCs w:val="28"/>
        </w:rPr>
      </w:pPr>
    </w:p>
    <w:p w:rsidR="007E17AE" w:rsidRDefault="007E17AE" w:rsidP="008F6DCE">
      <w:pPr>
        <w:spacing w:after="0" w:line="360" w:lineRule="auto"/>
        <w:ind w:right="-1" w:firstLine="360"/>
        <w:jc w:val="both"/>
        <w:rPr>
          <w:rFonts w:ascii="Times New Roman" w:eastAsia="Times New Roman" w:hAnsi="Times New Roman" w:cs="Times New Roman"/>
          <w:sz w:val="28"/>
          <w:szCs w:val="28"/>
        </w:rPr>
      </w:pPr>
    </w:p>
    <w:p w:rsidR="007E17AE" w:rsidRPr="008F6DCE" w:rsidRDefault="007E17AE" w:rsidP="008F6DCE">
      <w:pPr>
        <w:spacing w:after="0" w:line="360" w:lineRule="auto"/>
        <w:ind w:right="-1" w:firstLine="360"/>
        <w:jc w:val="both"/>
        <w:rPr>
          <w:rFonts w:ascii="Times New Roman" w:eastAsia="Times New Roman" w:hAnsi="Times New Roman" w:cs="Times New Roman"/>
          <w:sz w:val="28"/>
          <w:szCs w:val="28"/>
        </w:rPr>
      </w:pPr>
    </w:p>
    <w:p w:rsidR="008F6DCE" w:rsidRPr="008F6DCE" w:rsidRDefault="00160349" w:rsidP="008F6DCE">
      <w:pPr>
        <w:pStyle w:val="a3"/>
        <w:numPr>
          <w:ilvl w:val="1"/>
          <w:numId w:val="4"/>
        </w:numPr>
        <w:spacing w:after="0" w:line="360" w:lineRule="auto"/>
        <w:ind w:right="-1"/>
        <w:jc w:val="both"/>
        <w:rPr>
          <w:rFonts w:ascii="Times New Roman" w:hAnsi="Times New Roman" w:cs="Times New Roman"/>
          <w:sz w:val="28"/>
          <w:szCs w:val="28"/>
        </w:rPr>
      </w:pPr>
      <w:r w:rsidRPr="008F6DCE">
        <w:rPr>
          <w:rFonts w:ascii="Times New Roman" w:hAnsi="Times New Roman" w:cs="Times New Roman"/>
          <w:sz w:val="28"/>
          <w:szCs w:val="28"/>
        </w:rPr>
        <w:lastRenderedPageBreak/>
        <w:t>Аналіз існуючих у світі способів її вирішення.</w:t>
      </w:r>
    </w:p>
    <w:p w:rsidR="008F6DCE" w:rsidRDefault="00160349" w:rsidP="008F6DCE">
      <w:pPr>
        <w:spacing w:after="0" w:line="360" w:lineRule="auto"/>
        <w:ind w:right="-1"/>
        <w:jc w:val="both"/>
        <w:rPr>
          <w:rFonts w:ascii="Times New Roman" w:hAnsi="Times New Roman" w:cs="Times New Roman"/>
          <w:color w:val="00000A"/>
          <w:sz w:val="28"/>
          <w:szCs w:val="28"/>
          <w:shd w:val="clear" w:color="auto" w:fill="FFFFFF"/>
        </w:rPr>
      </w:pPr>
      <w:proofErr w:type="spellStart"/>
      <w:r w:rsidRPr="008F6DCE">
        <w:rPr>
          <w:rFonts w:ascii="Times New Roman" w:hAnsi="Times New Roman" w:cs="Times New Roman"/>
          <w:color w:val="00000A"/>
          <w:sz w:val="28"/>
          <w:szCs w:val="28"/>
          <w:shd w:val="clear" w:color="auto" w:fill="FFFFFF"/>
        </w:rPr>
        <w:t>Скорингова</w:t>
      </w:r>
      <w:proofErr w:type="spellEnd"/>
      <w:r w:rsidRPr="008F6DCE">
        <w:rPr>
          <w:rFonts w:ascii="Times New Roman" w:hAnsi="Times New Roman" w:cs="Times New Roman"/>
          <w:color w:val="00000A"/>
          <w:sz w:val="28"/>
          <w:szCs w:val="28"/>
          <w:shd w:val="clear" w:color="auto" w:fill="FFFFFF"/>
        </w:rPr>
        <w:t xml:space="preserve"> модель - це методика оцінки кредитного ризику, яка дозволяє, оцінивши набір ознак, що характеризують позичальника, визначити, чи варто надавати йому кредит.</w:t>
      </w:r>
    </w:p>
    <w:p w:rsidR="00160349" w:rsidRPr="008F6DCE" w:rsidRDefault="00160349" w:rsidP="008F6DCE">
      <w:pPr>
        <w:spacing w:after="0" w:line="360" w:lineRule="auto"/>
        <w:ind w:right="-1"/>
        <w:jc w:val="both"/>
        <w:rPr>
          <w:rFonts w:ascii="Times New Roman" w:hAnsi="Times New Roman" w:cs="Times New Roman"/>
          <w:sz w:val="28"/>
          <w:szCs w:val="28"/>
        </w:rPr>
      </w:pPr>
      <w:r w:rsidRPr="008F6DCE">
        <w:rPr>
          <w:rFonts w:ascii="Times New Roman" w:hAnsi="Times New Roman" w:cs="Times New Roman"/>
          <w:color w:val="00000A"/>
          <w:sz w:val="28"/>
          <w:szCs w:val="28"/>
          <w:shd w:val="clear" w:color="auto" w:fill="FFFFFF"/>
        </w:rPr>
        <w:t xml:space="preserve">В основі </w:t>
      </w:r>
      <w:proofErr w:type="spellStart"/>
      <w:r w:rsidRPr="008F6DCE">
        <w:rPr>
          <w:rFonts w:ascii="Times New Roman" w:hAnsi="Times New Roman" w:cs="Times New Roman"/>
          <w:color w:val="00000A"/>
          <w:sz w:val="28"/>
          <w:szCs w:val="28"/>
          <w:shd w:val="clear" w:color="auto" w:fill="FFFFFF"/>
        </w:rPr>
        <w:t>скорингової</w:t>
      </w:r>
      <w:proofErr w:type="spellEnd"/>
      <w:r w:rsidRPr="008F6DCE">
        <w:rPr>
          <w:rFonts w:ascii="Times New Roman" w:hAnsi="Times New Roman" w:cs="Times New Roman"/>
          <w:color w:val="00000A"/>
          <w:sz w:val="28"/>
          <w:szCs w:val="28"/>
          <w:shd w:val="clear" w:color="auto" w:fill="FFFFFF"/>
        </w:rPr>
        <w:t xml:space="preserve"> системи лежить припущення, що люди зі схожими соціальними показниками поводяться однаково. Суть </w:t>
      </w:r>
      <w:proofErr w:type="spellStart"/>
      <w:r w:rsidRPr="008F6DCE">
        <w:rPr>
          <w:rFonts w:ascii="Times New Roman" w:hAnsi="Times New Roman" w:cs="Times New Roman"/>
          <w:color w:val="00000A"/>
          <w:sz w:val="28"/>
          <w:szCs w:val="28"/>
          <w:shd w:val="clear" w:color="auto" w:fill="FFFFFF"/>
        </w:rPr>
        <w:t>скорингу</w:t>
      </w:r>
      <w:proofErr w:type="spellEnd"/>
      <w:r w:rsidRPr="008F6DCE">
        <w:rPr>
          <w:rFonts w:ascii="Times New Roman" w:hAnsi="Times New Roman" w:cs="Times New Roman"/>
          <w:color w:val="00000A"/>
          <w:sz w:val="28"/>
          <w:szCs w:val="28"/>
          <w:shd w:val="clear" w:color="auto" w:fill="FFFFFF"/>
        </w:rPr>
        <w:t xml:space="preserve"> полягає в тому, що кожному параметру, що характеризує позичальника, надається реальна оцінка в балах.</w:t>
      </w:r>
    </w:p>
    <w:p w:rsidR="00160349" w:rsidRPr="008F6DCE" w:rsidRDefault="00160349" w:rsidP="008F6DCE">
      <w:pPr>
        <w:pStyle w:val="2"/>
        <w:spacing w:line="360" w:lineRule="auto"/>
        <w:ind w:right="-1"/>
        <w:jc w:val="center"/>
        <w:rPr>
          <w:rFonts w:ascii="Times New Roman" w:hAnsi="Times New Roman" w:cs="Times New Roman"/>
          <w:b/>
          <w:color w:val="00000A"/>
          <w:sz w:val="28"/>
          <w:szCs w:val="28"/>
          <w:shd w:val="clear" w:color="auto" w:fill="FFFFFF"/>
        </w:rPr>
      </w:pPr>
      <w:r w:rsidRPr="008F6DCE">
        <w:rPr>
          <w:rFonts w:ascii="Times New Roman" w:hAnsi="Times New Roman" w:cs="Times New Roman"/>
          <w:color w:val="00000A"/>
          <w:sz w:val="28"/>
          <w:szCs w:val="28"/>
          <w:shd w:val="clear" w:color="auto" w:fill="FFFFFF"/>
        </w:rPr>
        <w:t xml:space="preserve">Побудова </w:t>
      </w:r>
      <w:proofErr w:type="spellStart"/>
      <w:r w:rsidRPr="008F6DCE">
        <w:rPr>
          <w:rFonts w:ascii="Times New Roman" w:hAnsi="Times New Roman" w:cs="Times New Roman"/>
          <w:color w:val="00000A"/>
          <w:sz w:val="28"/>
          <w:szCs w:val="28"/>
          <w:shd w:val="clear" w:color="auto" w:fill="FFFFFF"/>
        </w:rPr>
        <w:t>скорингової</w:t>
      </w:r>
      <w:proofErr w:type="spellEnd"/>
      <w:r w:rsidRPr="008F6DCE">
        <w:rPr>
          <w:rFonts w:ascii="Times New Roman" w:hAnsi="Times New Roman" w:cs="Times New Roman"/>
          <w:color w:val="00000A"/>
          <w:sz w:val="28"/>
          <w:szCs w:val="28"/>
          <w:shd w:val="clear" w:color="auto" w:fill="FFFFFF"/>
        </w:rPr>
        <w:t xml:space="preserve"> моделі проходить такі етапи:</w:t>
      </w:r>
    </w:p>
    <w:p w:rsidR="00160349" w:rsidRPr="008F6DCE" w:rsidRDefault="00160349" w:rsidP="008F6DCE">
      <w:pPr>
        <w:pStyle w:val="2"/>
        <w:spacing w:line="360" w:lineRule="auto"/>
        <w:ind w:right="-1"/>
        <w:jc w:val="both"/>
        <w:rPr>
          <w:rFonts w:ascii="Times New Roman" w:hAnsi="Times New Roman" w:cs="Times New Roman"/>
          <w:sz w:val="28"/>
          <w:szCs w:val="28"/>
        </w:rPr>
      </w:pPr>
      <w:r w:rsidRPr="008F6DCE">
        <w:rPr>
          <w:rFonts w:ascii="Times New Roman" w:hAnsi="Times New Roman" w:cs="Times New Roman"/>
          <w:b/>
          <w:noProof/>
          <w:color w:val="00000A"/>
          <w:sz w:val="28"/>
          <w:szCs w:val="28"/>
          <w:shd w:val="clear" w:color="auto" w:fill="FFFFFF"/>
          <w:lang w:val="ru-RU"/>
        </w:rPr>
        <w:drawing>
          <wp:inline distT="0" distB="0" distL="0" distR="0" wp14:anchorId="7F016C49" wp14:editId="74A43A5B">
            <wp:extent cx="5934071" cy="3724278"/>
            <wp:effectExtent l="0" t="0" r="0" b="9522"/>
            <wp:docPr id="10" name="Рисунок 13" descr="C:\Users\User\Desktop\практика\Схема.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5934071" cy="3724278"/>
                    </a:xfrm>
                    <a:prstGeom prst="rect">
                      <a:avLst/>
                    </a:prstGeom>
                    <a:noFill/>
                    <a:ln>
                      <a:noFill/>
                      <a:prstDash/>
                    </a:ln>
                  </pic:spPr>
                </pic:pic>
              </a:graphicData>
            </a:graphic>
          </wp:inline>
        </w:drawing>
      </w:r>
    </w:p>
    <w:p w:rsidR="00160349" w:rsidRPr="008F6DCE" w:rsidRDefault="00160349" w:rsidP="008F6DCE">
      <w:pPr>
        <w:spacing w:after="0" w:line="360" w:lineRule="auto"/>
        <w:ind w:right="-1"/>
        <w:jc w:val="center"/>
        <w:rPr>
          <w:rFonts w:ascii="Times New Roman" w:eastAsia="Times New Roman" w:hAnsi="Times New Roman" w:cs="Times New Roman"/>
          <w:sz w:val="28"/>
          <w:szCs w:val="28"/>
        </w:rPr>
      </w:pPr>
      <w:r w:rsidRPr="008F6DCE">
        <w:rPr>
          <w:rFonts w:ascii="Times New Roman" w:eastAsia="Times New Roman" w:hAnsi="Times New Roman" w:cs="Times New Roman"/>
          <w:sz w:val="28"/>
          <w:szCs w:val="28"/>
        </w:rPr>
        <w:t>Рис.</w:t>
      </w:r>
      <w:r w:rsidR="00D340FA">
        <w:rPr>
          <w:rFonts w:ascii="Times New Roman" w:eastAsia="Times New Roman" w:hAnsi="Times New Roman" w:cs="Times New Roman"/>
          <w:sz w:val="28"/>
          <w:szCs w:val="28"/>
        </w:rPr>
        <w:t>1.</w:t>
      </w:r>
      <w:r w:rsidRPr="008F6DCE">
        <w:rPr>
          <w:rFonts w:ascii="Times New Roman" w:eastAsia="Times New Roman" w:hAnsi="Times New Roman" w:cs="Times New Roman"/>
          <w:sz w:val="28"/>
          <w:szCs w:val="28"/>
        </w:rPr>
        <w:t xml:space="preserve">2.1. Етапи побудови </w:t>
      </w:r>
      <w:proofErr w:type="spellStart"/>
      <w:r w:rsidRPr="008F6DCE">
        <w:rPr>
          <w:rFonts w:ascii="Times New Roman" w:eastAsia="Times New Roman" w:hAnsi="Times New Roman" w:cs="Times New Roman"/>
          <w:sz w:val="28"/>
          <w:szCs w:val="28"/>
        </w:rPr>
        <w:t>скорингової</w:t>
      </w:r>
      <w:proofErr w:type="spellEnd"/>
      <w:r w:rsidRPr="008F6DCE">
        <w:rPr>
          <w:rFonts w:ascii="Times New Roman" w:eastAsia="Times New Roman" w:hAnsi="Times New Roman" w:cs="Times New Roman"/>
          <w:sz w:val="28"/>
          <w:szCs w:val="28"/>
        </w:rPr>
        <w:t xml:space="preserve"> моделі</w:t>
      </w:r>
    </w:p>
    <w:p w:rsidR="00160349" w:rsidRDefault="00D340FA" w:rsidP="008F6DCE">
      <w:pPr>
        <w:spacing w:after="0" w:line="360" w:lineRule="auto"/>
        <w:ind w:right="-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Щоб побудувати </w:t>
      </w:r>
      <w:proofErr w:type="spellStart"/>
      <w:r>
        <w:rPr>
          <w:rFonts w:ascii="Times New Roman" w:eastAsia="Times New Roman" w:hAnsi="Times New Roman" w:cs="Times New Roman"/>
          <w:sz w:val="28"/>
          <w:szCs w:val="28"/>
        </w:rPr>
        <w:t>скорингову</w:t>
      </w:r>
      <w:proofErr w:type="spellEnd"/>
      <w:r>
        <w:rPr>
          <w:rFonts w:ascii="Times New Roman" w:eastAsia="Times New Roman" w:hAnsi="Times New Roman" w:cs="Times New Roman"/>
          <w:sz w:val="28"/>
          <w:szCs w:val="28"/>
        </w:rPr>
        <w:t xml:space="preserve"> модель, нам потрібно класифікувати </w:t>
      </w:r>
      <w:proofErr w:type="spellStart"/>
      <w:r>
        <w:rPr>
          <w:rFonts w:ascii="Times New Roman" w:eastAsia="Times New Roman" w:hAnsi="Times New Roman" w:cs="Times New Roman"/>
          <w:sz w:val="28"/>
          <w:szCs w:val="28"/>
        </w:rPr>
        <w:t>клєнтів</w:t>
      </w:r>
      <w:proofErr w:type="spellEnd"/>
      <w:r>
        <w:rPr>
          <w:rFonts w:ascii="Times New Roman" w:eastAsia="Times New Roman" w:hAnsi="Times New Roman" w:cs="Times New Roman"/>
          <w:sz w:val="28"/>
          <w:szCs w:val="28"/>
        </w:rPr>
        <w:t xml:space="preserve">. </w:t>
      </w:r>
    </w:p>
    <w:p w:rsidR="00D340FA" w:rsidRDefault="00D340FA" w:rsidP="008F6DCE">
      <w:pPr>
        <w:spacing w:after="0" w:line="360" w:lineRule="auto"/>
        <w:ind w:right="-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Тому </w:t>
      </w:r>
      <w:proofErr w:type="spellStart"/>
      <w:r>
        <w:rPr>
          <w:rFonts w:ascii="Times New Roman" w:eastAsia="Times New Roman" w:hAnsi="Times New Roman" w:cs="Times New Roman"/>
          <w:sz w:val="28"/>
          <w:szCs w:val="28"/>
        </w:rPr>
        <w:t>розлянемо</w:t>
      </w:r>
      <w:proofErr w:type="spellEnd"/>
      <w:r>
        <w:rPr>
          <w:rFonts w:ascii="Times New Roman" w:eastAsia="Times New Roman" w:hAnsi="Times New Roman" w:cs="Times New Roman"/>
          <w:sz w:val="28"/>
          <w:szCs w:val="28"/>
        </w:rPr>
        <w:t xml:space="preserve"> основні методи класифікації.</w:t>
      </w:r>
    </w:p>
    <w:p w:rsidR="00D340FA" w:rsidRPr="00D340FA" w:rsidRDefault="00D340FA" w:rsidP="00D340FA">
      <w:pPr>
        <w:pStyle w:val="a3"/>
        <w:numPr>
          <w:ilvl w:val="2"/>
          <w:numId w:val="4"/>
        </w:numPr>
        <w:spacing w:after="0" w:line="360" w:lineRule="auto"/>
        <w:ind w:right="-1"/>
        <w:jc w:val="both"/>
        <w:rPr>
          <w:rFonts w:ascii="Times New Roman" w:eastAsia="Times New Roman" w:hAnsi="Times New Roman" w:cs="Times New Roman"/>
          <w:sz w:val="28"/>
          <w:szCs w:val="28"/>
        </w:rPr>
      </w:pPr>
      <w:r w:rsidRPr="00D340FA">
        <w:rPr>
          <w:rFonts w:ascii="Times New Roman" w:eastAsia="Times New Roman" w:hAnsi="Times New Roman" w:cs="Times New Roman"/>
          <w:sz w:val="28"/>
          <w:szCs w:val="28"/>
        </w:rPr>
        <w:t>Методи класифікації</w:t>
      </w:r>
    </w:p>
    <w:p w:rsidR="00D340FA" w:rsidRPr="001E43FC" w:rsidRDefault="00D340FA" w:rsidP="00D340FA">
      <w:pPr>
        <w:rPr>
          <w:rFonts w:ascii="Times New Roman" w:hAnsi="Times New Roman" w:cs="Times New Roman"/>
          <w:sz w:val="28"/>
          <w:szCs w:val="28"/>
        </w:rPr>
      </w:pPr>
      <w:r w:rsidRPr="00D340FA">
        <w:rPr>
          <w:rFonts w:ascii="Times New Roman" w:hAnsi="Times New Roman" w:cs="Times New Roman"/>
          <w:sz w:val="28"/>
          <w:szCs w:val="28"/>
        </w:rPr>
        <w:t>Класифікація</w:t>
      </w:r>
      <w:r w:rsidRPr="001E43FC">
        <w:rPr>
          <w:rFonts w:ascii="Times New Roman" w:hAnsi="Times New Roman" w:cs="Times New Roman"/>
          <w:sz w:val="28"/>
          <w:szCs w:val="28"/>
        </w:rPr>
        <w:t xml:space="preserve"> - це віднесення об'єктів до певного класу по набору ознак. Наприклад, розпізнавання номерів машин, або в медицині діагностика захворювань, або кредитний </w:t>
      </w:r>
      <w:proofErr w:type="spellStart"/>
      <w:r w:rsidRPr="001E43FC">
        <w:rPr>
          <w:rFonts w:ascii="Times New Roman" w:hAnsi="Times New Roman" w:cs="Times New Roman"/>
          <w:sz w:val="28"/>
          <w:szCs w:val="28"/>
        </w:rPr>
        <w:t>скоринг</w:t>
      </w:r>
      <w:proofErr w:type="spellEnd"/>
      <w:r w:rsidRPr="001E43FC">
        <w:rPr>
          <w:rFonts w:ascii="Times New Roman" w:hAnsi="Times New Roman" w:cs="Times New Roman"/>
          <w:sz w:val="28"/>
          <w:szCs w:val="28"/>
        </w:rPr>
        <w:t xml:space="preserve"> в банківській сфері. Це</w:t>
      </w:r>
      <w:r w:rsidRPr="001E43FC">
        <w:rPr>
          <w:rFonts w:ascii="Times New Roman" w:hAnsi="Times New Roman" w:cs="Times New Roman"/>
          <w:b/>
          <w:sz w:val="28"/>
          <w:szCs w:val="28"/>
        </w:rPr>
        <w:t xml:space="preserve"> </w:t>
      </w:r>
      <w:r w:rsidRPr="001E43FC">
        <w:rPr>
          <w:rFonts w:ascii="Times New Roman" w:hAnsi="Times New Roman" w:cs="Times New Roman"/>
          <w:sz w:val="28"/>
          <w:szCs w:val="28"/>
        </w:rPr>
        <w:t xml:space="preserve">один з розділів машинного навчання, що присвячений вирішенням наступного завдання. Нехай ми маємо безліч об'єктів (ситуацій), розділених деяким чином на класи. Дано скінченну кількість об'єктів, для яких відомо, до яких класів вони належать. Ці </w:t>
      </w:r>
      <w:r w:rsidRPr="001E43FC">
        <w:rPr>
          <w:rFonts w:ascii="Times New Roman" w:hAnsi="Times New Roman" w:cs="Times New Roman"/>
          <w:sz w:val="28"/>
          <w:szCs w:val="28"/>
        </w:rPr>
        <w:lastRenderedPageBreak/>
        <w:t>об’єкти називається навчальною вибіркою. Класова приналежність інших об'єктів невідома. Потрібно побудувати алгоритм, здатний класифікувати довільний об'єкт.</w:t>
      </w:r>
    </w:p>
    <w:p w:rsidR="00D340FA" w:rsidRDefault="00D340FA" w:rsidP="00D340FA">
      <w:pPr>
        <w:rPr>
          <w:rFonts w:ascii="Times New Roman" w:hAnsi="Times New Roman" w:cs="Times New Roman"/>
          <w:sz w:val="28"/>
          <w:szCs w:val="28"/>
        </w:rPr>
      </w:pPr>
      <w:r w:rsidRPr="001E43FC">
        <w:rPr>
          <w:rFonts w:ascii="Times New Roman" w:hAnsi="Times New Roman" w:cs="Times New Roman"/>
          <w:sz w:val="28"/>
          <w:szCs w:val="28"/>
        </w:rPr>
        <w:t>Класифікувати об'єкт - значить, вказати номер (або найменування класу), до якого належить даний об'єкт.</w:t>
      </w:r>
    </w:p>
    <w:p w:rsidR="00D340FA" w:rsidRPr="00D340FA" w:rsidRDefault="00D340FA" w:rsidP="00D340FA">
      <w:pPr>
        <w:rPr>
          <w:rFonts w:ascii="Times New Roman" w:hAnsi="Times New Roman" w:cs="Times New Roman"/>
          <w:sz w:val="28"/>
          <w:szCs w:val="28"/>
        </w:rPr>
      </w:pPr>
    </w:p>
    <w:p w:rsidR="00D340FA" w:rsidRPr="00D340FA" w:rsidRDefault="00D340FA" w:rsidP="00D340FA">
      <w:pPr>
        <w:rPr>
          <w:rFonts w:ascii="Times New Roman" w:hAnsi="Times New Roman" w:cs="Times New Roman"/>
          <w:sz w:val="28"/>
          <w:szCs w:val="28"/>
        </w:rPr>
      </w:pPr>
      <w:r w:rsidRPr="00D340FA">
        <w:rPr>
          <w:rFonts w:ascii="Times New Roman" w:hAnsi="Times New Roman" w:cs="Times New Roman"/>
          <w:sz w:val="28"/>
          <w:szCs w:val="28"/>
        </w:rPr>
        <w:t>На сьогодні існує 4 типи задач</w:t>
      </w:r>
      <w:r w:rsidR="00FD0F48" w:rsidRPr="00FD0F48">
        <w:rPr>
          <w:rFonts w:ascii="Times New Roman" w:hAnsi="Times New Roman" w:cs="Times New Roman"/>
          <w:sz w:val="28"/>
          <w:szCs w:val="28"/>
          <w:lang w:val="ru-RU"/>
        </w:rPr>
        <w:t>[</w:t>
      </w:r>
      <w:r w:rsidR="00FD0F48">
        <w:rPr>
          <w:rFonts w:ascii="Times New Roman" w:hAnsi="Times New Roman" w:cs="Times New Roman"/>
          <w:sz w:val="28"/>
          <w:szCs w:val="28"/>
          <w:lang w:val="ru-RU"/>
        </w:rPr>
        <w:t>10</w:t>
      </w:r>
      <w:r w:rsidR="00FD0F48" w:rsidRPr="00FD0F48">
        <w:rPr>
          <w:rFonts w:ascii="Times New Roman" w:hAnsi="Times New Roman" w:cs="Times New Roman"/>
          <w:sz w:val="28"/>
          <w:szCs w:val="28"/>
          <w:lang w:val="ru-RU"/>
        </w:rPr>
        <w:t>]</w:t>
      </w:r>
      <w:r w:rsidRPr="00D340FA">
        <w:rPr>
          <w:rFonts w:ascii="Times New Roman" w:hAnsi="Times New Roman" w:cs="Times New Roman"/>
          <w:sz w:val="28"/>
          <w:szCs w:val="28"/>
        </w:rPr>
        <w:t>:</w:t>
      </w:r>
    </w:p>
    <w:p w:rsidR="00D340FA" w:rsidRPr="001E43FC" w:rsidRDefault="00D340FA" w:rsidP="00D340FA">
      <w:pPr>
        <w:pStyle w:val="a3"/>
        <w:numPr>
          <w:ilvl w:val="0"/>
          <w:numId w:val="9"/>
        </w:numPr>
        <w:rPr>
          <w:rFonts w:ascii="Times New Roman" w:hAnsi="Times New Roman" w:cs="Times New Roman"/>
          <w:sz w:val="28"/>
          <w:szCs w:val="28"/>
        </w:rPr>
      </w:pPr>
      <w:r w:rsidRPr="001E43FC">
        <w:rPr>
          <w:rFonts w:ascii="Times New Roman" w:hAnsi="Times New Roman" w:cs="Times New Roman"/>
          <w:sz w:val="28"/>
          <w:szCs w:val="28"/>
        </w:rPr>
        <w:t>Навчання з учителем;</w:t>
      </w:r>
    </w:p>
    <w:p w:rsidR="00D340FA" w:rsidRPr="001E43FC" w:rsidRDefault="00D340FA" w:rsidP="00D340FA">
      <w:pPr>
        <w:pStyle w:val="a3"/>
        <w:numPr>
          <w:ilvl w:val="0"/>
          <w:numId w:val="9"/>
        </w:numPr>
        <w:rPr>
          <w:rFonts w:ascii="Times New Roman" w:hAnsi="Times New Roman" w:cs="Times New Roman"/>
          <w:sz w:val="28"/>
          <w:szCs w:val="28"/>
        </w:rPr>
      </w:pPr>
      <w:r w:rsidRPr="001E43FC">
        <w:rPr>
          <w:rFonts w:ascii="Times New Roman" w:hAnsi="Times New Roman" w:cs="Times New Roman"/>
          <w:sz w:val="28"/>
          <w:szCs w:val="28"/>
        </w:rPr>
        <w:t>Навчання без вчителя;</w:t>
      </w:r>
    </w:p>
    <w:p w:rsidR="00D340FA" w:rsidRPr="001E43FC" w:rsidRDefault="00D340FA" w:rsidP="00D340FA">
      <w:pPr>
        <w:pStyle w:val="a3"/>
        <w:numPr>
          <w:ilvl w:val="0"/>
          <w:numId w:val="9"/>
        </w:numPr>
        <w:rPr>
          <w:rFonts w:ascii="Times New Roman" w:hAnsi="Times New Roman" w:cs="Times New Roman"/>
          <w:sz w:val="28"/>
          <w:szCs w:val="28"/>
        </w:rPr>
      </w:pPr>
      <w:r w:rsidRPr="001E43FC">
        <w:rPr>
          <w:rFonts w:ascii="Times New Roman" w:hAnsi="Times New Roman" w:cs="Times New Roman"/>
          <w:sz w:val="28"/>
          <w:szCs w:val="28"/>
        </w:rPr>
        <w:t>Навчання з частковим залученням вчителя;</w:t>
      </w:r>
    </w:p>
    <w:p w:rsidR="00D340FA" w:rsidRPr="001E43FC" w:rsidRDefault="00D340FA" w:rsidP="00D340FA">
      <w:pPr>
        <w:pStyle w:val="a3"/>
        <w:numPr>
          <w:ilvl w:val="0"/>
          <w:numId w:val="9"/>
        </w:numPr>
        <w:rPr>
          <w:rFonts w:ascii="Times New Roman" w:hAnsi="Times New Roman" w:cs="Times New Roman"/>
          <w:sz w:val="28"/>
          <w:szCs w:val="28"/>
        </w:rPr>
      </w:pPr>
      <w:r w:rsidRPr="001E43FC">
        <w:rPr>
          <w:rFonts w:ascii="Times New Roman" w:hAnsi="Times New Roman" w:cs="Times New Roman"/>
          <w:sz w:val="28"/>
          <w:szCs w:val="28"/>
        </w:rPr>
        <w:t>Навчання з підкріпленням.</w:t>
      </w:r>
    </w:p>
    <w:p w:rsidR="00D340FA" w:rsidRPr="001E43FC" w:rsidRDefault="00D340FA" w:rsidP="00D340FA">
      <w:pPr>
        <w:pStyle w:val="a3"/>
        <w:rPr>
          <w:rFonts w:ascii="Times New Roman" w:hAnsi="Times New Roman" w:cs="Times New Roman"/>
          <w:sz w:val="28"/>
          <w:szCs w:val="28"/>
        </w:rPr>
      </w:pPr>
    </w:p>
    <w:p w:rsidR="00D340FA" w:rsidRPr="001E43FC" w:rsidRDefault="00D340FA" w:rsidP="00D340FA">
      <w:pPr>
        <w:pStyle w:val="a3"/>
        <w:jc w:val="center"/>
        <w:rPr>
          <w:rFonts w:ascii="Times New Roman" w:hAnsi="Times New Roman" w:cs="Times New Roman"/>
          <w:b/>
          <w:sz w:val="28"/>
          <w:szCs w:val="28"/>
        </w:rPr>
      </w:pPr>
      <w:r w:rsidRPr="001E43FC">
        <w:rPr>
          <w:rFonts w:ascii="Times New Roman" w:hAnsi="Times New Roman" w:cs="Times New Roman"/>
          <w:b/>
          <w:sz w:val="28"/>
          <w:szCs w:val="28"/>
        </w:rPr>
        <w:t>Навчання з вчителем</w:t>
      </w:r>
    </w:p>
    <w:p w:rsidR="00D340FA" w:rsidRPr="001E43FC" w:rsidRDefault="00D340FA" w:rsidP="00D340FA">
      <w:pPr>
        <w:pStyle w:val="a3"/>
        <w:ind w:left="0"/>
        <w:rPr>
          <w:rFonts w:ascii="Times New Roman" w:hAnsi="Times New Roman" w:cs="Times New Roman"/>
          <w:sz w:val="28"/>
          <w:szCs w:val="28"/>
        </w:rPr>
      </w:pPr>
      <w:r w:rsidRPr="001E43FC">
        <w:rPr>
          <w:rFonts w:ascii="Times New Roman" w:hAnsi="Times New Roman" w:cs="Times New Roman"/>
          <w:sz w:val="28"/>
          <w:szCs w:val="28"/>
        </w:rPr>
        <w:t>Навчання з учителем - це навчання на тренувальному наборі даних, шляхом підгонки результатів навчання на тренувальний набір даних.</w:t>
      </w:r>
    </w:p>
    <w:p w:rsidR="00D340FA" w:rsidRPr="001E43FC" w:rsidRDefault="00D340FA" w:rsidP="00D340FA">
      <w:pPr>
        <w:pStyle w:val="a3"/>
        <w:ind w:left="0"/>
        <w:rPr>
          <w:rFonts w:ascii="Times New Roman" w:hAnsi="Times New Roman" w:cs="Times New Roman"/>
          <w:sz w:val="28"/>
          <w:szCs w:val="28"/>
        </w:rPr>
      </w:pPr>
      <w:r w:rsidRPr="001E43FC">
        <w:rPr>
          <w:rFonts w:ascii="Times New Roman" w:hAnsi="Times New Roman" w:cs="Times New Roman"/>
          <w:sz w:val="28"/>
          <w:szCs w:val="28"/>
        </w:rPr>
        <w:t xml:space="preserve"> Основне завдання - знайти найбільш оптимальні параметри моделі для прогнозування. Якщо результат прогнозу є дійсним числом, то це завдання регресії. Якщо має обмежену кількість значень, де ці значення є неврегульованими, то це завдання класифікації.</w:t>
      </w:r>
    </w:p>
    <w:p w:rsidR="00D340FA" w:rsidRDefault="00D340FA" w:rsidP="00D340FA">
      <w:pPr>
        <w:pStyle w:val="a3"/>
        <w:ind w:left="0"/>
        <w:rPr>
          <w:rFonts w:ascii="Times New Roman" w:hAnsi="Times New Roman" w:cs="Times New Roman"/>
          <w:sz w:val="28"/>
          <w:szCs w:val="28"/>
        </w:rPr>
      </w:pPr>
      <w:r w:rsidRPr="001E43FC">
        <w:rPr>
          <w:rFonts w:ascii="Times New Roman" w:hAnsi="Times New Roman" w:cs="Times New Roman"/>
          <w:noProof/>
          <w:sz w:val="28"/>
          <w:szCs w:val="28"/>
          <w:lang w:val="ru-RU"/>
        </w:rPr>
        <w:drawing>
          <wp:inline distT="0" distB="0" distL="0" distR="0" wp14:anchorId="53050B84" wp14:editId="0397B8D9">
            <wp:extent cx="6048375" cy="2952750"/>
            <wp:effectExtent l="0" t="0" r="9525" b="0"/>
            <wp:docPr id="6" name="Рисунок 6" descr="C:\Users\User\Desktop\курсач\картинки\Снимок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курсач\картинки\Снимок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48375" cy="2952750"/>
                    </a:xfrm>
                    <a:prstGeom prst="rect">
                      <a:avLst/>
                    </a:prstGeom>
                    <a:noFill/>
                    <a:ln>
                      <a:noFill/>
                    </a:ln>
                  </pic:spPr>
                </pic:pic>
              </a:graphicData>
            </a:graphic>
          </wp:inline>
        </w:drawing>
      </w:r>
    </w:p>
    <w:p w:rsidR="00D340FA" w:rsidRDefault="00D340FA" w:rsidP="00D340FA">
      <w:pPr>
        <w:pStyle w:val="a3"/>
        <w:ind w:left="0"/>
        <w:jc w:val="center"/>
        <w:rPr>
          <w:rFonts w:ascii="Times New Roman" w:hAnsi="Times New Roman" w:cs="Times New Roman"/>
          <w:sz w:val="28"/>
          <w:szCs w:val="28"/>
        </w:rPr>
      </w:pPr>
      <w:r>
        <w:rPr>
          <w:rFonts w:ascii="Times New Roman" w:hAnsi="Times New Roman" w:cs="Times New Roman"/>
          <w:sz w:val="28"/>
          <w:szCs w:val="28"/>
        </w:rPr>
        <w:t>Рис1.2.2. Навчання із вчителем</w:t>
      </w:r>
    </w:p>
    <w:p w:rsidR="00D340FA" w:rsidRPr="001E43FC" w:rsidRDefault="00D340FA" w:rsidP="00D340FA">
      <w:pPr>
        <w:pStyle w:val="a3"/>
        <w:ind w:left="0"/>
        <w:rPr>
          <w:rFonts w:ascii="Times New Roman" w:hAnsi="Times New Roman" w:cs="Times New Roman"/>
          <w:sz w:val="28"/>
          <w:szCs w:val="28"/>
        </w:rPr>
      </w:pPr>
    </w:p>
    <w:p w:rsidR="00D340FA" w:rsidRPr="001E43FC" w:rsidRDefault="00D340FA" w:rsidP="00D340FA">
      <w:pPr>
        <w:pStyle w:val="a3"/>
        <w:jc w:val="center"/>
        <w:rPr>
          <w:rFonts w:ascii="Times New Roman" w:hAnsi="Times New Roman" w:cs="Times New Roman"/>
          <w:b/>
          <w:sz w:val="28"/>
          <w:szCs w:val="28"/>
        </w:rPr>
      </w:pPr>
      <w:r w:rsidRPr="001E43FC">
        <w:rPr>
          <w:rFonts w:ascii="Times New Roman" w:hAnsi="Times New Roman" w:cs="Times New Roman"/>
          <w:b/>
          <w:sz w:val="28"/>
          <w:szCs w:val="28"/>
        </w:rPr>
        <w:t>Навчання без вчителя</w:t>
      </w:r>
    </w:p>
    <w:p w:rsidR="00D340FA" w:rsidRPr="001E43FC" w:rsidRDefault="00D340FA" w:rsidP="00D340FA">
      <w:pPr>
        <w:pStyle w:val="a3"/>
        <w:ind w:left="0"/>
        <w:rPr>
          <w:rFonts w:ascii="Times New Roman" w:hAnsi="Times New Roman" w:cs="Times New Roman"/>
          <w:sz w:val="28"/>
          <w:szCs w:val="28"/>
        </w:rPr>
      </w:pPr>
      <w:r w:rsidRPr="001E43FC">
        <w:rPr>
          <w:rFonts w:ascii="Times New Roman" w:hAnsi="Times New Roman" w:cs="Times New Roman"/>
          <w:sz w:val="28"/>
          <w:szCs w:val="28"/>
        </w:rPr>
        <w:t xml:space="preserve">У навчанні без контролю у нас менше інформації про об'єкти. Зокрема, тренувальний набір не має маркованих даних, що відносяться до певного класу заздалегідь зумовлених даних. Яка наша мета зараз? Спостерігати деяку схожість між групами об'єктів і включати їх до відповідних кластерів. </w:t>
      </w:r>
    </w:p>
    <w:p w:rsidR="00D340FA" w:rsidRDefault="00D340FA" w:rsidP="00D340FA">
      <w:pPr>
        <w:pStyle w:val="a3"/>
        <w:ind w:left="0"/>
        <w:jc w:val="center"/>
        <w:rPr>
          <w:rFonts w:ascii="Times New Roman" w:hAnsi="Times New Roman" w:cs="Times New Roman"/>
          <w:sz w:val="28"/>
          <w:szCs w:val="28"/>
        </w:rPr>
      </w:pPr>
      <w:r w:rsidRPr="001E43FC">
        <w:rPr>
          <w:rFonts w:ascii="Times New Roman" w:hAnsi="Times New Roman" w:cs="Times New Roman"/>
          <w:noProof/>
          <w:sz w:val="28"/>
          <w:szCs w:val="28"/>
          <w:lang w:val="ru-RU"/>
        </w:rPr>
        <w:lastRenderedPageBreak/>
        <w:drawing>
          <wp:inline distT="0" distB="0" distL="0" distR="0" wp14:anchorId="6E9B13E7" wp14:editId="4E57722A">
            <wp:extent cx="4735779" cy="1790700"/>
            <wp:effectExtent l="0" t="0" r="8255" b="0"/>
            <wp:docPr id="7" name="Рисунок 7" descr="C:\Users\User\Desktop\курсач\картинки\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курсач\картинки\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440" cy="1800781"/>
                    </a:xfrm>
                    <a:prstGeom prst="rect">
                      <a:avLst/>
                    </a:prstGeom>
                    <a:noFill/>
                    <a:ln>
                      <a:noFill/>
                    </a:ln>
                  </pic:spPr>
                </pic:pic>
              </a:graphicData>
            </a:graphic>
          </wp:inline>
        </w:drawing>
      </w:r>
    </w:p>
    <w:p w:rsidR="00D340FA" w:rsidRDefault="00D340FA" w:rsidP="00D340FA">
      <w:pPr>
        <w:pStyle w:val="a3"/>
        <w:ind w:left="0"/>
        <w:jc w:val="center"/>
        <w:rPr>
          <w:rFonts w:ascii="Times New Roman" w:hAnsi="Times New Roman" w:cs="Times New Roman"/>
          <w:sz w:val="28"/>
          <w:szCs w:val="28"/>
        </w:rPr>
      </w:pPr>
      <w:r>
        <w:rPr>
          <w:rFonts w:ascii="Times New Roman" w:hAnsi="Times New Roman" w:cs="Times New Roman"/>
          <w:sz w:val="28"/>
          <w:szCs w:val="28"/>
        </w:rPr>
        <w:t xml:space="preserve">Рис1.2.3. </w:t>
      </w:r>
      <w:r w:rsidRPr="00D340FA">
        <w:rPr>
          <w:rFonts w:ascii="Times New Roman" w:hAnsi="Times New Roman" w:cs="Times New Roman"/>
          <w:sz w:val="28"/>
          <w:szCs w:val="28"/>
        </w:rPr>
        <w:t>Навчання без вчителя</w:t>
      </w:r>
    </w:p>
    <w:p w:rsidR="00D340FA" w:rsidRPr="001E43FC" w:rsidRDefault="00D340FA" w:rsidP="00D340FA">
      <w:pPr>
        <w:pStyle w:val="a3"/>
        <w:ind w:left="0"/>
        <w:jc w:val="center"/>
        <w:rPr>
          <w:rFonts w:ascii="Times New Roman" w:hAnsi="Times New Roman" w:cs="Times New Roman"/>
          <w:sz w:val="28"/>
          <w:szCs w:val="28"/>
        </w:rPr>
      </w:pPr>
    </w:p>
    <w:p w:rsidR="00D340FA" w:rsidRPr="001E43FC" w:rsidRDefault="00D340FA" w:rsidP="00D340FA">
      <w:pPr>
        <w:pStyle w:val="a3"/>
        <w:jc w:val="center"/>
        <w:rPr>
          <w:rFonts w:ascii="Times New Roman" w:hAnsi="Times New Roman" w:cs="Times New Roman"/>
          <w:b/>
          <w:sz w:val="28"/>
          <w:szCs w:val="28"/>
        </w:rPr>
      </w:pPr>
      <w:r w:rsidRPr="001E43FC">
        <w:rPr>
          <w:rFonts w:ascii="Times New Roman" w:hAnsi="Times New Roman" w:cs="Times New Roman"/>
          <w:b/>
          <w:sz w:val="28"/>
          <w:szCs w:val="28"/>
        </w:rPr>
        <w:t>Навчання з частковим залученням вчителя</w:t>
      </w:r>
    </w:p>
    <w:p w:rsidR="00D340FA" w:rsidRPr="001E43FC" w:rsidRDefault="00D340FA" w:rsidP="00D340FA">
      <w:pPr>
        <w:pStyle w:val="a3"/>
        <w:ind w:left="0"/>
        <w:rPr>
          <w:rFonts w:ascii="Times New Roman" w:hAnsi="Times New Roman" w:cs="Times New Roman"/>
          <w:sz w:val="28"/>
          <w:szCs w:val="28"/>
        </w:rPr>
      </w:pPr>
      <w:r w:rsidRPr="001E43FC">
        <w:rPr>
          <w:rFonts w:ascii="Times New Roman" w:hAnsi="Times New Roman" w:cs="Times New Roman"/>
          <w:sz w:val="28"/>
          <w:szCs w:val="28"/>
        </w:rPr>
        <w:t>Навчання з частковим залученням вчителя включає обидві проблеми, які ми описали раніше: вони використовують марковані і немарковані дані. Це відмінна можливість для тих, хто не може розподілити маркувати свої дані. Цей метод дозволяє значно підвищити точність, оскільки ми можемо використовувати немарковані дані в тренувальному наборі даних з невеликою кількістю маркованих даних.</w:t>
      </w:r>
    </w:p>
    <w:p w:rsidR="00D340FA" w:rsidRDefault="00D340FA" w:rsidP="00D340FA">
      <w:pPr>
        <w:pStyle w:val="a3"/>
        <w:jc w:val="center"/>
        <w:rPr>
          <w:rFonts w:ascii="Times New Roman" w:hAnsi="Times New Roman" w:cs="Times New Roman"/>
          <w:sz w:val="28"/>
          <w:szCs w:val="28"/>
        </w:rPr>
      </w:pPr>
      <w:r w:rsidRPr="001E43FC">
        <w:rPr>
          <w:rFonts w:ascii="Times New Roman" w:hAnsi="Times New Roman" w:cs="Times New Roman"/>
          <w:noProof/>
          <w:sz w:val="28"/>
          <w:szCs w:val="28"/>
          <w:lang w:val="ru-RU"/>
        </w:rPr>
        <w:drawing>
          <wp:inline distT="0" distB="0" distL="0" distR="0" wp14:anchorId="0BC388CE" wp14:editId="67640E9D">
            <wp:extent cx="3429000" cy="2199981"/>
            <wp:effectExtent l="0" t="0" r="0" b="0"/>
            <wp:docPr id="8" name="Рисунок 8" descr="C:\Users\User\Desktop\курсач\картинки\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курсач\картинки\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2865" cy="2208876"/>
                    </a:xfrm>
                    <a:prstGeom prst="rect">
                      <a:avLst/>
                    </a:prstGeom>
                    <a:noFill/>
                    <a:ln>
                      <a:noFill/>
                    </a:ln>
                  </pic:spPr>
                </pic:pic>
              </a:graphicData>
            </a:graphic>
          </wp:inline>
        </w:drawing>
      </w:r>
    </w:p>
    <w:p w:rsidR="00FD0F48" w:rsidRPr="001E43FC" w:rsidRDefault="00FD0F48" w:rsidP="00D340FA">
      <w:pPr>
        <w:pStyle w:val="a3"/>
        <w:jc w:val="center"/>
        <w:rPr>
          <w:rFonts w:ascii="Times New Roman" w:hAnsi="Times New Roman" w:cs="Times New Roman"/>
          <w:sz w:val="28"/>
          <w:szCs w:val="28"/>
        </w:rPr>
      </w:pPr>
      <w:r>
        <w:rPr>
          <w:rFonts w:ascii="Times New Roman" w:hAnsi="Times New Roman" w:cs="Times New Roman"/>
          <w:sz w:val="28"/>
          <w:szCs w:val="28"/>
        </w:rPr>
        <w:t xml:space="preserve">Рис1.2.4. </w:t>
      </w:r>
      <w:r w:rsidRPr="00FD0F48">
        <w:rPr>
          <w:rFonts w:ascii="Times New Roman" w:hAnsi="Times New Roman" w:cs="Times New Roman"/>
          <w:sz w:val="28"/>
          <w:szCs w:val="28"/>
        </w:rPr>
        <w:t>Навчання з частковим залученням вчителя</w:t>
      </w:r>
    </w:p>
    <w:p w:rsidR="00D340FA" w:rsidRPr="001E43FC" w:rsidRDefault="00D340FA" w:rsidP="00D340FA">
      <w:pPr>
        <w:pStyle w:val="a3"/>
        <w:rPr>
          <w:rFonts w:ascii="Times New Roman" w:hAnsi="Times New Roman" w:cs="Times New Roman"/>
          <w:sz w:val="28"/>
          <w:szCs w:val="28"/>
        </w:rPr>
      </w:pPr>
    </w:p>
    <w:p w:rsidR="00D340FA" w:rsidRPr="001E43FC" w:rsidRDefault="00D340FA" w:rsidP="00D340FA">
      <w:pPr>
        <w:pStyle w:val="a3"/>
        <w:ind w:left="0"/>
        <w:jc w:val="center"/>
        <w:rPr>
          <w:rFonts w:ascii="Times New Roman" w:hAnsi="Times New Roman" w:cs="Times New Roman"/>
          <w:b/>
          <w:sz w:val="28"/>
          <w:szCs w:val="28"/>
        </w:rPr>
      </w:pPr>
      <w:r w:rsidRPr="001E43FC">
        <w:rPr>
          <w:rFonts w:ascii="Times New Roman" w:hAnsi="Times New Roman" w:cs="Times New Roman"/>
          <w:b/>
          <w:sz w:val="28"/>
          <w:szCs w:val="28"/>
        </w:rPr>
        <w:t>Навчання з підкріпленням</w:t>
      </w:r>
    </w:p>
    <w:p w:rsidR="00D340FA" w:rsidRPr="001E43FC" w:rsidRDefault="00D340FA" w:rsidP="00D340FA">
      <w:pPr>
        <w:pStyle w:val="a3"/>
        <w:ind w:left="0"/>
        <w:rPr>
          <w:rFonts w:ascii="Times New Roman" w:hAnsi="Times New Roman" w:cs="Times New Roman"/>
          <w:sz w:val="28"/>
          <w:szCs w:val="28"/>
        </w:rPr>
      </w:pPr>
      <w:r w:rsidRPr="001E43FC">
        <w:rPr>
          <w:rFonts w:ascii="Times New Roman" w:hAnsi="Times New Roman" w:cs="Times New Roman"/>
          <w:sz w:val="28"/>
          <w:szCs w:val="28"/>
        </w:rPr>
        <w:t>Навчання з підкріпленням не схоже на будь-яку з наших попередніх завдань, тому що тут ми не маємо в своєму розпорядженні ні зумовленими маркованими даними, ні немаркованими наборами даних. Навчання з підкріпленням - область машинного навчання, пов'язана з тим, як агенти програмного забезпечення повинні вживати дії в деякому середовищі, щоб максимізувати деяке поняття кумулятивної нагороди.</w:t>
      </w:r>
    </w:p>
    <w:p w:rsidR="00D340FA" w:rsidRPr="001E43FC" w:rsidRDefault="00D340FA" w:rsidP="00D340FA">
      <w:pPr>
        <w:pStyle w:val="a3"/>
        <w:ind w:left="0"/>
        <w:rPr>
          <w:rFonts w:ascii="Times New Roman" w:hAnsi="Times New Roman" w:cs="Times New Roman"/>
          <w:sz w:val="28"/>
          <w:szCs w:val="28"/>
        </w:rPr>
      </w:pPr>
      <w:r w:rsidRPr="001E43FC">
        <w:rPr>
          <w:rFonts w:ascii="Times New Roman" w:hAnsi="Times New Roman" w:cs="Times New Roman"/>
          <w:sz w:val="28"/>
          <w:szCs w:val="28"/>
        </w:rPr>
        <w:t>Ідея навчання з підкріпленням полягає в тому, що система буде вчитися в середовищі, взаємодіяти з нею і отримувати винагороду за виконання дій.</w:t>
      </w:r>
    </w:p>
    <w:p w:rsidR="00D340FA" w:rsidRDefault="00D340FA" w:rsidP="00D340FA">
      <w:pPr>
        <w:pStyle w:val="a3"/>
        <w:ind w:left="0"/>
        <w:jc w:val="center"/>
        <w:rPr>
          <w:rFonts w:ascii="Times New Roman" w:hAnsi="Times New Roman" w:cs="Times New Roman"/>
          <w:sz w:val="28"/>
          <w:szCs w:val="28"/>
        </w:rPr>
      </w:pPr>
      <w:r w:rsidRPr="001E43FC">
        <w:rPr>
          <w:rFonts w:ascii="Times New Roman" w:hAnsi="Times New Roman" w:cs="Times New Roman"/>
          <w:noProof/>
          <w:sz w:val="28"/>
          <w:szCs w:val="28"/>
          <w:lang w:val="ru-RU"/>
        </w:rPr>
        <w:lastRenderedPageBreak/>
        <w:drawing>
          <wp:inline distT="0" distB="0" distL="0" distR="0" wp14:anchorId="04919DB1" wp14:editId="615B3E0E">
            <wp:extent cx="4305300" cy="1800225"/>
            <wp:effectExtent l="0" t="0" r="0" b="9525"/>
            <wp:docPr id="4" name="Рисунок 4" descr="C:\Users\User\Desktop\курсач\картинки\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курсач\картинки\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5300" cy="1800225"/>
                    </a:xfrm>
                    <a:prstGeom prst="rect">
                      <a:avLst/>
                    </a:prstGeom>
                    <a:noFill/>
                    <a:ln>
                      <a:noFill/>
                    </a:ln>
                  </pic:spPr>
                </pic:pic>
              </a:graphicData>
            </a:graphic>
          </wp:inline>
        </w:drawing>
      </w:r>
    </w:p>
    <w:p w:rsidR="00FD0F48" w:rsidRDefault="00FD0F48" w:rsidP="00D340FA">
      <w:pPr>
        <w:pStyle w:val="a3"/>
        <w:ind w:left="0"/>
        <w:jc w:val="center"/>
        <w:rPr>
          <w:rFonts w:ascii="Times New Roman" w:hAnsi="Times New Roman" w:cs="Times New Roman"/>
          <w:sz w:val="28"/>
          <w:szCs w:val="28"/>
        </w:rPr>
      </w:pPr>
      <w:r>
        <w:rPr>
          <w:rFonts w:ascii="Times New Roman" w:hAnsi="Times New Roman" w:cs="Times New Roman"/>
          <w:sz w:val="28"/>
          <w:szCs w:val="28"/>
        </w:rPr>
        <w:t xml:space="preserve">Рис.1.2.5. </w:t>
      </w:r>
      <w:r w:rsidRPr="00FD0F48">
        <w:rPr>
          <w:rFonts w:ascii="Times New Roman" w:hAnsi="Times New Roman" w:cs="Times New Roman"/>
          <w:sz w:val="28"/>
          <w:szCs w:val="28"/>
        </w:rPr>
        <w:t>Навчання з підкріпленням</w:t>
      </w:r>
    </w:p>
    <w:p w:rsidR="00FD0F48" w:rsidRPr="001E43FC" w:rsidRDefault="00FD0F48" w:rsidP="00D340FA">
      <w:pPr>
        <w:pStyle w:val="a3"/>
        <w:ind w:left="0"/>
        <w:jc w:val="center"/>
        <w:rPr>
          <w:rFonts w:ascii="Times New Roman" w:hAnsi="Times New Roman" w:cs="Times New Roman"/>
          <w:sz w:val="28"/>
          <w:szCs w:val="28"/>
        </w:rPr>
      </w:pPr>
    </w:p>
    <w:p w:rsidR="00D340FA" w:rsidRPr="001E43FC" w:rsidRDefault="00D340FA" w:rsidP="00D340FA">
      <w:pPr>
        <w:pStyle w:val="a3"/>
        <w:ind w:left="0"/>
        <w:rPr>
          <w:rFonts w:ascii="Times New Roman" w:hAnsi="Times New Roman" w:cs="Times New Roman"/>
          <w:sz w:val="28"/>
          <w:szCs w:val="28"/>
        </w:rPr>
      </w:pPr>
      <w:r w:rsidRPr="001E43FC">
        <w:rPr>
          <w:rFonts w:ascii="Times New Roman" w:hAnsi="Times New Roman" w:cs="Times New Roman"/>
          <w:sz w:val="28"/>
          <w:szCs w:val="28"/>
        </w:rPr>
        <w:t>Уявіть, що ви робот в якомусь дивному місці. Ви можете виконувати дії і отримувати нагороди від навколишнього середовища за них. Після кожної дії поведінка навколишнього середовища стає більш складнішою тому ви тренуєтеся, щоб вести себе найбільш ефективним способом на кожному кроці. У біології це називається адаптацією до природного середовища.</w:t>
      </w:r>
    </w:p>
    <w:p w:rsidR="00D340FA" w:rsidRPr="001E43FC" w:rsidRDefault="00D340FA" w:rsidP="00D340FA">
      <w:pPr>
        <w:rPr>
          <w:rFonts w:ascii="Times New Roman" w:hAnsi="Times New Roman" w:cs="Times New Roman"/>
          <w:sz w:val="28"/>
          <w:szCs w:val="28"/>
        </w:rPr>
      </w:pPr>
    </w:p>
    <w:p w:rsidR="00D340FA" w:rsidRPr="00D340FA" w:rsidRDefault="00FD0F48" w:rsidP="00FD0F48">
      <w:pPr>
        <w:rPr>
          <w:rFonts w:ascii="Times New Roman" w:eastAsia="Times New Roman" w:hAnsi="Times New Roman" w:cs="Times New Roman"/>
          <w:sz w:val="28"/>
          <w:szCs w:val="28"/>
        </w:rPr>
      </w:pPr>
      <w:r>
        <w:rPr>
          <w:rFonts w:ascii="Times New Roman" w:hAnsi="Times New Roman" w:cs="Times New Roman"/>
          <w:sz w:val="28"/>
          <w:szCs w:val="28"/>
        </w:rPr>
        <w:t>З</w:t>
      </w:r>
      <w:r w:rsidR="00D340FA" w:rsidRPr="001E43FC">
        <w:rPr>
          <w:rFonts w:ascii="Times New Roman" w:hAnsi="Times New Roman" w:cs="Times New Roman"/>
          <w:sz w:val="28"/>
          <w:szCs w:val="28"/>
        </w:rPr>
        <w:t xml:space="preserve">авдання класифікації відноситься до </w:t>
      </w:r>
      <w:r w:rsidR="00D340FA" w:rsidRPr="007E17AE">
        <w:rPr>
          <w:rFonts w:ascii="Times New Roman" w:hAnsi="Times New Roman" w:cs="Times New Roman"/>
          <w:sz w:val="28"/>
          <w:szCs w:val="28"/>
        </w:rPr>
        <w:t>розділу навчання з учителем</w:t>
      </w:r>
      <w:r>
        <w:rPr>
          <w:rFonts w:ascii="Times New Roman" w:hAnsi="Times New Roman" w:cs="Times New Roman"/>
          <w:sz w:val="28"/>
          <w:szCs w:val="28"/>
        </w:rPr>
        <w:t>.</w:t>
      </w:r>
    </w:p>
    <w:p w:rsidR="00160349" w:rsidRPr="008F6DCE" w:rsidRDefault="00160349" w:rsidP="008F6DCE">
      <w:pPr>
        <w:spacing w:after="0" w:line="360" w:lineRule="auto"/>
        <w:ind w:right="-1"/>
        <w:jc w:val="both"/>
        <w:rPr>
          <w:rFonts w:ascii="Times New Roman" w:eastAsia="Times New Roman" w:hAnsi="Times New Roman" w:cs="Times New Roman"/>
          <w:sz w:val="28"/>
          <w:szCs w:val="28"/>
        </w:rPr>
      </w:pPr>
      <w:r w:rsidRPr="008F6DCE">
        <w:rPr>
          <w:rFonts w:ascii="Times New Roman" w:eastAsia="Times New Roman" w:hAnsi="Times New Roman" w:cs="Times New Roman"/>
          <w:sz w:val="28"/>
          <w:szCs w:val="28"/>
        </w:rPr>
        <w:t xml:space="preserve">Основними методами </w:t>
      </w:r>
      <w:r w:rsidR="00FD0F48">
        <w:rPr>
          <w:rFonts w:ascii="Times New Roman" w:eastAsia="Times New Roman" w:hAnsi="Times New Roman" w:cs="Times New Roman"/>
          <w:sz w:val="28"/>
          <w:szCs w:val="28"/>
        </w:rPr>
        <w:t xml:space="preserve">класифікації для </w:t>
      </w:r>
      <w:r w:rsidRPr="008F6DCE">
        <w:rPr>
          <w:rFonts w:ascii="Times New Roman" w:eastAsia="Times New Roman" w:hAnsi="Times New Roman" w:cs="Times New Roman"/>
          <w:sz w:val="28"/>
          <w:szCs w:val="28"/>
        </w:rPr>
        <w:t xml:space="preserve">побудови </w:t>
      </w:r>
      <w:proofErr w:type="spellStart"/>
      <w:r w:rsidRPr="008F6DCE">
        <w:rPr>
          <w:rFonts w:ascii="Times New Roman" w:eastAsia="Times New Roman" w:hAnsi="Times New Roman" w:cs="Times New Roman"/>
          <w:sz w:val="28"/>
          <w:szCs w:val="28"/>
        </w:rPr>
        <w:t>скорингової</w:t>
      </w:r>
      <w:proofErr w:type="spellEnd"/>
      <w:r w:rsidRPr="008F6DCE">
        <w:rPr>
          <w:rFonts w:ascii="Times New Roman" w:eastAsia="Times New Roman" w:hAnsi="Times New Roman" w:cs="Times New Roman"/>
          <w:sz w:val="28"/>
          <w:szCs w:val="28"/>
        </w:rPr>
        <w:t xml:space="preserve"> моделі серед банків України:</w:t>
      </w:r>
    </w:p>
    <w:p w:rsidR="00160349" w:rsidRPr="008F6DCE" w:rsidRDefault="00160349" w:rsidP="008F6DCE">
      <w:pPr>
        <w:spacing w:after="0" w:line="360" w:lineRule="auto"/>
        <w:ind w:right="-1"/>
        <w:jc w:val="both"/>
        <w:rPr>
          <w:rFonts w:ascii="Times New Roman" w:eastAsia="Times New Roman" w:hAnsi="Times New Roman" w:cs="Times New Roman"/>
          <w:sz w:val="28"/>
          <w:szCs w:val="28"/>
        </w:rPr>
      </w:pPr>
      <w:r w:rsidRPr="008F6DCE">
        <w:rPr>
          <w:rFonts w:ascii="Times New Roman" w:eastAsia="Times New Roman" w:hAnsi="Times New Roman" w:cs="Times New Roman"/>
          <w:sz w:val="28"/>
          <w:szCs w:val="28"/>
        </w:rPr>
        <w:t>- Дерева прийняття рішень.</w:t>
      </w:r>
    </w:p>
    <w:p w:rsidR="00160349" w:rsidRPr="008F6DCE" w:rsidRDefault="00160349" w:rsidP="008F6DCE">
      <w:pPr>
        <w:spacing w:after="0" w:line="360" w:lineRule="auto"/>
        <w:ind w:right="-1"/>
        <w:jc w:val="both"/>
        <w:rPr>
          <w:rFonts w:ascii="Times New Roman" w:eastAsia="Times New Roman" w:hAnsi="Times New Roman" w:cs="Times New Roman"/>
          <w:sz w:val="28"/>
          <w:szCs w:val="28"/>
        </w:rPr>
      </w:pPr>
      <w:r w:rsidRPr="008F6DCE">
        <w:rPr>
          <w:rFonts w:ascii="Times New Roman" w:eastAsia="Times New Roman" w:hAnsi="Times New Roman" w:cs="Times New Roman"/>
          <w:sz w:val="28"/>
          <w:szCs w:val="28"/>
        </w:rPr>
        <w:t>- Логістична регресія;</w:t>
      </w:r>
    </w:p>
    <w:p w:rsidR="00160349" w:rsidRPr="008F6DCE" w:rsidRDefault="00160349" w:rsidP="008F6DCE">
      <w:pPr>
        <w:spacing w:after="0" w:line="360" w:lineRule="auto"/>
        <w:ind w:right="-1"/>
        <w:rPr>
          <w:rFonts w:ascii="Times New Roman" w:eastAsia="Times New Roman" w:hAnsi="Times New Roman" w:cs="Times New Roman"/>
          <w:sz w:val="28"/>
          <w:szCs w:val="28"/>
        </w:rPr>
      </w:pPr>
    </w:p>
    <w:p w:rsidR="00160349" w:rsidRPr="008F6DCE" w:rsidRDefault="008F6DCE" w:rsidP="008F6DCE">
      <w:pPr>
        <w:spacing w:after="0" w:line="360" w:lineRule="auto"/>
        <w:ind w:right="-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FD0F48">
        <w:rPr>
          <w:rFonts w:ascii="Times New Roman" w:eastAsia="Times New Roman" w:hAnsi="Times New Roman" w:cs="Times New Roman"/>
          <w:sz w:val="28"/>
          <w:szCs w:val="28"/>
        </w:rPr>
        <w:t>1.2.3</w:t>
      </w:r>
      <w:r w:rsidR="00160349" w:rsidRPr="008F6DCE">
        <w:rPr>
          <w:rFonts w:ascii="Times New Roman" w:eastAsia="Times New Roman" w:hAnsi="Times New Roman" w:cs="Times New Roman"/>
          <w:sz w:val="28"/>
          <w:szCs w:val="28"/>
        </w:rPr>
        <w:t>. Дерева прийняття рішень (С4.5, CART)</w:t>
      </w:r>
    </w:p>
    <w:p w:rsidR="00160349" w:rsidRPr="008F6DCE" w:rsidRDefault="008F6DCE" w:rsidP="008F6DCE">
      <w:pPr>
        <w:spacing w:after="0" w:line="360" w:lineRule="auto"/>
        <w:ind w:right="-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160349" w:rsidRPr="008F6DCE">
        <w:rPr>
          <w:rFonts w:ascii="Times New Roman" w:eastAsia="Times New Roman" w:hAnsi="Times New Roman" w:cs="Times New Roman"/>
          <w:sz w:val="28"/>
          <w:szCs w:val="28"/>
        </w:rPr>
        <w:t>Алгоритм С4.5</w:t>
      </w:r>
    </w:p>
    <w:p w:rsidR="00160349" w:rsidRPr="008F6DCE" w:rsidRDefault="00160349" w:rsidP="008F6DCE">
      <w:pPr>
        <w:spacing w:after="0" w:line="360" w:lineRule="auto"/>
        <w:ind w:right="-1"/>
        <w:jc w:val="both"/>
        <w:rPr>
          <w:rFonts w:ascii="Times New Roman" w:eastAsia="Times New Roman" w:hAnsi="Times New Roman" w:cs="Times New Roman"/>
          <w:sz w:val="28"/>
          <w:szCs w:val="28"/>
        </w:rPr>
      </w:pPr>
      <w:r w:rsidRPr="008F6DCE">
        <w:rPr>
          <w:rFonts w:ascii="Times New Roman" w:eastAsia="Times New Roman" w:hAnsi="Times New Roman" w:cs="Times New Roman"/>
          <w:sz w:val="28"/>
          <w:szCs w:val="28"/>
        </w:rPr>
        <w:t xml:space="preserve">Алгоритм C4.5 будує класифікатор в формі дерева рішень. </w:t>
      </w:r>
    </w:p>
    <w:p w:rsidR="00160349" w:rsidRPr="008F6DCE" w:rsidRDefault="00160349" w:rsidP="008F6DCE">
      <w:pPr>
        <w:spacing w:after="0" w:line="360" w:lineRule="auto"/>
        <w:ind w:right="-1"/>
        <w:jc w:val="both"/>
        <w:rPr>
          <w:rFonts w:ascii="Times New Roman" w:eastAsia="Times New Roman" w:hAnsi="Times New Roman" w:cs="Times New Roman"/>
          <w:sz w:val="28"/>
          <w:szCs w:val="28"/>
        </w:rPr>
      </w:pPr>
      <w:r w:rsidRPr="008F6DCE">
        <w:rPr>
          <w:rFonts w:ascii="Times New Roman" w:eastAsia="Times New Roman" w:hAnsi="Times New Roman" w:cs="Times New Roman"/>
          <w:sz w:val="28"/>
          <w:szCs w:val="28"/>
        </w:rPr>
        <w:t>Припустимо, що у нас є набір даних - це дані про групу потенційних клієнтів банку. Ми знаємо різні параметри кожного пацієнта: вік, освіта, наявність страхування наявність нерухомості, історію сім'ї і так далі (це параметри). На підставі цих параметрів ми хочемо передбачити, чи може пацієнт отримати кредит. Пацієнт може потрапити в один з 2 класів: отримає та не отримає кредит. Алгоритму C4.5 повідомляє клас кожного клієнта використовуючи набір параметрів пацієнта і відповідний клас, C4.5 будує дерево рішень, здатне передбачити клас для нових пацієнтів на підставі їх параметрів.</w:t>
      </w:r>
    </w:p>
    <w:p w:rsidR="00160349" w:rsidRPr="008F6DCE" w:rsidRDefault="00160349" w:rsidP="008F6DCE">
      <w:pPr>
        <w:spacing w:after="0" w:line="360" w:lineRule="auto"/>
        <w:ind w:right="-1"/>
        <w:jc w:val="both"/>
        <w:rPr>
          <w:rFonts w:ascii="Times New Roman" w:eastAsia="Times New Roman" w:hAnsi="Times New Roman" w:cs="Times New Roman"/>
          <w:sz w:val="28"/>
          <w:szCs w:val="28"/>
        </w:rPr>
      </w:pPr>
    </w:p>
    <w:p w:rsidR="00160349" w:rsidRPr="008F6DCE" w:rsidRDefault="00160349" w:rsidP="008F6DCE">
      <w:pPr>
        <w:spacing w:after="0" w:line="360" w:lineRule="auto"/>
        <w:ind w:right="-1"/>
        <w:jc w:val="both"/>
        <w:rPr>
          <w:rFonts w:ascii="Times New Roman" w:eastAsia="Times New Roman" w:hAnsi="Times New Roman" w:cs="Times New Roman"/>
          <w:sz w:val="28"/>
          <w:szCs w:val="28"/>
        </w:rPr>
      </w:pPr>
    </w:p>
    <w:p w:rsidR="00160349" w:rsidRPr="008F6DCE" w:rsidRDefault="00160349" w:rsidP="008F6DCE">
      <w:pPr>
        <w:spacing w:after="0" w:line="360" w:lineRule="auto"/>
        <w:ind w:right="-1"/>
        <w:jc w:val="both"/>
        <w:rPr>
          <w:rFonts w:ascii="Times New Roman" w:eastAsia="Times New Roman" w:hAnsi="Times New Roman" w:cs="Times New Roman"/>
          <w:sz w:val="28"/>
          <w:szCs w:val="28"/>
        </w:rPr>
      </w:pPr>
      <w:r w:rsidRPr="008F6DCE">
        <w:rPr>
          <w:rFonts w:ascii="Times New Roman" w:hAnsi="Times New Roman" w:cs="Times New Roman"/>
          <w:noProof/>
          <w:color w:val="000000" w:themeColor="text1"/>
          <w:sz w:val="28"/>
          <w:szCs w:val="28"/>
          <w:lang w:val="ru-RU"/>
        </w:rPr>
        <w:drawing>
          <wp:inline distT="0" distB="0" distL="0" distR="0" wp14:anchorId="5B5FAF6A" wp14:editId="00D9672E">
            <wp:extent cx="4629150" cy="2219325"/>
            <wp:effectExtent l="0" t="0" r="0" b="9525"/>
            <wp:docPr id="19" name="Рисунок 19" descr="C:\Users\User\Desktop\курсач\картинки\decision_trees_exam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курсач\картинки\decision_trees_example.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9150" cy="2219325"/>
                    </a:xfrm>
                    <a:prstGeom prst="rect">
                      <a:avLst/>
                    </a:prstGeom>
                    <a:noFill/>
                    <a:ln>
                      <a:noFill/>
                    </a:ln>
                  </pic:spPr>
                </pic:pic>
              </a:graphicData>
            </a:graphic>
          </wp:inline>
        </w:drawing>
      </w:r>
    </w:p>
    <w:p w:rsidR="00160349" w:rsidRPr="008F6DCE" w:rsidRDefault="00160349" w:rsidP="008F6DCE">
      <w:pPr>
        <w:spacing w:after="0" w:line="360" w:lineRule="auto"/>
        <w:ind w:right="-1"/>
        <w:jc w:val="both"/>
        <w:rPr>
          <w:rFonts w:ascii="Times New Roman" w:eastAsia="Times New Roman" w:hAnsi="Times New Roman" w:cs="Times New Roman"/>
          <w:sz w:val="28"/>
          <w:szCs w:val="28"/>
        </w:rPr>
      </w:pPr>
      <w:r w:rsidRPr="008F6DCE">
        <w:rPr>
          <w:rFonts w:ascii="Times New Roman" w:eastAsia="Times New Roman" w:hAnsi="Times New Roman" w:cs="Times New Roman"/>
          <w:sz w:val="28"/>
          <w:szCs w:val="28"/>
        </w:rPr>
        <w:t>Рис.</w:t>
      </w:r>
      <w:r w:rsidR="00FD0F48">
        <w:rPr>
          <w:rFonts w:ascii="Times New Roman" w:eastAsia="Times New Roman" w:hAnsi="Times New Roman" w:cs="Times New Roman"/>
          <w:sz w:val="28"/>
          <w:szCs w:val="28"/>
        </w:rPr>
        <w:t>1.2.6</w:t>
      </w:r>
      <w:r w:rsidRPr="008F6DCE">
        <w:rPr>
          <w:rFonts w:ascii="Times New Roman" w:eastAsia="Times New Roman" w:hAnsi="Times New Roman" w:cs="Times New Roman"/>
          <w:sz w:val="28"/>
          <w:szCs w:val="28"/>
        </w:rPr>
        <w:t>. Дерево рішень</w:t>
      </w:r>
    </w:p>
    <w:p w:rsidR="00160349" w:rsidRPr="008F6DCE" w:rsidRDefault="00160349" w:rsidP="008F6DCE">
      <w:pPr>
        <w:spacing w:after="0" w:line="360" w:lineRule="auto"/>
        <w:ind w:right="-1"/>
        <w:jc w:val="both"/>
        <w:rPr>
          <w:rFonts w:ascii="Times New Roman" w:eastAsia="Times New Roman" w:hAnsi="Times New Roman" w:cs="Times New Roman"/>
          <w:sz w:val="28"/>
          <w:szCs w:val="28"/>
        </w:rPr>
      </w:pPr>
      <w:r w:rsidRPr="008F6DCE">
        <w:rPr>
          <w:rFonts w:ascii="Times New Roman" w:eastAsia="Times New Roman" w:hAnsi="Times New Roman" w:cs="Times New Roman"/>
          <w:sz w:val="28"/>
          <w:szCs w:val="28"/>
        </w:rPr>
        <w:t xml:space="preserve"> </w:t>
      </w:r>
    </w:p>
    <w:p w:rsidR="00160349" w:rsidRPr="008F6DCE" w:rsidRDefault="00160349" w:rsidP="008F6DCE">
      <w:pPr>
        <w:spacing w:after="0" w:line="360" w:lineRule="auto"/>
        <w:ind w:right="-1"/>
        <w:jc w:val="both"/>
        <w:rPr>
          <w:rFonts w:ascii="Times New Roman" w:eastAsia="Times New Roman" w:hAnsi="Times New Roman" w:cs="Times New Roman"/>
          <w:sz w:val="28"/>
          <w:szCs w:val="28"/>
        </w:rPr>
      </w:pPr>
      <w:r w:rsidRPr="008F6DCE">
        <w:rPr>
          <w:rFonts w:ascii="Times New Roman" w:eastAsia="Times New Roman" w:hAnsi="Times New Roman" w:cs="Times New Roman"/>
          <w:sz w:val="28"/>
          <w:szCs w:val="28"/>
        </w:rPr>
        <w:t xml:space="preserve">Класифікація методом дерева рішень створює своєрідні блок-схеми для розподілу нових даних. У кожній точці блок-схеми задається питання про значимість того чи іншого параметра, і в залежності від цих параметрів він або вона [клієнти] потрапляють в певний клас. </w:t>
      </w:r>
    </w:p>
    <w:p w:rsidR="00160349" w:rsidRPr="008F6DCE" w:rsidRDefault="00160349" w:rsidP="008F6DCE">
      <w:pPr>
        <w:spacing w:after="0" w:line="360" w:lineRule="auto"/>
        <w:ind w:right="-1"/>
        <w:jc w:val="both"/>
        <w:rPr>
          <w:rFonts w:ascii="Times New Roman" w:eastAsia="Times New Roman" w:hAnsi="Times New Roman" w:cs="Times New Roman"/>
          <w:sz w:val="28"/>
          <w:szCs w:val="28"/>
        </w:rPr>
      </w:pPr>
      <w:r w:rsidRPr="008F6DCE">
        <w:rPr>
          <w:rFonts w:ascii="Times New Roman" w:eastAsia="Times New Roman" w:hAnsi="Times New Roman" w:cs="Times New Roman"/>
          <w:sz w:val="28"/>
          <w:szCs w:val="28"/>
        </w:rPr>
        <w:t>Задля того, щоб визначити найбільш інформативну змінну(змінна, що буде стояти на початковому етапі відбору) використовують принцип припливу інформації(</w:t>
      </w:r>
      <w:proofErr w:type="spellStart"/>
      <w:r w:rsidRPr="008F6DCE">
        <w:rPr>
          <w:rFonts w:ascii="Times New Roman" w:eastAsia="Times New Roman" w:hAnsi="Times New Roman" w:cs="Times New Roman"/>
          <w:sz w:val="28"/>
          <w:szCs w:val="28"/>
        </w:rPr>
        <w:t>Entropy</w:t>
      </w:r>
      <w:proofErr w:type="spellEnd"/>
      <w:r w:rsidRPr="008F6DCE">
        <w:rPr>
          <w:rFonts w:ascii="Times New Roman" w:eastAsia="Times New Roman" w:hAnsi="Times New Roman" w:cs="Times New Roman"/>
          <w:sz w:val="28"/>
          <w:szCs w:val="28"/>
        </w:rPr>
        <w:t xml:space="preserve"> </w:t>
      </w:r>
      <w:proofErr w:type="spellStart"/>
      <w:r w:rsidRPr="008F6DCE">
        <w:rPr>
          <w:rFonts w:ascii="Times New Roman" w:eastAsia="Times New Roman" w:hAnsi="Times New Roman" w:cs="Times New Roman"/>
          <w:sz w:val="28"/>
          <w:szCs w:val="28"/>
        </w:rPr>
        <w:t>and</w:t>
      </w:r>
      <w:proofErr w:type="spellEnd"/>
      <w:r w:rsidRPr="008F6DCE">
        <w:rPr>
          <w:rFonts w:ascii="Times New Roman" w:eastAsia="Times New Roman" w:hAnsi="Times New Roman" w:cs="Times New Roman"/>
          <w:sz w:val="28"/>
          <w:szCs w:val="28"/>
        </w:rPr>
        <w:t xml:space="preserve"> </w:t>
      </w:r>
      <w:proofErr w:type="spellStart"/>
      <w:r w:rsidRPr="008F6DCE">
        <w:rPr>
          <w:rFonts w:ascii="Times New Roman" w:eastAsia="Times New Roman" w:hAnsi="Times New Roman" w:cs="Times New Roman"/>
          <w:sz w:val="28"/>
          <w:szCs w:val="28"/>
        </w:rPr>
        <w:t>Information</w:t>
      </w:r>
      <w:proofErr w:type="spellEnd"/>
      <w:r w:rsidRPr="008F6DCE">
        <w:rPr>
          <w:rFonts w:ascii="Times New Roman" w:eastAsia="Times New Roman" w:hAnsi="Times New Roman" w:cs="Times New Roman"/>
          <w:sz w:val="28"/>
          <w:szCs w:val="28"/>
        </w:rPr>
        <w:t xml:space="preserve"> </w:t>
      </w:r>
      <w:proofErr w:type="spellStart"/>
      <w:r w:rsidRPr="008F6DCE">
        <w:rPr>
          <w:rFonts w:ascii="Times New Roman" w:eastAsia="Times New Roman" w:hAnsi="Times New Roman" w:cs="Times New Roman"/>
          <w:sz w:val="28"/>
          <w:szCs w:val="28"/>
        </w:rPr>
        <w:t>Gain</w:t>
      </w:r>
      <w:proofErr w:type="spellEnd"/>
      <w:r w:rsidRPr="008F6DCE">
        <w:rPr>
          <w:rFonts w:ascii="Times New Roman" w:eastAsia="Times New Roman" w:hAnsi="Times New Roman" w:cs="Times New Roman"/>
          <w:sz w:val="28"/>
          <w:szCs w:val="28"/>
        </w:rPr>
        <w:t>).</w:t>
      </w:r>
    </w:p>
    <w:p w:rsidR="00160349" w:rsidRPr="008F6DCE" w:rsidRDefault="00160349" w:rsidP="008F6DCE">
      <w:pPr>
        <w:spacing w:after="0" w:line="360" w:lineRule="auto"/>
        <w:ind w:right="-1"/>
        <w:jc w:val="both"/>
        <w:rPr>
          <w:rFonts w:ascii="Times New Roman" w:eastAsia="Times New Roman" w:hAnsi="Times New Roman" w:cs="Times New Roman"/>
          <w:sz w:val="28"/>
          <w:szCs w:val="28"/>
        </w:rPr>
      </w:pPr>
      <w:r w:rsidRPr="008F6DCE">
        <w:rPr>
          <w:rFonts w:ascii="Times New Roman" w:eastAsia="Times New Roman" w:hAnsi="Times New Roman" w:cs="Times New Roman"/>
          <w:sz w:val="28"/>
          <w:szCs w:val="28"/>
        </w:rPr>
        <w:t>Ентропія (</w:t>
      </w:r>
      <w:proofErr w:type="spellStart"/>
      <w:r w:rsidRPr="008F6DCE">
        <w:rPr>
          <w:rFonts w:ascii="Times New Roman" w:eastAsia="Times New Roman" w:hAnsi="Times New Roman" w:cs="Times New Roman"/>
          <w:sz w:val="28"/>
          <w:szCs w:val="28"/>
        </w:rPr>
        <w:t>Entropy</w:t>
      </w:r>
      <w:proofErr w:type="spellEnd"/>
      <w:r w:rsidRPr="008F6DCE">
        <w:rPr>
          <w:rFonts w:ascii="Times New Roman" w:eastAsia="Times New Roman" w:hAnsi="Times New Roman" w:cs="Times New Roman"/>
          <w:sz w:val="28"/>
          <w:szCs w:val="28"/>
        </w:rPr>
        <w:t xml:space="preserve">) – це те, як багато інформації вам не відомо про стан об'єкта (або джерела інформації)[10]. </w:t>
      </w:r>
    </w:p>
    <w:p w:rsidR="00160349" w:rsidRPr="008F6DCE" w:rsidRDefault="00160349" w:rsidP="008F6DCE">
      <w:pPr>
        <w:spacing w:after="0" w:line="360" w:lineRule="auto"/>
        <w:ind w:right="-1"/>
        <w:jc w:val="both"/>
        <w:rPr>
          <w:rFonts w:ascii="Times New Roman" w:eastAsia="Times New Roman" w:hAnsi="Times New Roman" w:cs="Times New Roman"/>
          <w:sz w:val="28"/>
          <w:szCs w:val="28"/>
        </w:rPr>
      </w:pPr>
      <w:r w:rsidRPr="008F6DCE">
        <w:rPr>
          <w:rFonts w:ascii="Times New Roman" w:eastAsia="Times New Roman" w:hAnsi="Times New Roman" w:cs="Times New Roman"/>
          <w:sz w:val="28"/>
          <w:szCs w:val="28"/>
        </w:rPr>
        <w:t xml:space="preserve">Використовується, щоб визначити скільки інформації наявно у певному джерелі інформації. </w:t>
      </w:r>
    </w:p>
    <w:p w:rsidR="008F6DCE" w:rsidRDefault="00160349" w:rsidP="008F6DCE">
      <w:pPr>
        <w:spacing w:after="0" w:line="360" w:lineRule="auto"/>
        <w:ind w:right="-1"/>
        <w:jc w:val="both"/>
        <w:rPr>
          <w:rFonts w:ascii="Times New Roman" w:eastAsia="Times New Roman" w:hAnsi="Times New Roman" w:cs="Times New Roman"/>
          <w:sz w:val="28"/>
          <w:szCs w:val="28"/>
        </w:rPr>
      </w:pPr>
      <w:r w:rsidRPr="008F6DCE">
        <w:rPr>
          <w:rFonts w:ascii="Times New Roman" w:eastAsia="Times New Roman" w:hAnsi="Times New Roman" w:cs="Times New Roman"/>
          <w:sz w:val="28"/>
          <w:szCs w:val="28"/>
        </w:rPr>
        <w:t xml:space="preserve">У загальному випадку, якщо опиратися на теорію ймовірності, джерело інформації – це є ансамблі таких станів K = {k1, k2, ..., </w:t>
      </w:r>
      <w:proofErr w:type="spellStart"/>
      <w:r w:rsidRPr="008F6DCE">
        <w:rPr>
          <w:rFonts w:ascii="Times New Roman" w:eastAsia="Times New Roman" w:hAnsi="Times New Roman" w:cs="Times New Roman"/>
          <w:sz w:val="28"/>
          <w:szCs w:val="28"/>
        </w:rPr>
        <w:t>kN</w:t>
      </w:r>
      <w:proofErr w:type="spellEnd"/>
      <w:r w:rsidRPr="008F6DCE">
        <w:rPr>
          <w:rFonts w:ascii="Times New Roman" w:eastAsia="Times New Roman" w:hAnsi="Times New Roman" w:cs="Times New Roman"/>
          <w:sz w:val="28"/>
          <w:szCs w:val="28"/>
        </w:rPr>
        <w:t>} , тобто ймовірність цих станів - {Р(k1), Р(k2), ..., Р(</w:t>
      </w:r>
      <w:proofErr w:type="spellStart"/>
      <w:r w:rsidRPr="008F6DCE">
        <w:rPr>
          <w:rFonts w:ascii="Times New Roman" w:eastAsia="Times New Roman" w:hAnsi="Times New Roman" w:cs="Times New Roman"/>
          <w:sz w:val="28"/>
          <w:szCs w:val="28"/>
        </w:rPr>
        <w:t>kN</w:t>
      </w:r>
      <w:proofErr w:type="spellEnd"/>
      <w:r w:rsidRPr="008F6DCE">
        <w:rPr>
          <w:rFonts w:ascii="Times New Roman" w:eastAsia="Times New Roman" w:hAnsi="Times New Roman" w:cs="Times New Roman"/>
          <w:sz w:val="28"/>
          <w:szCs w:val="28"/>
        </w:rPr>
        <w:t xml:space="preserve">)} при цьому сума ймовірностей станів рівна 1. </w:t>
      </w:r>
    </w:p>
    <w:p w:rsidR="008F6DCE" w:rsidRDefault="008F6DCE" w:rsidP="008F6DCE">
      <w:pPr>
        <w:spacing w:after="0" w:line="360" w:lineRule="auto"/>
        <w:ind w:right="-1"/>
        <w:jc w:val="both"/>
        <w:rPr>
          <w:rFonts w:ascii="Times New Roman" w:eastAsia="Times New Roman" w:hAnsi="Times New Roman" w:cs="Times New Roman"/>
          <w:sz w:val="28"/>
          <w:szCs w:val="28"/>
        </w:rPr>
      </w:pPr>
    </w:p>
    <w:p w:rsidR="00160349" w:rsidRPr="008F6DCE" w:rsidRDefault="00160349" w:rsidP="008F6DCE">
      <w:pPr>
        <w:spacing w:after="0" w:line="360" w:lineRule="auto"/>
        <w:ind w:right="-1"/>
        <w:jc w:val="both"/>
        <w:rPr>
          <w:rFonts w:ascii="Times New Roman" w:eastAsia="Times New Roman" w:hAnsi="Times New Roman" w:cs="Times New Roman"/>
          <w:sz w:val="28"/>
          <w:szCs w:val="28"/>
        </w:rPr>
      </w:pPr>
      <w:r w:rsidRPr="008F6DCE">
        <w:rPr>
          <w:rFonts w:ascii="Times New Roman" w:eastAsia="Times New Roman" w:hAnsi="Times New Roman" w:cs="Times New Roman"/>
          <w:sz w:val="28"/>
          <w:szCs w:val="28"/>
        </w:rPr>
        <w:t xml:space="preserve">Кількість інформації, яку ми можемо отримати з певного джерела інформації розраховується за формулою, яку запропонував К. </w:t>
      </w:r>
      <w:proofErr w:type="spellStart"/>
      <w:r w:rsidRPr="008F6DCE">
        <w:rPr>
          <w:rFonts w:ascii="Times New Roman" w:eastAsia="Times New Roman" w:hAnsi="Times New Roman" w:cs="Times New Roman"/>
          <w:sz w:val="28"/>
          <w:szCs w:val="28"/>
        </w:rPr>
        <w:t>Шеннон</w:t>
      </w:r>
      <w:proofErr w:type="spellEnd"/>
      <w:r w:rsidRPr="008F6DCE">
        <w:rPr>
          <w:rFonts w:ascii="Times New Roman" w:eastAsia="Times New Roman" w:hAnsi="Times New Roman" w:cs="Times New Roman"/>
          <w:sz w:val="28"/>
          <w:szCs w:val="28"/>
        </w:rPr>
        <w:t xml:space="preserve"> в 1946 році:</w:t>
      </w:r>
    </w:p>
    <w:p w:rsidR="00FD0F48" w:rsidRDefault="00160349" w:rsidP="008F6DCE">
      <w:pPr>
        <w:spacing w:after="0" w:line="360" w:lineRule="auto"/>
        <w:ind w:right="-1"/>
        <w:jc w:val="both"/>
        <w:rPr>
          <w:rFonts w:ascii="Times New Roman" w:eastAsia="Times New Roman" w:hAnsi="Times New Roman" w:cs="Times New Roman"/>
          <w:sz w:val="28"/>
          <w:szCs w:val="28"/>
        </w:rPr>
      </w:pPr>
      <w:r w:rsidRPr="008F6DCE">
        <w:rPr>
          <w:rFonts w:ascii="Times New Roman" w:eastAsia="Times New Roman" w:hAnsi="Times New Roman" w:cs="Times New Roman"/>
          <w:sz w:val="28"/>
          <w:szCs w:val="28"/>
        </w:rPr>
        <w:t xml:space="preserve">           </w:t>
      </w:r>
    </w:p>
    <w:p w:rsidR="00FD0F48" w:rsidRDefault="00FD0F48" w:rsidP="008F6DCE">
      <w:pPr>
        <w:spacing w:after="0" w:line="360" w:lineRule="auto"/>
        <w:ind w:right="-1"/>
        <w:jc w:val="both"/>
        <w:rPr>
          <w:rFonts w:ascii="Times New Roman" w:eastAsia="Times New Roman" w:hAnsi="Times New Roman" w:cs="Times New Roman"/>
          <w:sz w:val="28"/>
          <w:szCs w:val="28"/>
        </w:rPr>
      </w:pPr>
    </w:p>
    <w:p w:rsidR="00160349" w:rsidRPr="008F6DCE" w:rsidRDefault="00160349" w:rsidP="008F6DCE">
      <w:pPr>
        <w:spacing w:after="0" w:line="360" w:lineRule="auto"/>
        <w:ind w:right="-1"/>
        <w:jc w:val="both"/>
        <w:rPr>
          <w:rFonts w:ascii="Times New Roman" w:eastAsia="Times New Roman" w:hAnsi="Times New Roman" w:cs="Times New Roman"/>
          <w:sz w:val="28"/>
          <w:szCs w:val="28"/>
        </w:rPr>
      </w:pPr>
      <w:r w:rsidRPr="008F6DCE">
        <w:rPr>
          <w:rFonts w:ascii="Times New Roman" w:eastAsia="Times New Roman" w:hAnsi="Times New Roman" w:cs="Times New Roman"/>
          <w:sz w:val="28"/>
          <w:szCs w:val="28"/>
        </w:rPr>
        <w:lastRenderedPageBreak/>
        <w:t xml:space="preserve">  d</w:t>
      </w:r>
    </w:p>
    <w:p w:rsidR="00160349" w:rsidRPr="008F6DCE" w:rsidRDefault="00160349" w:rsidP="008F6DCE">
      <w:pPr>
        <w:spacing w:after="0" w:line="360" w:lineRule="auto"/>
        <w:ind w:right="-1"/>
        <w:jc w:val="both"/>
        <w:rPr>
          <w:rFonts w:ascii="Times New Roman" w:eastAsia="Times New Roman" w:hAnsi="Times New Roman" w:cs="Times New Roman"/>
          <w:sz w:val="28"/>
          <w:szCs w:val="28"/>
        </w:rPr>
      </w:pPr>
      <w:r w:rsidRPr="008F6DCE">
        <w:rPr>
          <w:rFonts w:ascii="Times New Roman" w:eastAsia="Times New Roman" w:hAnsi="Times New Roman" w:cs="Times New Roman"/>
          <w:sz w:val="28"/>
          <w:szCs w:val="28"/>
        </w:rPr>
        <w:t>B(k) = -Σ P(</w:t>
      </w:r>
      <w:proofErr w:type="spellStart"/>
      <w:r w:rsidRPr="008F6DCE">
        <w:rPr>
          <w:rFonts w:ascii="Times New Roman" w:eastAsia="Times New Roman" w:hAnsi="Times New Roman" w:cs="Times New Roman"/>
          <w:sz w:val="28"/>
          <w:szCs w:val="28"/>
        </w:rPr>
        <w:t>k_d</w:t>
      </w:r>
      <w:proofErr w:type="spellEnd"/>
      <w:r w:rsidRPr="008F6DCE">
        <w:rPr>
          <w:rFonts w:ascii="Times New Roman" w:eastAsia="Times New Roman" w:hAnsi="Times New Roman" w:cs="Times New Roman"/>
          <w:sz w:val="28"/>
          <w:szCs w:val="28"/>
        </w:rPr>
        <w:t>) * log2(P(</w:t>
      </w:r>
      <w:proofErr w:type="spellStart"/>
      <w:r w:rsidRPr="008F6DCE">
        <w:rPr>
          <w:rFonts w:ascii="Times New Roman" w:eastAsia="Times New Roman" w:hAnsi="Times New Roman" w:cs="Times New Roman"/>
          <w:sz w:val="28"/>
          <w:szCs w:val="28"/>
        </w:rPr>
        <w:t>k_d</w:t>
      </w:r>
      <w:proofErr w:type="spellEnd"/>
      <w:r w:rsidRPr="008F6DCE">
        <w:rPr>
          <w:rFonts w:ascii="Times New Roman" w:eastAsia="Times New Roman" w:hAnsi="Times New Roman" w:cs="Times New Roman"/>
          <w:sz w:val="28"/>
          <w:szCs w:val="28"/>
        </w:rPr>
        <w:t>)).</w:t>
      </w:r>
    </w:p>
    <w:p w:rsidR="00160349" w:rsidRPr="008F6DCE" w:rsidRDefault="00160349" w:rsidP="008F6DCE">
      <w:pPr>
        <w:spacing w:after="0" w:line="360" w:lineRule="auto"/>
        <w:ind w:right="-1"/>
        <w:jc w:val="both"/>
        <w:rPr>
          <w:rFonts w:ascii="Times New Roman" w:eastAsia="Times New Roman" w:hAnsi="Times New Roman" w:cs="Times New Roman"/>
          <w:sz w:val="28"/>
          <w:szCs w:val="28"/>
        </w:rPr>
      </w:pPr>
      <w:r w:rsidRPr="008F6DCE">
        <w:rPr>
          <w:rFonts w:ascii="Times New Roman" w:eastAsia="Times New Roman" w:hAnsi="Times New Roman" w:cs="Times New Roman"/>
          <w:sz w:val="28"/>
          <w:szCs w:val="28"/>
        </w:rPr>
        <w:t xml:space="preserve">             1</w:t>
      </w:r>
    </w:p>
    <w:p w:rsidR="00160349" w:rsidRPr="008F6DCE" w:rsidRDefault="00160349" w:rsidP="008F6DCE">
      <w:pPr>
        <w:spacing w:after="0" w:line="360" w:lineRule="auto"/>
        <w:ind w:right="-1"/>
        <w:jc w:val="both"/>
        <w:rPr>
          <w:rFonts w:ascii="Times New Roman" w:eastAsia="Times New Roman" w:hAnsi="Times New Roman" w:cs="Times New Roman"/>
          <w:sz w:val="28"/>
          <w:szCs w:val="28"/>
        </w:rPr>
      </w:pPr>
      <w:r w:rsidRPr="008F6DCE">
        <w:rPr>
          <w:rFonts w:ascii="Times New Roman" w:eastAsia="Times New Roman" w:hAnsi="Times New Roman" w:cs="Times New Roman"/>
          <w:sz w:val="28"/>
          <w:szCs w:val="28"/>
        </w:rPr>
        <w:t>d - к-сть змінних,</w:t>
      </w:r>
    </w:p>
    <w:p w:rsidR="00160349" w:rsidRPr="008F6DCE" w:rsidRDefault="00160349" w:rsidP="008F6DCE">
      <w:pPr>
        <w:spacing w:after="0" w:line="360" w:lineRule="auto"/>
        <w:ind w:right="-1"/>
        <w:jc w:val="both"/>
        <w:rPr>
          <w:rFonts w:ascii="Times New Roman" w:eastAsia="Times New Roman" w:hAnsi="Times New Roman" w:cs="Times New Roman"/>
          <w:sz w:val="28"/>
          <w:szCs w:val="28"/>
        </w:rPr>
      </w:pPr>
      <w:r w:rsidRPr="008F6DCE">
        <w:rPr>
          <w:rFonts w:ascii="Times New Roman" w:eastAsia="Times New Roman" w:hAnsi="Times New Roman" w:cs="Times New Roman"/>
          <w:sz w:val="28"/>
          <w:szCs w:val="28"/>
        </w:rPr>
        <w:t>P(</w:t>
      </w:r>
      <w:proofErr w:type="spellStart"/>
      <w:r w:rsidRPr="008F6DCE">
        <w:rPr>
          <w:rFonts w:ascii="Times New Roman" w:eastAsia="Times New Roman" w:hAnsi="Times New Roman" w:cs="Times New Roman"/>
          <w:sz w:val="28"/>
          <w:szCs w:val="28"/>
        </w:rPr>
        <w:t>k_d</w:t>
      </w:r>
      <w:proofErr w:type="spellEnd"/>
      <w:r w:rsidRPr="008F6DCE">
        <w:rPr>
          <w:rFonts w:ascii="Times New Roman" w:eastAsia="Times New Roman" w:hAnsi="Times New Roman" w:cs="Times New Roman"/>
          <w:sz w:val="28"/>
          <w:szCs w:val="28"/>
        </w:rPr>
        <w:t>) – ймовірність класу k змінної d.</w:t>
      </w:r>
    </w:p>
    <w:p w:rsidR="00160349" w:rsidRPr="008F6DCE" w:rsidRDefault="00160349" w:rsidP="008F6DCE">
      <w:pPr>
        <w:spacing w:after="0" w:line="360" w:lineRule="auto"/>
        <w:ind w:right="-1"/>
        <w:jc w:val="both"/>
        <w:rPr>
          <w:rFonts w:ascii="Times New Roman" w:eastAsia="Times New Roman" w:hAnsi="Times New Roman" w:cs="Times New Roman"/>
          <w:sz w:val="28"/>
          <w:szCs w:val="28"/>
        </w:rPr>
      </w:pPr>
      <w:r w:rsidRPr="008F6DCE">
        <w:rPr>
          <w:rFonts w:ascii="Times New Roman" w:eastAsia="Times New Roman" w:hAnsi="Times New Roman" w:cs="Times New Roman"/>
          <w:sz w:val="28"/>
          <w:szCs w:val="28"/>
        </w:rPr>
        <w:t>Розрахуємо ентропію та знайдемо найбільш інформативні змінні.</w:t>
      </w:r>
    </w:p>
    <w:p w:rsidR="00160349" w:rsidRPr="008F6DCE" w:rsidRDefault="00160349" w:rsidP="008F6DCE">
      <w:pPr>
        <w:spacing w:after="0" w:line="360" w:lineRule="auto"/>
        <w:ind w:right="-1"/>
        <w:jc w:val="both"/>
        <w:rPr>
          <w:rFonts w:ascii="Times New Roman" w:eastAsia="Times New Roman" w:hAnsi="Times New Roman" w:cs="Times New Roman"/>
          <w:sz w:val="28"/>
          <w:szCs w:val="28"/>
        </w:rPr>
      </w:pPr>
      <w:r w:rsidRPr="008F6DCE">
        <w:rPr>
          <w:rFonts w:ascii="Times New Roman" w:eastAsia="Times New Roman" w:hAnsi="Times New Roman" w:cs="Times New Roman"/>
          <w:sz w:val="28"/>
          <w:szCs w:val="28"/>
        </w:rPr>
        <w:t>Нехай клієнти банку розподілені таким чином:</w:t>
      </w:r>
    </w:p>
    <w:p w:rsidR="00160349" w:rsidRPr="008F6DCE" w:rsidRDefault="00160349" w:rsidP="008F6DCE">
      <w:pPr>
        <w:spacing w:after="0" w:line="360" w:lineRule="auto"/>
        <w:ind w:right="-1"/>
        <w:jc w:val="both"/>
        <w:rPr>
          <w:rFonts w:ascii="Times New Roman" w:eastAsia="Times New Roman" w:hAnsi="Times New Roman" w:cs="Times New Roman"/>
          <w:sz w:val="28"/>
          <w:szCs w:val="28"/>
        </w:rPr>
      </w:pPr>
    </w:p>
    <w:p w:rsidR="00160349" w:rsidRPr="008F6DCE" w:rsidRDefault="00160349" w:rsidP="008F6DCE">
      <w:pPr>
        <w:spacing w:after="0" w:line="360" w:lineRule="auto"/>
        <w:ind w:right="-1"/>
        <w:rPr>
          <w:rFonts w:ascii="Times New Roman" w:eastAsia="Times New Roman" w:hAnsi="Times New Roman" w:cs="Times New Roman"/>
          <w:sz w:val="28"/>
          <w:szCs w:val="28"/>
        </w:rPr>
      </w:pPr>
      <w:r w:rsidRPr="008F6DCE">
        <w:rPr>
          <w:rFonts w:ascii="Times New Roman" w:eastAsia="Times New Roman" w:hAnsi="Times New Roman" w:cs="Times New Roman"/>
          <w:sz w:val="28"/>
          <w:szCs w:val="28"/>
        </w:rPr>
        <w:t xml:space="preserve">Таблиця </w:t>
      </w:r>
      <w:r w:rsidR="00FD0F48">
        <w:rPr>
          <w:rFonts w:ascii="Times New Roman" w:eastAsia="Times New Roman" w:hAnsi="Times New Roman" w:cs="Times New Roman"/>
          <w:sz w:val="28"/>
          <w:szCs w:val="28"/>
        </w:rPr>
        <w:t>1.</w:t>
      </w:r>
      <w:r w:rsidRPr="008F6DCE">
        <w:rPr>
          <w:rFonts w:ascii="Times New Roman" w:eastAsia="Times New Roman" w:hAnsi="Times New Roman" w:cs="Times New Roman"/>
          <w:sz w:val="28"/>
          <w:szCs w:val="28"/>
        </w:rPr>
        <w:t>2.1 Розподіл клієнтів банку</w:t>
      </w:r>
    </w:p>
    <w:tbl>
      <w:tblPr>
        <w:tblW w:w="7153" w:type="dxa"/>
        <w:tblInd w:w="-5" w:type="dxa"/>
        <w:tblLook w:val="04A0" w:firstRow="1" w:lastRow="0" w:firstColumn="1" w:lastColumn="0" w:noHBand="0" w:noVBand="1"/>
      </w:tblPr>
      <w:tblGrid>
        <w:gridCol w:w="960"/>
        <w:gridCol w:w="1013"/>
        <w:gridCol w:w="1796"/>
        <w:gridCol w:w="1692"/>
        <w:gridCol w:w="1692"/>
      </w:tblGrid>
      <w:tr w:rsidR="00160349" w:rsidRPr="008F6DCE" w:rsidTr="00E009C8">
        <w:trPr>
          <w:trHeight w:val="54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60349" w:rsidRPr="008F6DCE" w:rsidRDefault="00160349" w:rsidP="008F6DCE">
            <w:pPr>
              <w:spacing w:after="0" w:line="360" w:lineRule="auto"/>
              <w:ind w:right="-1"/>
              <w:jc w:val="center"/>
              <w:rPr>
                <w:rFonts w:ascii="Times New Roman" w:eastAsia="Times New Roman" w:hAnsi="Times New Roman" w:cs="Times New Roman"/>
                <w:color w:val="000000"/>
                <w:sz w:val="28"/>
                <w:szCs w:val="28"/>
              </w:rPr>
            </w:pPr>
            <w:r w:rsidRPr="008F6DCE">
              <w:rPr>
                <w:rFonts w:ascii="Times New Roman" w:eastAsia="Times New Roman" w:hAnsi="Times New Roman" w:cs="Times New Roman"/>
                <w:color w:val="000000"/>
                <w:sz w:val="28"/>
                <w:szCs w:val="28"/>
              </w:rPr>
              <w:t>№</w:t>
            </w:r>
          </w:p>
        </w:tc>
        <w:tc>
          <w:tcPr>
            <w:tcW w:w="1013" w:type="dxa"/>
            <w:tcBorders>
              <w:top w:val="single" w:sz="8" w:space="0" w:color="auto"/>
              <w:left w:val="nil"/>
              <w:bottom w:val="single" w:sz="8" w:space="0" w:color="auto"/>
              <w:right w:val="nil"/>
            </w:tcBorders>
            <w:shd w:val="clear" w:color="auto" w:fill="auto"/>
            <w:noWrap/>
            <w:vAlign w:val="bottom"/>
            <w:hideMark/>
          </w:tcPr>
          <w:p w:rsidR="00160349" w:rsidRPr="008F6DCE" w:rsidRDefault="00160349" w:rsidP="008F6DCE">
            <w:pPr>
              <w:spacing w:after="0" w:line="360" w:lineRule="auto"/>
              <w:ind w:right="-1"/>
              <w:jc w:val="center"/>
              <w:rPr>
                <w:rFonts w:ascii="Times New Roman" w:eastAsia="Times New Roman" w:hAnsi="Times New Roman" w:cs="Times New Roman"/>
                <w:color w:val="000000"/>
                <w:sz w:val="28"/>
                <w:szCs w:val="28"/>
              </w:rPr>
            </w:pPr>
            <w:r w:rsidRPr="008F6DCE">
              <w:rPr>
                <w:rFonts w:ascii="Times New Roman" w:eastAsia="Times New Roman" w:hAnsi="Times New Roman" w:cs="Times New Roman"/>
                <w:color w:val="000000"/>
                <w:sz w:val="28"/>
                <w:szCs w:val="28"/>
              </w:rPr>
              <w:t>Клієнт</w:t>
            </w:r>
          </w:p>
        </w:tc>
        <w:tc>
          <w:tcPr>
            <w:tcW w:w="1796"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160349" w:rsidRPr="008F6DCE" w:rsidRDefault="00160349" w:rsidP="008F6DCE">
            <w:pPr>
              <w:spacing w:after="0" w:line="360" w:lineRule="auto"/>
              <w:ind w:right="-1"/>
              <w:jc w:val="center"/>
              <w:rPr>
                <w:rFonts w:ascii="Times New Roman" w:eastAsia="Times New Roman" w:hAnsi="Times New Roman" w:cs="Times New Roman"/>
                <w:color w:val="000000"/>
                <w:sz w:val="28"/>
                <w:szCs w:val="28"/>
              </w:rPr>
            </w:pPr>
            <w:r w:rsidRPr="008F6DCE">
              <w:rPr>
                <w:rFonts w:ascii="Times New Roman" w:eastAsia="Times New Roman" w:hAnsi="Times New Roman" w:cs="Times New Roman"/>
                <w:color w:val="000000"/>
                <w:sz w:val="28"/>
                <w:szCs w:val="28"/>
              </w:rPr>
              <w:t xml:space="preserve">Наявність </w:t>
            </w:r>
            <w:r w:rsidRPr="008F6DCE">
              <w:rPr>
                <w:rFonts w:ascii="Times New Roman" w:eastAsia="Times New Roman" w:hAnsi="Times New Roman" w:cs="Times New Roman"/>
                <w:color w:val="000000"/>
                <w:sz w:val="28"/>
                <w:szCs w:val="28"/>
              </w:rPr>
              <w:br/>
              <w:t>забезпечення</w:t>
            </w:r>
          </w:p>
        </w:tc>
        <w:tc>
          <w:tcPr>
            <w:tcW w:w="1692" w:type="dxa"/>
            <w:tcBorders>
              <w:top w:val="single" w:sz="8" w:space="0" w:color="auto"/>
              <w:left w:val="nil"/>
              <w:bottom w:val="single" w:sz="8" w:space="0" w:color="auto"/>
              <w:right w:val="nil"/>
            </w:tcBorders>
            <w:shd w:val="clear" w:color="auto" w:fill="auto"/>
            <w:vAlign w:val="bottom"/>
            <w:hideMark/>
          </w:tcPr>
          <w:p w:rsidR="00160349" w:rsidRPr="008F6DCE" w:rsidRDefault="00160349" w:rsidP="008F6DCE">
            <w:pPr>
              <w:spacing w:after="0" w:line="360" w:lineRule="auto"/>
              <w:ind w:right="-1"/>
              <w:jc w:val="center"/>
              <w:rPr>
                <w:rFonts w:ascii="Times New Roman" w:eastAsia="Times New Roman" w:hAnsi="Times New Roman" w:cs="Times New Roman"/>
                <w:color w:val="000000"/>
                <w:sz w:val="28"/>
                <w:szCs w:val="28"/>
              </w:rPr>
            </w:pPr>
            <w:r w:rsidRPr="008F6DCE">
              <w:rPr>
                <w:rFonts w:ascii="Times New Roman" w:eastAsia="Times New Roman" w:hAnsi="Times New Roman" w:cs="Times New Roman"/>
                <w:color w:val="000000"/>
                <w:sz w:val="28"/>
                <w:szCs w:val="28"/>
              </w:rPr>
              <w:t>Наявність нерухомості</w:t>
            </w:r>
          </w:p>
        </w:tc>
        <w:tc>
          <w:tcPr>
            <w:tcW w:w="1692"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160349" w:rsidRPr="008F6DCE" w:rsidRDefault="00160349" w:rsidP="008F6DCE">
            <w:pPr>
              <w:spacing w:after="0" w:line="360" w:lineRule="auto"/>
              <w:ind w:right="-1"/>
              <w:jc w:val="center"/>
              <w:rPr>
                <w:rFonts w:ascii="Times New Roman" w:eastAsia="Times New Roman" w:hAnsi="Times New Roman" w:cs="Times New Roman"/>
                <w:color w:val="000000"/>
                <w:sz w:val="28"/>
                <w:szCs w:val="28"/>
              </w:rPr>
            </w:pPr>
            <w:r w:rsidRPr="008F6DCE">
              <w:rPr>
                <w:rFonts w:ascii="Times New Roman" w:eastAsia="Times New Roman" w:hAnsi="Times New Roman" w:cs="Times New Roman"/>
                <w:color w:val="000000"/>
                <w:sz w:val="28"/>
                <w:szCs w:val="28"/>
              </w:rPr>
              <w:t>Наявність страхування</w:t>
            </w:r>
          </w:p>
        </w:tc>
      </w:tr>
      <w:tr w:rsidR="00160349" w:rsidRPr="008F6DCE" w:rsidTr="00E009C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60349" w:rsidRPr="008F6DCE" w:rsidRDefault="00160349" w:rsidP="008F6DCE">
            <w:pPr>
              <w:spacing w:after="0" w:line="360" w:lineRule="auto"/>
              <w:ind w:right="-1"/>
              <w:jc w:val="center"/>
              <w:rPr>
                <w:rFonts w:ascii="Times New Roman" w:eastAsia="Times New Roman" w:hAnsi="Times New Roman" w:cs="Times New Roman"/>
                <w:color w:val="000000"/>
                <w:sz w:val="28"/>
                <w:szCs w:val="28"/>
              </w:rPr>
            </w:pPr>
            <w:r w:rsidRPr="008F6DCE">
              <w:rPr>
                <w:rFonts w:ascii="Times New Roman" w:eastAsia="Times New Roman" w:hAnsi="Times New Roman" w:cs="Times New Roman"/>
                <w:color w:val="000000"/>
                <w:sz w:val="28"/>
                <w:szCs w:val="28"/>
              </w:rPr>
              <w:t>1</w:t>
            </w:r>
          </w:p>
        </w:tc>
        <w:tc>
          <w:tcPr>
            <w:tcW w:w="1013" w:type="dxa"/>
            <w:tcBorders>
              <w:top w:val="nil"/>
              <w:left w:val="nil"/>
              <w:bottom w:val="nil"/>
              <w:right w:val="nil"/>
            </w:tcBorders>
            <w:shd w:val="clear" w:color="auto" w:fill="auto"/>
            <w:noWrap/>
            <w:vAlign w:val="bottom"/>
            <w:hideMark/>
          </w:tcPr>
          <w:p w:rsidR="00160349" w:rsidRPr="008F6DCE" w:rsidRDefault="00160349" w:rsidP="008F6DCE">
            <w:pPr>
              <w:spacing w:after="0" w:line="360" w:lineRule="auto"/>
              <w:ind w:right="-1"/>
              <w:jc w:val="center"/>
              <w:rPr>
                <w:rFonts w:ascii="Times New Roman" w:eastAsia="Times New Roman" w:hAnsi="Times New Roman" w:cs="Times New Roman"/>
                <w:color w:val="000000"/>
                <w:sz w:val="28"/>
                <w:szCs w:val="28"/>
              </w:rPr>
            </w:pPr>
            <w:proofErr w:type="spellStart"/>
            <w:r w:rsidRPr="008F6DCE">
              <w:rPr>
                <w:rFonts w:ascii="Times New Roman" w:eastAsia="Times New Roman" w:hAnsi="Times New Roman" w:cs="Times New Roman"/>
                <w:color w:val="000000"/>
                <w:sz w:val="28"/>
                <w:szCs w:val="28"/>
              </w:rPr>
              <w:t>Good</w:t>
            </w:r>
            <w:proofErr w:type="spellEnd"/>
          </w:p>
        </w:tc>
        <w:tc>
          <w:tcPr>
            <w:tcW w:w="1796" w:type="dxa"/>
            <w:tcBorders>
              <w:top w:val="nil"/>
              <w:left w:val="nil"/>
              <w:bottom w:val="nil"/>
              <w:right w:val="nil"/>
            </w:tcBorders>
            <w:shd w:val="clear" w:color="auto" w:fill="auto"/>
            <w:noWrap/>
            <w:vAlign w:val="bottom"/>
            <w:hideMark/>
          </w:tcPr>
          <w:p w:rsidR="00160349" w:rsidRPr="008F6DCE" w:rsidRDefault="00160349" w:rsidP="008F6DCE">
            <w:pPr>
              <w:spacing w:after="0" w:line="360" w:lineRule="auto"/>
              <w:ind w:right="-1"/>
              <w:jc w:val="center"/>
              <w:rPr>
                <w:rFonts w:ascii="Times New Roman" w:eastAsia="Times New Roman" w:hAnsi="Times New Roman" w:cs="Times New Roman"/>
                <w:color w:val="000000"/>
                <w:sz w:val="28"/>
                <w:szCs w:val="28"/>
              </w:rPr>
            </w:pPr>
            <w:proofErr w:type="spellStart"/>
            <w:r w:rsidRPr="008F6DCE">
              <w:rPr>
                <w:rFonts w:ascii="Times New Roman" w:eastAsia="Times New Roman" w:hAnsi="Times New Roman" w:cs="Times New Roman"/>
                <w:color w:val="000000"/>
                <w:sz w:val="28"/>
                <w:szCs w:val="28"/>
              </w:rPr>
              <w:t>yes</w:t>
            </w:r>
            <w:proofErr w:type="spellEnd"/>
          </w:p>
        </w:tc>
        <w:tc>
          <w:tcPr>
            <w:tcW w:w="1692" w:type="dxa"/>
            <w:tcBorders>
              <w:top w:val="nil"/>
              <w:left w:val="nil"/>
              <w:bottom w:val="nil"/>
              <w:right w:val="nil"/>
            </w:tcBorders>
            <w:shd w:val="clear" w:color="auto" w:fill="auto"/>
            <w:noWrap/>
            <w:vAlign w:val="bottom"/>
            <w:hideMark/>
          </w:tcPr>
          <w:p w:rsidR="00160349" w:rsidRPr="008F6DCE" w:rsidRDefault="00160349" w:rsidP="008F6DCE">
            <w:pPr>
              <w:spacing w:after="0" w:line="360" w:lineRule="auto"/>
              <w:ind w:right="-1"/>
              <w:jc w:val="center"/>
              <w:rPr>
                <w:rFonts w:ascii="Times New Roman" w:eastAsia="Times New Roman" w:hAnsi="Times New Roman" w:cs="Times New Roman"/>
                <w:color w:val="000000"/>
                <w:sz w:val="28"/>
                <w:szCs w:val="28"/>
              </w:rPr>
            </w:pPr>
            <w:proofErr w:type="spellStart"/>
            <w:r w:rsidRPr="008F6DCE">
              <w:rPr>
                <w:rFonts w:ascii="Times New Roman" w:eastAsia="Times New Roman" w:hAnsi="Times New Roman" w:cs="Times New Roman"/>
                <w:color w:val="000000"/>
                <w:sz w:val="28"/>
                <w:szCs w:val="28"/>
              </w:rPr>
              <w:t>no</w:t>
            </w:r>
            <w:proofErr w:type="spellEnd"/>
          </w:p>
        </w:tc>
        <w:tc>
          <w:tcPr>
            <w:tcW w:w="1692" w:type="dxa"/>
            <w:tcBorders>
              <w:top w:val="nil"/>
              <w:left w:val="nil"/>
              <w:bottom w:val="nil"/>
              <w:right w:val="single" w:sz="8" w:space="0" w:color="auto"/>
            </w:tcBorders>
            <w:shd w:val="clear" w:color="auto" w:fill="auto"/>
            <w:noWrap/>
            <w:vAlign w:val="bottom"/>
            <w:hideMark/>
          </w:tcPr>
          <w:p w:rsidR="00160349" w:rsidRPr="008F6DCE" w:rsidRDefault="00160349" w:rsidP="008F6DCE">
            <w:pPr>
              <w:spacing w:after="0" w:line="360" w:lineRule="auto"/>
              <w:ind w:right="-1"/>
              <w:jc w:val="center"/>
              <w:rPr>
                <w:rFonts w:ascii="Times New Roman" w:eastAsia="Times New Roman" w:hAnsi="Times New Roman" w:cs="Times New Roman"/>
                <w:color w:val="000000"/>
                <w:sz w:val="28"/>
                <w:szCs w:val="28"/>
              </w:rPr>
            </w:pPr>
            <w:proofErr w:type="spellStart"/>
            <w:r w:rsidRPr="008F6DCE">
              <w:rPr>
                <w:rFonts w:ascii="Times New Roman" w:eastAsia="Times New Roman" w:hAnsi="Times New Roman" w:cs="Times New Roman"/>
                <w:color w:val="000000"/>
                <w:sz w:val="28"/>
                <w:szCs w:val="28"/>
              </w:rPr>
              <w:t>yes</w:t>
            </w:r>
            <w:proofErr w:type="spellEnd"/>
          </w:p>
        </w:tc>
      </w:tr>
      <w:tr w:rsidR="00160349" w:rsidRPr="008F6DCE" w:rsidTr="00E009C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60349" w:rsidRPr="008F6DCE" w:rsidRDefault="00160349" w:rsidP="008F6DCE">
            <w:pPr>
              <w:spacing w:after="0" w:line="360" w:lineRule="auto"/>
              <w:ind w:right="-1"/>
              <w:jc w:val="center"/>
              <w:rPr>
                <w:rFonts w:ascii="Times New Roman" w:eastAsia="Times New Roman" w:hAnsi="Times New Roman" w:cs="Times New Roman"/>
                <w:color w:val="000000"/>
                <w:sz w:val="28"/>
                <w:szCs w:val="28"/>
              </w:rPr>
            </w:pPr>
            <w:r w:rsidRPr="008F6DCE">
              <w:rPr>
                <w:rFonts w:ascii="Times New Roman" w:eastAsia="Times New Roman" w:hAnsi="Times New Roman" w:cs="Times New Roman"/>
                <w:color w:val="000000"/>
                <w:sz w:val="28"/>
                <w:szCs w:val="28"/>
              </w:rPr>
              <w:t>2</w:t>
            </w:r>
          </w:p>
        </w:tc>
        <w:tc>
          <w:tcPr>
            <w:tcW w:w="1013" w:type="dxa"/>
            <w:tcBorders>
              <w:top w:val="nil"/>
              <w:left w:val="nil"/>
              <w:bottom w:val="nil"/>
              <w:right w:val="nil"/>
            </w:tcBorders>
            <w:shd w:val="clear" w:color="auto" w:fill="auto"/>
            <w:noWrap/>
            <w:vAlign w:val="bottom"/>
            <w:hideMark/>
          </w:tcPr>
          <w:p w:rsidR="00160349" w:rsidRPr="008F6DCE" w:rsidRDefault="00160349" w:rsidP="008F6DCE">
            <w:pPr>
              <w:spacing w:after="0" w:line="360" w:lineRule="auto"/>
              <w:ind w:right="-1"/>
              <w:jc w:val="center"/>
              <w:rPr>
                <w:rFonts w:ascii="Times New Roman" w:eastAsia="Times New Roman" w:hAnsi="Times New Roman" w:cs="Times New Roman"/>
                <w:color w:val="000000"/>
                <w:sz w:val="28"/>
                <w:szCs w:val="28"/>
              </w:rPr>
            </w:pPr>
            <w:proofErr w:type="spellStart"/>
            <w:r w:rsidRPr="008F6DCE">
              <w:rPr>
                <w:rFonts w:ascii="Times New Roman" w:eastAsia="Times New Roman" w:hAnsi="Times New Roman" w:cs="Times New Roman"/>
                <w:color w:val="000000"/>
                <w:sz w:val="28"/>
                <w:szCs w:val="28"/>
              </w:rPr>
              <w:t>Bad</w:t>
            </w:r>
            <w:proofErr w:type="spellEnd"/>
          </w:p>
        </w:tc>
        <w:tc>
          <w:tcPr>
            <w:tcW w:w="1796" w:type="dxa"/>
            <w:tcBorders>
              <w:top w:val="nil"/>
              <w:left w:val="nil"/>
              <w:bottom w:val="nil"/>
              <w:right w:val="nil"/>
            </w:tcBorders>
            <w:shd w:val="clear" w:color="auto" w:fill="auto"/>
            <w:noWrap/>
            <w:vAlign w:val="bottom"/>
            <w:hideMark/>
          </w:tcPr>
          <w:p w:rsidR="00160349" w:rsidRPr="008F6DCE" w:rsidRDefault="00160349" w:rsidP="008F6DCE">
            <w:pPr>
              <w:spacing w:after="0" w:line="360" w:lineRule="auto"/>
              <w:ind w:right="-1"/>
              <w:jc w:val="center"/>
              <w:rPr>
                <w:rFonts w:ascii="Times New Roman" w:eastAsia="Times New Roman" w:hAnsi="Times New Roman" w:cs="Times New Roman"/>
                <w:color w:val="000000"/>
                <w:sz w:val="28"/>
                <w:szCs w:val="28"/>
              </w:rPr>
            </w:pPr>
            <w:proofErr w:type="spellStart"/>
            <w:r w:rsidRPr="008F6DCE">
              <w:rPr>
                <w:rFonts w:ascii="Times New Roman" w:eastAsia="Times New Roman" w:hAnsi="Times New Roman" w:cs="Times New Roman"/>
                <w:color w:val="000000"/>
                <w:sz w:val="28"/>
                <w:szCs w:val="28"/>
              </w:rPr>
              <w:t>no</w:t>
            </w:r>
            <w:proofErr w:type="spellEnd"/>
          </w:p>
        </w:tc>
        <w:tc>
          <w:tcPr>
            <w:tcW w:w="1692" w:type="dxa"/>
            <w:tcBorders>
              <w:top w:val="nil"/>
              <w:left w:val="nil"/>
              <w:bottom w:val="nil"/>
              <w:right w:val="nil"/>
            </w:tcBorders>
            <w:shd w:val="clear" w:color="auto" w:fill="auto"/>
            <w:noWrap/>
            <w:vAlign w:val="bottom"/>
            <w:hideMark/>
          </w:tcPr>
          <w:p w:rsidR="00160349" w:rsidRPr="008F6DCE" w:rsidRDefault="00160349" w:rsidP="008F6DCE">
            <w:pPr>
              <w:spacing w:after="0" w:line="360" w:lineRule="auto"/>
              <w:ind w:right="-1"/>
              <w:jc w:val="center"/>
              <w:rPr>
                <w:rFonts w:ascii="Times New Roman" w:eastAsia="Times New Roman" w:hAnsi="Times New Roman" w:cs="Times New Roman"/>
                <w:color w:val="000000"/>
                <w:sz w:val="28"/>
                <w:szCs w:val="28"/>
              </w:rPr>
            </w:pPr>
            <w:proofErr w:type="spellStart"/>
            <w:r w:rsidRPr="008F6DCE">
              <w:rPr>
                <w:rFonts w:ascii="Times New Roman" w:eastAsia="Times New Roman" w:hAnsi="Times New Roman" w:cs="Times New Roman"/>
                <w:color w:val="000000"/>
                <w:sz w:val="28"/>
                <w:szCs w:val="28"/>
              </w:rPr>
              <w:t>yes</w:t>
            </w:r>
            <w:proofErr w:type="spellEnd"/>
          </w:p>
        </w:tc>
        <w:tc>
          <w:tcPr>
            <w:tcW w:w="1692" w:type="dxa"/>
            <w:tcBorders>
              <w:top w:val="nil"/>
              <w:left w:val="nil"/>
              <w:bottom w:val="nil"/>
              <w:right w:val="single" w:sz="8" w:space="0" w:color="auto"/>
            </w:tcBorders>
            <w:shd w:val="clear" w:color="auto" w:fill="auto"/>
            <w:noWrap/>
            <w:vAlign w:val="bottom"/>
            <w:hideMark/>
          </w:tcPr>
          <w:p w:rsidR="00160349" w:rsidRPr="008F6DCE" w:rsidRDefault="00160349" w:rsidP="008F6DCE">
            <w:pPr>
              <w:spacing w:after="0" w:line="360" w:lineRule="auto"/>
              <w:ind w:right="-1"/>
              <w:jc w:val="center"/>
              <w:rPr>
                <w:rFonts w:ascii="Times New Roman" w:eastAsia="Times New Roman" w:hAnsi="Times New Roman" w:cs="Times New Roman"/>
                <w:color w:val="000000"/>
                <w:sz w:val="28"/>
                <w:szCs w:val="28"/>
              </w:rPr>
            </w:pPr>
            <w:proofErr w:type="spellStart"/>
            <w:r w:rsidRPr="008F6DCE">
              <w:rPr>
                <w:rFonts w:ascii="Times New Roman" w:eastAsia="Times New Roman" w:hAnsi="Times New Roman" w:cs="Times New Roman"/>
                <w:color w:val="000000"/>
                <w:sz w:val="28"/>
                <w:szCs w:val="28"/>
              </w:rPr>
              <w:t>yes</w:t>
            </w:r>
            <w:proofErr w:type="spellEnd"/>
          </w:p>
        </w:tc>
      </w:tr>
      <w:tr w:rsidR="00160349" w:rsidRPr="008F6DCE" w:rsidTr="00E009C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60349" w:rsidRPr="008F6DCE" w:rsidRDefault="00160349" w:rsidP="008F6DCE">
            <w:pPr>
              <w:spacing w:after="0" w:line="360" w:lineRule="auto"/>
              <w:ind w:right="-1"/>
              <w:jc w:val="center"/>
              <w:rPr>
                <w:rFonts w:ascii="Times New Roman" w:eastAsia="Times New Roman" w:hAnsi="Times New Roman" w:cs="Times New Roman"/>
                <w:color w:val="000000"/>
                <w:sz w:val="28"/>
                <w:szCs w:val="28"/>
              </w:rPr>
            </w:pPr>
            <w:r w:rsidRPr="008F6DCE">
              <w:rPr>
                <w:rFonts w:ascii="Times New Roman" w:eastAsia="Times New Roman" w:hAnsi="Times New Roman" w:cs="Times New Roman"/>
                <w:color w:val="000000"/>
                <w:sz w:val="28"/>
                <w:szCs w:val="28"/>
              </w:rPr>
              <w:t>3</w:t>
            </w:r>
          </w:p>
        </w:tc>
        <w:tc>
          <w:tcPr>
            <w:tcW w:w="1013" w:type="dxa"/>
            <w:tcBorders>
              <w:top w:val="nil"/>
              <w:left w:val="nil"/>
              <w:bottom w:val="nil"/>
              <w:right w:val="nil"/>
            </w:tcBorders>
            <w:shd w:val="clear" w:color="auto" w:fill="auto"/>
            <w:noWrap/>
            <w:vAlign w:val="bottom"/>
            <w:hideMark/>
          </w:tcPr>
          <w:p w:rsidR="00160349" w:rsidRPr="008F6DCE" w:rsidRDefault="00160349" w:rsidP="008F6DCE">
            <w:pPr>
              <w:spacing w:after="0" w:line="360" w:lineRule="auto"/>
              <w:ind w:right="-1"/>
              <w:jc w:val="center"/>
              <w:rPr>
                <w:rFonts w:ascii="Times New Roman" w:eastAsia="Times New Roman" w:hAnsi="Times New Roman" w:cs="Times New Roman"/>
                <w:color w:val="000000"/>
                <w:sz w:val="28"/>
                <w:szCs w:val="28"/>
              </w:rPr>
            </w:pPr>
            <w:proofErr w:type="spellStart"/>
            <w:r w:rsidRPr="008F6DCE">
              <w:rPr>
                <w:rFonts w:ascii="Times New Roman" w:eastAsia="Times New Roman" w:hAnsi="Times New Roman" w:cs="Times New Roman"/>
                <w:color w:val="000000"/>
                <w:sz w:val="28"/>
                <w:szCs w:val="28"/>
              </w:rPr>
              <w:t>Good</w:t>
            </w:r>
            <w:proofErr w:type="spellEnd"/>
          </w:p>
        </w:tc>
        <w:tc>
          <w:tcPr>
            <w:tcW w:w="1796" w:type="dxa"/>
            <w:tcBorders>
              <w:top w:val="nil"/>
              <w:left w:val="nil"/>
              <w:bottom w:val="nil"/>
              <w:right w:val="nil"/>
            </w:tcBorders>
            <w:shd w:val="clear" w:color="auto" w:fill="auto"/>
            <w:noWrap/>
            <w:vAlign w:val="bottom"/>
            <w:hideMark/>
          </w:tcPr>
          <w:p w:rsidR="00160349" w:rsidRPr="008F6DCE" w:rsidRDefault="00160349" w:rsidP="008F6DCE">
            <w:pPr>
              <w:spacing w:after="0" w:line="360" w:lineRule="auto"/>
              <w:ind w:right="-1"/>
              <w:jc w:val="center"/>
              <w:rPr>
                <w:rFonts w:ascii="Times New Roman" w:eastAsia="Times New Roman" w:hAnsi="Times New Roman" w:cs="Times New Roman"/>
                <w:color w:val="000000"/>
                <w:sz w:val="28"/>
                <w:szCs w:val="28"/>
              </w:rPr>
            </w:pPr>
            <w:proofErr w:type="spellStart"/>
            <w:r w:rsidRPr="008F6DCE">
              <w:rPr>
                <w:rFonts w:ascii="Times New Roman" w:eastAsia="Times New Roman" w:hAnsi="Times New Roman" w:cs="Times New Roman"/>
                <w:color w:val="000000"/>
                <w:sz w:val="28"/>
                <w:szCs w:val="28"/>
              </w:rPr>
              <w:t>yes</w:t>
            </w:r>
            <w:proofErr w:type="spellEnd"/>
          </w:p>
        </w:tc>
        <w:tc>
          <w:tcPr>
            <w:tcW w:w="1692" w:type="dxa"/>
            <w:tcBorders>
              <w:top w:val="nil"/>
              <w:left w:val="nil"/>
              <w:bottom w:val="nil"/>
              <w:right w:val="nil"/>
            </w:tcBorders>
            <w:shd w:val="clear" w:color="auto" w:fill="auto"/>
            <w:noWrap/>
            <w:vAlign w:val="bottom"/>
            <w:hideMark/>
          </w:tcPr>
          <w:p w:rsidR="00160349" w:rsidRPr="008F6DCE" w:rsidRDefault="00160349" w:rsidP="008F6DCE">
            <w:pPr>
              <w:spacing w:after="0" w:line="360" w:lineRule="auto"/>
              <w:ind w:right="-1"/>
              <w:jc w:val="center"/>
              <w:rPr>
                <w:rFonts w:ascii="Times New Roman" w:eastAsia="Times New Roman" w:hAnsi="Times New Roman" w:cs="Times New Roman"/>
                <w:color w:val="000000"/>
                <w:sz w:val="28"/>
                <w:szCs w:val="28"/>
              </w:rPr>
            </w:pPr>
            <w:proofErr w:type="spellStart"/>
            <w:r w:rsidRPr="008F6DCE">
              <w:rPr>
                <w:rFonts w:ascii="Times New Roman" w:eastAsia="Times New Roman" w:hAnsi="Times New Roman" w:cs="Times New Roman"/>
                <w:color w:val="000000"/>
                <w:sz w:val="28"/>
                <w:szCs w:val="28"/>
              </w:rPr>
              <w:t>yes</w:t>
            </w:r>
            <w:proofErr w:type="spellEnd"/>
          </w:p>
        </w:tc>
        <w:tc>
          <w:tcPr>
            <w:tcW w:w="1692" w:type="dxa"/>
            <w:tcBorders>
              <w:top w:val="nil"/>
              <w:left w:val="nil"/>
              <w:bottom w:val="nil"/>
              <w:right w:val="single" w:sz="8" w:space="0" w:color="auto"/>
            </w:tcBorders>
            <w:shd w:val="clear" w:color="auto" w:fill="auto"/>
            <w:noWrap/>
            <w:vAlign w:val="bottom"/>
            <w:hideMark/>
          </w:tcPr>
          <w:p w:rsidR="00160349" w:rsidRPr="008F6DCE" w:rsidRDefault="00160349" w:rsidP="008F6DCE">
            <w:pPr>
              <w:spacing w:after="0" w:line="360" w:lineRule="auto"/>
              <w:ind w:right="-1"/>
              <w:jc w:val="center"/>
              <w:rPr>
                <w:rFonts w:ascii="Times New Roman" w:eastAsia="Times New Roman" w:hAnsi="Times New Roman" w:cs="Times New Roman"/>
                <w:color w:val="000000"/>
                <w:sz w:val="28"/>
                <w:szCs w:val="28"/>
              </w:rPr>
            </w:pPr>
            <w:proofErr w:type="spellStart"/>
            <w:r w:rsidRPr="008F6DCE">
              <w:rPr>
                <w:rFonts w:ascii="Times New Roman" w:eastAsia="Times New Roman" w:hAnsi="Times New Roman" w:cs="Times New Roman"/>
                <w:color w:val="000000"/>
                <w:sz w:val="28"/>
                <w:szCs w:val="28"/>
              </w:rPr>
              <w:t>no</w:t>
            </w:r>
            <w:proofErr w:type="spellEnd"/>
          </w:p>
        </w:tc>
      </w:tr>
      <w:tr w:rsidR="00160349" w:rsidRPr="008F6DCE" w:rsidTr="00E009C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60349" w:rsidRPr="008F6DCE" w:rsidRDefault="00160349" w:rsidP="008F6DCE">
            <w:pPr>
              <w:spacing w:after="0" w:line="360" w:lineRule="auto"/>
              <w:ind w:right="-1"/>
              <w:jc w:val="center"/>
              <w:rPr>
                <w:rFonts w:ascii="Times New Roman" w:eastAsia="Times New Roman" w:hAnsi="Times New Roman" w:cs="Times New Roman"/>
                <w:color w:val="000000"/>
                <w:sz w:val="28"/>
                <w:szCs w:val="28"/>
              </w:rPr>
            </w:pPr>
            <w:r w:rsidRPr="008F6DCE">
              <w:rPr>
                <w:rFonts w:ascii="Times New Roman" w:eastAsia="Times New Roman" w:hAnsi="Times New Roman" w:cs="Times New Roman"/>
                <w:color w:val="000000"/>
                <w:sz w:val="28"/>
                <w:szCs w:val="28"/>
              </w:rPr>
              <w:t>4</w:t>
            </w:r>
          </w:p>
        </w:tc>
        <w:tc>
          <w:tcPr>
            <w:tcW w:w="1013" w:type="dxa"/>
            <w:tcBorders>
              <w:top w:val="nil"/>
              <w:left w:val="nil"/>
              <w:bottom w:val="nil"/>
              <w:right w:val="nil"/>
            </w:tcBorders>
            <w:shd w:val="clear" w:color="auto" w:fill="auto"/>
            <w:noWrap/>
            <w:vAlign w:val="bottom"/>
            <w:hideMark/>
          </w:tcPr>
          <w:p w:rsidR="00160349" w:rsidRPr="008F6DCE" w:rsidRDefault="00160349" w:rsidP="008F6DCE">
            <w:pPr>
              <w:spacing w:after="0" w:line="360" w:lineRule="auto"/>
              <w:ind w:right="-1"/>
              <w:jc w:val="center"/>
              <w:rPr>
                <w:rFonts w:ascii="Times New Roman" w:eastAsia="Times New Roman" w:hAnsi="Times New Roman" w:cs="Times New Roman"/>
                <w:color w:val="000000"/>
                <w:sz w:val="28"/>
                <w:szCs w:val="28"/>
              </w:rPr>
            </w:pPr>
            <w:proofErr w:type="spellStart"/>
            <w:r w:rsidRPr="008F6DCE">
              <w:rPr>
                <w:rFonts w:ascii="Times New Roman" w:eastAsia="Times New Roman" w:hAnsi="Times New Roman" w:cs="Times New Roman"/>
                <w:color w:val="000000"/>
                <w:sz w:val="28"/>
                <w:szCs w:val="28"/>
              </w:rPr>
              <w:t>Bad</w:t>
            </w:r>
            <w:proofErr w:type="spellEnd"/>
          </w:p>
        </w:tc>
        <w:tc>
          <w:tcPr>
            <w:tcW w:w="1796" w:type="dxa"/>
            <w:tcBorders>
              <w:top w:val="nil"/>
              <w:left w:val="nil"/>
              <w:bottom w:val="nil"/>
              <w:right w:val="nil"/>
            </w:tcBorders>
            <w:shd w:val="clear" w:color="auto" w:fill="auto"/>
            <w:noWrap/>
            <w:vAlign w:val="bottom"/>
            <w:hideMark/>
          </w:tcPr>
          <w:p w:rsidR="00160349" w:rsidRPr="008F6DCE" w:rsidRDefault="00160349" w:rsidP="008F6DCE">
            <w:pPr>
              <w:spacing w:after="0" w:line="360" w:lineRule="auto"/>
              <w:ind w:right="-1"/>
              <w:jc w:val="center"/>
              <w:rPr>
                <w:rFonts w:ascii="Times New Roman" w:eastAsia="Times New Roman" w:hAnsi="Times New Roman" w:cs="Times New Roman"/>
                <w:color w:val="000000"/>
                <w:sz w:val="28"/>
                <w:szCs w:val="28"/>
              </w:rPr>
            </w:pPr>
            <w:proofErr w:type="spellStart"/>
            <w:r w:rsidRPr="008F6DCE">
              <w:rPr>
                <w:rFonts w:ascii="Times New Roman" w:eastAsia="Times New Roman" w:hAnsi="Times New Roman" w:cs="Times New Roman"/>
                <w:color w:val="000000"/>
                <w:sz w:val="28"/>
                <w:szCs w:val="28"/>
              </w:rPr>
              <w:t>no</w:t>
            </w:r>
            <w:proofErr w:type="spellEnd"/>
          </w:p>
        </w:tc>
        <w:tc>
          <w:tcPr>
            <w:tcW w:w="1692" w:type="dxa"/>
            <w:tcBorders>
              <w:top w:val="nil"/>
              <w:left w:val="nil"/>
              <w:bottom w:val="nil"/>
              <w:right w:val="nil"/>
            </w:tcBorders>
            <w:shd w:val="clear" w:color="auto" w:fill="auto"/>
            <w:noWrap/>
            <w:vAlign w:val="bottom"/>
            <w:hideMark/>
          </w:tcPr>
          <w:p w:rsidR="00160349" w:rsidRPr="008F6DCE" w:rsidRDefault="00160349" w:rsidP="008F6DCE">
            <w:pPr>
              <w:spacing w:after="0" w:line="360" w:lineRule="auto"/>
              <w:ind w:right="-1"/>
              <w:jc w:val="center"/>
              <w:rPr>
                <w:rFonts w:ascii="Times New Roman" w:eastAsia="Times New Roman" w:hAnsi="Times New Roman" w:cs="Times New Roman"/>
                <w:color w:val="000000"/>
                <w:sz w:val="28"/>
                <w:szCs w:val="28"/>
              </w:rPr>
            </w:pPr>
            <w:proofErr w:type="spellStart"/>
            <w:r w:rsidRPr="008F6DCE">
              <w:rPr>
                <w:rFonts w:ascii="Times New Roman" w:eastAsia="Times New Roman" w:hAnsi="Times New Roman" w:cs="Times New Roman"/>
                <w:color w:val="000000"/>
                <w:sz w:val="28"/>
                <w:szCs w:val="28"/>
              </w:rPr>
              <w:t>no</w:t>
            </w:r>
            <w:proofErr w:type="spellEnd"/>
          </w:p>
        </w:tc>
        <w:tc>
          <w:tcPr>
            <w:tcW w:w="1692" w:type="dxa"/>
            <w:tcBorders>
              <w:top w:val="nil"/>
              <w:left w:val="nil"/>
              <w:bottom w:val="nil"/>
              <w:right w:val="single" w:sz="8" w:space="0" w:color="auto"/>
            </w:tcBorders>
            <w:shd w:val="clear" w:color="auto" w:fill="auto"/>
            <w:noWrap/>
            <w:vAlign w:val="bottom"/>
            <w:hideMark/>
          </w:tcPr>
          <w:p w:rsidR="00160349" w:rsidRPr="008F6DCE" w:rsidRDefault="00160349" w:rsidP="008F6DCE">
            <w:pPr>
              <w:spacing w:after="0" w:line="360" w:lineRule="auto"/>
              <w:ind w:right="-1"/>
              <w:jc w:val="center"/>
              <w:rPr>
                <w:rFonts w:ascii="Times New Roman" w:eastAsia="Times New Roman" w:hAnsi="Times New Roman" w:cs="Times New Roman"/>
                <w:color w:val="000000"/>
                <w:sz w:val="28"/>
                <w:szCs w:val="28"/>
              </w:rPr>
            </w:pPr>
            <w:proofErr w:type="spellStart"/>
            <w:r w:rsidRPr="008F6DCE">
              <w:rPr>
                <w:rFonts w:ascii="Times New Roman" w:eastAsia="Times New Roman" w:hAnsi="Times New Roman" w:cs="Times New Roman"/>
                <w:color w:val="000000"/>
                <w:sz w:val="28"/>
                <w:szCs w:val="28"/>
              </w:rPr>
              <w:t>no</w:t>
            </w:r>
            <w:proofErr w:type="spellEnd"/>
          </w:p>
        </w:tc>
      </w:tr>
      <w:tr w:rsidR="00160349" w:rsidRPr="008F6DCE" w:rsidTr="00E009C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60349" w:rsidRPr="008F6DCE" w:rsidRDefault="00160349" w:rsidP="008F6DCE">
            <w:pPr>
              <w:spacing w:after="0" w:line="360" w:lineRule="auto"/>
              <w:ind w:right="-1"/>
              <w:jc w:val="center"/>
              <w:rPr>
                <w:rFonts w:ascii="Times New Roman" w:eastAsia="Times New Roman" w:hAnsi="Times New Roman" w:cs="Times New Roman"/>
                <w:color w:val="000000"/>
                <w:sz w:val="28"/>
                <w:szCs w:val="28"/>
              </w:rPr>
            </w:pPr>
            <w:r w:rsidRPr="008F6DCE">
              <w:rPr>
                <w:rFonts w:ascii="Times New Roman" w:eastAsia="Times New Roman" w:hAnsi="Times New Roman" w:cs="Times New Roman"/>
                <w:color w:val="000000"/>
                <w:sz w:val="28"/>
                <w:szCs w:val="28"/>
              </w:rPr>
              <w:t>5</w:t>
            </w:r>
          </w:p>
        </w:tc>
        <w:tc>
          <w:tcPr>
            <w:tcW w:w="1013" w:type="dxa"/>
            <w:tcBorders>
              <w:top w:val="nil"/>
              <w:left w:val="nil"/>
              <w:bottom w:val="nil"/>
              <w:right w:val="nil"/>
            </w:tcBorders>
            <w:shd w:val="clear" w:color="auto" w:fill="auto"/>
            <w:noWrap/>
            <w:vAlign w:val="bottom"/>
            <w:hideMark/>
          </w:tcPr>
          <w:p w:rsidR="00160349" w:rsidRPr="008F6DCE" w:rsidRDefault="00160349" w:rsidP="008F6DCE">
            <w:pPr>
              <w:spacing w:after="0" w:line="360" w:lineRule="auto"/>
              <w:ind w:right="-1"/>
              <w:jc w:val="center"/>
              <w:rPr>
                <w:rFonts w:ascii="Times New Roman" w:eastAsia="Times New Roman" w:hAnsi="Times New Roman" w:cs="Times New Roman"/>
                <w:color w:val="000000"/>
                <w:sz w:val="28"/>
                <w:szCs w:val="28"/>
              </w:rPr>
            </w:pPr>
            <w:proofErr w:type="spellStart"/>
            <w:r w:rsidRPr="008F6DCE">
              <w:rPr>
                <w:rFonts w:ascii="Times New Roman" w:eastAsia="Times New Roman" w:hAnsi="Times New Roman" w:cs="Times New Roman"/>
                <w:color w:val="000000"/>
                <w:sz w:val="28"/>
                <w:szCs w:val="28"/>
              </w:rPr>
              <w:t>Good</w:t>
            </w:r>
            <w:proofErr w:type="spellEnd"/>
          </w:p>
        </w:tc>
        <w:tc>
          <w:tcPr>
            <w:tcW w:w="1796" w:type="dxa"/>
            <w:tcBorders>
              <w:top w:val="nil"/>
              <w:left w:val="nil"/>
              <w:bottom w:val="nil"/>
              <w:right w:val="nil"/>
            </w:tcBorders>
            <w:shd w:val="clear" w:color="auto" w:fill="auto"/>
            <w:noWrap/>
            <w:vAlign w:val="bottom"/>
            <w:hideMark/>
          </w:tcPr>
          <w:p w:rsidR="00160349" w:rsidRPr="008F6DCE" w:rsidRDefault="00160349" w:rsidP="008F6DCE">
            <w:pPr>
              <w:spacing w:after="0" w:line="360" w:lineRule="auto"/>
              <w:ind w:right="-1"/>
              <w:jc w:val="center"/>
              <w:rPr>
                <w:rFonts w:ascii="Times New Roman" w:eastAsia="Times New Roman" w:hAnsi="Times New Roman" w:cs="Times New Roman"/>
                <w:color w:val="000000"/>
                <w:sz w:val="28"/>
                <w:szCs w:val="28"/>
              </w:rPr>
            </w:pPr>
            <w:proofErr w:type="spellStart"/>
            <w:r w:rsidRPr="008F6DCE">
              <w:rPr>
                <w:rFonts w:ascii="Times New Roman" w:eastAsia="Times New Roman" w:hAnsi="Times New Roman" w:cs="Times New Roman"/>
                <w:color w:val="000000"/>
                <w:sz w:val="28"/>
                <w:szCs w:val="28"/>
              </w:rPr>
              <w:t>no</w:t>
            </w:r>
            <w:proofErr w:type="spellEnd"/>
          </w:p>
        </w:tc>
        <w:tc>
          <w:tcPr>
            <w:tcW w:w="1692" w:type="dxa"/>
            <w:tcBorders>
              <w:top w:val="nil"/>
              <w:left w:val="nil"/>
              <w:bottom w:val="nil"/>
              <w:right w:val="nil"/>
            </w:tcBorders>
            <w:shd w:val="clear" w:color="auto" w:fill="auto"/>
            <w:noWrap/>
            <w:vAlign w:val="bottom"/>
            <w:hideMark/>
          </w:tcPr>
          <w:p w:rsidR="00160349" w:rsidRPr="008F6DCE" w:rsidRDefault="00160349" w:rsidP="008F6DCE">
            <w:pPr>
              <w:spacing w:after="0" w:line="360" w:lineRule="auto"/>
              <w:ind w:right="-1"/>
              <w:jc w:val="center"/>
              <w:rPr>
                <w:rFonts w:ascii="Times New Roman" w:eastAsia="Times New Roman" w:hAnsi="Times New Roman" w:cs="Times New Roman"/>
                <w:color w:val="000000"/>
                <w:sz w:val="28"/>
                <w:szCs w:val="28"/>
              </w:rPr>
            </w:pPr>
            <w:proofErr w:type="spellStart"/>
            <w:r w:rsidRPr="008F6DCE">
              <w:rPr>
                <w:rFonts w:ascii="Times New Roman" w:eastAsia="Times New Roman" w:hAnsi="Times New Roman" w:cs="Times New Roman"/>
                <w:color w:val="000000"/>
                <w:sz w:val="28"/>
                <w:szCs w:val="28"/>
              </w:rPr>
              <w:t>no</w:t>
            </w:r>
            <w:proofErr w:type="spellEnd"/>
          </w:p>
        </w:tc>
        <w:tc>
          <w:tcPr>
            <w:tcW w:w="1692" w:type="dxa"/>
            <w:tcBorders>
              <w:top w:val="nil"/>
              <w:left w:val="nil"/>
              <w:bottom w:val="nil"/>
              <w:right w:val="single" w:sz="8" w:space="0" w:color="auto"/>
            </w:tcBorders>
            <w:shd w:val="clear" w:color="auto" w:fill="auto"/>
            <w:noWrap/>
            <w:vAlign w:val="bottom"/>
            <w:hideMark/>
          </w:tcPr>
          <w:p w:rsidR="00160349" w:rsidRPr="008F6DCE" w:rsidRDefault="00160349" w:rsidP="008F6DCE">
            <w:pPr>
              <w:spacing w:after="0" w:line="360" w:lineRule="auto"/>
              <w:ind w:right="-1"/>
              <w:jc w:val="center"/>
              <w:rPr>
                <w:rFonts w:ascii="Times New Roman" w:eastAsia="Times New Roman" w:hAnsi="Times New Roman" w:cs="Times New Roman"/>
                <w:color w:val="000000"/>
                <w:sz w:val="28"/>
                <w:szCs w:val="28"/>
              </w:rPr>
            </w:pPr>
            <w:proofErr w:type="spellStart"/>
            <w:r w:rsidRPr="008F6DCE">
              <w:rPr>
                <w:rFonts w:ascii="Times New Roman" w:eastAsia="Times New Roman" w:hAnsi="Times New Roman" w:cs="Times New Roman"/>
                <w:color w:val="000000"/>
                <w:sz w:val="28"/>
                <w:szCs w:val="28"/>
              </w:rPr>
              <w:t>no</w:t>
            </w:r>
            <w:proofErr w:type="spellEnd"/>
          </w:p>
        </w:tc>
      </w:tr>
      <w:tr w:rsidR="00160349" w:rsidRPr="008F6DCE" w:rsidTr="00E009C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60349" w:rsidRPr="008F6DCE" w:rsidRDefault="00160349" w:rsidP="008F6DCE">
            <w:pPr>
              <w:spacing w:after="0" w:line="360" w:lineRule="auto"/>
              <w:ind w:right="-1"/>
              <w:jc w:val="center"/>
              <w:rPr>
                <w:rFonts w:ascii="Times New Roman" w:eastAsia="Times New Roman" w:hAnsi="Times New Roman" w:cs="Times New Roman"/>
                <w:color w:val="000000"/>
                <w:sz w:val="28"/>
                <w:szCs w:val="28"/>
              </w:rPr>
            </w:pPr>
            <w:r w:rsidRPr="008F6DCE">
              <w:rPr>
                <w:rFonts w:ascii="Times New Roman" w:eastAsia="Times New Roman" w:hAnsi="Times New Roman" w:cs="Times New Roman"/>
                <w:color w:val="000000"/>
                <w:sz w:val="28"/>
                <w:szCs w:val="28"/>
              </w:rPr>
              <w:t>6</w:t>
            </w:r>
          </w:p>
        </w:tc>
        <w:tc>
          <w:tcPr>
            <w:tcW w:w="1013" w:type="dxa"/>
            <w:tcBorders>
              <w:top w:val="nil"/>
              <w:left w:val="nil"/>
              <w:bottom w:val="nil"/>
              <w:right w:val="nil"/>
            </w:tcBorders>
            <w:shd w:val="clear" w:color="auto" w:fill="auto"/>
            <w:noWrap/>
            <w:vAlign w:val="bottom"/>
            <w:hideMark/>
          </w:tcPr>
          <w:p w:rsidR="00160349" w:rsidRPr="008F6DCE" w:rsidRDefault="00160349" w:rsidP="008F6DCE">
            <w:pPr>
              <w:spacing w:after="0" w:line="360" w:lineRule="auto"/>
              <w:ind w:right="-1"/>
              <w:jc w:val="center"/>
              <w:rPr>
                <w:rFonts w:ascii="Times New Roman" w:eastAsia="Times New Roman" w:hAnsi="Times New Roman" w:cs="Times New Roman"/>
                <w:color w:val="000000"/>
                <w:sz w:val="28"/>
                <w:szCs w:val="28"/>
              </w:rPr>
            </w:pPr>
            <w:proofErr w:type="spellStart"/>
            <w:r w:rsidRPr="008F6DCE">
              <w:rPr>
                <w:rFonts w:ascii="Times New Roman" w:eastAsia="Times New Roman" w:hAnsi="Times New Roman" w:cs="Times New Roman"/>
                <w:color w:val="000000"/>
                <w:sz w:val="28"/>
                <w:szCs w:val="28"/>
              </w:rPr>
              <w:t>Good</w:t>
            </w:r>
            <w:proofErr w:type="spellEnd"/>
          </w:p>
        </w:tc>
        <w:tc>
          <w:tcPr>
            <w:tcW w:w="1796" w:type="dxa"/>
            <w:tcBorders>
              <w:top w:val="nil"/>
              <w:left w:val="nil"/>
              <w:bottom w:val="nil"/>
              <w:right w:val="nil"/>
            </w:tcBorders>
            <w:shd w:val="clear" w:color="auto" w:fill="auto"/>
            <w:noWrap/>
            <w:vAlign w:val="bottom"/>
            <w:hideMark/>
          </w:tcPr>
          <w:p w:rsidR="00160349" w:rsidRPr="008F6DCE" w:rsidRDefault="00160349" w:rsidP="008F6DCE">
            <w:pPr>
              <w:spacing w:after="0" w:line="360" w:lineRule="auto"/>
              <w:ind w:right="-1"/>
              <w:jc w:val="center"/>
              <w:rPr>
                <w:rFonts w:ascii="Times New Roman" w:eastAsia="Times New Roman" w:hAnsi="Times New Roman" w:cs="Times New Roman"/>
                <w:color w:val="000000"/>
                <w:sz w:val="28"/>
                <w:szCs w:val="28"/>
              </w:rPr>
            </w:pPr>
            <w:proofErr w:type="spellStart"/>
            <w:r w:rsidRPr="008F6DCE">
              <w:rPr>
                <w:rFonts w:ascii="Times New Roman" w:eastAsia="Times New Roman" w:hAnsi="Times New Roman" w:cs="Times New Roman"/>
                <w:color w:val="000000"/>
                <w:sz w:val="28"/>
                <w:szCs w:val="28"/>
              </w:rPr>
              <w:t>yes</w:t>
            </w:r>
            <w:proofErr w:type="spellEnd"/>
          </w:p>
        </w:tc>
        <w:tc>
          <w:tcPr>
            <w:tcW w:w="1692" w:type="dxa"/>
            <w:tcBorders>
              <w:top w:val="nil"/>
              <w:left w:val="nil"/>
              <w:bottom w:val="nil"/>
              <w:right w:val="nil"/>
            </w:tcBorders>
            <w:shd w:val="clear" w:color="auto" w:fill="auto"/>
            <w:noWrap/>
            <w:vAlign w:val="bottom"/>
            <w:hideMark/>
          </w:tcPr>
          <w:p w:rsidR="00160349" w:rsidRPr="008F6DCE" w:rsidRDefault="00160349" w:rsidP="008F6DCE">
            <w:pPr>
              <w:spacing w:after="0" w:line="360" w:lineRule="auto"/>
              <w:ind w:right="-1"/>
              <w:jc w:val="center"/>
              <w:rPr>
                <w:rFonts w:ascii="Times New Roman" w:eastAsia="Times New Roman" w:hAnsi="Times New Roman" w:cs="Times New Roman"/>
                <w:color w:val="000000"/>
                <w:sz w:val="28"/>
                <w:szCs w:val="28"/>
              </w:rPr>
            </w:pPr>
            <w:proofErr w:type="spellStart"/>
            <w:r w:rsidRPr="008F6DCE">
              <w:rPr>
                <w:rFonts w:ascii="Times New Roman" w:eastAsia="Times New Roman" w:hAnsi="Times New Roman" w:cs="Times New Roman"/>
                <w:color w:val="000000"/>
                <w:sz w:val="28"/>
                <w:szCs w:val="28"/>
              </w:rPr>
              <w:t>no</w:t>
            </w:r>
            <w:proofErr w:type="spellEnd"/>
          </w:p>
        </w:tc>
        <w:tc>
          <w:tcPr>
            <w:tcW w:w="1692" w:type="dxa"/>
            <w:tcBorders>
              <w:top w:val="nil"/>
              <w:left w:val="nil"/>
              <w:bottom w:val="nil"/>
              <w:right w:val="single" w:sz="8" w:space="0" w:color="auto"/>
            </w:tcBorders>
            <w:shd w:val="clear" w:color="auto" w:fill="auto"/>
            <w:noWrap/>
            <w:vAlign w:val="bottom"/>
            <w:hideMark/>
          </w:tcPr>
          <w:p w:rsidR="00160349" w:rsidRPr="008F6DCE" w:rsidRDefault="00160349" w:rsidP="008F6DCE">
            <w:pPr>
              <w:spacing w:after="0" w:line="360" w:lineRule="auto"/>
              <w:ind w:right="-1"/>
              <w:jc w:val="center"/>
              <w:rPr>
                <w:rFonts w:ascii="Times New Roman" w:eastAsia="Times New Roman" w:hAnsi="Times New Roman" w:cs="Times New Roman"/>
                <w:color w:val="000000"/>
                <w:sz w:val="28"/>
                <w:szCs w:val="28"/>
              </w:rPr>
            </w:pPr>
            <w:proofErr w:type="spellStart"/>
            <w:r w:rsidRPr="008F6DCE">
              <w:rPr>
                <w:rFonts w:ascii="Times New Roman" w:eastAsia="Times New Roman" w:hAnsi="Times New Roman" w:cs="Times New Roman"/>
                <w:color w:val="000000"/>
                <w:sz w:val="28"/>
                <w:szCs w:val="28"/>
              </w:rPr>
              <w:t>yes</w:t>
            </w:r>
            <w:proofErr w:type="spellEnd"/>
          </w:p>
        </w:tc>
      </w:tr>
      <w:tr w:rsidR="00160349" w:rsidRPr="008F6DCE" w:rsidTr="00E009C8">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60349" w:rsidRPr="008F6DCE" w:rsidRDefault="00160349" w:rsidP="008F6DCE">
            <w:pPr>
              <w:spacing w:after="0" w:line="360" w:lineRule="auto"/>
              <w:ind w:right="-1"/>
              <w:jc w:val="center"/>
              <w:rPr>
                <w:rFonts w:ascii="Times New Roman" w:eastAsia="Times New Roman" w:hAnsi="Times New Roman" w:cs="Times New Roman"/>
                <w:color w:val="000000"/>
                <w:sz w:val="28"/>
                <w:szCs w:val="28"/>
              </w:rPr>
            </w:pPr>
            <w:r w:rsidRPr="008F6DCE">
              <w:rPr>
                <w:rFonts w:ascii="Times New Roman" w:eastAsia="Times New Roman" w:hAnsi="Times New Roman" w:cs="Times New Roman"/>
                <w:color w:val="000000"/>
                <w:sz w:val="28"/>
                <w:szCs w:val="28"/>
              </w:rPr>
              <w:t>7</w:t>
            </w:r>
          </w:p>
        </w:tc>
        <w:tc>
          <w:tcPr>
            <w:tcW w:w="1013" w:type="dxa"/>
            <w:tcBorders>
              <w:top w:val="nil"/>
              <w:left w:val="nil"/>
              <w:bottom w:val="single" w:sz="8" w:space="0" w:color="auto"/>
              <w:right w:val="nil"/>
            </w:tcBorders>
            <w:shd w:val="clear" w:color="auto" w:fill="auto"/>
            <w:noWrap/>
            <w:vAlign w:val="bottom"/>
            <w:hideMark/>
          </w:tcPr>
          <w:p w:rsidR="00160349" w:rsidRPr="008F6DCE" w:rsidRDefault="00160349" w:rsidP="008F6DCE">
            <w:pPr>
              <w:spacing w:after="0" w:line="360" w:lineRule="auto"/>
              <w:ind w:right="-1"/>
              <w:jc w:val="center"/>
              <w:rPr>
                <w:rFonts w:ascii="Times New Roman" w:eastAsia="Times New Roman" w:hAnsi="Times New Roman" w:cs="Times New Roman"/>
                <w:color w:val="000000"/>
                <w:sz w:val="28"/>
                <w:szCs w:val="28"/>
              </w:rPr>
            </w:pPr>
            <w:proofErr w:type="spellStart"/>
            <w:r w:rsidRPr="008F6DCE">
              <w:rPr>
                <w:rFonts w:ascii="Times New Roman" w:eastAsia="Times New Roman" w:hAnsi="Times New Roman" w:cs="Times New Roman"/>
                <w:color w:val="000000"/>
                <w:sz w:val="28"/>
                <w:szCs w:val="28"/>
              </w:rPr>
              <w:t>Bad</w:t>
            </w:r>
            <w:proofErr w:type="spellEnd"/>
          </w:p>
        </w:tc>
        <w:tc>
          <w:tcPr>
            <w:tcW w:w="1796" w:type="dxa"/>
            <w:tcBorders>
              <w:top w:val="nil"/>
              <w:left w:val="nil"/>
              <w:bottom w:val="single" w:sz="8" w:space="0" w:color="auto"/>
              <w:right w:val="nil"/>
            </w:tcBorders>
            <w:shd w:val="clear" w:color="auto" w:fill="auto"/>
            <w:noWrap/>
            <w:vAlign w:val="bottom"/>
            <w:hideMark/>
          </w:tcPr>
          <w:p w:rsidR="00160349" w:rsidRPr="008F6DCE" w:rsidRDefault="00160349" w:rsidP="008F6DCE">
            <w:pPr>
              <w:spacing w:after="0" w:line="360" w:lineRule="auto"/>
              <w:ind w:right="-1"/>
              <w:jc w:val="center"/>
              <w:rPr>
                <w:rFonts w:ascii="Times New Roman" w:eastAsia="Times New Roman" w:hAnsi="Times New Roman" w:cs="Times New Roman"/>
                <w:color w:val="000000"/>
                <w:sz w:val="28"/>
                <w:szCs w:val="28"/>
              </w:rPr>
            </w:pPr>
            <w:proofErr w:type="spellStart"/>
            <w:r w:rsidRPr="008F6DCE">
              <w:rPr>
                <w:rFonts w:ascii="Times New Roman" w:eastAsia="Times New Roman" w:hAnsi="Times New Roman" w:cs="Times New Roman"/>
                <w:color w:val="000000"/>
                <w:sz w:val="28"/>
                <w:szCs w:val="28"/>
              </w:rPr>
              <w:t>no</w:t>
            </w:r>
            <w:proofErr w:type="spellEnd"/>
          </w:p>
        </w:tc>
        <w:tc>
          <w:tcPr>
            <w:tcW w:w="1692" w:type="dxa"/>
            <w:tcBorders>
              <w:top w:val="nil"/>
              <w:left w:val="nil"/>
              <w:bottom w:val="single" w:sz="8" w:space="0" w:color="auto"/>
              <w:right w:val="nil"/>
            </w:tcBorders>
            <w:shd w:val="clear" w:color="auto" w:fill="auto"/>
            <w:noWrap/>
            <w:vAlign w:val="bottom"/>
            <w:hideMark/>
          </w:tcPr>
          <w:p w:rsidR="00160349" w:rsidRPr="008F6DCE" w:rsidRDefault="00160349" w:rsidP="008F6DCE">
            <w:pPr>
              <w:spacing w:after="0" w:line="360" w:lineRule="auto"/>
              <w:ind w:right="-1"/>
              <w:jc w:val="center"/>
              <w:rPr>
                <w:rFonts w:ascii="Times New Roman" w:eastAsia="Times New Roman" w:hAnsi="Times New Roman" w:cs="Times New Roman"/>
                <w:color w:val="000000"/>
                <w:sz w:val="28"/>
                <w:szCs w:val="28"/>
              </w:rPr>
            </w:pPr>
            <w:proofErr w:type="spellStart"/>
            <w:r w:rsidRPr="008F6DCE">
              <w:rPr>
                <w:rFonts w:ascii="Times New Roman" w:eastAsia="Times New Roman" w:hAnsi="Times New Roman" w:cs="Times New Roman"/>
                <w:color w:val="000000"/>
                <w:sz w:val="28"/>
                <w:szCs w:val="28"/>
              </w:rPr>
              <w:t>yes</w:t>
            </w:r>
            <w:proofErr w:type="spellEnd"/>
          </w:p>
        </w:tc>
        <w:tc>
          <w:tcPr>
            <w:tcW w:w="1692" w:type="dxa"/>
            <w:tcBorders>
              <w:top w:val="nil"/>
              <w:left w:val="nil"/>
              <w:bottom w:val="single" w:sz="8" w:space="0" w:color="auto"/>
              <w:right w:val="single" w:sz="8" w:space="0" w:color="auto"/>
            </w:tcBorders>
            <w:shd w:val="clear" w:color="auto" w:fill="auto"/>
            <w:noWrap/>
            <w:vAlign w:val="bottom"/>
            <w:hideMark/>
          </w:tcPr>
          <w:p w:rsidR="00160349" w:rsidRPr="008F6DCE" w:rsidRDefault="00160349" w:rsidP="008F6DCE">
            <w:pPr>
              <w:spacing w:after="0" w:line="360" w:lineRule="auto"/>
              <w:ind w:right="-1"/>
              <w:jc w:val="center"/>
              <w:rPr>
                <w:rFonts w:ascii="Times New Roman" w:eastAsia="Times New Roman" w:hAnsi="Times New Roman" w:cs="Times New Roman"/>
                <w:color w:val="000000"/>
                <w:sz w:val="28"/>
                <w:szCs w:val="28"/>
              </w:rPr>
            </w:pPr>
            <w:proofErr w:type="spellStart"/>
            <w:r w:rsidRPr="008F6DCE">
              <w:rPr>
                <w:rFonts w:ascii="Times New Roman" w:eastAsia="Times New Roman" w:hAnsi="Times New Roman" w:cs="Times New Roman"/>
                <w:color w:val="000000"/>
                <w:sz w:val="28"/>
                <w:szCs w:val="28"/>
              </w:rPr>
              <w:t>no</w:t>
            </w:r>
            <w:proofErr w:type="spellEnd"/>
          </w:p>
        </w:tc>
      </w:tr>
    </w:tbl>
    <w:p w:rsidR="008F6DCE" w:rsidRPr="008F6DCE" w:rsidRDefault="008F6DCE" w:rsidP="008F6DCE">
      <w:pPr>
        <w:spacing w:after="0" w:line="360" w:lineRule="auto"/>
        <w:ind w:right="-1"/>
        <w:jc w:val="both"/>
        <w:rPr>
          <w:rFonts w:ascii="Times New Roman" w:eastAsia="Times New Roman" w:hAnsi="Times New Roman" w:cs="Times New Roman"/>
          <w:sz w:val="28"/>
          <w:szCs w:val="28"/>
        </w:rPr>
      </w:pPr>
    </w:p>
    <w:p w:rsidR="00160349" w:rsidRPr="008F6DCE" w:rsidRDefault="00160349" w:rsidP="008F6DCE">
      <w:pPr>
        <w:spacing w:after="0" w:line="360" w:lineRule="auto"/>
        <w:ind w:right="-1"/>
        <w:jc w:val="both"/>
        <w:rPr>
          <w:rFonts w:ascii="Times New Roman" w:eastAsia="Times New Roman" w:hAnsi="Times New Roman" w:cs="Times New Roman"/>
          <w:sz w:val="28"/>
          <w:szCs w:val="28"/>
        </w:rPr>
      </w:pPr>
      <w:r w:rsidRPr="008F6DCE">
        <w:rPr>
          <w:rFonts w:ascii="Times New Roman" w:eastAsia="Times New Roman" w:hAnsi="Times New Roman" w:cs="Times New Roman"/>
          <w:sz w:val="28"/>
          <w:szCs w:val="28"/>
        </w:rPr>
        <w:t>Обрахуємо ентропію в загальному випадку, тільки на наданих клієнта – «</w:t>
      </w:r>
      <w:proofErr w:type="spellStart"/>
      <w:r w:rsidRPr="008F6DCE">
        <w:rPr>
          <w:rFonts w:ascii="Times New Roman" w:eastAsia="Times New Roman" w:hAnsi="Times New Roman" w:cs="Times New Roman"/>
          <w:sz w:val="28"/>
          <w:szCs w:val="28"/>
        </w:rPr>
        <w:t>Good</w:t>
      </w:r>
      <w:proofErr w:type="spellEnd"/>
      <w:r w:rsidRPr="008F6DCE">
        <w:rPr>
          <w:rFonts w:ascii="Times New Roman" w:eastAsia="Times New Roman" w:hAnsi="Times New Roman" w:cs="Times New Roman"/>
          <w:sz w:val="28"/>
          <w:szCs w:val="28"/>
        </w:rPr>
        <w:t>»/«</w:t>
      </w:r>
      <w:proofErr w:type="spellStart"/>
      <w:r w:rsidRPr="008F6DCE">
        <w:rPr>
          <w:rFonts w:ascii="Times New Roman" w:eastAsia="Times New Roman" w:hAnsi="Times New Roman" w:cs="Times New Roman"/>
          <w:sz w:val="28"/>
          <w:szCs w:val="28"/>
        </w:rPr>
        <w:t>Bad</w:t>
      </w:r>
      <w:proofErr w:type="spellEnd"/>
      <w:r w:rsidRPr="008F6DCE">
        <w:rPr>
          <w:rFonts w:ascii="Times New Roman" w:eastAsia="Times New Roman" w:hAnsi="Times New Roman" w:cs="Times New Roman"/>
          <w:sz w:val="28"/>
          <w:szCs w:val="28"/>
        </w:rPr>
        <w:t>»:</w:t>
      </w:r>
    </w:p>
    <w:p w:rsidR="00160349" w:rsidRPr="008F6DCE" w:rsidRDefault="00160349" w:rsidP="008F6DCE">
      <w:pPr>
        <w:spacing w:after="0" w:line="360" w:lineRule="auto"/>
        <w:ind w:right="-1"/>
        <w:jc w:val="both"/>
        <w:rPr>
          <w:rFonts w:ascii="Times New Roman" w:eastAsia="Times New Roman" w:hAnsi="Times New Roman" w:cs="Times New Roman"/>
          <w:sz w:val="28"/>
          <w:szCs w:val="28"/>
        </w:rPr>
      </w:pPr>
      <w:r w:rsidRPr="008F6DCE">
        <w:rPr>
          <w:rFonts w:ascii="Times New Roman" w:eastAsia="Times New Roman" w:hAnsi="Times New Roman" w:cs="Times New Roman"/>
          <w:sz w:val="28"/>
          <w:szCs w:val="28"/>
        </w:rPr>
        <w:t>B(Клієнт) = -p('</w:t>
      </w:r>
      <w:proofErr w:type="spellStart"/>
      <w:r w:rsidRPr="008F6DCE">
        <w:rPr>
          <w:rFonts w:ascii="Times New Roman" w:eastAsia="Times New Roman" w:hAnsi="Times New Roman" w:cs="Times New Roman"/>
          <w:sz w:val="28"/>
          <w:szCs w:val="28"/>
        </w:rPr>
        <w:t>yes</w:t>
      </w:r>
      <w:proofErr w:type="spellEnd"/>
      <w:r w:rsidRPr="008F6DCE">
        <w:rPr>
          <w:rFonts w:ascii="Times New Roman" w:eastAsia="Times New Roman" w:hAnsi="Times New Roman" w:cs="Times New Roman"/>
          <w:sz w:val="28"/>
          <w:szCs w:val="28"/>
        </w:rPr>
        <w:t>')log2(p('</w:t>
      </w:r>
      <w:proofErr w:type="spellStart"/>
      <w:r w:rsidRPr="008F6DCE">
        <w:rPr>
          <w:rFonts w:ascii="Times New Roman" w:eastAsia="Times New Roman" w:hAnsi="Times New Roman" w:cs="Times New Roman"/>
          <w:sz w:val="28"/>
          <w:szCs w:val="28"/>
        </w:rPr>
        <w:t>yes</w:t>
      </w:r>
      <w:proofErr w:type="spellEnd"/>
      <w:r w:rsidRPr="008F6DCE">
        <w:rPr>
          <w:rFonts w:ascii="Times New Roman" w:eastAsia="Times New Roman" w:hAnsi="Times New Roman" w:cs="Times New Roman"/>
          <w:sz w:val="28"/>
          <w:szCs w:val="28"/>
        </w:rPr>
        <w:t>')) - p('</w:t>
      </w:r>
      <w:proofErr w:type="spellStart"/>
      <w:r w:rsidRPr="008F6DCE">
        <w:rPr>
          <w:rFonts w:ascii="Times New Roman" w:eastAsia="Times New Roman" w:hAnsi="Times New Roman" w:cs="Times New Roman"/>
          <w:sz w:val="28"/>
          <w:szCs w:val="28"/>
        </w:rPr>
        <w:t>no</w:t>
      </w:r>
      <w:proofErr w:type="spellEnd"/>
      <w:r w:rsidRPr="008F6DCE">
        <w:rPr>
          <w:rFonts w:ascii="Times New Roman" w:eastAsia="Times New Roman" w:hAnsi="Times New Roman" w:cs="Times New Roman"/>
          <w:sz w:val="28"/>
          <w:szCs w:val="28"/>
        </w:rPr>
        <w:t>')log2(p('</w:t>
      </w:r>
      <w:proofErr w:type="spellStart"/>
      <w:r w:rsidRPr="008F6DCE">
        <w:rPr>
          <w:rFonts w:ascii="Times New Roman" w:eastAsia="Times New Roman" w:hAnsi="Times New Roman" w:cs="Times New Roman"/>
          <w:sz w:val="28"/>
          <w:szCs w:val="28"/>
        </w:rPr>
        <w:t>no</w:t>
      </w:r>
      <w:proofErr w:type="spellEnd"/>
      <w:r w:rsidRPr="008F6DCE">
        <w:rPr>
          <w:rFonts w:ascii="Times New Roman" w:eastAsia="Times New Roman" w:hAnsi="Times New Roman" w:cs="Times New Roman"/>
          <w:sz w:val="28"/>
          <w:szCs w:val="28"/>
        </w:rPr>
        <w:t>'))</w:t>
      </w:r>
    </w:p>
    <w:p w:rsidR="00160349" w:rsidRPr="008F6DCE" w:rsidRDefault="00160349" w:rsidP="008F6DCE">
      <w:pPr>
        <w:spacing w:after="0" w:line="360" w:lineRule="auto"/>
        <w:ind w:right="-1"/>
        <w:jc w:val="both"/>
        <w:rPr>
          <w:rFonts w:ascii="Times New Roman" w:eastAsia="Times New Roman" w:hAnsi="Times New Roman" w:cs="Times New Roman"/>
          <w:sz w:val="28"/>
          <w:szCs w:val="28"/>
        </w:rPr>
      </w:pPr>
      <w:r w:rsidRPr="008F6DCE">
        <w:rPr>
          <w:rFonts w:ascii="Times New Roman" w:eastAsia="Times New Roman" w:hAnsi="Times New Roman" w:cs="Times New Roman"/>
          <w:sz w:val="28"/>
          <w:szCs w:val="28"/>
        </w:rPr>
        <w:t>B(Клієнт) = -(4/7)log2(4/7) - p(3/7)log2(3/7)</w:t>
      </w:r>
    </w:p>
    <w:p w:rsidR="00160349" w:rsidRPr="008F6DCE" w:rsidRDefault="00160349" w:rsidP="008F6DCE">
      <w:pPr>
        <w:spacing w:after="0" w:line="360" w:lineRule="auto"/>
        <w:ind w:right="-1"/>
        <w:jc w:val="both"/>
        <w:rPr>
          <w:rFonts w:ascii="Times New Roman" w:eastAsia="Times New Roman" w:hAnsi="Times New Roman" w:cs="Times New Roman"/>
          <w:sz w:val="28"/>
          <w:szCs w:val="28"/>
        </w:rPr>
      </w:pPr>
      <w:r w:rsidRPr="008F6DCE">
        <w:rPr>
          <w:rFonts w:ascii="Times New Roman" w:eastAsia="Times New Roman" w:hAnsi="Times New Roman" w:cs="Times New Roman"/>
          <w:sz w:val="28"/>
          <w:szCs w:val="28"/>
        </w:rPr>
        <w:t>B(Клієнт) = 0.985228136034</w:t>
      </w:r>
    </w:p>
    <w:p w:rsidR="00160349" w:rsidRPr="008F6DCE" w:rsidRDefault="00160349" w:rsidP="008F6DCE">
      <w:pPr>
        <w:spacing w:after="0" w:line="360" w:lineRule="auto"/>
        <w:ind w:right="-1"/>
        <w:jc w:val="both"/>
        <w:rPr>
          <w:rFonts w:ascii="Times New Roman" w:eastAsia="Times New Roman" w:hAnsi="Times New Roman" w:cs="Times New Roman"/>
          <w:sz w:val="28"/>
          <w:szCs w:val="28"/>
        </w:rPr>
      </w:pPr>
      <w:r w:rsidRPr="008F6DCE">
        <w:rPr>
          <w:rFonts w:ascii="Times New Roman" w:eastAsia="Times New Roman" w:hAnsi="Times New Roman" w:cs="Times New Roman"/>
          <w:sz w:val="28"/>
          <w:szCs w:val="28"/>
        </w:rPr>
        <w:t>Тож значення загальної ентропії -  0.985.</w:t>
      </w:r>
    </w:p>
    <w:p w:rsidR="00160349" w:rsidRPr="008F6DCE" w:rsidRDefault="00160349" w:rsidP="008F6DCE">
      <w:pPr>
        <w:spacing w:after="0" w:line="360" w:lineRule="auto"/>
        <w:ind w:right="-1"/>
        <w:jc w:val="both"/>
        <w:rPr>
          <w:rFonts w:ascii="Times New Roman" w:eastAsia="Times New Roman" w:hAnsi="Times New Roman" w:cs="Times New Roman"/>
          <w:sz w:val="28"/>
          <w:szCs w:val="28"/>
        </w:rPr>
      </w:pPr>
      <w:r w:rsidRPr="008F6DCE">
        <w:rPr>
          <w:rFonts w:ascii="Times New Roman" w:eastAsia="Times New Roman" w:hAnsi="Times New Roman" w:cs="Times New Roman"/>
          <w:sz w:val="28"/>
          <w:szCs w:val="28"/>
        </w:rPr>
        <w:t xml:space="preserve">Щоб дізнатися порядок змінних у дереві застосовують критерій - </w:t>
      </w:r>
      <w:proofErr w:type="spellStart"/>
      <w:r w:rsidRPr="008F6DCE">
        <w:rPr>
          <w:rFonts w:ascii="Times New Roman" w:eastAsia="Times New Roman" w:hAnsi="Times New Roman" w:cs="Times New Roman"/>
          <w:sz w:val="28"/>
          <w:szCs w:val="28"/>
        </w:rPr>
        <w:t>Information</w:t>
      </w:r>
      <w:proofErr w:type="spellEnd"/>
      <w:r w:rsidRPr="008F6DCE">
        <w:rPr>
          <w:rFonts w:ascii="Times New Roman" w:eastAsia="Times New Roman" w:hAnsi="Times New Roman" w:cs="Times New Roman"/>
          <w:sz w:val="28"/>
          <w:szCs w:val="28"/>
        </w:rPr>
        <w:t xml:space="preserve"> </w:t>
      </w:r>
      <w:proofErr w:type="spellStart"/>
      <w:r w:rsidRPr="008F6DCE">
        <w:rPr>
          <w:rFonts w:ascii="Times New Roman" w:eastAsia="Times New Roman" w:hAnsi="Times New Roman" w:cs="Times New Roman"/>
          <w:sz w:val="28"/>
          <w:szCs w:val="28"/>
        </w:rPr>
        <w:t>Gain</w:t>
      </w:r>
      <w:proofErr w:type="spellEnd"/>
      <w:r w:rsidRPr="008F6DCE">
        <w:rPr>
          <w:rFonts w:ascii="Times New Roman" w:eastAsia="Times New Roman" w:hAnsi="Times New Roman" w:cs="Times New Roman"/>
          <w:sz w:val="28"/>
          <w:szCs w:val="28"/>
        </w:rPr>
        <w:t>.</w:t>
      </w:r>
    </w:p>
    <w:p w:rsidR="00160349" w:rsidRPr="008F6DCE" w:rsidRDefault="00160349" w:rsidP="008F6DCE">
      <w:pPr>
        <w:spacing w:after="0" w:line="360" w:lineRule="auto"/>
        <w:ind w:right="-1"/>
        <w:jc w:val="both"/>
        <w:rPr>
          <w:rFonts w:ascii="Times New Roman" w:eastAsia="Times New Roman" w:hAnsi="Times New Roman" w:cs="Times New Roman"/>
          <w:sz w:val="28"/>
          <w:szCs w:val="28"/>
        </w:rPr>
      </w:pPr>
      <w:proofErr w:type="spellStart"/>
      <w:r w:rsidRPr="008F6DCE">
        <w:rPr>
          <w:rFonts w:ascii="Times New Roman" w:eastAsia="Times New Roman" w:hAnsi="Times New Roman" w:cs="Times New Roman"/>
          <w:sz w:val="28"/>
          <w:szCs w:val="28"/>
        </w:rPr>
        <w:t>Gain</w:t>
      </w:r>
      <w:proofErr w:type="spellEnd"/>
      <w:r w:rsidRPr="008F6DCE">
        <w:rPr>
          <w:rFonts w:ascii="Times New Roman" w:eastAsia="Times New Roman" w:hAnsi="Times New Roman" w:cs="Times New Roman"/>
          <w:sz w:val="28"/>
          <w:szCs w:val="28"/>
        </w:rPr>
        <w:t>(</w:t>
      </w:r>
      <w:proofErr w:type="spellStart"/>
      <w:r w:rsidRPr="008F6DCE">
        <w:rPr>
          <w:rFonts w:ascii="Times New Roman" w:eastAsia="Times New Roman" w:hAnsi="Times New Roman" w:cs="Times New Roman"/>
          <w:sz w:val="28"/>
          <w:szCs w:val="28"/>
        </w:rPr>
        <w:t>variable</w:t>
      </w:r>
      <w:proofErr w:type="spellEnd"/>
      <w:r w:rsidRPr="008F6DCE">
        <w:rPr>
          <w:rFonts w:ascii="Times New Roman" w:eastAsia="Times New Roman" w:hAnsi="Times New Roman" w:cs="Times New Roman"/>
          <w:sz w:val="28"/>
          <w:szCs w:val="28"/>
        </w:rPr>
        <w:t xml:space="preserve">) = </w:t>
      </w:r>
      <w:proofErr w:type="spellStart"/>
      <w:r w:rsidRPr="008F6DCE">
        <w:rPr>
          <w:rFonts w:ascii="Times New Roman" w:eastAsia="Times New Roman" w:hAnsi="Times New Roman" w:cs="Times New Roman"/>
          <w:sz w:val="28"/>
          <w:szCs w:val="28"/>
        </w:rPr>
        <w:t>total_entropy</w:t>
      </w:r>
      <w:proofErr w:type="spellEnd"/>
      <w:r w:rsidRPr="008F6DCE">
        <w:rPr>
          <w:rFonts w:ascii="Times New Roman" w:eastAsia="Times New Roman" w:hAnsi="Times New Roman" w:cs="Times New Roman"/>
          <w:sz w:val="28"/>
          <w:szCs w:val="28"/>
        </w:rPr>
        <w:t xml:space="preserve"> - </w:t>
      </w:r>
      <w:proofErr w:type="spellStart"/>
      <w:r w:rsidRPr="008F6DCE">
        <w:rPr>
          <w:rFonts w:ascii="Times New Roman" w:eastAsia="Times New Roman" w:hAnsi="Times New Roman" w:cs="Times New Roman"/>
          <w:sz w:val="28"/>
          <w:szCs w:val="28"/>
        </w:rPr>
        <w:t>remainder</w:t>
      </w:r>
      <w:proofErr w:type="spellEnd"/>
      <w:r w:rsidRPr="008F6DCE">
        <w:rPr>
          <w:rFonts w:ascii="Times New Roman" w:eastAsia="Times New Roman" w:hAnsi="Times New Roman" w:cs="Times New Roman"/>
          <w:sz w:val="28"/>
          <w:szCs w:val="28"/>
        </w:rPr>
        <w:t>(</w:t>
      </w:r>
      <w:proofErr w:type="spellStart"/>
      <w:r w:rsidRPr="008F6DCE">
        <w:rPr>
          <w:rFonts w:ascii="Times New Roman" w:eastAsia="Times New Roman" w:hAnsi="Times New Roman" w:cs="Times New Roman"/>
          <w:sz w:val="28"/>
          <w:szCs w:val="28"/>
        </w:rPr>
        <w:t>variable</w:t>
      </w:r>
      <w:proofErr w:type="spellEnd"/>
      <w:r w:rsidRPr="008F6DCE">
        <w:rPr>
          <w:rFonts w:ascii="Times New Roman" w:eastAsia="Times New Roman" w:hAnsi="Times New Roman" w:cs="Times New Roman"/>
          <w:sz w:val="28"/>
          <w:szCs w:val="28"/>
        </w:rPr>
        <w:t>)</w:t>
      </w:r>
    </w:p>
    <w:p w:rsidR="00160349" w:rsidRPr="008F6DCE" w:rsidRDefault="00160349" w:rsidP="008F6DCE">
      <w:pPr>
        <w:spacing w:after="0" w:line="360" w:lineRule="auto"/>
        <w:ind w:right="-1"/>
        <w:jc w:val="both"/>
        <w:rPr>
          <w:rFonts w:ascii="Times New Roman" w:eastAsia="Times New Roman" w:hAnsi="Times New Roman" w:cs="Times New Roman"/>
          <w:sz w:val="28"/>
          <w:szCs w:val="28"/>
        </w:rPr>
      </w:pPr>
    </w:p>
    <w:p w:rsidR="00FD0F48" w:rsidRDefault="00160349" w:rsidP="008F6DCE">
      <w:pPr>
        <w:spacing w:after="0" w:line="360" w:lineRule="auto"/>
        <w:ind w:right="-1"/>
        <w:jc w:val="both"/>
        <w:rPr>
          <w:rFonts w:ascii="Times New Roman" w:eastAsia="Times New Roman" w:hAnsi="Times New Roman" w:cs="Times New Roman"/>
          <w:sz w:val="28"/>
          <w:szCs w:val="28"/>
        </w:rPr>
      </w:pPr>
      <w:r w:rsidRPr="008F6DCE">
        <w:rPr>
          <w:rFonts w:ascii="Times New Roman" w:eastAsia="Times New Roman" w:hAnsi="Times New Roman" w:cs="Times New Roman"/>
          <w:sz w:val="28"/>
          <w:szCs w:val="28"/>
        </w:rPr>
        <w:t xml:space="preserve">                                </w:t>
      </w:r>
    </w:p>
    <w:p w:rsidR="00160349" w:rsidRPr="008F6DCE" w:rsidRDefault="00FD0F48" w:rsidP="008F6DCE">
      <w:pPr>
        <w:spacing w:after="0" w:line="360" w:lineRule="auto"/>
        <w:ind w:right="-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r w:rsidR="00160349" w:rsidRPr="008F6DCE">
        <w:rPr>
          <w:rFonts w:ascii="Times New Roman" w:eastAsia="Times New Roman" w:hAnsi="Times New Roman" w:cs="Times New Roman"/>
          <w:sz w:val="28"/>
          <w:szCs w:val="28"/>
        </w:rPr>
        <w:t xml:space="preserve"> </w:t>
      </w:r>
      <w:proofErr w:type="spellStart"/>
      <w:r w:rsidR="00160349" w:rsidRPr="008F6DCE">
        <w:rPr>
          <w:rFonts w:ascii="Times New Roman" w:eastAsia="Times New Roman" w:hAnsi="Times New Roman" w:cs="Times New Roman"/>
          <w:sz w:val="28"/>
          <w:szCs w:val="28"/>
        </w:rPr>
        <w:t>branch_d</w:t>
      </w:r>
      <w:proofErr w:type="spellEnd"/>
    </w:p>
    <w:p w:rsidR="00160349" w:rsidRPr="008F6DCE" w:rsidRDefault="00160349" w:rsidP="008F6DCE">
      <w:pPr>
        <w:spacing w:after="0" w:line="360" w:lineRule="auto"/>
        <w:ind w:right="-1"/>
        <w:jc w:val="both"/>
        <w:rPr>
          <w:rFonts w:ascii="Times New Roman" w:eastAsia="Times New Roman" w:hAnsi="Times New Roman" w:cs="Times New Roman"/>
          <w:sz w:val="28"/>
          <w:szCs w:val="28"/>
        </w:rPr>
      </w:pPr>
      <w:proofErr w:type="spellStart"/>
      <w:r w:rsidRPr="008F6DCE">
        <w:rPr>
          <w:rFonts w:ascii="Times New Roman" w:eastAsia="Times New Roman" w:hAnsi="Times New Roman" w:cs="Times New Roman"/>
          <w:sz w:val="28"/>
          <w:szCs w:val="28"/>
        </w:rPr>
        <w:t>remainder</w:t>
      </w:r>
      <w:proofErr w:type="spellEnd"/>
      <w:r w:rsidRPr="008F6DCE">
        <w:rPr>
          <w:rFonts w:ascii="Times New Roman" w:eastAsia="Times New Roman" w:hAnsi="Times New Roman" w:cs="Times New Roman"/>
          <w:sz w:val="28"/>
          <w:szCs w:val="28"/>
        </w:rPr>
        <w:t>(</w:t>
      </w:r>
      <w:proofErr w:type="spellStart"/>
      <w:r w:rsidRPr="008F6DCE">
        <w:rPr>
          <w:rFonts w:ascii="Times New Roman" w:eastAsia="Times New Roman" w:hAnsi="Times New Roman" w:cs="Times New Roman"/>
          <w:sz w:val="28"/>
          <w:szCs w:val="28"/>
        </w:rPr>
        <w:t>variable</w:t>
      </w:r>
      <w:proofErr w:type="spellEnd"/>
      <w:r w:rsidRPr="008F6DCE">
        <w:rPr>
          <w:rFonts w:ascii="Times New Roman" w:eastAsia="Times New Roman" w:hAnsi="Times New Roman" w:cs="Times New Roman"/>
          <w:sz w:val="28"/>
          <w:szCs w:val="28"/>
        </w:rPr>
        <w:t>) = Σ P(</w:t>
      </w:r>
      <w:proofErr w:type="spellStart"/>
      <w:r w:rsidRPr="008F6DCE">
        <w:rPr>
          <w:rFonts w:ascii="Times New Roman" w:eastAsia="Times New Roman" w:hAnsi="Times New Roman" w:cs="Times New Roman"/>
          <w:sz w:val="28"/>
          <w:szCs w:val="28"/>
        </w:rPr>
        <w:t>variable_branch_d</w:t>
      </w:r>
      <w:proofErr w:type="spellEnd"/>
      <w:r w:rsidRPr="008F6DCE">
        <w:rPr>
          <w:rFonts w:ascii="Times New Roman" w:eastAsia="Times New Roman" w:hAnsi="Times New Roman" w:cs="Times New Roman"/>
          <w:sz w:val="28"/>
          <w:szCs w:val="28"/>
        </w:rPr>
        <w:t>)*B(</w:t>
      </w:r>
      <w:proofErr w:type="spellStart"/>
      <w:r w:rsidRPr="008F6DCE">
        <w:rPr>
          <w:rFonts w:ascii="Times New Roman" w:eastAsia="Times New Roman" w:hAnsi="Times New Roman" w:cs="Times New Roman"/>
          <w:sz w:val="28"/>
          <w:szCs w:val="28"/>
        </w:rPr>
        <w:t>branch</w:t>
      </w:r>
      <w:proofErr w:type="spellEnd"/>
      <w:r w:rsidRPr="008F6DCE">
        <w:rPr>
          <w:rFonts w:ascii="Times New Roman" w:eastAsia="Times New Roman" w:hAnsi="Times New Roman" w:cs="Times New Roman"/>
          <w:sz w:val="28"/>
          <w:szCs w:val="28"/>
        </w:rPr>
        <w:t>)</w:t>
      </w:r>
    </w:p>
    <w:p w:rsidR="00160349" w:rsidRPr="008F6DCE" w:rsidRDefault="00160349" w:rsidP="008F6DCE">
      <w:pPr>
        <w:spacing w:after="0" w:line="360" w:lineRule="auto"/>
        <w:ind w:right="-1"/>
        <w:jc w:val="both"/>
        <w:rPr>
          <w:rFonts w:ascii="Times New Roman" w:eastAsia="Times New Roman" w:hAnsi="Times New Roman" w:cs="Times New Roman"/>
          <w:sz w:val="28"/>
          <w:szCs w:val="28"/>
        </w:rPr>
      </w:pPr>
      <w:r w:rsidRPr="008F6DCE">
        <w:rPr>
          <w:rFonts w:ascii="Times New Roman" w:eastAsia="Times New Roman" w:hAnsi="Times New Roman" w:cs="Times New Roman"/>
          <w:sz w:val="28"/>
          <w:szCs w:val="28"/>
        </w:rPr>
        <w:t xml:space="preserve">                                   </w:t>
      </w:r>
      <w:proofErr w:type="spellStart"/>
      <w:r w:rsidRPr="008F6DCE">
        <w:rPr>
          <w:rFonts w:ascii="Times New Roman" w:eastAsia="Times New Roman" w:hAnsi="Times New Roman" w:cs="Times New Roman"/>
          <w:sz w:val="28"/>
          <w:szCs w:val="28"/>
        </w:rPr>
        <w:t>branch</w:t>
      </w:r>
      <w:proofErr w:type="spellEnd"/>
    </w:p>
    <w:p w:rsidR="00160349" w:rsidRPr="008F6DCE" w:rsidRDefault="00160349" w:rsidP="008F6DCE">
      <w:pPr>
        <w:spacing w:after="0" w:line="360" w:lineRule="auto"/>
        <w:ind w:right="-1"/>
        <w:jc w:val="both"/>
        <w:rPr>
          <w:rFonts w:ascii="Times New Roman" w:eastAsia="Times New Roman" w:hAnsi="Times New Roman" w:cs="Times New Roman"/>
          <w:sz w:val="28"/>
          <w:szCs w:val="28"/>
        </w:rPr>
      </w:pPr>
      <w:proofErr w:type="spellStart"/>
      <w:r w:rsidRPr="008F6DCE">
        <w:rPr>
          <w:rFonts w:ascii="Times New Roman" w:eastAsia="Times New Roman" w:hAnsi="Times New Roman" w:cs="Times New Roman"/>
          <w:sz w:val="28"/>
          <w:szCs w:val="28"/>
        </w:rPr>
        <w:t>total_entropy</w:t>
      </w:r>
      <w:proofErr w:type="spellEnd"/>
      <w:r w:rsidRPr="008F6DCE">
        <w:rPr>
          <w:rFonts w:ascii="Times New Roman" w:eastAsia="Times New Roman" w:hAnsi="Times New Roman" w:cs="Times New Roman"/>
          <w:sz w:val="28"/>
          <w:szCs w:val="28"/>
        </w:rPr>
        <w:t xml:space="preserve"> – загальна </w:t>
      </w:r>
      <w:proofErr w:type="spellStart"/>
      <w:r w:rsidRPr="008F6DCE">
        <w:rPr>
          <w:rFonts w:ascii="Times New Roman" w:eastAsia="Times New Roman" w:hAnsi="Times New Roman" w:cs="Times New Roman"/>
          <w:sz w:val="28"/>
          <w:szCs w:val="28"/>
        </w:rPr>
        <w:t>ентроія</w:t>
      </w:r>
      <w:proofErr w:type="spellEnd"/>
      <w:r w:rsidRPr="008F6DCE">
        <w:rPr>
          <w:rFonts w:ascii="Times New Roman" w:eastAsia="Times New Roman" w:hAnsi="Times New Roman" w:cs="Times New Roman"/>
          <w:sz w:val="28"/>
          <w:szCs w:val="28"/>
        </w:rPr>
        <w:t>;</w:t>
      </w:r>
    </w:p>
    <w:p w:rsidR="00160349" w:rsidRPr="008F6DCE" w:rsidRDefault="00160349" w:rsidP="008F6DCE">
      <w:pPr>
        <w:spacing w:after="0" w:line="360" w:lineRule="auto"/>
        <w:ind w:right="-1"/>
        <w:jc w:val="both"/>
        <w:rPr>
          <w:rFonts w:ascii="Times New Roman" w:eastAsia="Times New Roman" w:hAnsi="Times New Roman" w:cs="Times New Roman"/>
          <w:sz w:val="28"/>
          <w:szCs w:val="28"/>
        </w:rPr>
      </w:pPr>
      <w:r w:rsidRPr="008F6DCE">
        <w:rPr>
          <w:rFonts w:ascii="Times New Roman" w:eastAsia="Times New Roman" w:hAnsi="Times New Roman" w:cs="Times New Roman"/>
          <w:sz w:val="28"/>
          <w:szCs w:val="28"/>
        </w:rPr>
        <w:t>B(</w:t>
      </w:r>
      <w:proofErr w:type="spellStart"/>
      <w:r w:rsidRPr="008F6DCE">
        <w:rPr>
          <w:rFonts w:ascii="Times New Roman" w:eastAsia="Times New Roman" w:hAnsi="Times New Roman" w:cs="Times New Roman"/>
          <w:sz w:val="28"/>
          <w:szCs w:val="28"/>
        </w:rPr>
        <w:t>branch</w:t>
      </w:r>
      <w:proofErr w:type="spellEnd"/>
      <w:r w:rsidRPr="008F6DCE">
        <w:rPr>
          <w:rFonts w:ascii="Times New Roman" w:eastAsia="Times New Roman" w:hAnsi="Times New Roman" w:cs="Times New Roman"/>
          <w:sz w:val="28"/>
          <w:szCs w:val="28"/>
        </w:rPr>
        <w:t>) – ентропія змінної;</w:t>
      </w:r>
    </w:p>
    <w:p w:rsidR="00160349" w:rsidRPr="008F6DCE" w:rsidRDefault="00160349" w:rsidP="008F6DCE">
      <w:pPr>
        <w:spacing w:after="0" w:line="360" w:lineRule="auto"/>
        <w:ind w:right="-1"/>
        <w:jc w:val="both"/>
        <w:rPr>
          <w:rFonts w:ascii="Times New Roman" w:eastAsia="Times New Roman" w:hAnsi="Times New Roman" w:cs="Times New Roman"/>
          <w:sz w:val="28"/>
          <w:szCs w:val="28"/>
        </w:rPr>
      </w:pPr>
      <w:r w:rsidRPr="008F6DCE">
        <w:rPr>
          <w:rFonts w:ascii="Times New Roman" w:eastAsia="Times New Roman" w:hAnsi="Times New Roman" w:cs="Times New Roman"/>
          <w:sz w:val="28"/>
          <w:szCs w:val="28"/>
        </w:rPr>
        <w:t>P(</w:t>
      </w:r>
      <w:proofErr w:type="spellStart"/>
      <w:r w:rsidRPr="008F6DCE">
        <w:rPr>
          <w:rFonts w:ascii="Times New Roman" w:eastAsia="Times New Roman" w:hAnsi="Times New Roman" w:cs="Times New Roman"/>
          <w:sz w:val="28"/>
          <w:szCs w:val="28"/>
        </w:rPr>
        <w:t>variable_branch_n</w:t>
      </w:r>
      <w:proofErr w:type="spellEnd"/>
      <w:r w:rsidRPr="008F6DCE">
        <w:rPr>
          <w:rFonts w:ascii="Times New Roman" w:eastAsia="Times New Roman" w:hAnsi="Times New Roman" w:cs="Times New Roman"/>
          <w:sz w:val="28"/>
          <w:szCs w:val="28"/>
        </w:rPr>
        <w:t>) – ймовірність кожного класу змінної.</w:t>
      </w:r>
    </w:p>
    <w:p w:rsidR="00160349" w:rsidRPr="008F6DCE" w:rsidRDefault="00160349" w:rsidP="008F6DCE">
      <w:pPr>
        <w:spacing w:after="0" w:line="360" w:lineRule="auto"/>
        <w:ind w:right="-1"/>
        <w:jc w:val="both"/>
        <w:rPr>
          <w:rFonts w:ascii="Times New Roman" w:eastAsia="Times New Roman" w:hAnsi="Times New Roman" w:cs="Times New Roman"/>
          <w:sz w:val="28"/>
          <w:szCs w:val="28"/>
        </w:rPr>
      </w:pPr>
      <w:r w:rsidRPr="008F6DCE">
        <w:rPr>
          <w:rFonts w:ascii="Times New Roman" w:eastAsia="Times New Roman" w:hAnsi="Times New Roman" w:cs="Times New Roman"/>
          <w:sz w:val="28"/>
          <w:szCs w:val="28"/>
        </w:rPr>
        <w:t xml:space="preserve">Обрахуємо </w:t>
      </w:r>
      <w:proofErr w:type="spellStart"/>
      <w:r w:rsidRPr="008F6DCE">
        <w:rPr>
          <w:rFonts w:ascii="Times New Roman" w:eastAsia="Times New Roman" w:hAnsi="Times New Roman" w:cs="Times New Roman"/>
          <w:sz w:val="28"/>
          <w:szCs w:val="28"/>
        </w:rPr>
        <w:t>Information</w:t>
      </w:r>
      <w:proofErr w:type="spellEnd"/>
      <w:r w:rsidRPr="008F6DCE">
        <w:rPr>
          <w:rFonts w:ascii="Times New Roman" w:eastAsia="Times New Roman" w:hAnsi="Times New Roman" w:cs="Times New Roman"/>
          <w:sz w:val="28"/>
          <w:szCs w:val="28"/>
        </w:rPr>
        <w:t xml:space="preserve"> </w:t>
      </w:r>
      <w:proofErr w:type="spellStart"/>
      <w:r w:rsidRPr="008F6DCE">
        <w:rPr>
          <w:rFonts w:ascii="Times New Roman" w:eastAsia="Times New Roman" w:hAnsi="Times New Roman" w:cs="Times New Roman"/>
          <w:sz w:val="28"/>
          <w:szCs w:val="28"/>
        </w:rPr>
        <w:t>Gain</w:t>
      </w:r>
      <w:proofErr w:type="spellEnd"/>
      <w:r w:rsidRPr="008F6DCE">
        <w:rPr>
          <w:rFonts w:ascii="Times New Roman" w:eastAsia="Times New Roman" w:hAnsi="Times New Roman" w:cs="Times New Roman"/>
          <w:sz w:val="28"/>
          <w:szCs w:val="28"/>
        </w:rPr>
        <w:t xml:space="preserve"> для змінної «Наявність забезпечення».</w:t>
      </w:r>
    </w:p>
    <w:p w:rsidR="00160349" w:rsidRPr="008F6DCE" w:rsidRDefault="00160349" w:rsidP="008F6DCE">
      <w:pPr>
        <w:spacing w:after="0" w:line="360" w:lineRule="auto"/>
        <w:ind w:right="-1"/>
        <w:jc w:val="both"/>
        <w:rPr>
          <w:rFonts w:ascii="Times New Roman" w:eastAsia="Times New Roman" w:hAnsi="Times New Roman" w:cs="Times New Roman"/>
          <w:sz w:val="28"/>
          <w:szCs w:val="28"/>
        </w:rPr>
      </w:pPr>
      <w:proofErr w:type="spellStart"/>
      <w:r w:rsidRPr="008F6DCE">
        <w:rPr>
          <w:rFonts w:ascii="Times New Roman" w:eastAsia="Times New Roman" w:hAnsi="Times New Roman" w:cs="Times New Roman"/>
          <w:sz w:val="28"/>
          <w:szCs w:val="28"/>
        </w:rPr>
        <w:t>remainder</w:t>
      </w:r>
      <w:proofErr w:type="spellEnd"/>
      <w:r w:rsidRPr="008F6DCE">
        <w:rPr>
          <w:rFonts w:ascii="Times New Roman" w:eastAsia="Times New Roman" w:hAnsi="Times New Roman" w:cs="Times New Roman"/>
          <w:sz w:val="28"/>
          <w:szCs w:val="28"/>
        </w:rPr>
        <w:t>(Наявність забезпечення) = P('</w:t>
      </w:r>
      <w:proofErr w:type="spellStart"/>
      <w:r w:rsidRPr="008F6DCE">
        <w:rPr>
          <w:rFonts w:ascii="Times New Roman" w:eastAsia="Times New Roman" w:hAnsi="Times New Roman" w:cs="Times New Roman"/>
          <w:sz w:val="28"/>
          <w:szCs w:val="28"/>
        </w:rPr>
        <w:t>yes</w:t>
      </w:r>
      <w:proofErr w:type="spellEnd"/>
      <w:r w:rsidRPr="008F6DCE">
        <w:rPr>
          <w:rFonts w:ascii="Times New Roman" w:eastAsia="Times New Roman" w:hAnsi="Times New Roman" w:cs="Times New Roman"/>
          <w:sz w:val="28"/>
          <w:szCs w:val="28"/>
        </w:rPr>
        <w:t xml:space="preserve">, </w:t>
      </w:r>
      <w:proofErr w:type="spellStart"/>
      <w:r w:rsidRPr="008F6DCE">
        <w:rPr>
          <w:rFonts w:ascii="Times New Roman" w:eastAsia="Times New Roman" w:hAnsi="Times New Roman" w:cs="Times New Roman"/>
          <w:sz w:val="28"/>
          <w:szCs w:val="28"/>
        </w:rPr>
        <w:t>Good</w:t>
      </w:r>
      <w:proofErr w:type="spellEnd"/>
      <w:r w:rsidRPr="008F6DCE">
        <w:rPr>
          <w:rFonts w:ascii="Times New Roman" w:eastAsia="Times New Roman" w:hAnsi="Times New Roman" w:cs="Times New Roman"/>
          <w:sz w:val="28"/>
          <w:szCs w:val="28"/>
        </w:rPr>
        <w:t>')*B('</w:t>
      </w:r>
      <w:proofErr w:type="spellStart"/>
      <w:r w:rsidRPr="008F6DCE">
        <w:rPr>
          <w:rFonts w:ascii="Times New Roman" w:eastAsia="Times New Roman" w:hAnsi="Times New Roman" w:cs="Times New Roman"/>
          <w:sz w:val="28"/>
          <w:szCs w:val="28"/>
        </w:rPr>
        <w:t>yes</w:t>
      </w:r>
      <w:proofErr w:type="spellEnd"/>
      <w:r w:rsidRPr="008F6DCE">
        <w:rPr>
          <w:rFonts w:ascii="Times New Roman" w:eastAsia="Times New Roman" w:hAnsi="Times New Roman" w:cs="Times New Roman"/>
          <w:sz w:val="28"/>
          <w:szCs w:val="28"/>
        </w:rPr>
        <w:t>') + P(‘</w:t>
      </w:r>
      <w:proofErr w:type="spellStart"/>
      <w:r w:rsidRPr="008F6DCE">
        <w:rPr>
          <w:rFonts w:ascii="Times New Roman" w:eastAsia="Times New Roman" w:hAnsi="Times New Roman" w:cs="Times New Roman"/>
          <w:sz w:val="28"/>
          <w:szCs w:val="28"/>
        </w:rPr>
        <w:t>yes</w:t>
      </w:r>
      <w:proofErr w:type="spellEnd"/>
      <w:r w:rsidRPr="008F6DCE">
        <w:rPr>
          <w:rFonts w:ascii="Times New Roman" w:eastAsia="Times New Roman" w:hAnsi="Times New Roman" w:cs="Times New Roman"/>
          <w:sz w:val="28"/>
          <w:szCs w:val="28"/>
        </w:rPr>
        <w:t xml:space="preserve">, </w:t>
      </w:r>
      <w:proofErr w:type="spellStart"/>
      <w:r w:rsidRPr="008F6DCE">
        <w:rPr>
          <w:rFonts w:ascii="Times New Roman" w:eastAsia="Times New Roman" w:hAnsi="Times New Roman" w:cs="Times New Roman"/>
          <w:sz w:val="28"/>
          <w:szCs w:val="28"/>
        </w:rPr>
        <w:t>Bad</w:t>
      </w:r>
      <w:proofErr w:type="spellEnd"/>
      <w:r w:rsidRPr="008F6DCE">
        <w:rPr>
          <w:rFonts w:ascii="Times New Roman" w:eastAsia="Times New Roman" w:hAnsi="Times New Roman" w:cs="Times New Roman"/>
          <w:sz w:val="28"/>
          <w:szCs w:val="28"/>
        </w:rPr>
        <w:t>')*B('</w:t>
      </w:r>
      <w:proofErr w:type="spellStart"/>
      <w:r w:rsidRPr="008F6DCE">
        <w:rPr>
          <w:rFonts w:ascii="Times New Roman" w:eastAsia="Times New Roman" w:hAnsi="Times New Roman" w:cs="Times New Roman"/>
          <w:sz w:val="28"/>
          <w:szCs w:val="28"/>
        </w:rPr>
        <w:t>yes</w:t>
      </w:r>
      <w:proofErr w:type="spellEnd"/>
      <w:r w:rsidRPr="008F6DCE">
        <w:rPr>
          <w:rFonts w:ascii="Times New Roman" w:eastAsia="Times New Roman" w:hAnsi="Times New Roman" w:cs="Times New Roman"/>
          <w:sz w:val="28"/>
          <w:szCs w:val="28"/>
        </w:rPr>
        <w:t>') + P('</w:t>
      </w:r>
      <w:proofErr w:type="spellStart"/>
      <w:r w:rsidRPr="008F6DCE">
        <w:rPr>
          <w:rFonts w:ascii="Times New Roman" w:eastAsia="Times New Roman" w:hAnsi="Times New Roman" w:cs="Times New Roman"/>
          <w:sz w:val="28"/>
          <w:szCs w:val="28"/>
        </w:rPr>
        <w:t>no</w:t>
      </w:r>
      <w:proofErr w:type="spellEnd"/>
      <w:r w:rsidRPr="008F6DCE">
        <w:rPr>
          <w:rFonts w:ascii="Times New Roman" w:eastAsia="Times New Roman" w:hAnsi="Times New Roman" w:cs="Times New Roman"/>
          <w:sz w:val="28"/>
          <w:szCs w:val="28"/>
        </w:rPr>
        <w:t xml:space="preserve">, </w:t>
      </w:r>
      <w:proofErr w:type="spellStart"/>
      <w:r w:rsidRPr="008F6DCE">
        <w:rPr>
          <w:rFonts w:ascii="Times New Roman" w:eastAsia="Times New Roman" w:hAnsi="Times New Roman" w:cs="Times New Roman"/>
          <w:sz w:val="28"/>
          <w:szCs w:val="28"/>
        </w:rPr>
        <w:t>Good</w:t>
      </w:r>
      <w:proofErr w:type="spellEnd"/>
      <w:r w:rsidRPr="008F6DCE">
        <w:rPr>
          <w:rFonts w:ascii="Times New Roman" w:eastAsia="Times New Roman" w:hAnsi="Times New Roman" w:cs="Times New Roman"/>
          <w:sz w:val="28"/>
          <w:szCs w:val="28"/>
        </w:rPr>
        <w:t>')*B('</w:t>
      </w:r>
      <w:proofErr w:type="spellStart"/>
      <w:r w:rsidRPr="008F6DCE">
        <w:rPr>
          <w:rFonts w:ascii="Times New Roman" w:eastAsia="Times New Roman" w:hAnsi="Times New Roman" w:cs="Times New Roman"/>
          <w:sz w:val="28"/>
          <w:szCs w:val="28"/>
        </w:rPr>
        <w:t>no</w:t>
      </w:r>
      <w:proofErr w:type="spellEnd"/>
      <w:r w:rsidRPr="008F6DCE">
        <w:rPr>
          <w:rFonts w:ascii="Times New Roman" w:eastAsia="Times New Roman" w:hAnsi="Times New Roman" w:cs="Times New Roman"/>
          <w:sz w:val="28"/>
          <w:szCs w:val="28"/>
        </w:rPr>
        <w:t>') + P('</w:t>
      </w:r>
      <w:proofErr w:type="spellStart"/>
      <w:r w:rsidRPr="008F6DCE">
        <w:rPr>
          <w:rFonts w:ascii="Times New Roman" w:eastAsia="Times New Roman" w:hAnsi="Times New Roman" w:cs="Times New Roman"/>
          <w:sz w:val="28"/>
          <w:szCs w:val="28"/>
        </w:rPr>
        <w:t>no</w:t>
      </w:r>
      <w:proofErr w:type="spellEnd"/>
      <w:r w:rsidRPr="008F6DCE">
        <w:rPr>
          <w:rFonts w:ascii="Times New Roman" w:eastAsia="Times New Roman" w:hAnsi="Times New Roman" w:cs="Times New Roman"/>
          <w:sz w:val="28"/>
          <w:szCs w:val="28"/>
        </w:rPr>
        <w:t xml:space="preserve">, </w:t>
      </w:r>
      <w:proofErr w:type="spellStart"/>
      <w:r w:rsidRPr="008F6DCE">
        <w:rPr>
          <w:rFonts w:ascii="Times New Roman" w:eastAsia="Times New Roman" w:hAnsi="Times New Roman" w:cs="Times New Roman"/>
          <w:sz w:val="28"/>
          <w:szCs w:val="28"/>
        </w:rPr>
        <w:t>Bad</w:t>
      </w:r>
      <w:proofErr w:type="spellEnd"/>
      <w:r w:rsidRPr="008F6DCE">
        <w:rPr>
          <w:rFonts w:ascii="Times New Roman" w:eastAsia="Times New Roman" w:hAnsi="Times New Roman" w:cs="Times New Roman"/>
          <w:sz w:val="28"/>
          <w:szCs w:val="28"/>
        </w:rPr>
        <w:t>')*B('</w:t>
      </w:r>
      <w:proofErr w:type="spellStart"/>
      <w:r w:rsidRPr="008F6DCE">
        <w:rPr>
          <w:rFonts w:ascii="Times New Roman" w:eastAsia="Times New Roman" w:hAnsi="Times New Roman" w:cs="Times New Roman"/>
          <w:sz w:val="28"/>
          <w:szCs w:val="28"/>
        </w:rPr>
        <w:t>no</w:t>
      </w:r>
      <w:proofErr w:type="spellEnd"/>
      <w:r w:rsidRPr="008F6DCE">
        <w:rPr>
          <w:rFonts w:ascii="Times New Roman" w:eastAsia="Times New Roman" w:hAnsi="Times New Roman" w:cs="Times New Roman"/>
          <w:sz w:val="28"/>
          <w:szCs w:val="28"/>
        </w:rPr>
        <w:t>').</w:t>
      </w:r>
    </w:p>
    <w:p w:rsidR="00160349" w:rsidRPr="008F6DCE" w:rsidRDefault="00160349" w:rsidP="008F6DCE">
      <w:pPr>
        <w:spacing w:after="0" w:line="360" w:lineRule="auto"/>
        <w:ind w:right="-1"/>
        <w:jc w:val="both"/>
        <w:rPr>
          <w:rFonts w:ascii="Times New Roman" w:eastAsia="Times New Roman" w:hAnsi="Times New Roman" w:cs="Times New Roman"/>
          <w:sz w:val="28"/>
          <w:szCs w:val="28"/>
        </w:rPr>
      </w:pPr>
      <w:proofErr w:type="spellStart"/>
      <w:r w:rsidRPr="008F6DCE">
        <w:rPr>
          <w:rFonts w:ascii="Times New Roman" w:eastAsia="Times New Roman" w:hAnsi="Times New Roman" w:cs="Times New Roman"/>
          <w:sz w:val="28"/>
          <w:szCs w:val="28"/>
        </w:rPr>
        <w:t>remainder</w:t>
      </w:r>
      <w:proofErr w:type="spellEnd"/>
      <w:r w:rsidRPr="008F6DCE">
        <w:rPr>
          <w:rFonts w:ascii="Times New Roman" w:eastAsia="Times New Roman" w:hAnsi="Times New Roman" w:cs="Times New Roman"/>
          <w:sz w:val="28"/>
          <w:szCs w:val="28"/>
        </w:rPr>
        <w:t>(Наявність забезпечення) = (2/7)*B('</w:t>
      </w:r>
      <w:proofErr w:type="spellStart"/>
      <w:r w:rsidRPr="008F6DCE">
        <w:rPr>
          <w:rFonts w:ascii="Times New Roman" w:eastAsia="Times New Roman" w:hAnsi="Times New Roman" w:cs="Times New Roman"/>
          <w:sz w:val="28"/>
          <w:szCs w:val="28"/>
        </w:rPr>
        <w:t>yes</w:t>
      </w:r>
      <w:proofErr w:type="spellEnd"/>
      <w:r w:rsidRPr="008F6DCE">
        <w:rPr>
          <w:rFonts w:ascii="Times New Roman" w:eastAsia="Times New Roman" w:hAnsi="Times New Roman" w:cs="Times New Roman"/>
          <w:sz w:val="28"/>
          <w:szCs w:val="28"/>
        </w:rPr>
        <w:t>') + (1/7)*B('</w:t>
      </w:r>
      <w:proofErr w:type="spellStart"/>
      <w:r w:rsidRPr="008F6DCE">
        <w:rPr>
          <w:rFonts w:ascii="Times New Roman" w:eastAsia="Times New Roman" w:hAnsi="Times New Roman" w:cs="Times New Roman"/>
          <w:sz w:val="28"/>
          <w:szCs w:val="28"/>
        </w:rPr>
        <w:t>yes</w:t>
      </w:r>
      <w:proofErr w:type="spellEnd"/>
      <w:r w:rsidRPr="008F6DCE">
        <w:rPr>
          <w:rFonts w:ascii="Times New Roman" w:eastAsia="Times New Roman" w:hAnsi="Times New Roman" w:cs="Times New Roman"/>
          <w:sz w:val="28"/>
          <w:szCs w:val="28"/>
        </w:rPr>
        <w:t>') + (2/7)*B('</w:t>
      </w:r>
      <w:proofErr w:type="spellStart"/>
      <w:r w:rsidRPr="008F6DCE">
        <w:rPr>
          <w:rFonts w:ascii="Times New Roman" w:eastAsia="Times New Roman" w:hAnsi="Times New Roman" w:cs="Times New Roman"/>
          <w:sz w:val="28"/>
          <w:szCs w:val="28"/>
        </w:rPr>
        <w:t>no</w:t>
      </w:r>
      <w:proofErr w:type="spellEnd"/>
      <w:r w:rsidRPr="008F6DCE">
        <w:rPr>
          <w:rFonts w:ascii="Times New Roman" w:eastAsia="Times New Roman" w:hAnsi="Times New Roman" w:cs="Times New Roman"/>
          <w:sz w:val="28"/>
          <w:szCs w:val="28"/>
        </w:rPr>
        <w:t>') + (2/7)*B('</w:t>
      </w:r>
      <w:proofErr w:type="spellStart"/>
      <w:r w:rsidRPr="008F6DCE">
        <w:rPr>
          <w:rFonts w:ascii="Times New Roman" w:eastAsia="Times New Roman" w:hAnsi="Times New Roman" w:cs="Times New Roman"/>
          <w:sz w:val="28"/>
          <w:szCs w:val="28"/>
        </w:rPr>
        <w:t>no</w:t>
      </w:r>
      <w:proofErr w:type="spellEnd"/>
      <w:r w:rsidRPr="008F6DCE">
        <w:rPr>
          <w:rFonts w:ascii="Times New Roman" w:eastAsia="Times New Roman" w:hAnsi="Times New Roman" w:cs="Times New Roman"/>
          <w:sz w:val="28"/>
          <w:szCs w:val="28"/>
        </w:rPr>
        <w:t>').</w:t>
      </w:r>
    </w:p>
    <w:p w:rsidR="00160349" w:rsidRPr="008F6DCE" w:rsidRDefault="00160349" w:rsidP="008F6DCE">
      <w:pPr>
        <w:spacing w:after="0" w:line="360" w:lineRule="auto"/>
        <w:ind w:right="-1"/>
        <w:jc w:val="both"/>
        <w:rPr>
          <w:rFonts w:ascii="Times New Roman" w:eastAsia="Times New Roman" w:hAnsi="Times New Roman" w:cs="Times New Roman"/>
          <w:sz w:val="28"/>
          <w:szCs w:val="28"/>
        </w:rPr>
      </w:pPr>
      <w:proofErr w:type="spellStart"/>
      <w:r w:rsidRPr="008F6DCE">
        <w:rPr>
          <w:rFonts w:ascii="Times New Roman" w:eastAsia="Times New Roman" w:hAnsi="Times New Roman" w:cs="Times New Roman"/>
          <w:sz w:val="28"/>
          <w:szCs w:val="28"/>
        </w:rPr>
        <w:t>remainder</w:t>
      </w:r>
      <w:proofErr w:type="spellEnd"/>
      <w:r w:rsidRPr="008F6DCE">
        <w:rPr>
          <w:rFonts w:ascii="Times New Roman" w:eastAsia="Times New Roman" w:hAnsi="Times New Roman" w:cs="Times New Roman"/>
          <w:sz w:val="28"/>
          <w:szCs w:val="28"/>
        </w:rPr>
        <w:t>(Наявність забезпечення) = 0.463587.</w:t>
      </w:r>
    </w:p>
    <w:p w:rsidR="00160349" w:rsidRPr="008F6DCE" w:rsidRDefault="00160349" w:rsidP="008F6DCE">
      <w:pPr>
        <w:spacing w:after="0" w:line="360" w:lineRule="auto"/>
        <w:ind w:right="-1"/>
        <w:jc w:val="both"/>
        <w:rPr>
          <w:rFonts w:ascii="Times New Roman" w:eastAsia="Times New Roman" w:hAnsi="Times New Roman" w:cs="Times New Roman"/>
          <w:sz w:val="28"/>
          <w:szCs w:val="28"/>
        </w:rPr>
      </w:pPr>
      <w:proofErr w:type="spellStart"/>
      <w:r w:rsidRPr="008F6DCE">
        <w:rPr>
          <w:rFonts w:ascii="Times New Roman" w:eastAsia="Times New Roman" w:hAnsi="Times New Roman" w:cs="Times New Roman"/>
          <w:sz w:val="28"/>
          <w:szCs w:val="28"/>
        </w:rPr>
        <w:t>Gain</w:t>
      </w:r>
      <w:proofErr w:type="spellEnd"/>
      <w:r w:rsidRPr="008F6DCE">
        <w:rPr>
          <w:rFonts w:ascii="Times New Roman" w:eastAsia="Times New Roman" w:hAnsi="Times New Roman" w:cs="Times New Roman"/>
          <w:sz w:val="28"/>
          <w:szCs w:val="28"/>
        </w:rPr>
        <w:t>(Наявність забезпечення) = 0.985228 - 0.463587 = 0.521641.</w:t>
      </w:r>
    </w:p>
    <w:p w:rsidR="00160349" w:rsidRPr="008F6DCE" w:rsidRDefault="00160349" w:rsidP="008F6DCE">
      <w:pPr>
        <w:spacing w:after="0" w:line="360" w:lineRule="auto"/>
        <w:ind w:right="-1"/>
        <w:jc w:val="both"/>
        <w:rPr>
          <w:rFonts w:ascii="Times New Roman" w:eastAsia="Times New Roman" w:hAnsi="Times New Roman" w:cs="Times New Roman"/>
          <w:sz w:val="28"/>
          <w:szCs w:val="28"/>
        </w:rPr>
      </w:pPr>
      <w:r w:rsidRPr="008F6DCE">
        <w:rPr>
          <w:rFonts w:ascii="Times New Roman" w:eastAsia="Times New Roman" w:hAnsi="Times New Roman" w:cs="Times New Roman"/>
          <w:sz w:val="28"/>
          <w:szCs w:val="28"/>
        </w:rPr>
        <w:t xml:space="preserve">Для порівняння обраховуємо </w:t>
      </w:r>
      <w:proofErr w:type="spellStart"/>
      <w:r w:rsidRPr="008F6DCE">
        <w:rPr>
          <w:rFonts w:ascii="Times New Roman" w:eastAsia="Times New Roman" w:hAnsi="Times New Roman" w:cs="Times New Roman"/>
          <w:sz w:val="28"/>
          <w:szCs w:val="28"/>
        </w:rPr>
        <w:t>Information</w:t>
      </w:r>
      <w:proofErr w:type="spellEnd"/>
      <w:r w:rsidRPr="008F6DCE">
        <w:rPr>
          <w:rFonts w:ascii="Times New Roman" w:eastAsia="Times New Roman" w:hAnsi="Times New Roman" w:cs="Times New Roman"/>
          <w:sz w:val="28"/>
          <w:szCs w:val="28"/>
        </w:rPr>
        <w:t xml:space="preserve"> </w:t>
      </w:r>
      <w:proofErr w:type="spellStart"/>
      <w:r w:rsidRPr="008F6DCE">
        <w:rPr>
          <w:rFonts w:ascii="Times New Roman" w:eastAsia="Times New Roman" w:hAnsi="Times New Roman" w:cs="Times New Roman"/>
          <w:sz w:val="28"/>
          <w:szCs w:val="28"/>
        </w:rPr>
        <w:t>Gain</w:t>
      </w:r>
      <w:proofErr w:type="spellEnd"/>
      <w:r w:rsidRPr="008F6DCE">
        <w:rPr>
          <w:rFonts w:ascii="Times New Roman" w:eastAsia="Times New Roman" w:hAnsi="Times New Roman" w:cs="Times New Roman"/>
          <w:sz w:val="28"/>
          <w:szCs w:val="28"/>
        </w:rPr>
        <w:t xml:space="preserve">  для інших змінних:</w:t>
      </w:r>
    </w:p>
    <w:p w:rsidR="00160349" w:rsidRPr="008F6DCE" w:rsidRDefault="00160349" w:rsidP="008F6DCE">
      <w:pPr>
        <w:spacing w:after="0" w:line="360" w:lineRule="auto"/>
        <w:ind w:right="-1"/>
        <w:jc w:val="both"/>
        <w:rPr>
          <w:rFonts w:ascii="Times New Roman" w:eastAsia="Times New Roman" w:hAnsi="Times New Roman" w:cs="Times New Roman"/>
          <w:sz w:val="28"/>
          <w:szCs w:val="28"/>
        </w:rPr>
      </w:pPr>
      <w:proofErr w:type="spellStart"/>
      <w:r w:rsidRPr="008F6DCE">
        <w:rPr>
          <w:rFonts w:ascii="Times New Roman" w:eastAsia="Times New Roman" w:hAnsi="Times New Roman" w:cs="Times New Roman"/>
          <w:sz w:val="28"/>
          <w:szCs w:val="28"/>
        </w:rPr>
        <w:t>Gain</w:t>
      </w:r>
      <w:proofErr w:type="spellEnd"/>
      <w:r w:rsidRPr="008F6DCE">
        <w:rPr>
          <w:rFonts w:ascii="Times New Roman" w:eastAsia="Times New Roman" w:hAnsi="Times New Roman" w:cs="Times New Roman"/>
          <w:sz w:val="28"/>
          <w:szCs w:val="28"/>
        </w:rPr>
        <w:t>('Наявність страхування') =  0.020244;</w:t>
      </w:r>
    </w:p>
    <w:p w:rsidR="00160349" w:rsidRPr="008F6DCE" w:rsidRDefault="00160349" w:rsidP="008F6DCE">
      <w:pPr>
        <w:spacing w:after="0" w:line="360" w:lineRule="auto"/>
        <w:ind w:right="-1"/>
        <w:jc w:val="both"/>
        <w:rPr>
          <w:rFonts w:ascii="Times New Roman" w:eastAsia="Times New Roman" w:hAnsi="Times New Roman" w:cs="Times New Roman"/>
          <w:sz w:val="28"/>
          <w:szCs w:val="28"/>
        </w:rPr>
      </w:pPr>
      <w:proofErr w:type="spellStart"/>
      <w:r w:rsidRPr="008F6DCE">
        <w:rPr>
          <w:rFonts w:ascii="Times New Roman" w:eastAsia="Times New Roman" w:hAnsi="Times New Roman" w:cs="Times New Roman"/>
          <w:sz w:val="28"/>
          <w:szCs w:val="28"/>
        </w:rPr>
        <w:t>Gain</w:t>
      </w:r>
      <w:proofErr w:type="spellEnd"/>
      <w:r w:rsidRPr="008F6DCE">
        <w:rPr>
          <w:rFonts w:ascii="Times New Roman" w:eastAsia="Times New Roman" w:hAnsi="Times New Roman" w:cs="Times New Roman"/>
          <w:sz w:val="28"/>
          <w:szCs w:val="28"/>
        </w:rPr>
        <w:t>('Наявність нерухомості') = 0.128085.</w:t>
      </w:r>
    </w:p>
    <w:p w:rsidR="00160349" w:rsidRPr="008F6DCE" w:rsidRDefault="00160349" w:rsidP="008F6DCE">
      <w:pPr>
        <w:spacing w:after="0" w:line="360" w:lineRule="auto"/>
        <w:ind w:right="-1"/>
        <w:jc w:val="both"/>
        <w:rPr>
          <w:rFonts w:ascii="Times New Roman" w:eastAsia="Times New Roman" w:hAnsi="Times New Roman" w:cs="Times New Roman"/>
          <w:sz w:val="28"/>
          <w:szCs w:val="28"/>
        </w:rPr>
      </w:pPr>
      <w:r w:rsidRPr="008F6DCE">
        <w:rPr>
          <w:rFonts w:ascii="Times New Roman" w:eastAsia="Times New Roman" w:hAnsi="Times New Roman" w:cs="Times New Roman"/>
          <w:sz w:val="28"/>
          <w:szCs w:val="28"/>
        </w:rPr>
        <w:t>Отже, змінна «Наявність забезпечення» буде розташована на «вершині» дерева.</w:t>
      </w:r>
    </w:p>
    <w:p w:rsidR="00160349" w:rsidRPr="008F6DCE" w:rsidRDefault="00160349" w:rsidP="008F6DCE">
      <w:pPr>
        <w:spacing w:after="0" w:line="360" w:lineRule="auto"/>
        <w:ind w:right="-1"/>
        <w:jc w:val="both"/>
        <w:rPr>
          <w:rFonts w:ascii="Times New Roman" w:eastAsia="Times New Roman" w:hAnsi="Times New Roman" w:cs="Times New Roman"/>
          <w:sz w:val="28"/>
          <w:szCs w:val="28"/>
        </w:rPr>
      </w:pPr>
      <w:r w:rsidRPr="008F6DCE">
        <w:rPr>
          <w:rFonts w:ascii="Times New Roman" w:eastAsia="Times New Roman" w:hAnsi="Times New Roman" w:cs="Times New Roman"/>
          <w:sz w:val="28"/>
          <w:szCs w:val="28"/>
        </w:rPr>
        <w:t>Відмінності C4.5 від інших систем, що використовують дерева рішень:</w:t>
      </w:r>
    </w:p>
    <w:p w:rsidR="00160349" w:rsidRPr="008F6DCE" w:rsidRDefault="00160349" w:rsidP="008F6DCE">
      <w:pPr>
        <w:spacing w:after="0" w:line="360" w:lineRule="auto"/>
        <w:ind w:right="-1"/>
        <w:jc w:val="both"/>
        <w:rPr>
          <w:rFonts w:ascii="Times New Roman" w:eastAsia="Times New Roman" w:hAnsi="Times New Roman" w:cs="Times New Roman"/>
          <w:sz w:val="28"/>
          <w:szCs w:val="28"/>
        </w:rPr>
      </w:pPr>
      <w:r w:rsidRPr="008F6DCE">
        <w:rPr>
          <w:rFonts w:ascii="Times New Roman" w:eastAsia="Times New Roman" w:hAnsi="Times New Roman" w:cs="Times New Roman"/>
          <w:sz w:val="28"/>
          <w:szCs w:val="28"/>
        </w:rPr>
        <w:t>o</w:t>
      </w:r>
      <w:r w:rsidRPr="008F6DCE">
        <w:rPr>
          <w:rFonts w:ascii="Times New Roman" w:eastAsia="Times New Roman" w:hAnsi="Times New Roman" w:cs="Times New Roman"/>
          <w:sz w:val="28"/>
          <w:szCs w:val="28"/>
        </w:rPr>
        <w:tab/>
        <w:t>По-перше, C4.5 використовує приплив інформації, при створенні дерева рішень.</w:t>
      </w:r>
    </w:p>
    <w:p w:rsidR="00160349" w:rsidRPr="008F6DCE" w:rsidRDefault="00160349" w:rsidP="008F6DCE">
      <w:pPr>
        <w:spacing w:after="0" w:line="360" w:lineRule="auto"/>
        <w:ind w:right="-1"/>
        <w:jc w:val="both"/>
        <w:rPr>
          <w:rFonts w:ascii="Times New Roman" w:eastAsia="Times New Roman" w:hAnsi="Times New Roman" w:cs="Times New Roman"/>
          <w:sz w:val="28"/>
          <w:szCs w:val="28"/>
        </w:rPr>
      </w:pPr>
      <w:r w:rsidRPr="008F6DCE">
        <w:rPr>
          <w:rFonts w:ascii="Times New Roman" w:eastAsia="Times New Roman" w:hAnsi="Times New Roman" w:cs="Times New Roman"/>
          <w:sz w:val="28"/>
          <w:szCs w:val="28"/>
        </w:rPr>
        <w:t>o</w:t>
      </w:r>
      <w:r w:rsidRPr="008F6DCE">
        <w:rPr>
          <w:rFonts w:ascii="Times New Roman" w:eastAsia="Times New Roman" w:hAnsi="Times New Roman" w:cs="Times New Roman"/>
          <w:sz w:val="28"/>
          <w:szCs w:val="28"/>
        </w:rPr>
        <w:tab/>
        <w:t>По-друге, щоб уникнути перенавчання(</w:t>
      </w:r>
      <w:proofErr w:type="spellStart"/>
      <w:r w:rsidRPr="008F6DCE">
        <w:rPr>
          <w:rFonts w:ascii="Times New Roman" w:eastAsia="Times New Roman" w:hAnsi="Times New Roman" w:cs="Times New Roman"/>
          <w:sz w:val="28"/>
          <w:szCs w:val="28"/>
        </w:rPr>
        <w:t>overfiting</w:t>
      </w:r>
      <w:proofErr w:type="spellEnd"/>
      <w:r w:rsidRPr="008F6DCE">
        <w:rPr>
          <w:rFonts w:ascii="Times New Roman" w:eastAsia="Times New Roman" w:hAnsi="Times New Roman" w:cs="Times New Roman"/>
          <w:sz w:val="28"/>
          <w:szCs w:val="28"/>
        </w:rPr>
        <w:t>) вибірки використовують метод '</w:t>
      </w:r>
      <w:proofErr w:type="spellStart"/>
      <w:r w:rsidRPr="008F6DCE">
        <w:rPr>
          <w:rFonts w:ascii="Times New Roman" w:eastAsia="Times New Roman" w:hAnsi="Times New Roman" w:cs="Times New Roman"/>
          <w:sz w:val="28"/>
          <w:szCs w:val="28"/>
        </w:rPr>
        <w:t>pruning</w:t>
      </w:r>
      <w:proofErr w:type="spellEnd"/>
      <w:r w:rsidRPr="008F6DCE">
        <w:rPr>
          <w:rFonts w:ascii="Times New Roman" w:eastAsia="Times New Roman" w:hAnsi="Times New Roman" w:cs="Times New Roman"/>
          <w:sz w:val="28"/>
          <w:szCs w:val="28"/>
        </w:rPr>
        <w:t>' - відсікання гілок, які збільшують похибку моделі.</w:t>
      </w:r>
    </w:p>
    <w:p w:rsidR="00160349" w:rsidRPr="008F6DCE" w:rsidRDefault="00160349" w:rsidP="008F6DCE">
      <w:pPr>
        <w:spacing w:after="0" w:line="360" w:lineRule="auto"/>
        <w:ind w:right="-1"/>
        <w:jc w:val="both"/>
        <w:rPr>
          <w:rFonts w:ascii="Times New Roman" w:eastAsia="Times New Roman" w:hAnsi="Times New Roman" w:cs="Times New Roman"/>
          <w:sz w:val="28"/>
          <w:szCs w:val="28"/>
        </w:rPr>
      </w:pPr>
      <w:r w:rsidRPr="008F6DCE">
        <w:rPr>
          <w:rFonts w:ascii="Times New Roman" w:eastAsia="Times New Roman" w:hAnsi="Times New Roman" w:cs="Times New Roman"/>
          <w:sz w:val="28"/>
          <w:szCs w:val="28"/>
        </w:rPr>
        <w:t>o</w:t>
      </w:r>
      <w:r w:rsidRPr="008F6DCE">
        <w:rPr>
          <w:rFonts w:ascii="Times New Roman" w:eastAsia="Times New Roman" w:hAnsi="Times New Roman" w:cs="Times New Roman"/>
          <w:sz w:val="28"/>
          <w:szCs w:val="28"/>
        </w:rPr>
        <w:tab/>
        <w:t>По-третє, C4.5 може працювати з дискретними і неперервними значеннями. Обмежуючи діапазони і встановлюючи пороги даних, трансформуючи неперервні дані в дискретні.</w:t>
      </w:r>
    </w:p>
    <w:p w:rsidR="00160349" w:rsidRPr="008F6DCE" w:rsidRDefault="00160349" w:rsidP="008F6DCE">
      <w:pPr>
        <w:spacing w:after="0" w:line="360" w:lineRule="auto"/>
        <w:ind w:right="-1"/>
        <w:jc w:val="both"/>
        <w:rPr>
          <w:rFonts w:ascii="Times New Roman" w:eastAsia="Times New Roman" w:hAnsi="Times New Roman" w:cs="Times New Roman"/>
          <w:sz w:val="28"/>
          <w:szCs w:val="28"/>
        </w:rPr>
      </w:pPr>
      <w:r w:rsidRPr="008F6DCE">
        <w:rPr>
          <w:rFonts w:ascii="Times New Roman" w:eastAsia="Times New Roman" w:hAnsi="Times New Roman" w:cs="Times New Roman"/>
          <w:sz w:val="28"/>
          <w:szCs w:val="28"/>
        </w:rPr>
        <w:t>Ймовірно, найбільшим гідністю дерев рішень є їх проста інтерпретація, також вони мають досить високу швидкість роботи, а отримані дані легкі для розуміння.</w:t>
      </w:r>
    </w:p>
    <w:p w:rsidR="00160349" w:rsidRPr="008F6DCE" w:rsidRDefault="00160349" w:rsidP="008F6DCE">
      <w:pPr>
        <w:spacing w:after="0" w:line="360" w:lineRule="auto"/>
        <w:ind w:right="-1"/>
        <w:jc w:val="both"/>
        <w:rPr>
          <w:rFonts w:ascii="Times New Roman" w:eastAsia="Times New Roman" w:hAnsi="Times New Roman" w:cs="Times New Roman"/>
          <w:sz w:val="28"/>
          <w:szCs w:val="28"/>
        </w:rPr>
      </w:pPr>
      <w:r w:rsidRPr="008F6DCE">
        <w:rPr>
          <w:rFonts w:ascii="Times New Roman" w:eastAsia="Times New Roman" w:hAnsi="Times New Roman" w:cs="Times New Roman"/>
          <w:sz w:val="28"/>
          <w:szCs w:val="28"/>
        </w:rPr>
        <w:t xml:space="preserve"> </w:t>
      </w:r>
    </w:p>
    <w:p w:rsidR="00FD0F48" w:rsidRDefault="006E05A1" w:rsidP="008F6DCE">
      <w:pPr>
        <w:spacing w:after="0" w:line="360" w:lineRule="auto"/>
        <w:ind w:right="-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160349" w:rsidRPr="008F6DCE" w:rsidRDefault="00FD0F48" w:rsidP="008F6DCE">
      <w:pPr>
        <w:spacing w:after="0" w:line="360" w:lineRule="auto"/>
        <w:ind w:right="-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r w:rsidR="006E05A1">
        <w:rPr>
          <w:rFonts w:ascii="Times New Roman" w:eastAsia="Times New Roman" w:hAnsi="Times New Roman" w:cs="Times New Roman"/>
          <w:sz w:val="28"/>
          <w:szCs w:val="28"/>
        </w:rPr>
        <w:t xml:space="preserve">  </w:t>
      </w:r>
      <w:r w:rsidR="00160349" w:rsidRPr="008F6DCE">
        <w:rPr>
          <w:rFonts w:ascii="Times New Roman" w:eastAsia="Times New Roman" w:hAnsi="Times New Roman" w:cs="Times New Roman"/>
          <w:sz w:val="28"/>
          <w:szCs w:val="28"/>
        </w:rPr>
        <w:t>Алгоритм CART</w:t>
      </w:r>
    </w:p>
    <w:p w:rsidR="00160349" w:rsidRPr="008F6DCE" w:rsidRDefault="00160349" w:rsidP="008F6DCE">
      <w:pPr>
        <w:spacing w:after="0" w:line="360" w:lineRule="auto"/>
        <w:ind w:right="-1"/>
        <w:jc w:val="both"/>
        <w:rPr>
          <w:rFonts w:ascii="Times New Roman" w:eastAsia="Times New Roman" w:hAnsi="Times New Roman" w:cs="Times New Roman"/>
          <w:sz w:val="28"/>
          <w:szCs w:val="28"/>
        </w:rPr>
      </w:pPr>
      <w:r w:rsidRPr="008F6DCE">
        <w:rPr>
          <w:rFonts w:ascii="Times New Roman" w:eastAsia="Times New Roman" w:hAnsi="Times New Roman" w:cs="Times New Roman"/>
          <w:sz w:val="28"/>
          <w:szCs w:val="28"/>
        </w:rPr>
        <w:t>CART (</w:t>
      </w:r>
      <w:proofErr w:type="spellStart"/>
      <w:r w:rsidRPr="008F6DCE">
        <w:rPr>
          <w:rFonts w:ascii="Times New Roman" w:eastAsia="Times New Roman" w:hAnsi="Times New Roman" w:cs="Times New Roman"/>
          <w:sz w:val="28"/>
          <w:szCs w:val="28"/>
        </w:rPr>
        <w:t>classification</w:t>
      </w:r>
      <w:proofErr w:type="spellEnd"/>
      <w:r w:rsidRPr="008F6DCE">
        <w:rPr>
          <w:rFonts w:ascii="Times New Roman" w:eastAsia="Times New Roman" w:hAnsi="Times New Roman" w:cs="Times New Roman"/>
          <w:sz w:val="28"/>
          <w:szCs w:val="28"/>
        </w:rPr>
        <w:t xml:space="preserve"> </w:t>
      </w:r>
      <w:proofErr w:type="spellStart"/>
      <w:r w:rsidRPr="008F6DCE">
        <w:rPr>
          <w:rFonts w:ascii="Times New Roman" w:eastAsia="Times New Roman" w:hAnsi="Times New Roman" w:cs="Times New Roman"/>
          <w:sz w:val="28"/>
          <w:szCs w:val="28"/>
        </w:rPr>
        <w:t>and</w:t>
      </w:r>
      <w:proofErr w:type="spellEnd"/>
      <w:r w:rsidRPr="008F6DCE">
        <w:rPr>
          <w:rFonts w:ascii="Times New Roman" w:eastAsia="Times New Roman" w:hAnsi="Times New Roman" w:cs="Times New Roman"/>
          <w:sz w:val="28"/>
          <w:szCs w:val="28"/>
        </w:rPr>
        <w:t xml:space="preserve"> </w:t>
      </w:r>
      <w:proofErr w:type="spellStart"/>
      <w:r w:rsidRPr="008F6DCE">
        <w:rPr>
          <w:rFonts w:ascii="Times New Roman" w:eastAsia="Times New Roman" w:hAnsi="Times New Roman" w:cs="Times New Roman"/>
          <w:sz w:val="28"/>
          <w:szCs w:val="28"/>
        </w:rPr>
        <w:t>regression</w:t>
      </w:r>
      <w:proofErr w:type="spellEnd"/>
      <w:r w:rsidRPr="008F6DCE">
        <w:rPr>
          <w:rFonts w:ascii="Times New Roman" w:eastAsia="Times New Roman" w:hAnsi="Times New Roman" w:cs="Times New Roman"/>
          <w:sz w:val="28"/>
          <w:szCs w:val="28"/>
        </w:rPr>
        <w:t xml:space="preserve"> </w:t>
      </w:r>
      <w:proofErr w:type="spellStart"/>
      <w:r w:rsidRPr="008F6DCE">
        <w:rPr>
          <w:rFonts w:ascii="Times New Roman" w:eastAsia="Times New Roman" w:hAnsi="Times New Roman" w:cs="Times New Roman"/>
          <w:sz w:val="28"/>
          <w:szCs w:val="28"/>
        </w:rPr>
        <w:t>trees</w:t>
      </w:r>
      <w:proofErr w:type="spellEnd"/>
      <w:r w:rsidRPr="008F6DCE">
        <w:rPr>
          <w:rFonts w:ascii="Times New Roman" w:eastAsia="Times New Roman" w:hAnsi="Times New Roman" w:cs="Times New Roman"/>
          <w:sz w:val="28"/>
          <w:szCs w:val="28"/>
        </w:rPr>
        <w:t>) - це абревіатура, що позначає методи класифікації і регресії з використанням дерева рішень. Це методика навчання, заснована на деревах рішень, яка повертає класифікаційні або регресивні дерева.</w:t>
      </w:r>
    </w:p>
    <w:p w:rsidR="00160349" w:rsidRPr="008F6DCE" w:rsidRDefault="00160349" w:rsidP="008F6DCE">
      <w:pPr>
        <w:spacing w:after="0" w:line="360" w:lineRule="auto"/>
        <w:ind w:right="-1"/>
        <w:jc w:val="both"/>
        <w:rPr>
          <w:rFonts w:ascii="Times New Roman" w:eastAsia="Times New Roman" w:hAnsi="Times New Roman" w:cs="Times New Roman"/>
          <w:sz w:val="28"/>
          <w:szCs w:val="28"/>
        </w:rPr>
      </w:pPr>
      <w:r w:rsidRPr="008F6DCE">
        <w:rPr>
          <w:rFonts w:ascii="Times New Roman" w:eastAsia="Times New Roman" w:hAnsi="Times New Roman" w:cs="Times New Roman"/>
          <w:sz w:val="28"/>
          <w:szCs w:val="28"/>
        </w:rPr>
        <w:t>Наприклад, знову візьмемо набір даних про клієнта. Ви можете спробувати передбачити, чи отримає клієнт кредит. Тут можливе використання двох класів: «</w:t>
      </w:r>
      <w:proofErr w:type="spellStart"/>
      <w:r w:rsidRPr="008F6DCE">
        <w:rPr>
          <w:rFonts w:ascii="Times New Roman" w:eastAsia="Times New Roman" w:hAnsi="Times New Roman" w:cs="Times New Roman"/>
          <w:sz w:val="28"/>
          <w:szCs w:val="28"/>
        </w:rPr>
        <w:t>Good</w:t>
      </w:r>
      <w:proofErr w:type="spellEnd"/>
      <w:r w:rsidRPr="008F6DCE">
        <w:rPr>
          <w:rFonts w:ascii="Times New Roman" w:eastAsia="Times New Roman" w:hAnsi="Times New Roman" w:cs="Times New Roman"/>
          <w:sz w:val="28"/>
          <w:szCs w:val="28"/>
        </w:rPr>
        <w:t>» - отримає, «</w:t>
      </w:r>
      <w:proofErr w:type="spellStart"/>
      <w:r w:rsidRPr="008F6DCE">
        <w:rPr>
          <w:rFonts w:ascii="Times New Roman" w:eastAsia="Times New Roman" w:hAnsi="Times New Roman" w:cs="Times New Roman"/>
          <w:sz w:val="28"/>
          <w:szCs w:val="28"/>
        </w:rPr>
        <w:t>Bad</w:t>
      </w:r>
      <w:proofErr w:type="spellEnd"/>
      <w:r w:rsidRPr="008F6DCE">
        <w:rPr>
          <w:rFonts w:ascii="Times New Roman" w:eastAsia="Times New Roman" w:hAnsi="Times New Roman" w:cs="Times New Roman"/>
          <w:sz w:val="28"/>
          <w:szCs w:val="28"/>
        </w:rPr>
        <w:t>» - не отримає.</w:t>
      </w:r>
    </w:p>
    <w:p w:rsidR="00160349" w:rsidRPr="008F6DCE" w:rsidRDefault="00160349" w:rsidP="008F6DCE">
      <w:pPr>
        <w:spacing w:after="0" w:line="360" w:lineRule="auto"/>
        <w:ind w:right="-1"/>
        <w:jc w:val="both"/>
        <w:rPr>
          <w:rFonts w:ascii="Times New Roman" w:eastAsia="Times New Roman" w:hAnsi="Times New Roman" w:cs="Times New Roman"/>
          <w:sz w:val="28"/>
          <w:szCs w:val="28"/>
        </w:rPr>
      </w:pPr>
      <w:r w:rsidRPr="008F6DCE">
        <w:rPr>
          <w:rFonts w:ascii="Times New Roman" w:eastAsia="Times New Roman" w:hAnsi="Times New Roman" w:cs="Times New Roman"/>
          <w:sz w:val="28"/>
          <w:szCs w:val="28"/>
        </w:rPr>
        <w:t xml:space="preserve">Задля того, щоб визначити найбільш інформативну змінну(змінна, що буде стояти на початковому етапі відбору) у методі CARD використовують </w:t>
      </w:r>
      <w:proofErr w:type="spellStart"/>
      <w:r w:rsidRPr="008F6DCE">
        <w:rPr>
          <w:rFonts w:ascii="Times New Roman" w:eastAsia="Times New Roman" w:hAnsi="Times New Roman" w:cs="Times New Roman"/>
          <w:sz w:val="28"/>
          <w:szCs w:val="28"/>
        </w:rPr>
        <w:t>Gini</w:t>
      </w:r>
      <w:proofErr w:type="spellEnd"/>
      <w:r w:rsidRPr="008F6DCE">
        <w:rPr>
          <w:rFonts w:ascii="Times New Roman" w:eastAsia="Times New Roman" w:hAnsi="Times New Roman" w:cs="Times New Roman"/>
          <w:sz w:val="28"/>
          <w:szCs w:val="28"/>
        </w:rPr>
        <w:t xml:space="preserve"> </w:t>
      </w:r>
      <w:proofErr w:type="spellStart"/>
      <w:r w:rsidRPr="008F6DCE">
        <w:rPr>
          <w:rFonts w:ascii="Times New Roman" w:eastAsia="Times New Roman" w:hAnsi="Times New Roman" w:cs="Times New Roman"/>
          <w:sz w:val="28"/>
          <w:szCs w:val="28"/>
        </w:rPr>
        <w:t>Impurity</w:t>
      </w:r>
      <w:proofErr w:type="spellEnd"/>
      <w:r w:rsidRPr="008F6DCE">
        <w:rPr>
          <w:rFonts w:ascii="Times New Roman" w:eastAsia="Times New Roman" w:hAnsi="Times New Roman" w:cs="Times New Roman"/>
          <w:sz w:val="28"/>
          <w:szCs w:val="28"/>
        </w:rPr>
        <w:t xml:space="preserve"> .</w:t>
      </w:r>
    </w:p>
    <w:p w:rsidR="00160349" w:rsidRPr="008F6DCE" w:rsidRDefault="00160349" w:rsidP="008F6DCE">
      <w:pPr>
        <w:spacing w:after="0" w:line="360" w:lineRule="auto"/>
        <w:ind w:right="-1"/>
        <w:jc w:val="both"/>
        <w:rPr>
          <w:rFonts w:ascii="Times New Roman" w:eastAsia="Times New Roman" w:hAnsi="Times New Roman" w:cs="Times New Roman"/>
          <w:sz w:val="28"/>
          <w:szCs w:val="28"/>
        </w:rPr>
      </w:pPr>
      <w:r w:rsidRPr="008F6DCE">
        <w:rPr>
          <w:rFonts w:ascii="Times New Roman" w:eastAsia="Times New Roman" w:hAnsi="Times New Roman" w:cs="Times New Roman"/>
          <w:sz w:val="28"/>
          <w:szCs w:val="28"/>
        </w:rPr>
        <w:t xml:space="preserve">                  d</w:t>
      </w:r>
    </w:p>
    <w:p w:rsidR="00160349" w:rsidRPr="008F6DCE" w:rsidRDefault="00160349" w:rsidP="008F6DCE">
      <w:pPr>
        <w:spacing w:after="0" w:line="360" w:lineRule="auto"/>
        <w:ind w:right="-1"/>
        <w:jc w:val="both"/>
        <w:rPr>
          <w:rFonts w:ascii="Times New Roman" w:eastAsia="Times New Roman" w:hAnsi="Times New Roman" w:cs="Times New Roman"/>
          <w:sz w:val="28"/>
          <w:szCs w:val="28"/>
        </w:rPr>
      </w:pPr>
      <w:r w:rsidRPr="008F6DCE">
        <w:rPr>
          <w:rFonts w:ascii="Times New Roman" w:eastAsia="Times New Roman" w:hAnsi="Times New Roman" w:cs="Times New Roman"/>
          <w:sz w:val="28"/>
          <w:szCs w:val="28"/>
        </w:rPr>
        <w:t>G(k) =  Σ P(</w:t>
      </w:r>
      <w:proofErr w:type="spellStart"/>
      <w:r w:rsidRPr="008F6DCE">
        <w:rPr>
          <w:rFonts w:ascii="Times New Roman" w:eastAsia="Times New Roman" w:hAnsi="Times New Roman" w:cs="Times New Roman"/>
          <w:sz w:val="28"/>
          <w:szCs w:val="28"/>
        </w:rPr>
        <w:t>k_d</w:t>
      </w:r>
      <w:proofErr w:type="spellEnd"/>
      <w:r w:rsidRPr="008F6DCE">
        <w:rPr>
          <w:rFonts w:ascii="Times New Roman" w:eastAsia="Times New Roman" w:hAnsi="Times New Roman" w:cs="Times New Roman"/>
          <w:sz w:val="28"/>
          <w:szCs w:val="28"/>
        </w:rPr>
        <w:t>) * (1 - P(</w:t>
      </w:r>
      <w:proofErr w:type="spellStart"/>
      <w:r w:rsidRPr="008F6DCE">
        <w:rPr>
          <w:rFonts w:ascii="Times New Roman" w:eastAsia="Times New Roman" w:hAnsi="Times New Roman" w:cs="Times New Roman"/>
          <w:sz w:val="28"/>
          <w:szCs w:val="28"/>
        </w:rPr>
        <w:t>k_d</w:t>
      </w:r>
      <w:proofErr w:type="spellEnd"/>
      <w:r w:rsidRPr="008F6DCE">
        <w:rPr>
          <w:rFonts w:ascii="Times New Roman" w:eastAsia="Times New Roman" w:hAnsi="Times New Roman" w:cs="Times New Roman"/>
          <w:sz w:val="28"/>
          <w:szCs w:val="28"/>
        </w:rPr>
        <w:t>))</w:t>
      </w:r>
    </w:p>
    <w:p w:rsidR="00160349" w:rsidRPr="008F6DCE" w:rsidRDefault="00160349" w:rsidP="008F6DCE">
      <w:pPr>
        <w:spacing w:after="0" w:line="360" w:lineRule="auto"/>
        <w:ind w:right="-1"/>
        <w:jc w:val="both"/>
        <w:rPr>
          <w:rFonts w:ascii="Times New Roman" w:eastAsia="Times New Roman" w:hAnsi="Times New Roman" w:cs="Times New Roman"/>
          <w:sz w:val="28"/>
          <w:szCs w:val="28"/>
        </w:rPr>
      </w:pPr>
      <w:r w:rsidRPr="008F6DCE">
        <w:rPr>
          <w:rFonts w:ascii="Times New Roman" w:eastAsia="Times New Roman" w:hAnsi="Times New Roman" w:cs="Times New Roman"/>
          <w:sz w:val="28"/>
          <w:szCs w:val="28"/>
        </w:rPr>
        <w:t xml:space="preserve">                 i=1</w:t>
      </w:r>
    </w:p>
    <w:p w:rsidR="00160349" w:rsidRPr="008F6DCE" w:rsidRDefault="00160349" w:rsidP="008F6DCE">
      <w:pPr>
        <w:spacing w:after="0" w:line="360" w:lineRule="auto"/>
        <w:ind w:right="-1"/>
        <w:jc w:val="both"/>
        <w:rPr>
          <w:rFonts w:ascii="Times New Roman" w:eastAsia="Times New Roman" w:hAnsi="Times New Roman" w:cs="Times New Roman"/>
          <w:sz w:val="28"/>
          <w:szCs w:val="28"/>
        </w:rPr>
      </w:pPr>
      <w:r w:rsidRPr="008F6DCE">
        <w:rPr>
          <w:rFonts w:ascii="Times New Roman" w:eastAsia="Times New Roman" w:hAnsi="Times New Roman" w:cs="Times New Roman"/>
          <w:sz w:val="28"/>
          <w:szCs w:val="28"/>
        </w:rPr>
        <w:t>d - к-сть змінних,</w:t>
      </w:r>
    </w:p>
    <w:p w:rsidR="00160349" w:rsidRPr="008F6DCE" w:rsidRDefault="00160349" w:rsidP="008F6DCE">
      <w:pPr>
        <w:spacing w:after="0" w:line="360" w:lineRule="auto"/>
        <w:ind w:right="-1"/>
        <w:jc w:val="both"/>
        <w:rPr>
          <w:rFonts w:ascii="Times New Roman" w:eastAsia="Times New Roman" w:hAnsi="Times New Roman" w:cs="Times New Roman"/>
          <w:sz w:val="28"/>
          <w:szCs w:val="28"/>
        </w:rPr>
      </w:pPr>
      <w:r w:rsidRPr="008F6DCE">
        <w:rPr>
          <w:rFonts w:ascii="Times New Roman" w:eastAsia="Times New Roman" w:hAnsi="Times New Roman" w:cs="Times New Roman"/>
          <w:sz w:val="28"/>
          <w:szCs w:val="28"/>
        </w:rPr>
        <w:t>P(</w:t>
      </w:r>
      <w:proofErr w:type="spellStart"/>
      <w:r w:rsidRPr="008F6DCE">
        <w:rPr>
          <w:rFonts w:ascii="Times New Roman" w:eastAsia="Times New Roman" w:hAnsi="Times New Roman" w:cs="Times New Roman"/>
          <w:sz w:val="28"/>
          <w:szCs w:val="28"/>
        </w:rPr>
        <w:t>k_d</w:t>
      </w:r>
      <w:proofErr w:type="spellEnd"/>
      <w:r w:rsidRPr="008F6DCE">
        <w:rPr>
          <w:rFonts w:ascii="Times New Roman" w:eastAsia="Times New Roman" w:hAnsi="Times New Roman" w:cs="Times New Roman"/>
          <w:sz w:val="28"/>
          <w:szCs w:val="28"/>
        </w:rPr>
        <w:t>) – ймовірність класу k змінної d.</w:t>
      </w:r>
    </w:p>
    <w:p w:rsidR="00160349" w:rsidRPr="008F6DCE" w:rsidRDefault="00160349" w:rsidP="008F6DCE">
      <w:pPr>
        <w:spacing w:after="0" w:line="360" w:lineRule="auto"/>
        <w:ind w:right="-1"/>
        <w:jc w:val="both"/>
        <w:rPr>
          <w:rFonts w:ascii="Times New Roman" w:eastAsia="Times New Roman" w:hAnsi="Times New Roman" w:cs="Times New Roman"/>
          <w:sz w:val="28"/>
          <w:szCs w:val="28"/>
        </w:rPr>
      </w:pPr>
      <w:r w:rsidRPr="008F6DCE">
        <w:rPr>
          <w:rFonts w:ascii="Times New Roman" w:eastAsia="Times New Roman" w:hAnsi="Times New Roman" w:cs="Times New Roman"/>
          <w:sz w:val="28"/>
          <w:szCs w:val="28"/>
        </w:rPr>
        <w:t xml:space="preserve">Застосуємо </w:t>
      </w:r>
      <w:proofErr w:type="spellStart"/>
      <w:r w:rsidRPr="008F6DCE">
        <w:rPr>
          <w:rFonts w:ascii="Times New Roman" w:eastAsia="Times New Roman" w:hAnsi="Times New Roman" w:cs="Times New Roman"/>
          <w:sz w:val="28"/>
          <w:szCs w:val="28"/>
        </w:rPr>
        <w:t>Gini</w:t>
      </w:r>
      <w:proofErr w:type="spellEnd"/>
      <w:r w:rsidRPr="008F6DCE">
        <w:rPr>
          <w:rFonts w:ascii="Times New Roman" w:eastAsia="Times New Roman" w:hAnsi="Times New Roman" w:cs="Times New Roman"/>
          <w:sz w:val="28"/>
          <w:szCs w:val="28"/>
        </w:rPr>
        <w:t xml:space="preserve"> </w:t>
      </w:r>
      <w:proofErr w:type="spellStart"/>
      <w:r w:rsidRPr="008F6DCE">
        <w:rPr>
          <w:rFonts w:ascii="Times New Roman" w:eastAsia="Times New Roman" w:hAnsi="Times New Roman" w:cs="Times New Roman"/>
          <w:sz w:val="28"/>
          <w:szCs w:val="28"/>
        </w:rPr>
        <w:t>Impurity</w:t>
      </w:r>
      <w:proofErr w:type="spellEnd"/>
      <w:r w:rsidRPr="008F6DCE">
        <w:rPr>
          <w:rFonts w:ascii="Times New Roman" w:eastAsia="Times New Roman" w:hAnsi="Times New Roman" w:cs="Times New Roman"/>
          <w:sz w:val="28"/>
          <w:szCs w:val="28"/>
        </w:rPr>
        <w:t xml:space="preserve"> на нашому прикладі:</w:t>
      </w:r>
    </w:p>
    <w:p w:rsidR="00160349" w:rsidRPr="008F6DCE" w:rsidRDefault="00160349" w:rsidP="008F6DCE">
      <w:pPr>
        <w:spacing w:after="0" w:line="360" w:lineRule="auto"/>
        <w:ind w:right="-1"/>
        <w:jc w:val="both"/>
        <w:rPr>
          <w:rFonts w:ascii="Times New Roman" w:eastAsia="Times New Roman" w:hAnsi="Times New Roman" w:cs="Times New Roman"/>
          <w:sz w:val="28"/>
          <w:szCs w:val="28"/>
        </w:rPr>
      </w:pPr>
      <w:r w:rsidRPr="008F6DCE">
        <w:rPr>
          <w:rFonts w:ascii="Times New Roman" w:eastAsia="Times New Roman" w:hAnsi="Times New Roman" w:cs="Times New Roman"/>
          <w:sz w:val="28"/>
          <w:szCs w:val="28"/>
        </w:rPr>
        <w:t>G(Клієнт) = P('</w:t>
      </w:r>
      <w:proofErr w:type="spellStart"/>
      <w:r w:rsidRPr="008F6DCE">
        <w:rPr>
          <w:rFonts w:ascii="Times New Roman" w:eastAsia="Times New Roman" w:hAnsi="Times New Roman" w:cs="Times New Roman"/>
          <w:sz w:val="28"/>
          <w:szCs w:val="28"/>
        </w:rPr>
        <w:t>yes</w:t>
      </w:r>
      <w:proofErr w:type="spellEnd"/>
      <w:r w:rsidRPr="008F6DCE">
        <w:rPr>
          <w:rFonts w:ascii="Times New Roman" w:eastAsia="Times New Roman" w:hAnsi="Times New Roman" w:cs="Times New Roman"/>
          <w:sz w:val="28"/>
          <w:szCs w:val="28"/>
        </w:rPr>
        <w:t>') * (1 - P('</w:t>
      </w:r>
      <w:proofErr w:type="spellStart"/>
      <w:r w:rsidRPr="008F6DCE">
        <w:rPr>
          <w:rFonts w:ascii="Times New Roman" w:eastAsia="Times New Roman" w:hAnsi="Times New Roman" w:cs="Times New Roman"/>
          <w:sz w:val="28"/>
          <w:szCs w:val="28"/>
        </w:rPr>
        <w:t>yes</w:t>
      </w:r>
      <w:proofErr w:type="spellEnd"/>
      <w:r w:rsidRPr="008F6DCE">
        <w:rPr>
          <w:rFonts w:ascii="Times New Roman" w:eastAsia="Times New Roman" w:hAnsi="Times New Roman" w:cs="Times New Roman"/>
          <w:sz w:val="28"/>
          <w:szCs w:val="28"/>
        </w:rPr>
        <w:t>')) + P('</w:t>
      </w:r>
      <w:proofErr w:type="spellStart"/>
      <w:r w:rsidRPr="008F6DCE">
        <w:rPr>
          <w:rFonts w:ascii="Times New Roman" w:eastAsia="Times New Roman" w:hAnsi="Times New Roman" w:cs="Times New Roman"/>
          <w:sz w:val="28"/>
          <w:szCs w:val="28"/>
        </w:rPr>
        <w:t>no</w:t>
      </w:r>
      <w:proofErr w:type="spellEnd"/>
      <w:r w:rsidRPr="008F6DCE">
        <w:rPr>
          <w:rFonts w:ascii="Times New Roman" w:eastAsia="Times New Roman" w:hAnsi="Times New Roman" w:cs="Times New Roman"/>
          <w:sz w:val="28"/>
          <w:szCs w:val="28"/>
        </w:rPr>
        <w:t>') * (1 - P('</w:t>
      </w:r>
      <w:proofErr w:type="spellStart"/>
      <w:r w:rsidRPr="008F6DCE">
        <w:rPr>
          <w:rFonts w:ascii="Times New Roman" w:eastAsia="Times New Roman" w:hAnsi="Times New Roman" w:cs="Times New Roman"/>
          <w:sz w:val="28"/>
          <w:szCs w:val="28"/>
        </w:rPr>
        <w:t>no</w:t>
      </w:r>
      <w:proofErr w:type="spellEnd"/>
      <w:r w:rsidRPr="008F6DCE">
        <w:rPr>
          <w:rFonts w:ascii="Times New Roman" w:eastAsia="Times New Roman" w:hAnsi="Times New Roman" w:cs="Times New Roman"/>
          <w:sz w:val="28"/>
          <w:szCs w:val="28"/>
        </w:rPr>
        <w:t>'));</w:t>
      </w:r>
    </w:p>
    <w:p w:rsidR="00160349" w:rsidRPr="008F6DCE" w:rsidRDefault="00160349" w:rsidP="008F6DCE">
      <w:pPr>
        <w:spacing w:after="0" w:line="360" w:lineRule="auto"/>
        <w:ind w:right="-1"/>
        <w:jc w:val="both"/>
        <w:rPr>
          <w:rFonts w:ascii="Times New Roman" w:eastAsia="Times New Roman" w:hAnsi="Times New Roman" w:cs="Times New Roman"/>
          <w:sz w:val="28"/>
          <w:szCs w:val="28"/>
        </w:rPr>
      </w:pPr>
      <w:r w:rsidRPr="008F6DCE">
        <w:rPr>
          <w:rFonts w:ascii="Times New Roman" w:eastAsia="Times New Roman" w:hAnsi="Times New Roman" w:cs="Times New Roman"/>
          <w:sz w:val="28"/>
          <w:szCs w:val="28"/>
        </w:rPr>
        <w:t>G(Клієнт) = 4 / 7 * (1 - 4/7) + 3 / 7 *( 1 - 3/7);</w:t>
      </w:r>
    </w:p>
    <w:p w:rsidR="00160349" w:rsidRPr="008F6DCE" w:rsidRDefault="00160349" w:rsidP="008F6DCE">
      <w:pPr>
        <w:spacing w:after="0" w:line="360" w:lineRule="auto"/>
        <w:ind w:right="-1"/>
        <w:jc w:val="both"/>
        <w:rPr>
          <w:rFonts w:ascii="Times New Roman" w:eastAsia="Times New Roman" w:hAnsi="Times New Roman" w:cs="Times New Roman"/>
          <w:sz w:val="28"/>
          <w:szCs w:val="28"/>
        </w:rPr>
      </w:pPr>
      <w:r w:rsidRPr="008F6DCE">
        <w:rPr>
          <w:rFonts w:ascii="Times New Roman" w:eastAsia="Times New Roman" w:hAnsi="Times New Roman" w:cs="Times New Roman"/>
          <w:sz w:val="28"/>
          <w:szCs w:val="28"/>
        </w:rPr>
        <w:t>G(Клієнт) = 0.489796.</w:t>
      </w:r>
    </w:p>
    <w:p w:rsidR="00160349" w:rsidRPr="008F6DCE" w:rsidRDefault="00160349" w:rsidP="008F6DCE">
      <w:pPr>
        <w:spacing w:after="0" w:line="360" w:lineRule="auto"/>
        <w:ind w:right="-1"/>
        <w:jc w:val="both"/>
        <w:rPr>
          <w:rFonts w:ascii="Times New Roman" w:eastAsia="Times New Roman" w:hAnsi="Times New Roman" w:cs="Times New Roman"/>
          <w:sz w:val="28"/>
          <w:szCs w:val="28"/>
        </w:rPr>
      </w:pPr>
      <w:proofErr w:type="spellStart"/>
      <w:r w:rsidRPr="008F6DCE">
        <w:rPr>
          <w:rFonts w:ascii="Times New Roman" w:eastAsia="Times New Roman" w:hAnsi="Times New Roman" w:cs="Times New Roman"/>
          <w:sz w:val="28"/>
          <w:szCs w:val="28"/>
        </w:rPr>
        <w:t>Gini</w:t>
      </w:r>
      <w:proofErr w:type="spellEnd"/>
      <w:r w:rsidRPr="008F6DCE">
        <w:rPr>
          <w:rFonts w:ascii="Times New Roman" w:eastAsia="Times New Roman" w:hAnsi="Times New Roman" w:cs="Times New Roman"/>
          <w:sz w:val="28"/>
          <w:szCs w:val="28"/>
        </w:rPr>
        <w:t xml:space="preserve"> </w:t>
      </w:r>
      <w:proofErr w:type="spellStart"/>
      <w:r w:rsidRPr="008F6DCE">
        <w:rPr>
          <w:rFonts w:ascii="Times New Roman" w:eastAsia="Times New Roman" w:hAnsi="Times New Roman" w:cs="Times New Roman"/>
          <w:sz w:val="28"/>
          <w:szCs w:val="28"/>
        </w:rPr>
        <w:t>Impurity</w:t>
      </w:r>
      <w:proofErr w:type="spellEnd"/>
      <w:r w:rsidRPr="008F6DCE">
        <w:rPr>
          <w:rFonts w:ascii="Times New Roman" w:eastAsia="Times New Roman" w:hAnsi="Times New Roman" w:cs="Times New Roman"/>
          <w:sz w:val="28"/>
          <w:szCs w:val="28"/>
        </w:rPr>
        <w:t xml:space="preserve"> - це показник того, як часто </w:t>
      </w:r>
      <w:proofErr w:type="spellStart"/>
      <w:r w:rsidRPr="008F6DCE">
        <w:rPr>
          <w:rFonts w:ascii="Times New Roman" w:eastAsia="Times New Roman" w:hAnsi="Times New Roman" w:cs="Times New Roman"/>
          <w:sz w:val="28"/>
          <w:szCs w:val="28"/>
        </w:rPr>
        <w:t>рандомним</w:t>
      </w:r>
      <w:proofErr w:type="spellEnd"/>
      <w:r w:rsidRPr="008F6DCE">
        <w:rPr>
          <w:rFonts w:ascii="Times New Roman" w:eastAsia="Times New Roman" w:hAnsi="Times New Roman" w:cs="Times New Roman"/>
          <w:sz w:val="28"/>
          <w:szCs w:val="28"/>
        </w:rPr>
        <w:t xml:space="preserve"> чином вибраний елемент з набору буде неправильно позначений, тобто у нашому випадку неправильно класифікованих об`єктів буде ~ 49%.</w:t>
      </w:r>
    </w:p>
    <w:p w:rsidR="00160349" w:rsidRPr="008F6DCE" w:rsidRDefault="00160349" w:rsidP="008F6DCE">
      <w:pPr>
        <w:spacing w:after="0" w:line="360" w:lineRule="auto"/>
        <w:ind w:right="-1"/>
        <w:jc w:val="both"/>
        <w:rPr>
          <w:rFonts w:ascii="Times New Roman" w:eastAsia="Times New Roman" w:hAnsi="Times New Roman" w:cs="Times New Roman"/>
          <w:sz w:val="28"/>
          <w:szCs w:val="28"/>
        </w:rPr>
      </w:pPr>
      <w:r w:rsidRPr="008F6DCE">
        <w:rPr>
          <w:rFonts w:ascii="Times New Roman" w:eastAsia="Times New Roman" w:hAnsi="Times New Roman" w:cs="Times New Roman"/>
          <w:sz w:val="28"/>
          <w:szCs w:val="28"/>
        </w:rPr>
        <w:t xml:space="preserve">Визначення найбільш інформативної змінної робиться аналогічним чином, як обчислення інформації для ентропії, за </w:t>
      </w:r>
      <w:proofErr w:type="spellStart"/>
      <w:r w:rsidRPr="008F6DCE">
        <w:rPr>
          <w:rFonts w:ascii="Times New Roman" w:eastAsia="Times New Roman" w:hAnsi="Times New Roman" w:cs="Times New Roman"/>
          <w:sz w:val="28"/>
          <w:szCs w:val="28"/>
        </w:rPr>
        <w:t>винятко</w:t>
      </w:r>
      <w:proofErr w:type="spellEnd"/>
      <w:r w:rsidRPr="008F6DCE">
        <w:rPr>
          <w:rFonts w:ascii="Times New Roman" w:eastAsia="Times New Roman" w:hAnsi="Times New Roman" w:cs="Times New Roman"/>
          <w:sz w:val="28"/>
          <w:szCs w:val="28"/>
        </w:rPr>
        <w:t xml:space="preserve">, що замість того, щоб взяти зважену суму </w:t>
      </w:r>
      <w:proofErr w:type="spellStart"/>
      <w:r w:rsidRPr="008F6DCE">
        <w:rPr>
          <w:rFonts w:ascii="Times New Roman" w:eastAsia="Times New Roman" w:hAnsi="Times New Roman" w:cs="Times New Roman"/>
          <w:sz w:val="28"/>
          <w:szCs w:val="28"/>
        </w:rPr>
        <w:t>ентропій</w:t>
      </w:r>
      <w:proofErr w:type="spellEnd"/>
      <w:r w:rsidRPr="008F6DCE">
        <w:rPr>
          <w:rFonts w:ascii="Times New Roman" w:eastAsia="Times New Roman" w:hAnsi="Times New Roman" w:cs="Times New Roman"/>
          <w:sz w:val="28"/>
          <w:szCs w:val="28"/>
        </w:rPr>
        <w:t xml:space="preserve"> кожної змінної, ми беремо зважену суму </w:t>
      </w:r>
      <w:proofErr w:type="spellStart"/>
      <w:r w:rsidRPr="008F6DCE">
        <w:rPr>
          <w:rFonts w:ascii="Times New Roman" w:eastAsia="Times New Roman" w:hAnsi="Times New Roman" w:cs="Times New Roman"/>
          <w:sz w:val="28"/>
          <w:szCs w:val="28"/>
        </w:rPr>
        <w:t>Gini</w:t>
      </w:r>
      <w:proofErr w:type="spellEnd"/>
      <w:r w:rsidRPr="008F6DCE">
        <w:rPr>
          <w:rFonts w:ascii="Times New Roman" w:eastAsia="Times New Roman" w:hAnsi="Times New Roman" w:cs="Times New Roman"/>
          <w:sz w:val="28"/>
          <w:szCs w:val="28"/>
        </w:rPr>
        <w:t xml:space="preserve"> </w:t>
      </w:r>
      <w:proofErr w:type="spellStart"/>
      <w:r w:rsidRPr="008F6DCE">
        <w:rPr>
          <w:rFonts w:ascii="Times New Roman" w:eastAsia="Times New Roman" w:hAnsi="Times New Roman" w:cs="Times New Roman"/>
          <w:sz w:val="28"/>
          <w:szCs w:val="28"/>
        </w:rPr>
        <w:t>Impurity</w:t>
      </w:r>
      <w:proofErr w:type="spellEnd"/>
      <w:r w:rsidRPr="008F6DCE">
        <w:rPr>
          <w:rFonts w:ascii="Times New Roman" w:eastAsia="Times New Roman" w:hAnsi="Times New Roman" w:cs="Times New Roman"/>
          <w:sz w:val="28"/>
          <w:szCs w:val="28"/>
        </w:rPr>
        <w:t>.</w:t>
      </w:r>
    </w:p>
    <w:p w:rsidR="00160349" w:rsidRPr="008F6DCE" w:rsidRDefault="00160349" w:rsidP="008F6DCE">
      <w:pPr>
        <w:spacing w:after="0" w:line="360" w:lineRule="auto"/>
        <w:ind w:right="-1"/>
        <w:jc w:val="both"/>
        <w:rPr>
          <w:rFonts w:ascii="Times New Roman" w:eastAsia="Times New Roman" w:hAnsi="Times New Roman" w:cs="Times New Roman"/>
          <w:sz w:val="28"/>
          <w:szCs w:val="28"/>
        </w:rPr>
      </w:pPr>
      <w:proofErr w:type="spellStart"/>
      <w:r w:rsidRPr="008F6DCE">
        <w:rPr>
          <w:rFonts w:ascii="Times New Roman" w:eastAsia="Times New Roman" w:hAnsi="Times New Roman" w:cs="Times New Roman"/>
          <w:sz w:val="28"/>
          <w:szCs w:val="28"/>
        </w:rPr>
        <w:t>Gini_Gain</w:t>
      </w:r>
      <w:proofErr w:type="spellEnd"/>
      <w:r w:rsidRPr="008F6DCE">
        <w:rPr>
          <w:rFonts w:ascii="Times New Roman" w:eastAsia="Times New Roman" w:hAnsi="Times New Roman" w:cs="Times New Roman"/>
          <w:sz w:val="28"/>
          <w:szCs w:val="28"/>
        </w:rPr>
        <w:t>(</w:t>
      </w:r>
      <w:proofErr w:type="spellStart"/>
      <w:r w:rsidRPr="008F6DCE">
        <w:rPr>
          <w:rFonts w:ascii="Times New Roman" w:eastAsia="Times New Roman" w:hAnsi="Times New Roman" w:cs="Times New Roman"/>
          <w:sz w:val="28"/>
          <w:szCs w:val="28"/>
        </w:rPr>
        <w:t>variable</w:t>
      </w:r>
      <w:proofErr w:type="spellEnd"/>
      <w:r w:rsidRPr="008F6DCE">
        <w:rPr>
          <w:rFonts w:ascii="Times New Roman" w:eastAsia="Times New Roman" w:hAnsi="Times New Roman" w:cs="Times New Roman"/>
          <w:sz w:val="28"/>
          <w:szCs w:val="28"/>
        </w:rPr>
        <w:t xml:space="preserve">) = </w:t>
      </w:r>
      <w:proofErr w:type="spellStart"/>
      <w:r w:rsidRPr="008F6DCE">
        <w:rPr>
          <w:rFonts w:ascii="Times New Roman" w:eastAsia="Times New Roman" w:hAnsi="Times New Roman" w:cs="Times New Roman"/>
          <w:sz w:val="28"/>
          <w:szCs w:val="28"/>
        </w:rPr>
        <w:t>total_impurity</w:t>
      </w:r>
      <w:proofErr w:type="spellEnd"/>
      <w:r w:rsidRPr="008F6DCE">
        <w:rPr>
          <w:rFonts w:ascii="Times New Roman" w:eastAsia="Times New Roman" w:hAnsi="Times New Roman" w:cs="Times New Roman"/>
          <w:sz w:val="28"/>
          <w:szCs w:val="28"/>
        </w:rPr>
        <w:t xml:space="preserve"> - </w:t>
      </w:r>
      <w:proofErr w:type="spellStart"/>
      <w:r w:rsidRPr="008F6DCE">
        <w:rPr>
          <w:rFonts w:ascii="Times New Roman" w:eastAsia="Times New Roman" w:hAnsi="Times New Roman" w:cs="Times New Roman"/>
          <w:sz w:val="28"/>
          <w:szCs w:val="28"/>
        </w:rPr>
        <w:t>impurity_remainder</w:t>
      </w:r>
      <w:proofErr w:type="spellEnd"/>
      <w:r w:rsidRPr="008F6DCE">
        <w:rPr>
          <w:rFonts w:ascii="Times New Roman" w:eastAsia="Times New Roman" w:hAnsi="Times New Roman" w:cs="Times New Roman"/>
          <w:sz w:val="28"/>
          <w:szCs w:val="28"/>
        </w:rPr>
        <w:t>(</w:t>
      </w:r>
      <w:proofErr w:type="spellStart"/>
      <w:r w:rsidRPr="008F6DCE">
        <w:rPr>
          <w:rFonts w:ascii="Times New Roman" w:eastAsia="Times New Roman" w:hAnsi="Times New Roman" w:cs="Times New Roman"/>
          <w:sz w:val="28"/>
          <w:szCs w:val="28"/>
        </w:rPr>
        <w:t>variable</w:t>
      </w:r>
      <w:proofErr w:type="spellEnd"/>
      <w:r w:rsidRPr="008F6DCE">
        <w:rPr>
          <w:rFonts w:ascii="Times New Roman" w:eastAsia="Times New Roman" w:hAnsi="Times New Roman" w:cs="Times New Roman"/>
          <w:sz w:val="28"/>
          <w:szCs w:val="28"/>
        </w:rPr>
        <w:t>)</w:t>
      </w:r>
    </w:p>
    <w:p w:rsidR="00160349" w:rsidRPr="008F6DCE" w:rsidRDefault="00160349" w:rsidP="008F6DCE">
      <w:pPr>
        <w:spacing w:after="0" w:line="360" w:lineRule="auto"/>
        <w:ind w:right="-1"/>
        <w:jc w:val="both"/>
        <w:rPr>
          <w:rFonts w:ascii="Times New Roman" w:eastAsia="Times New Roman" w:hAnsi="Times New Roman" w:cs="Times New Roman"/>
          <w:sz w:val="28"/>
          <w:szCs w:val="28"/>
        </w:rPr>
      </w:pPr>
      <w:r w:rsidRPr="008F6DCE">
        <w:rPr>
          <w:rFonts w:ascii="Times New Roman" w:eastAsia="Times New Roman" w:hAnsi="Times New Roman" w:cs="Times New Roman"/>
          <w:sz w:val="28"/>
          <w:szCs w:val="28"/>
        </w:rPr>
        <w:t xml:space="preserve">                               </w:t>
      </w:r>
      <w:proofErr w:type="spellStart"/>
      <w:r w:rsidRPr="008F6DCE">
        <w:rPr>
          <w:rFonts w:ascii="Times New Roman" w:eastAsia="Times New Roman" w:hAnsi="Times New Roman" w:cs="Times New Roman"/>
          <w:sz w:val="28"/>
          <w:szCs w:val="28"/>
        </w:rPr>
        <w:t>branch_d</w:t>
      </w:r>
      <w:proofErr w:type="spellEnd"/>
    </w:p>
    <w:p w:rsidR="00160349" w:rsidRPr="008F6DCE" w:rsidRDefault="00160349" w:rsidP="008F6DCE">
      <w:pPr>
        <w:spacing w:after="0" w:line="360" w:lineRule="auto"/>
        <w:ind w:right="-1"/>
        <w:jc w:val="both"/>
        <w:rPr>
          <w:rFonts w:ascii="Times New Roman" w:eastAsia="Times New Roman" w:hAnsi="Times New Roman" w:cs="Times New Roman"/>
          <w:sz w:val="28"/>
          <w:szCs w:val="28"/>
        </w:rPr>
      </w:pPr>
      <w:proofErr w:type="spellStart"/>
      <w:r w:rsidRPr="008F6DCE">
        <w:rPr>
          <w:rFonts w:ascii="Times New Roman" w:eastAsia="Times New Roman" w:hAnsi="Times New Roman" w:cs="Times New Roman"/>
          <w:sz w:val="28"/>
          <w:szCs w:val="28"/>
        </w:rPr>
        <w:t>remainder</w:t>
      </w:r>
      <w:proofErr w:type="spellEnd"/>
      <w:r w:rsidRPr="008F6DCE">
        <w:rPr>
          <w:rFonts w:ascii="Times New Roman" w:eastAsia="Times New Roman" w:hAnsi="Times New Roman" w:cs="Times New Roman"/>
          <w:sz w:val="28"/>
          <w:szCs w:val="28"/>
        </w:rPr>
        <w:t>(</w:t>
      </w:r>
      <w:proofErr w:type="spellStart"/>
      <w:r w:rsidRPr="008F6DCE">
        <w:rPr>
          <w:rFonts w:ascii="Times New Roman" w:eastAsia="Times New Roman" w:hAnsi="Times New Roman" w:cs="Times New Roman"/>
          <w:sz w:val="28"/>
          <w:szCs w:val="28"/>
        </w:rPr>
        <w:t>variable</w:t>
      </w:r>
      <w:proofErr w:type="spellEnd"/>
      <w:r w:rsidRPr="008F6DCE">
        <w:rPr>
          <w:rFonts w:ascii="Times New Roman" w:eastAsia="Times New Roman" w:hAnsi="Times New Roman" w:cs="Times New Roman"/>
          <w:sz w:val="28"/>
          <w:szCs w:val="28"/>
        </w:rPr>
        <w:t>) = Σ P(</w:t>
      </w:r>
      <w:proofErr w:type="spellStart"/>
      <w:r w:rsidRPr="008F6DCE">
        <w:rPr>
          <w:rFonts w:ascii="Times New Roman" w:eastAsia="Times New Roman" w:hAnsi="Times New Roman" w:cs="Times New Roman"/>
          <w:sz w:val="28"/>
          <w:szCs w:val="28"/>
        </w:rPr>
        <w:t>attribute_branch_d</w:t>
      </w:r>
      <w:proofErr w:type="spellEnd"/>
      <w:r w:rsidRPr="008F6DCE">
        <w:rPr>
          <w:rFonts w:ascii="Times New Roman" w:eastAsia="Times New Roman" w:hAnsi="Times New Roman" w:cs="Times New Roman"/>
          <w:sz w:val="28"/>
          <w:szCs w:val="28"/>
        </w:rPr>
        <w:t>)*G(</w:t>
      </w:r>
      <w:proofErr w:type="spellStart"/>
      <w:r w:rsidRPr="008F6DCE">
        <w:rPr>
          <w:rFonts w:ascii="Times New Roman" w:eastAsia="Times New Roman" w:hAnsi="Times New Roman" w:cs="Times New Roman"/>
          <w:sz w:val="28"/>
          <w:szCs w:val="28"/>
        </w:rPr>
        <w:t>branch</w:t>
      </w:r>
      <w:proofErr w:type="spellEnd"/>
      <w:r w:rsidRPr="008F6DCE">
        <w:rPr>
          <w:rFonts w:ascii="Times New Roman" w:eastAsia="Times New Roman" w:hAnsi="Times New Roman" w:cs="Times New Roman"/>
          <w:sz w:val="28"/>
          <w:szCs w:val="28"/>
        </w:rPr>
        <w:t>)</w:t>
      </w:r>
    </w:p>
    <w:p w:rsidR="00160349" w:rsidRPr="008F6DCE" w:rsidRDefault="00160349" w:rsidP="008F6DCE">
      <w:pPr>
        <w:spacing w:after="0" w:line="360" w:lineRule="auto"/>
        <w:ind w:right="-1"/>
        <w:jc w:val="both"/>
        <w:rPr>
          <w:rFonts w:ascii="Times New Roman" w:eastAsia="Times New Roman" w:hAnsi="Times New Roman" w:cs="Times New Roman"/>
          <w:sz w:val="28"/>
          <w:szCs w:val="28"/>
        </w:rPr>
      </w:pPr>
      <w:r w:rsidRPr="008F6DCE">
        <w:rPr>
          <w:rFonts w:ascii="Times New Roman" w:eastAsia="Times New Roman" w:hAnsi="Times New Roman" w:cs="Times New Roman"/>
          <w:sz w:val="28"/>
          <w:szCs w:val="28"/>
        </w:rPr>
        <w:t xml:space="preserve">                                   </w:t>
      </w:r>
      <w:proofErr w:type="spellStart"/>
      <w:r w:rsidRPr="008F6DCE">
        <w:rPr>
          <w:rFonts w:ascii="Times New Roman" w:eastAsia="Times New Roman" w:hAnsi="Times New Roman" w:cs="Times New Roman"/>
          <w:sz w:val="28"/>
          <w:szCs w:val="28"/>
        </w:rPr>
        <w:t>branch</w:t>
      </w:r>
      <w:proofErr w:type="spellEnd"/>
    </w:p>
    <w:p w:rsidR="00160349" w:rsidRPr="008F6DCE" w:rsidRDefault="00160349" w:rsidP="008F6DCE">
      <w:pPr>
        <w:spacing w:after="0" w:line="360" w:lineRule="auto"/>
        <w:ind w:right="-1"/>
        <w:jc w:val="both"/>
        <w:rPr>
          <w:rFonts w:ascii="Times New Roman" w:eastAsia="Times New Roman" w:hAnsi="Times New Roman" w:cs="Times New Roman"/>
          <w:sz w:val="28"/>
          <w:szCs w:val="28"/>
        </w:rPr>
      </w:pPr>
      <w:proofErr w:type="spellStart"/>
      <w:r w:rsidRPr="008F6DCE">
        <w:rPr>
          <w:rFonts w:ascii="Times New Roman" w:eastAsia="Times New Roman" w:hAnsi="Times New Roman" w:cs="Times New Roman"/>
          <w:sz w:val="28"/>
          <w:szCs w:val="28"/>
        </w:rPr>
        <w:t>total_impurity</w:t>
      </w:r>
      <w:proofErr w:type="spellEnd"/>
      <w:r w:rsidRPr="008F6DCE">
        <w:rPr>
          <w:rFonts w:ascii="Times New Roman" w:eastAsia="Times New Roman" w:hAnsi="Times New Roman" w:cs="Times New Roman"/>
          <w:sz w:val="28"/>
          <w:szCs w:val="28"/>
        </w:rPr>
        <w:t xml:space="preserve"> – загальний показник </w:t>
      </w:r>
      <w:proofErr w:type="spellStart"/>
      <w:r w:rsidRPr="008F6DCE">
        <w:rPr>
          <w:rFonts w:ascii="Times New Roman" w:eastAsia="Times New Roman" w:hAnsi="Times New Roman" w:cs="Times New Roman"/>
          <w:sz w:val="28"/>
          <w:szCs w:val="28"/>
        </w:rPr>
        <w:t>Gini</w:t>
      </w:r>
      <w:proofErr w:type="spellEnd"/>
      <w:r w:rsidRPr="008F6DCE">
        <w:rPr>
          <w:rFonts w:ascii="Times New Roman" w:eastAsia="Times New Roman" w:hAnsi="Times New Roman" w:cs="Times New Roman"/>
          <w:sz w:val="28"/>
          <w:szCs w:val="28"/>
        </w:rPr>
        <w:t xml:space="preserve"> </w:t>
      </w:r>
      <w:proofErr w:type="spellStart"/>
      <w:r w:rsidRPr="008F6DCE">
        <w:rPr>
          <w:rFonts w:ascii="Times New Roman" w:eastAsia="Times New Roman" w:hAnsi="Times New Roman" w:cs="Times New Roman"/>
          <w:sz w:val="28"/>
          <w:szCs w:val="28"/>
        </w:rPr>
        <w:t>Impurity</w:t>
      </w:r>
      <w:proofErr w:type="spellEnd"/>
      <w:r w:rsidRPr="008F6DCE">
        <w:rPr>
          <w:rFonts w:ascii="Times New Roman" w:eastAsia="Times New Roman" w:hAnsi="Times New Roman" w:cs="Times New Roman"/>
          <w:sz w:val="28"/>
          <w:szCs w:val="28"/>
        </w:rPr>
        <w:t>;</w:t>
      </w:r>
    </w:p>
    <w:p w:rsidR="00160349" w:rsidRPr="008F6DCE" w:rsidRDefault="00160349" w:rsidP="008F6DCE">
      <w:pPr>
        <w:spacing w:after="0" w:line="360" w:lineRule="auto"/>
        <w:ind w:right="-1"/>
        <w:jc w:val="both"/>
        <w:rPr>
          <w:rFonts w:ascii="Times New Roman" w:eastAsia="Times New Roman" w:hAnsi="Times New Roman" w:cs="Times New Roman"/>
          <w:sz w:val="28"/>
          <w:szCs w:val="28"/>
        </w:rPr>
      </w:pPr>
      <w:r w:rsidRPr="008F6DCE">
        <w:rPr>
          <w:rFonts w:ascii="Times New Roman" w:eastAsia="Times New Roman" w:hAnsi="Times New Roman" w:cs="Times New Roman"/>
          <w:sz w:val="28"/>
          <w:szCs w:val="28"/>
        </w:rPr>
        <w:lastRenderedPageBreak/>
        <w:t>G(</w:t>
      </w:r>
      <w:proofErr w:type="spellStart"/>
      <w:r w:rsidRPr="008F6DCE">
        <w:rPr>
          <w:rFonts w:ascii="Times New Roman" w:eastAsia="Times New Roman" w:hAnsi="Times New Roman" w:cs="Times New Roman"/>
          <w:sz w:val="28"/>
          <w:szCs w:val="28"/>
        </w:rPr>
        <w:t>branch</w:t>
      </w:r>
      <w:proofErr w:type="spellEnd"/>
      <w:r w:rsidRPr="008F6DCE">
        <w:rPr>
          <w:rFonts w:ascii="Times New Roman" w:eastAsia="Times New Roman" w:hAnsi="Times New Roman" w:cs="Times New Roman"/>
          <w:sz w:val="28"/>
          <w:szCs w:val="28"/>
        </w:rPr>
        <w:t xml:space="preserve">) – </w:t>
      </w:r>
      <w:proofErr w:type="spellStart"/>
      <w:r w:rsidRPr="008F6DCE">
        <w:rPr>
          <w:rFonts w:ascii="Times New Roman" w:eastAsia="Times New Roman" w:hAnsi="Times New Roman" w:cs="Times New Roman"/>
          <w:sz w:val="28"/>
          <w:szCs w:val="28"/>
        </w:rPr>
        <w:t>Gini</w:t>
      </w:r>
      <w:proofErr w:type="spellEnd"/>
      <w:r w:rsidRPr="008F6DCE">
        <w:rPr>
          <w:rFonts w:ascii="Times New Roman" w:eastAsia="Times New Roman" w:hAnsi="Times New Roman" w:cs="Times New Roman"/>
          <w:sz w:val="28"/>
          <w:szCs w:val="28"/>
        </w:rPr>
        <w:t xml:space="preserve"> </w:t>
      </w:r>
      <w:proofErr w:type="spellStart"/>
      <w:r w:rsidRPr="008F6DCE">
        <w:rPr>
          <w:rFonts w:ascii="Times New Roman" w:eastAsia="Times New Roman" w:hAnsi="Times New Roman" w:cs="Times New Roman"/>
          <w:sz w:val="28"/>
          <w:szCs w:val="28"/>
        </w:rPr>
        <w:t>Impurity</w:t>
      </w:r>
      <w:proofErr w:type="spellEnd"/>
      <w:r w:rsidRPr="008F6DCE">
        <w:rPr>
          <w:rFonts w:ascii="Times New Roman" w:eastAsia="Times New Roman" w:hAnsi="Times New Roman" w:cs="Times New Roman"/>
          <w:sz w:val="28"/>
          <w:szCs w:val="28"/>
        </w:rPr>
        <w:t xml:space="preserve"> змінної;</w:t>
      </w:r>
    </w:p>
    <w:p w:rsidR="00160349" w:rsidRDefault="00160349" w:rsidP="008F6DCE">
      <w:pPr>
        <w:spacing w:after="0" w:line="360" w:lineRule="auto"/>
        <w:ind w:right="-1"/>
        <w:jc w:val="both"/>
        <w:rPr>
          <w:rFonts w:ascii="Times New Roman" w:eastAsia="Times New Roman" w:hAnsi="Times New Roman" w:cs="Times New Roman"/>
          <w:sz w:val="28"/>
          <w:szCs w:val="28"/>
        </w:rPr>
      </w:pPr>
      <w:r w:rsidRPr="008F6DCE">
        <w:rPr>
          <w:rFonts w:ascii="Times New Roman" w:eastAsia="Times New Roman" w:hAnsi="Times New Roman" w:cs="Times New Roman"/>
          <w:sz w:val="28"/>
          <w:szCs w:val="28"/>
        </w:rPr>
        <w:t>P(</w:t>
      </w:r>
      <w:proofErr w:type="spellStart"/>
      <w:r w:rsidRPr="008F6DCE">
        <w:rPr>
          <w:rFonts w:ascii="Times New Roman" w:eastAsia="Times New Roman" w:hAnsi="Times New Roman" w:cs="Times New Roman"/>
          <w:sz w:val="28"/>
          <w:szCs w:val="28"/>
        </w:rPr>
        <w:t>variable_branch_d</w:t>
      </w:r>
      <w:proofErr w:type="spellEnd"/>
      <w:r w:rsidRPr="008F6DCE">
        <w:rPr>
          <w:rFonts w:ascii="Times New Roman" w:eastAsia="Times New Roman" w:hAnsi="Times New Roman" w:cs="Times New Roman"/>
          <w:sz w:val="28"/>
          <w:szCs w:val="28"/>
        </w:rPr>
        <w:t>) – ймо</w:t>
      </w:r>
      <w:r w:rsidR="006E05A1">
        <w:rPr>
          <w:rFonts w:ascii="Times New Roman" w:eastAsia="Times New Roman" w:hAnsi="Times New Roman" w:cs="Times New Roman"/>
          <w:sz w:val="28"/>
          <w:szCs w:val="28"/>
        </w:rPr>
        <w:t>вірність кожного класу змінної.</w:t>
      </w:r>
    </w:p>
    <w:p w:rsidR="006E05A1" w:rsidRDefault="006E05A1" w:rsidP="008F6DCE">
      <w:pPr>
        <w:spacing w:after="0" w:line="360" w:lineRule="auto"/>
        <w:ind w:right="-1"/>
        <w:jc w:val="both"/>
        <w:rPr>
          <w:rFonts w:ascii="Times New Roman" w:eastAsia="Times New Roman" w:hAnsi="Times New Roman" w:cs="Times New Roman"/>
          <w:sz w:val="28"/>
          <w:szCs w:val="28"/>
        </w:rPr>
      </w:pPr>
    </w:p>
    <w:p w:rsidR="006E05A1" w:rsidRPr="006E05A1" w:rsidRDefault="006E05A1" w:rsidP="008F6DCE">
      <w:pPr>
        <w:spacing w:after="0" w:line="360" w:lineRule="auto"/>
        <w:ind w:right="-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Таблиця </w:t>
      </w:r>
      <w:r w:rsidR="00FD0F48">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2.2.  Співвідношення </w:t>
      </w:r>
      <w:r>
        <w:rPr>
          <w:rFonts w:ascii="Times New Roman" w:eastAsia="Times New Roman" w:hAnsi="Times New Roman" w:cs="Times New Roman"/>
          <w:sz w:val="28"/>
          <w:szCs w:val="28"/>
          <w:lang w:val="en-US"/>
        </w:rPr>
        <w:t>CART</w:t>
      </w:r>
      <w:r w:rsidRPr="006E05A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і </w:t>
      </w:r>
      <w:r>
        <w:rPr>
          <w:rFonts w:ascii="Times New Roman" w:eastAsia="Times New Roman" w:hAnsi="Times New Roman" w:cs="Times New Roman"/>
          <w:sz w:val="28"/>
          <w:szCs w:val="28"/>
          <w:lang w:val="en-US"/>
        </w:rPr>
        <w:t>C</w:t>
      </w:r>
      <w:r w:rsidRPr="006E05A1">
        <w:rPr>
          <w:rFonts w:ascii="Times New Roman" w:eastAsia="Times New Roman" w:hAnsi="Times New Roman" w:cs="Times New Roman"/>
          <w:sz w:val="28"/>
          <w:szCs w:val="28"/>
        </w:rPr>
        <w:t>.4.5</w:t>
      </w:r>
    </w:p>
    <w:tbl>
      <w:tblPr>
        <w:tblW w:w="9006" w:type="dxa"/>
        <w:jc w:val="center"/>
        <w:tblLook w:val="04A0" w:firstRow="1" w:lastRow="0" w:firstColumn="1" w:lastColumn="0" w:noHBand="0" w:noVBand="1"/>
      </w:tblPr>
      <w:tblGrid>
        <w:gridCol w:w="4810"/>
        <w:gridCol w:w="4196"/>
      </w:tblGrid>
      <w:tr w:rsidR="006E05A1" w:rsidRPr="00E67A79" w:rsidTr="006E05A1">
        <w:trPr>
          <w:trHeight w:val="330"/>
          <w:jc w:val="center"/>
        </w:trPr>
        <w:tc>
          <w:tcPr>
            <w:tcW w:w="4810" w:type="dxa"/>
            <w:tcBorders>
              <w:top w:val="single" w:sz="8" w:space="0" w:color="auto"/>
              <w:left w:val="single" w:sz="8" w:space="0" w:color="auto"/>
              <w:bottom w:val="single" w:sz="8" w:space="0" w:color="auto"/>
              <w:right w:val="single" w:sz="8" w:space="0" w:color="auto"/>
            </w:tcBorders>
            <w:shd w:val="clear" w:color="000000" w:fill="FFFFFF"/>
            <w:hideMark/>
          </w:tcPr>
          <w:p w:rsidR="006E05A1" w:rsidRPr="00E67A79" w:rsidRDefault="006E05A1" w:rsidP="00E009C8">
            <w:pPr>
              <w:spacing w:after="0" w:line="240" w:lineRule="auto"/>
              <w:jc w:val="center"/>
              <w:rPr>
                <w:rFonts w:ascii="Times New Roman" w:eastAsia="Times New Roman" w:hAnsi="Times New Roman" w:cs="Times New Roman"/>
                <w:b/>
                <w:bCs/>
                <w:color w:val="222222"/>
                <w:sz w:val="28"/>
                <w:szCs w:val="28"/>
              </w:rPr>
            </w:pPr>
            <w:r w:rsidRPr="00E67A79">
              <w:rPr>
                <w:rFonts w:ascii="Times New Roman" w:eastAsia="Times New Roman" w:hAnsi="Times New Roman" w:cs="Times New Roman"/>
                <w:b/>
                <w:bCs/>
                <w:color w:val="222222"/>
                <w:sz w:val="28"/>
                <w:szCs w:val="28"/>
              </w:rPr>
              <w:t>C4.5</w:t>
            </w:r>
          </w:p>
        </w:tc>
        <w:tc>
          <w:tcPr>
            <w:tcW w:w="4196" w:type="dxa"/>
            <w:tcBorders>
              <w:top w:val="single" w:sz="8" w:space="0" w:color="auto"/>
              <w:left w:val="nil"/>
              <w:bottom w:val="single" w:sz="8" w:space="0" w:color="auto"/>
              <w:right w:val="single" w:sz="8" w:space="0" w:color="auto"/>
            </w:tcBorders>
            <w:shd w:val="clear" w:color="000000" w:fill="FFFFFF"/>
            <w:hideMark/>
          </w:tcPr>
          <w:p w:rsidR="006E05A1" w:rsidRPr="00E67A79" w:rsidRDefault="006E05A1" w:rsidP="00E009C8">
            <w:pPr>
              <w:spacing w:after="0" w:line="240" w:lineRule="auto"/>
              <w:jc w:val="center"/>
              <w:rPr>
                <w:rFonts w:ascii="Times New Roman" w:eastAsia="Times New Roman" w:hAnsi="Times New Roman" w:cs="Times New Roman"/>
                <w:b/>
                <w:bCs/>
                <w:color w:val="222222"/>
                <w:sz w:val="28"/>
                <w:szCs w:val="28"/>
              </w:rPr>
            </w:pPr>
            <w:proofErr w:type="spellStart"/>
            <w:r w:rsidRPr="00E67A79">
              <w:rPr>
                <w:rFonts w:ascii="Times New Roman" w:eastAsia="Times New Roman" w:hAnsi="Times New Roman" w:cs="Times New Roman"/>
                <w:b/>
                <w:bCs/>
                <w:color w:val="222222"/>
                <w:sz w:val="28"/>
                <w:szCs w:val="28"/>
              </w:rPr>
              <w:t>Cart</w:t>
            </w:r>
            <w:proofErr w:type="spellEnd"/>
          </w:p>
        </w:tc>
      </w:tr>
      <w:tr w:rsidR="006E05A1" w:rsidRPr="00E67A79" w:rsidTr="006E05A1">
        <w:trPr>
          <w:trHeight w:val="315"/>
          <w:jc w:val="center"/>
        </w:trPr>
        <w:tc>
          <w:tcPr>
            <w:tcW w:w="4810" w:type="dxa"/>
            <w:tcBorders>
              <w:top w:val="nil"/>
              <w:left w:val="single" w:sz="8" w:space="0" w:color="auto"/>
              <w:bottom w:val="nil"/>
              <w:right w:val="single" w:sz="8" w:space="0" w:color="auto"/>
            </w:tcBorders>
            <w:shd w:val="clear" w:color="auto" w:fill="auto"/>
            <w:noWrap/>
            <w:vAlign w:val="bottom"/>
            <w:hideMark/>
          </w:tcPr>
          <w:p w:rsidR="006E05A1" w:rsidRPr="00E67A79" w:rsidRDefault="006E05A1" w:rsidP="00E009C8">
            <w:pPr>
              <w:spacing w:after="0" w:line="240" w:lineRule="auto"/>
              <w:rPr>
                <w:rFonts w:ascii="Times New Roman" w:eastAsia="Times New Roman" w:hAnsi="Times New Roman" w:cs="Times New Roman"/>
                <w:color w:val="000000"/>
                <w:sz w:val="28"/>
                <w:szCs w:val="28"/>
              </w:rPr>
            </w:pPr>
            <w:r w:rsidRPr="00E67A79">
              <w:rPr>
                <w:rFonts w:ascii="Times New Roman" w:eastAsia="Times New Roman" w:hAnsi="Times New Roman" w:cs="Times New Roman"/>
                <w:color w:val="000000"/>
                <w:sz w:val="28"/>
                <w:szCs w:val="28"/>
              </w:rPr>
              <w:t> Для оцінки точності моделі в процесі класифікації використовується приплив інформації(</w:t>
            </w:r>
            <w:proofErr w:type="spellStart"/>
            <w:r w:rsidRPr="00E67A79">
              <w:rPr>
                <w:rFonts w:ascii="Times New Roman" w:eastAsia="Times New Roman" w:hAnsi="Times New Roman" w:cs="Times New Roman"/>
                <w:color w:val="000000"/>
                <w:sz w:val="28"/>
                <w:szCs w:val="28"/>
              </w:rPr>
              <w:t>Entropy</w:t>
            </w:r>
            <w:proofErr w:type="spellEnd"/>
            <w:r w:rsidRPr="00E67A79">
              <w:rPr>
                <w:rFonts w:ascii="Times New Roman" w:eastAsia="Times New Roman" w:hAnsi="Times New Roman" w:cs="Times New Roman"/>
                <w:color w:val="000000"/>
                <w:sz w:val="28"/>
                <w:szCs w:val="28"/>
              </w:rPr>
              <w:t xml:space="preserve"> </w:t>
            </w:r>
            <w:proofErr w:type="spellStart"/>
            <w:r w:rsidRPr="00E67A79">
              <w:rPr>
                <w:rFonts w:ascii="Times New Roman" w:eastAsia="Times New Roman" w:hAnsi="Times New Roman" w:cs="Times New Roman"/>
                <w:color w:val="000000"/>
                <w:sz w:val="28"/>
                <w:szCs w:val="28"/>
              </w:rPr>
              <w:t>and</w:t>
            </w:r>
            <w:proofErr w:type="spellEnd"/>
            <w:r w:rsidRPr="00E67A79">
              <w:rPr>
                <w:rFonts w:ascii="Times New Roman" w:eastAsia="Times New Roman" w:hAnsi="Times New Roman" w:cs="Times New Roman"/>
                <w:color w:val="000000"/>
                <w:sz w:val="28"/>
                <w:szCs w:val="28"/>
              </w:rPr>
              <w:t xml:space="preserve"> </w:t>
            </w:r>
            <w:proofErr w:type="spellStart"/>
            <w:r w:rsidRPr="00E67A79">
              <w:rPr>
                <w:rFonts w:ascii="Times New Roman" w:eastAsia="Times New Roman" w:hAnsi="Times New Roman" w:cs="Times New Roman"/>
                <w:color w:val="000000"/>
                <w:sz w:val="28"/>
                <w:szCs w:val="28"/>
              </w:rPr>
              <w:t>Information</w:t>
            </w:r>
            <w:proofErr w:type="spellEnd"/>
            <w:r w:rsidRPr="00E67A79">
              <w:rPr>
                <w:rFonts w:ascii="Times New Roman" w:eastAsia="Times New Roman" w:hAnsi="Times New Roman" w:cs="Times New Roman"/>
                <w:color w:val="000000"/>
                <w:sz w:val="28"/>
                <w:szCs w:val="28"/>
              </w:rPr>
              <w:t xml:space="preserve"> </w:t>
            </w:r>
            <w:proofErr w:type="spellStart"/>
            <w:r w:rsidRPr="00E67A79">
              <w:rPr>
                <w:rFonts w:ascii="Times New Roman" w:eastAsia="Times New Roman" w:hAnsi="Times New Roman" w:cs="Times New Roman"/>
                <w:color w:val="000000"/>
                <w:sz w:val="28"/>
                <w:szCs w:val="28"/>
              </w:rPr>
              <w:t>Gain</w:t>
            </w:r>
            <w:proofErr w:type="spellEnd"/>
            <w:r w:rsidRPr="00E67A79">
              <w:rPr>
                <w:rFonts w:ascii="Times New Roman" w:eastAsia="Times New Roman" w:hAnsi="Times New Roman" w:cs="Times New Roman"/>
                <w:color w:val="000000"/>
                <w:sz w:val="28"/>
                <w:szCs w:val="28"/>
              </w:rPr>
              <w:t>) до сегменту даних.</w:t>
            </w:r>
          </w:p>
        </w:tc>
        <w:tc>
          <w:tcPr>
            <w:tcW w:w="4196" w:type="dxa"/>
            <w:tcBorders>
              <w:top w:val="nil"/>
              <w:left w:val="nil"/>
              <w:bottom w:val="nil"/>
              <w:right w:val="single" w:sz="8" w:space="0" w:color="auto"/>
            </w:tcBorders>
            <w:shd w:val="clear" w:color="auto" w:fill="auto"/>
            <w:noWrap/>
            <w:vAlign w:val="bottom"/>
            <w:hideMark/>
          </w:tcPr>
          <w:p w:rsidR="006E05A1" w:rsidRPr="00E67A79" w:rsidRDefault="006E05A1" w:rsidP="00E009C8">
            <w:pPr>
              <w:spacing w:after="0" w:line="240" w:lineRule="auto"/>
              <w:rPr>
                <w:rFonts w:ascii="Times New Roman" w:eastAsia="Times New Roman" w:hAnsi="Times New Roman" w:cs="Times New Roman"/>
                <w:color w:val="000000"/>
                <w:sz w:val="28"/>
                <w:szCs w:val="28"/>
              </w:rPr>
            </w:pPr>
            <w:r w:rsidRPr="00E67A79">
              <w:rPr>
                <w:rFonts w:ascii="Times New Roman" w:eastAsia="Times New Roman" w:hAnsi="Times New Roman" w:cs="Times New Roman"/>
                <w:color w:val="000000"/>
                <w:sz w:val="28"/>
                <w:szCs w:val="28"/>
              </w:rPr>
              <w:t>Для оцінки точності моделі в процесі класифікації використовується критерій Джині(</w:t>
            </w:r>
            <w:proofErr w:type="spellStart"/>
            <w:r w:rsidRPr="00E67A79">
              <w:rPr>
                <w:rFonts w:ascii="Times New Roman" w:eastAsia="Times New Roman" w:hAnsi="Times New Roman" w:cs="Times New Roman"/>
                <w:color w:val="000000"/>
                <w:sz w:val="28"/>
                <w:szCs w:val="28"/>
              </w:rPr>
              <w:t>Gini</w:t>
            </w:r>
            <w:proofErr w:type="spellEnd"/>
            <w:r w:rsidRPr="00E67A79">
              <w:rPr>
                <w:rFonts w:ascii="Times New Roman" w:eastAsia="Times New Roman" w:hAnsi="Times New Roman" w:cs="Times New Roman"/>
                <w:color w:val="000000"/>
                <w:sz w:val="28"/>
                <w:szCs w:val="28"/>
              </w:rPr>
              <w:t xml:space="preserve"> </w:t>
            </w:r>
            <w:proofErr w:type="spellStart"/>
            <w:r w:rsidRPr="00E67A79">
              <w:rPr>
                <w:rFonts w:ascii="Times New Roman" w:eastAsia="Times New Roman" w:hAnsi="Times New Roman" w:cs="Times New Roman"/>
                <w:color w:val="000000"/>
                <w:sz w:val="28"/>
                <w:szCs w:val="28"/>
              </w:rPr>
              <w:t>Impurity</w:t>
            </w:r>
            <w:proofErr w:type="spellEnd"/>
            <w:r w:rsidRPr="00E67A79">
              <w:rPr>
                <w:rFonts w:ascii="Times New Roman" w:eastAsia="Times New Roman" w:hAnsi="Times New Roman" w:cs="Times New Roman"/>
                <w:color w:val="000000"/>
                <w:sz w:val="28"/>
                <w:szCs w:val="28"/>
              </w:rPr>
              <w:t>)</w:t>
            </w:r>
          </w:p>
        </w:tc>
      </w:tr>
      <w:tr w:rsidR="006E05A1" w:rsidRPr="00E67A79" w:rsidTr="006E05A1">
        <w:trPr>
          <w:trHeight w:val="986"/>
          <w:jc w:val="center"/>
        </w:trPr>
        <w:tc>
          <w:tcPr>
            <w:tcW w:w="481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E05A1" w:rsidRPr="00E67A79" w:rsidRDefault="006E05A1" w:rsidP="00E009C8">
            <w:pPr>
              <w:spacing w:after="0" w:line="240" w:lineRule="auto"/>
              <w:rPr>
                <w:rFonts w:ascii="Times New Roman" w:eastAsia="Times New Roman" w:hAnsi="Times New Roman" w:cs="Times New Roman"/>
                <w:color w:val="000000"/>
                <w:sz w:val="28"/>
                <w:szCs w:val="28"/>
              </w:rPr>
            </w:pPr>
            <w:r w:rsidRPr="00E67A79">
              <w:rPr>
                <w:rFonts w:ascii="Times New Roman" w:eastAsia="Times New Roman" w:hAnsi="Times New Roman" w:cs="Times New Roman"/>
                <w:color w:val="000000"/>
                <w:sz w:val="28"/>
                <w:szCs w:val="28"/>
              </w:rPr>
              <w:t>Використовує однопрохідний метод проріджування, щоб зменшити перенавчання.</w:t>
            </w:r>
          </w:p>
        </w:tc>
        <w:tc>
          <w:tcPr>
            <w:tcW w:w="4196" w:type="dxa"/>
            <w:tcBorders>
              <w:top w:val="single" w:sz="8" w:space="0" w:color="auto"/>
              <w:left w:val="nil"/>
              <w:bottom w:val="single" w:sz="8" w:space="0" w:color="auto"/>
              <w:right w:val="single" w:sz="8" w:space="0" w:color="auto"/>
            </w:tcBorders>
            <w:shd w:val="clear" w:color="auto" w:fill="auto"/>
            <w:noWrap/>
            <w:vAlign w:val="bottom"/>
            <w:hideMark/>
          </w:tcPr>
          <w:p w:rsidR="006E05A1" w:rsidRPr="00E67A79" w:rsidRDefault="006E05A1" w:rsidP="00E009C8">
            <w:pPr>
              <w:spacing w:after="0" w:line="240" w:lineRule="auto"/>
              <w:rPr>
                <w:rFonts w:ascii="Times New Roman" w:eastAsia="Times New Roman" w:hAnsi="Times New Roman" w:cs="Times New Roman"/>
                <w:color w:val="000000"/>
                <w:sz w:val="28"/>
                <w:szCs w:val="28"/>
              </w:rPr>
            </w:pPr>
            <w:r w:rsidRPr="00E67A79">
              <w:rPr>
                <w:rFonts w:ascii="Times New Roman" w:eastAsia="Times New Roman" w:hAnsi="Times New Roman" w:cs="Times New Roman"/>
                <w:color w:val="000000"/>
                <w:sz w:val="28"/>
                <w:szCs w:val="28"/>
              </w:rPr>
              <w:t xml:space="preserve"> Починаючи з низу дерева, CART оцінює помилку класифікації в </w:t>
            </w:r>
            <w:proofErr w:type="spellStart"/>
            <w:r w:rsidRPr="00E67A79">
              <w:rPr>
                <w:rFonts w:ascii="Times New Roman" w:eastAsia="Times New Roman" w:hAnsi="Times New Roman" w:cs="Times New Roman"/>
                <w:color w:val="000000"/>
                <w:sz w:val="28"/>
                <w:szCs w:val="28"/>
              </w:rPr>
              <w:t>вузлі</w:t>
            </w:r>
            <w:proofErr w:type="spellEnd"/>
            <w:r w:rsidRPr="00E67A79">
              <w:rPr>
                <w:rFonts w:ascii="Times New Roman" w:eastAsia="Times New Roman" w:hAnsi="Times New Roman" w:cs="Times New Roman"/>
                <w:color w:val="000000"/>
                <w:sz w:val="28"/>
                <w:szCs w:val="28"/>
              </w:rPr>
              <w:t xml:space="preserve"> і поза вузла. Якщо похибка перевищує граничну, то гілка відкидається</w:t>
            </w:r>
          </w:p>
        </w:tc>
      </w:tr>
      <w:tr w:rsidR="006E05A1" w:rsidRPr="00E67A79" w:rsidTr="006E05A1">
        <w:trPr>
          <w:trHeight w:val="315"/>
          <w:jc w:val="center"/>
        </w:trPr>
        <w:tc>
          <w:tcPr>
            <w:tcW w:w="481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E05A1" w:rsidRPr="00E67A79" w:rsidRDefault="006E05A1" w:rsidP="00E009C8">
            <w:pPr>
              <w:spacing w:after="0" w:line="240" w:lineRule="auto"/>
              <w:rPr>
                <w:rFonts w:ascii="Times New Roman" w:eastAsia="Times New Roman" w:hAnsi="Times New Roman" w:cs="Times New Roman"/>
                <w:color w:val="000000"/>
                <w:sz w:val="28"/>
                <w:szCs w:val="28"/>
              </w:rPr>
            </w:pPr>
            <w:r w:rsidRPr="00E67A79">
              <w:rPr>
                <w:rFonts w:ascii="Times New Roman" w:eastAsia="Times New Roman" w:hAnsi="Times New Roman" w:cs="Times New Roman"/>
                <w:color w:val="000000"/>
                <w:sz w:val="28"/>
                <w:szCs w:val="28"/>
              </w:rPr>
              <w:t> Вузли дерева рішень можуть мати дві або більше гілок</w:t>
            </w:r>
          </w:p>
        </w:tc>
        <w:tc>
          <w:tcPr>
            <w:tcW w:w="4196" w:type="dxa"/>
            <w:tcBorders>
              <w:top w:val="single" w:sz="8" w:space="0" w:color="auto"/>
              <w:left w:val="nil"/>
              <w:bottom w:val="single" w:sz="8" w:space="0" w:color="auto"/>
              <w:right w:val="single" w:sz="8" w:space="0" w:color="auto"/>
            </w:tcBorders>
            <w:shd w:val="clear" w:color="auto" w:fill="auto"/>
            <w:noWrap/>
            <w:vAlign w:val="bottom"/>
            <w:hideMark/>
          </w:tcPr>
          <w:p w:rsidR="006E05A1" w:rsidRPr="00E67A79" w:rsidRDefault="006E05A1" w:rsidP="00E009C8">
            <w:pPr>
              <w:spacing w:after="0" w:line="240" w:lineRule="auto"/>
              <w:rPr>
                <w:rFonts w:ascii="Times New Roman" w:eastAsia="Times New Roman" w:hAnsi="Times New Roman" w:cs="Times New Roman"/>
                <w:color w:val="000000"/>
                <w:sz w:val="28"/>
                <w:szCs w:val="28"/>
              </w:rPr>
            </w:pPr>
            <w:r w:rsidRPr="00E67A79">
              <w:rPr>
                <w:rFonts w:ascii="Times New Roman" w:eastAsia="Times New Roman" w:hAnsi="Times New Roman" w:cs="Times New Roman"/>
                <w:color w:val="000000"/>
                <w:sz w:val="28"/>
                <w:szCs w:val="28"/>
              </w:rPr>
              <w:t> Вузли рішення мають дві гілки</w:t>
            </w:r>
          </w:p>
        </w:tc>
      </w:tr>
    </w:tbl>
    <w:p w:rsidR="00160349" w:rsidRDefault="00160349" w:rsidP="008F6DCE">
      <w:pPr>
        <w:spacing w:after="0" w:line="360" w:lineRule="auto"/>
        <w:ind w:right="-1"/>
        <w:jc w:val="both"/>
        <w:rPr>
          <w:rFonts w:ascii="Times New Roman" w:eastAsia="Times New Roman" w:hAnsi="Times New Roman" w:cs="Times New Roman"/>
          <w:sz w:val="28"/>
          <w:szCs w:val="28"/>
        </w:rPr>
      </w:pPr>
    </w:p>
    <w:p w:rsidR="00AE32C7" w:rsidRDefault="00AE32C7" w:rsidP="008F6DCE">
      <w:pPr>
        <w:spacing w:after="0" w:line="360" w:lineRule="auto"/>
        <w:ind w:right="-1"/>
        <w:jc w:val="both"/>
        <w:rPr>
          <w:rFonts w:ascii="Times New Roman" w:eastAsia="Times New Roman" w:hAnsi="Times New Roman" w:cs="Times New Roman"/>
          <w:sz w:val="28"/>
          <w:szCs w:val="28"/>
        </w:rPr>
      </w:pPr>
      <w:r w:rsidRPr="00AE32C7">
        <w:rPr>
          <w:rFonts w:ascii="Times New Roman" w:eastAsia="Times New Roman" w:hAnsi="Times New Roman" w:cs="Times New Roman"/>
          <w:noProof/>
          <w:sz w:val="28"/>
          <w:szCs w:val="28"/>
          <w:lang w:val="ru-RU"/>
        </w:rPr>
        <w:drawing>
          <wp:inline distT="0" distB="0" distL="0" distR="0">
            <wp:extent cx="5572125" cy="4324350"/>
            <wp:effectExtent l="0" t="0" r="9525" b="0"/>
            <wp:docPr id="2" name="Рисунок 2" descr="F:\Дипломна робота_2\картинки\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Дипломна робота_2\картинки\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2125" cy="4324350"/>
                    </a:xfrm>
                    <a:prstGeom prst="rect">
                      <a:avLst/>
                    </a:prstGeom>
                    <a:noFill/>
                    <a:ln>
                      <a:noFill/>
                    </a:ln>
                  </pic:spPr>
                </pic:pic>
              </a:graphicData>
            </a:graphic>
          </wp:inline>
        </w:drawing>
      </w:r>
    </w:p>
    <w:p w:rsidR="00AE32C7" w:rsidRPr="00AE32C7" w:rsidRDefault="00AE32C7" w:rsidP="008F6DCE">
      <w:pPr>
        <w:spacing w:after="0" w:line="360" w:lineRule="auto"/>
        <w:ind w:right="-1"/>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Рис.</w:t>
      </w:r>
      <w:r w:rsidR="00FD0F48">
        <w:rPr>
          <w:rFonts w:ascii="Times New Roman" w:eastAsia="Times New Roman" w:hAnsi="Times New Roman" w:cs="Times New Roman"/>
          <w:sz w:val="28"/>
          <w:szCs w:val="28"/>
        </w:rPr>
        <w:t>1.2.7</w:t>
      </w:r>
      <w:r>
        <w:rPr>
          <w:rFonts w:ascii="Times New Roman" w:eastAsia="Times New Roman" w:hAnsi="Times New Roman" w:cs="Times New Roman"/>
          <w:sz w:val="28"/>
          <w:szCs w:val="28"/>
        </w:rPr>
        <w:t xml:space="preserve">. приклад побудови дерева рішень на основі алгоритму </w:t>
      </w:r>
      <w:r>
        <w:rPr>
          <w:rFonts w:ascii="Times New Roman" w:eastAsia="Times New Roman" w:hAnsi="Times New Roman" w:cs="Times New Roman"/>
          <w:sz w:val="28"/>
          <w:szCs w:val="28"/>
          <w:lang w:val="en-US"/>
        </w:rPr>
        <w:t>CART</w:t>
      </w:r>
    </w:p>
    <w:p w:rsidR="006E05A1" w:rsidRDefault="00160349" w:rsidP="008F6DCE">
      <w:pPr>
        <w:spacing w:after="0" w:line="360" w:lineRule="auto"/>
        <w:ind w:right="-1"/>
        <w:jc w:val="both"/>
        <w:rPr>
          <w:rFonts w:ascii="Times New Roman" w:eastAsia="Times New Roman" w:hAnsi="Times New Roman" w:cs="Times New Roman"/>
          <w:sz w:val="28"/>
          <w:szCs w:val="28"/>
        </w:rPr>
      </w:pPr>
      <w:r w:rsidRPr="008F6DCE">
        <w:rPr>
          <w:rFonts w:ascii="Times New Roman" w:eastAsia="Times New Roman" w:hAnsi="Times New Roman" w:cs="Times New Roman"/>
          <w:sz w:val="28"/>
          <w:szCs w:val="28"/>
        </w:rPr>
        <w:t>Як і C4.5, CART досить швидкий та отримані дані легкі для розуміння.</w:t>
      </w:r>
    </w:p>
    <w:p w:rsidR="006E05A1" w:rsidRDefault="006E05A1" w:rsidP="008F6DCE">
      <w:pPr>
        <w:spacing w:after="0" w:line="360" w:lineRule="auto"/>
        <w:ind w:right="-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Логарифмічна регресія</w:t>
      </w:r>
    </w:p>
    <w:p w:rsidR="004058E4" w:rsidRPr="004058E4" w:rsidRDefault="004058E4" w:rsidP="004058E4">
      <w:pPr>
        <w:spacing w:after="0" w:line="360" w:lineRule="auto"/>
        <w:ind w:right="-1"/>
        <w:jc w:val="both"/>
        <w:rPr>
          <w:rFonts w:ascii="Times New Roman" w:eastAsia="Times New Roman" w:hAnsi="Times New Roman" w:cs="Times New Roman"/>
          <w:sz w:val="28"/>
          <w:szCs w:val="28"/>
        </w:rPr>
      </w:pPr>
      <w:r w:rsidRPr="004058E4">
        <w:rPr>
          <w:rFonts w:ascii="Times New Roman" w:eastAsia="Times New Roman" w:hAnsi="Times New Roman" w:cs="Times New Roman"/>
          <w:sz w:val="28"/>
          <w:szCs w:val="28"/>
        </w:rPr>
        <w:t>Лінійна регресійна модель не завжди здатна якісно передбачати значення залежної змінної. Вибираючи для побудови моделі лінійне рівняння, ми природним ніяк не накладаємо ніяких обмежень на значення залежної змінної. А такі обмеження можуть бути істотними. Наприклад, при проектуванні оптимальної довжини шахти ліфта в новій будівлі необхідно врахувати, що ця довжина не може перевищувати висоту будівлі взагалі.</w:t>
      </w:r>
    </w:p>
    <w:p w:rsidR="004058E4" w:rsidRPr="008F6DCE" w:rsidRDefault="004058E4" w:rsidP="004058E4">
      <w:pPr>
        <w:spacing w:after="0" w:line="360" w:lineRule="auto"/>
        <w:ind w:right="-1"/>
        <w:jc w:val="both"/>
        <w:rPr>
          <w:rFonts w:ascii="Times New Roman" w:eastAsia="Times New Roman" w:hAnsi="Times New Roman" w:cs="Times New Roman"/>
          <w:sz w:val="28"/>
          <w:szCs w:val="28"/>
        </w:rPr>
      </w:pPr>
      <w:r w:rsidRPr="004058E4">
        <w:rPr>
          <w:rFonts w:ascii="Times New Roman" w:eastAsia="Times New Roman" w:hAnsi="Times New Roman" w:cs="Times New Roman"/>
          <w:sz w:val="28"/>
          <w:szCs w:val="28"/>
        </w:rPr>
        <w:t xml:space="preserve">Лінійна регресійна модель може дати результати, несумісні з реальністю. З метою вирішення даних проблем корисно змінити вид рівняння регресії і підстроїти його для </w:t>
      </w:r>
      <w:r>
        <w:rPr>
          <w:rFonts w:ascii="Times New Roman" w:eastAsia="Times New Roman" w:hAnsi="Times New Roman" w:cs="Times New Roman"/>
          <w:sz w:val="28"/>
          <w:szCs w:val="28"/>
        </w:rPr>
        <w:t>вирішення конкретного завдання.</w:t>
      </w:r>
    </w:p>
    <w:p w:rsidR="004058E4" w:rsidRDefault="004058E4" w:rsidP="004058E4">
      <w:pPr>
        <w:spacing w:after="0" w:line="360" w:lineRule="auto"/>
        <w:ind w:right="-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Логарифмічна </w:t>
      </w:r>
      <w:r w:rsidRPr="004058E4">
        <w:rPr>
          <w:rFonts w:ascii="Times New Roman" w:eastAsia="Times New Roman" w:hAnsi="Times New Roman" w:cs="Times New Roman"/>
          <w:sz w:val="28"/>
          <w:szCs w:val="28"/>
        </w:rPr>
        <w:t>регресія - це різновид множинної регресії, призначення якої полягає в аналізі зв'язку між де</w:t>
      </w:r>
      <w:r>
        <w:rPr>
          <w:rFonts w:ascii="Times New Roman" w:eastAsia="Times New Roman" w:hAnsi="Times New Roman" w:cs="Times New Roman"/>
          <w:sz w:val="28"/>
          <w:szCs w:val="28"/>
        </w:rPr>
        <w:t>кількома незалежними змінними (</w:t>
      </w:r>
      <w:proofErr w:type="spellStart"/>
      <w:r w:rsidRPr="004058E4">
        <w:rPr>
          <w:rFonts w:ascii="Times New Roman" w:eastAsia="Times New Roman" w:hAnsi="Times New Roman" w:cs="Times New Roman"/>
          <w:sz w:val="28"/>
          <w:szCs w:val="28"/>
        </w:rPr>
        <w:t>пред</w:t>
      </w:r>
      <w:r>
        <w:rPr>
          <w:rFonts w:ascii="Times New Roman" w:eastAsia="Times New Roman" w:hAnsi="Times New Roman" w:cs="Times New Roman"/>
          <w:sz w:val="28"/>
          <w:szCs w:val="28"/>
        </w:rPr>
        <w:t>икторами</w:t>
      </w:r>
      <w:proofErr w:type="spellEnd"/>
      <w:r>
        <w:rPr>
          <w:rFonts w:ascii="Times New Roman" w:eastAsia="Times New Roman" w:hAnsi="Times New Roman" w:cs="Times New Roman"/>
          <w:sz w:val="28"/>
          <w:szCs w:val="28"/>
        </w:rPr>
        <w:t>) і залежною змінною</w:t>
      </w:r>
      <w:r w:rsidRPr="004058E4">
        <w:rPr>
          <w:rFonts w:ascii="Times New Roman" w:eastAsia="Times New Roman" w:hAnsi="Times New Roman" w:cs="Times New Roman"/>
          <w:sz w:val="28"/>
          <w:szCs w:val="28"/>
        </w:rPr>
        <w:t>. За допомогою бінарної логістичної регресії можна оцінювати вірогідність того, що подія настане для конкретного випробуваного (повернення кр</w:t>
      </w:r>
      <w:r>
        <w:rPr>
          <w:rFonts w:ascii="Times New Roman" w:eastAsia="Times New Roman" w:hAnsi="Times New Roman" w:cs="Times New Roman"/>
          <w:sz w:val="28"/>
          <w:szCs w:val="28"/>
        </w:rPr>
        <w:t>едиту / дефолт</w:t>
      </w:r>
      <w:r w:rsidRPr="004058E4">
        <w:rPr>
          <w:rFonts w:ascii="Times New Roman" w:eastAsia="Times New Roman" w:hAnsi="Times New Roman" w:cs="Times New Roman"/>
          <w:sz w:val="28"/>
          <w:szCs w:val="28"/>
        </w:rPr>
        <w:t>).</w:t>
      </w:r>
    </w:p>
    <w:p w:rsidR="004058E4" w:rsidRDefault="004058E4" w:rsidP="004058E4">
      <w:pPr>
        <w:spacing w:after="0" w:line="360" w:lineRule="auto"/>
        <w:ind w:right="-1"/>
        <w:jc w:val="both"/>
        <w:rPr>
          <w:rFonts w:ascii="Times New Roman" w:eastAsia="Times New Roman" w:hAnsi="Times New Roman" w:cs="Times New Roman"/>
          <w:sz w:val="28"/>
          <w:szCs w:val="28"/>
        </w:rPr>
      </w:pPr>
    </w:p>
    <w:p w:rsidR="004058E4" w:rsidRDefault="004058E4" w:rsidP="004058E4">
      <w:pPr>
        <w:spacing w:after="0" w:line="360" w:lineRule="auto"/>
        <w:ind w:right="-1"/>
        <w:jc w:val="both"/>
        <w:rPr>
          <w:rFonts w:ascii="Times New Roman" w:eastAsia="Times New Roman" w:hAnsi="Times New Roman" w:cs="Times New Roman"/>
          <w:sz w:val="28"/>
          <w:szCs w:val="28"/>
        </w:rPr>
      </w:pPr>
      <w:r w:rsidRPr="004058E4">
        <w:rPr>
          <w:rFonts w:ascii="Times New Roman" w:eastAsia="Times New Roman" w:hAnsi="Times New Roman" w:cs="Times New Roman"/>
          <w:sz w:val="28"/>
          <w:szCs w:val="28"/>
        </w:rPr>
        <w:t>Математична основа логістичної регресії</w:t>
      </w:r>
    </w:p>
    <w:p w:rsidR="004058E4" w:rsidRPr="004058E4" w:rsidRDefault="004058E4" w:rsidP="004058E4">
      <w:pPr>
        <w:spacing w:after="0" w:line="360" w:lineRule="auto"/>
        <w:ind w:right="-1"/>
        <w:jc w:val="both"/>
        <w:rPr>
          <w:rFonts w:ascii="Times New Roman" w:eastAsia="Times New Roman" w:hAnsi="Times New Roman" w:cs="Times New Roman"/>
          <w:sz w:val="28"/>
          <w:szCs w:val="28"/>
        </w:rPr>
      </w:pPr>
      <w:r w:rsidRPr="00E67A79">
        <w:rPr>
          <w:rFonts w:ascii="Times New Roman" w:hAnsi="Times New Roman" w:cs="Times New Roman"/>
          <w:noProof/>
          <w:sz w:val="28"/>
          <w:szCs w:val="28"/>
          <w:lang w:val="ru-RU"/>
        </w:rPr>
        <w:drawing>
          <wp:anchor distT="0" distB="0" distL="114300" distR="114300" simplePos="0" relativeHeight="251659264" behindDoc="0" locked="0" layoutInCell="1" allowOverlap="1" wp14:anchorId="0022E117" wp14:editId="5521D45E">
            <wp:simplePos x="0" y="0"/>
            <wp:positionH relativeFrom="column">
              <wp:posOffset>1562100</wp:posOffset>
            </wp:positionH>
            <wp:positionV relativeFrom="paragraph">
              <wp:posOffset>152400</wp:posOffset>
            </wp:positionV>
            <wp:extent cx="2314575" cy="2075815"/>
            <wp:effectExtent l="0" t="0" r="9525" b="635"/>
            <wp:wrapSquare wrapText="bothSides"/>
            <wp:docPr id="3" name="Рисунок 3" descr="C:\Users\User\Desktop\курсач\картинки\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курсач\картинки\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14575" cy="20758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058E4" w:rsidRDefault="004058E4" w:rsidP="004058E4">
      <w:pPr>
        <w:spacing w:after="0" w:line="360" w:lineRule="auto"/>
        <w:ind w:right="-1"/>
        <w:jc w:val="both"/>
        <w:rPr>
          <w:rFonts w:ascii="Times New Roman" w:eastAsia="Times New Roman" w:hAnsi="Times New Roman" w:cs="Times New Roman"/>
          <w:sz w:val="28"/>
          <w:szCs w:val="28"/>
        </w:rPr>
      </w:pPr>
    </w:p>
    <w:p w:rsidR="004058E4" w:rsidRDefault="004058E4" w:rsidP="004058E4">
      <w:pPr>
        <w:spacing w:after="0" w:line="360" w:lineRule="auto"/>
        <w:ind w:right="-1"/>
        <w:jc w:val="both"/>
        <w:rPr>
          <w:rFonts w:ascii="Times New Roman" w:eastAsia="Times New Roman" w:hAnsi="Times New Roman" w:cs="Times New Roman"/>
          <w:sz w:val="28"/>
          <w:szCs w:val="28"/>
        </w:rPr>
      </w:pPr>
    </w:p>
    <w:p w:rsidR="004058E4" w:rsidRDefault="004058E4" w:rsidP="004058E4">
      <w:pPr>
        <w:spacing w:after="0" w:line="360" w:lineRule="auto"/>
        <w:ind w:right="-1"/>
        <w:jc w:val="both"/>
        <w:rPr>
          <w:rFonts w:ascii="Times New Roman" w:eastAsia="Times New Roman" w:hAnsi="Times New Roman" w:cs="Times New Roman"/>
          <w:sz w:val="28"/>
          <w:szCs w:val="28"/>
        </w:rPr>
      </w:pPr>
    </w:p>
    <w:p w:rsidR="004058E4" w:rsidRDefault="004058E4" w:rsidP="004058E4">
      <w:pPr>
        <w:spacing w:after="0" w:line="360" w:lineRule="auto"/>
        <w:ind w:right="-1"/>
        <w:jc w:val="both"/>
        <w:rPr>
          <w:rFonts w:ascii="Times New Roman" w:eastAsia="Times New Roman" w:hAnsi="Times New Roman" w:cs="Times New Roman"/>
          <w:sz w:val="28"/>
          <w:szCs w:val="28"/>
        </w:rPr>
      </w:pPr>
    </w:p>
    <w:p w:rsidR="004058E4" w:rsidRDefault="004058E4" w:rsidP="004058E4">
      <w:pPr>
        <w:spacing w:after="0" w:line="360" w:lineRule="auto"/>
        <w:ind w:right="-1"/>
        <w:jc w:val="both"/>
        <w:rPr>
          <w:rFonts w:ascii="Times New Roman" w:eastAsia="Times New Roman" w:hAnsi="Times New Roman" w:cs="Times New Roman"/>
          <w:sz w:val="28"/>
          <w:szCs w:val="28"/>
        </w:rPr>
      </w:pPr>
    </w:p>
    <w:p w:rsidR="004058E4" w:rsidRDefault="004058E4" w:rsidP="004058E4">
      <w:pPr>
        <w:spacing w:after="0" w:line="360" w:lineRule="auto"/>
        <w:ind w:right="-1"/>
        <w:jc w:val="both"/>
        <w:rPr>
          <w:rFonts w:ascii="Times New Roman" w:eastAsia="Times New Roman" w:hAnsi="Times New Roman" w:cs="Times New Roman"/>
          <w:sz w:val="28"/>
          <w:szCs w:val="28"/>
        </w:rPr>
      </w:pPr>
    </w:p>
    <w:p w:rsidR="004058E4" w:rsidRDefault="004058E4" w:rsidP="004058E4">
      <w:pPr>
        <w:spacing w:after="0" w:line="360" w:lineRule="auto"/>
        <w:ind w:right="-1"/>
        <w:jc w:val="both"/>
        <w:rPr>
          <w:rFonts w:ascii="Times New Roman" w:eastAsia="Times New Roman" w:hAnsi="Times New Roman" w:cs="Times New Roman"/>
          <w:sz w:val="28"/>
          <w:szCs w:val="28"/>
        </w:rPr>
      </w:pPr>
    </w:p>
    <w:p w:rsidR="004058E4" w:rsidRDefault="004058E4" w:rsidP="004058E4">
      <w:pPr>
        <w:spacing w:after="0" w:line="360" w:lineRule="auto"/>
        <w:ind w:right="-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Рис.</w:t>
      </w:r>
      <w:r w:rsidR="00FD0F48">
        <w:rPr>
          <w:rFonts w:ascii="Times New Roman" w:eastAsia="Times New Roman" w:hAnsi="Times New Roman" w:cs="Times New Roman"/>
          <w:sz w:val="28"/>
          <w:szCs w:val="28"/>
        </w:rPr>
        <w:t>1.2.8</w:t>
      </w:r>
      <w:r>
        <w:rPr>
          <w:rFonts w:ascii="Times New Roman" w:eastAsia="Times New Roman" w:hAnsi="Times New Roman" w:cs="Times New Roman"/>
          <w:sz w:val="28"/>
          <w:szCs w:val="28"/>
        </w:rPr>
        <w:t>. Класифікація за допомогою логарифмічної регресії</w:t>
      </w:r>
    </w:p>
    <w:p w:rsidR="004058E4" w:rsidRDefault="004058E4" w:rsidP="004058E4">
      <w:pPr>
        <w:spacing w:after="0" w:line="360" w:lineRule="auto"/>
        <w:ind w:right="-1"/>
        <w:jc w:val="both"/>
        <w:rPr>
          <w:rFonts w:ascii="Times New Roman" w:eastAsia="Times New Roman" w:hAnsi="Times New Roman" w:cs="Times New Roman"/>
          <w:sz w:val="28"/>
          <w:szCs w:val="28"/>
        </w:rPr>
      </w:pPr>
    </w:p>
    <w:p w:rsidR="004058E4" w:rsidRPr="004058E4" w:rsidRDefault="004058E4" w:rsidP="004058E4">
      <w:pPr>
        <w:spacing w:after="0" w:line="360" w:lineRule="auto"/>
        <w:ind w:right="-1"/>
        <w:jc w:val="both"/>
        <w:rPr>
          <w:rFonts w:ascii="Times New Roman" w:eastAsia="Times New Roman" w:hAnsi="Times New Roman" w:cs="Times New Roman"/>
          <w:sz w:val="28"/>
          <w:szCs w:val="28"/>
        </w:rPr>
      </w:pPr>
      <w:r w:rsidRPr="004058E4">
        <w:rPr>
          <w:rFonts w:ascii="Times New Roman" w:eastAsia="Times New Roman" w:hAnsi="Times New Roman" w:cs="Times New Roman"/>
          <w:sz w:val="28"/>
          <w:szCs w:val="28"/>
        </w:rPr>
        <w:t>Завдання регресії може бути сформульована інакше: замість передбачення біна</w:t>
      </w:r>
      <w:r>
        <w:rPr>
          <w:rFonts w:ascii="Times New Roman" w:eastAsia="Times New Roman" w:hAnsi="Times New Roman" w:cs="Times New Roman"/>
          <w:sz w:val="28"/>
          <w:szCs w:val="28"/>
        </w:rPr>
        <w:t>рної змінної ми передбачаємо не</w:t>
      </w:r>
      <w:r w:rsidRPr="004058E4">
        <w:rPr>
          <w:rFonts w:ascii="Times New Roman" w:eastAsia="Times New Roman" w:hAnsi="Times New Roman" w:cs="Times New Roman"/>
          <w:sz w:val="28"/>
          <w:szCs w:val="28"/>
        </w:rPr>
        <w:t>перервну змінну зі значеннями на відрізку [0,1] при будь-яких</w:t>
      </w:r>
      <w:r>
        <w:rPr>
          <w:rFonts w:ascii="Times New Roman" w:eastAsia="Times New Roman" w:hAnsi="Times New Roman" w:cs="Times New Roman"/>
          <w:sz w:val="28"/>
          <w:szCs w:val="28"/>
        </w:rPr>
        <w:t xml:space="preserve"> значеннях незалежних змінних. Ц</w:t>
      </w:r>
      <w:r w:rsidRPr="004058E4">
        <w:rPr>
          <w:rFonts w:ascii="Times New Roman" w:eastAsia="Times New Roman" w:hAnsi="Times New Roman" w:cs="Times New Roman"/>
          <w:sz w:val="28"/>
          <w:szCs w:val="28"/>
        </w:rPr>
        <w:t>е досягається</w:t>
      </w:r>
    </w:p>
    <w:p w:rsidR="004058E4" w:rsidRDefault="004058E4" w:rsidP="004058E4">
      <w:pPr>
        <w:spacing w:after="0" w:line="360" w:lineRule="auto"/>
        <w:ind w:right="-1"/>
        <w:jc w:val="both"/>
        <w:rPr>
          <w:rFonts w:ascii="Times New Roman" w:eastAsia="Times New Roman" w:hAnsi="Times New Roman" w:cs="Times New Roman"/>
          <w:sz w:val="28"/>
          <w:szCs w:val="28"/>
        </w:rPr>
      </w:pPr>
      <w:r w:rsidRPr="004058E4">
        <w:rPr>
          <w:rFonts w:ascii="Times New Roman" w:eastAsia="Times New Roman" w:hAnsi="Times New Roman" w:cs="Times New Roman"/>
          <w:sz w:val="28"/>
          <w:szCs w:val="28"/>
        </w:rPr>
        <w:lastRenderedPageBreak/>
        <w:t>застосуванням наступного регресійног</w:t>
      </w:r>
      <w:r w:rsidR="00B36E28">
        <w:rPr>
          <w:rFonts w:ascii="Times New Roman" w:eastAsia="Times New Roman" w:hAnsi="Times New Roman" w:cs="Times New Roman"/>
          <w:sz w:val="28"/>
          <w:szCs w:val="28"/>
        </w:rPr>
        <w:t>о рівняння (</w:t>
      </w:r>
      <w:proofErr w:type="spellStart"/>
      <w:r w:rsidR="00B36E28">
        <w:rPr>
          <w:rFonts w:ascii="Times New Roman" w:eastAsia="Times New Roman" w:hAnsi="Times New Roman" w:cs="Times New Roman"/>
          <w:sz w:val="28"/>
          <w:szCs w:val="28"/>
        </w:rPr>
        <w:t>логіт</w:t>
      </w:r>
      <w:proofErr w:type="spellEnd"/>
      <w:r w:rsidR="00B36E28">
        <w:rPr>
          <w:rFonts w:ascii="Times New Roman" w:eastAsia="Times New Roman" w:hAnsi="Times New Roman" w:cs="Times New Roman"/>
          <w:sz w:val="28"/>
          <w:szCs w:val="28"/>
        </w:rPr>
        <w:t>-еквіваленті):</w:t>
      </w:r>
    </w:p>
    <w:p w:rsidR="004058E4" w:rsidRPr="004058E4" w:rsidRDefault="00B36E28" w:rsidP="004058E4">
      <w:pPr>
        <w:spacing w:after="0" w:line="360" w:lineRule="auto"/>
        <w:ind w:right="-1"/>
        <w:jc w:val="both"/>
        <w:rPr>
          <w:rFonts w:ascii="Times New Roman" w:eastAsia="Times New Roman" w:hAnsi="Times New Roman" w:cs="Times New Roman"/>
          <w:sz w:val="28"/>
          <w:szCs w:val="28"/>
        </w:rPr>
      </w:pPr>
      <w:r w:rsidRPr="00B36E28">
        <w:rPr>
          <w:rFonts w:ascii="Times New Roman" w:eastAsia="Times New Roman" w:hAnsi="Times New Roman" w:cs="Times New Roman"/>
          <w:noProof/>
          <w:sz w:val="28"/>
          <w:szCs w:val="28"/>
          <w:lang w:val="ru-RU"/>
        </w:rPr>
        <w:drawing>
          <wp:inline distT="0" distB="0" distL="0" distR="0">
            <wp:extent cx="5905500" cy="1628775"/>
            <wp:effectExtent l="0" t="0" r="0" b="9525"/>
            <wp:docPr id="5" name="Рисунок 5" descr="F:\Дипломна робота_2\картинки\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Дипломна робота_2\картинки\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05500" cy="1628775"/>
                    </a:xfrm>
                    <a:prstGeom prst="rect">
                      <a:avLst/>
                    </a:prstGeom>
                    <a:noFill/>
                    <a:ln>
                      <a:noFill/>
                    </a:ln>
                  </pic:spPr>
                </pic:pic>
              </a:graphicData>
            </a:graphic>
          </wp:inline>
        </w:drawing>
      </w:r>
    </w:p>
    <w:p w:rsidR="00160349" w:rsidRDefault="004058E4" w:rsidP="004058E4">
      <w:pPr>
        <w:spacing w:after="0" w:line="360" w:lineRule="auto"/>
        <w:ind w:right="-1"/>
        <w:jc w:val="both"/>
        <w:rPr>
          <w:rFonts w:ascii="Times New Roman" w:eastAsia="Times New Roman" w:hAnsi="Times New Roman" w:cs="Times New Roman"/>
          <w:sz w:val="28"/>
          <w:szCs w:val="28"/>
        </w:rPr>
      </w:pPr>
      <w:r w:rsidRPr="004058E4">
        <w:rPr>
          <w:rFonts w:ascii="Times New Roman" w:eastAsia="Times New Roman" w:hAnsi="Times New Roman" w:cs="Times New Roman"/>
          <w:sz w:val="28"/>
          <w:szCs w:val="28"/>
        </w:rPr>
        <w:t>Залежність, що зв'язує ймовірність події і величину y, показа</w:t>
      </w:r>
      <w:r w:rsidR="00B36E28">
        <w:rPr>
          <w:rFonts w:ascii="Times New Roman" w:eastAsia="Times New Roman" w:hAnsi="Times New Roman" w:cs="Times New Roman"/>
          <w:sz w:val="28"/>
          <w:szCs w:val="28"/>
        </w:rPr>
        <w:t xml:space="preserve">на в наступній діаграмі </w:t>
      </w:r>
      <w:r w:rsidRPr="004058E4">
        <w:rPr>
          <w:rFonts w:ascii="Times New Roman" w:eastAsia="Times New Roman" w:hAnsi="Times New Roman" w:cs="Times New Roman"/>
          <w:sz w:val="28"/>
          <w:szCs w:val="28"/>
        </w:rPr>
        <w:t>:</w:t>
      </w:r>
    </w:p>
    <w:p w:rsidR="00B36E28" w:rsidRDefault="00B36E28" w:rsidP="004058E4">
      <w:pPr>
        <w:spacing w:after="0" w:line="360" w:lineRule="auto"/>
        <w:ind w:right="-1"/>
        <w:jc w:val="both"/>
        <w:rPr>
          <w:rFonts w:ascii="Times New Roman" w:eastAsia="Times New Roman" w:hAnsi="Times New Roman" w:cs="Times New Roman"/>
          <w:sz w:val="28"/>
          <w:szCs w:val="28"/>
        </w:rPr>
      </w:pPr>
    </w:p>
    <w:p w:rsidR="00B36E28" w:rsidRPr="008F6DCE" w:rsidRDefault="00B36E28" w:rsidP="004058E4">
      <w:pPr>
        <w:spacing w:after="0" w:line="360" w:lineRule="auto"/>
        <w:ind w:right="-1"/>
        <w:jc w:val="both"/>
        <w:rPr>
          <w:rFonts w:ascii="Times New Roman" w:eastAsia="Times New Roman" w:hAnsi="Times New Roman" w:cs="Times New Roman"/>
          <w:sz w:val="28"/>
          <w:szCs w:val="28"/>
        </w:rPr>
      </w:pPr>
      <w:r>
        <w:rPr>
          <w:noProof/>
          <w:lang w:val="ru-RU"/>
        </w:rPr>
        <w:drawing>
          <wp:anchor distT="0" distB="0" distL="0" distR="0" simplePos="0" relativeHeight="251661312" behindDoc="0" locked="0" layoutInCell="1" allowOverlap="1" wp14:anchorId="33439D5C" wp14:editId="43F8A884">
            <wp:simplePos x="0" y="0"/>
            <wp:positionH relativeFrom="page">
              <wp:posOffset>1075690</wp:posOffset>
            </wp:positionH>
            <wp:positionV relativeFrom="paragraph">
              <wp:posOffset>303530</wp:posOffset>
            </wp:positionV>
            <wp:extent cx="5000625" cy="2922270"/>
            <wp:effectExtent l="0" t="0" r="9525"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6" cstate="print"/>
                    <a:stretch>
                      <a:fillRect/>
                    </a:stretch>
                  </pic:blipFill>
                  <pic:spPr>
                    <a:xfrm>
                      <a:off x="0" y="0"/>
                      <a:ext cx="5000625" cy="2922270"/>
                    </a:xfrm>
                    <a:prstGeom prst="rect">
                      <a:avLst/>
                    </a:prstGeom>
                  </pic:spPr>
                </pic:pic>
              </a:graphicData>
            </a:graphic>
            <wp14:sizeRelH relativeFrom="margin">
              <wp14:pctWidth>0</wp14:pctWidth>
            </wp14:sizeRelH>
            <wp14:sizeRelV relativeFrom="margin">
              <wp14:pctHeight>0</wp14:pctHeight>
            </wp14:sizeRelV>
          </wp:anchor>
        </w:drawing>
      </w:r>
    </w:p>
    <w:p w:rsidR="00160349" w:rsidRDefault="00160349" w:rsidP="008F6DCE">
      <w:pPr>
        <w:spacing w:after="0" w:line="360" w:lineRule="auto"/>
        <w:ind w:right="-1"/>
        <w:jc w:val="both"/>
        <w:rPr>
          <w:rFonts w:ascii="Times New Roman" w:eastAsia="Times New Roman" w:hAnsi="Times New Roman" w:cs="Times New Roman"/>
          <w:sz w:val="28"/>
          <w:szCs w:val="28"/>
        </w:rPr>
      </w:pPr>
      <w:r w:rsidRPr="008F6DCE">
        <w:rPr>
          <w:rFonts w:ascii="Times New Roman" w:eastAsia="Times New Roman" w:hAnsi="Times New Roman" w:cs="Times New Roman"/>
          <w:sz w:val="28"/>
          <w:szCs w:val="28"/>
        </w:rPr>
        <w:t xml:space="preserve"> </w:t>
      </w:r>
      <w:r w:rsidR="00B36E28">
        <w:rPr>
          <w:rFonts w:ascii="Times New Roman" w:eastAsia="Times New Roman" w:hAnsi="Times New Roman" w:cs="Times New Roman"/>
          <w:sz w:val="28"/>
          <w:szCs w:val="28"/>
        </w:rPr>
        <w:t>Рис</w:t>
      </w:r>
      <w:r w:rsidR="00FD0F48">
        <w:rPr>
          <w:rFonts w:ascii="Times New Roman" w:eastAsia="Times New Roman" w:hAnsi="Times New Roman" w:cs="Times New Roman"/>
          <w:sz w:val="28"/>
          <w:szCs w:val="28"/>
        </w:rPr>
        <w:t>1.2.9.</w:t>
      </w:r>
      <w:r w:rsidR="00B36E28">
        <w:rPr>
          <w:rFonts w:ascii="Times New Roman" w:eastAsia="Times New Roman" w:hAnsi="Times New Roman" w:cs="Times New Roman"/>
          <w:sz w:val="28"/>
          <w:szCs w:val="28"/>
        </w:rPr>
        <w:t xml:space="preserve"> Логарифмічна функція</w:t>
      </w:r>
    </w:p>
    <w:p w:rsidR="00B36E28" w:rsidRDefault="00B36E28" w:rsidP="00B36E28">
      <w:pPr>
        <w:rPr>
          <w:rFonts w:ascii="Times New Roman" w:hAnsi="Times New Roman" w:cs="Times New Roman"/>
          <w:sz w:val="28"/>
          <w:szCs w:val="28"/>
        </w:rPr>
      </w:pPr>
      <w:r w:rsidRPr="00E67A79">
        <w:rPr>
          <w:rFonts w:ascii="Times New Roman" w:hAnsi="Times New Roman" w:cs="Times New Roman"/>
          <w:sz w:val="28"/>
          <w:szCs w:val="28"/>
        </w:rPr>
        <w:t xml:space="preserve">Легко побачити, що незалежно від регресійних коефіцієнтів чи величин х, передбачені значення (у) в цій моделі завжди будуть лежати в діапазоні від 0 до </w:t>
      </w:r>
      <w:r>
        <w:rPr>
          <w:rFonts w:ascii="Times New Roman" w:hAnsi="Times New Roman" w:cs="Times New Roman"/>
          <w:sz w:val="28"/>
          <w:szCs w:val="28"/>
        </w:rPr>
        <w:t xml:space="preserve">1. </w:t>
      </w:r>
    </w:p>
    <w:p w:rsidR="00B36E28" w:rsidRPr="00B36E28" w:rsidRDefault="00B36E28" w:rsidP="00B36E28">
      <w:pPr>
        <w:rPr>
          <w:rFonts w:ascii="Times New Roman" w:hAnsi="Times New Roman" w:cs="Times New Roman"/>
          <w:sz w:val="28"/>
          <w:szCs w:val="28"/>
        </w:rPr>
      </w:pPr>
      <w:r w:rsidRPr="00B36E28">
        <w:rPr>
          <w:rFonts w:ascii="Times New Roman" w:hAnsi="Times New Roman" w:cs="Times New Roman"/>
          <w:sz w:val="28"/>
          <w:szCs w:val="28"/>
        </w:rPr>
        <w:t>Логістична регресія – один з найпопулярніших методів класифікації, адже цей метод досить точно і швидко працює з великим об’ємом вибірки. Також при вирішенні задач класифікації об'єкти можна розділяти на кілька груп. Наприклад, не тільки - (0 - поганий, 1 - хороший), а й кілька груп (1, 2, 3, 4 групи ризику).</w:t>
      </w:r>
    </w:p>
    <w:p w:rsidR="00B36E28" w:rsidRPr="00B36E28" w:rsidRDefault="00B36E28" w:rsidP="00B36E28">
      <w:pPr>
        <w:rPr>
          <w:rFonts w:ascii="Times New Roman" w:hAnsi="Times New Roman" w:cs="Times New Roman"/>
          <w:sz w:val="28"/>
          <w:szCs w:val="28"/>
        </w:rPr>
      </w:pPr>
      <w:r w:rsidRPr="00B36E28">
        <w:rPr>
          <w:rFonts w:ascii="Times New Roman" w:hAnsi="Times New Roman" w:cs="Times New Roman"/>
          <w:sz w:val="28"/>
          <w:szCs w:val="28"/>
        </w:rPr>
        <w:t xml:space="preserve">Проте є недоліки при роботі із малою кількістю спостережень у вибірці. Коли </w:t>
      </w:r>
      <w:proofErr w:type="spellStart"/>
      <w:r w:rsidRPr="00B36E28">
        <w:rPr>
          <w:rFonts w:ascii="Times New Roman" w:hAnsi="Times New Roman" w:cs="Times New Roman"/>
          <w:sz w:val="28"/>
          <w:szCs w:val="28"/>
        </w:rPr>
        <w:t>розмірніcть</w:t>
      </w:r>
      <w:proofErr w:type="spellEnd"/>
      <w:r w:rsidRPr="00B36E28">
        <w:rPr>
          <w:rFonts w:ascii="Times New Roman" w:hAnsi="Times New Roman" w:cs="Times New Roman"/>
          <w:sz w:val="28"/>
          <w:szCs w:val="28"/>
        </w:rPr>
        <w:t xml:space="preserve"> вибірки(кількість спостережень) &lt; 500, то можливе завищення оцінки коефіцієнтів регресії. </w:t>
      </w:r>
    </w:p>
    <w:p w:rsidR="00B36E28" w:rsidRPr="00B36E28" w:rsidRDefault="00B36E28" w:rsidP="00B36E28">
      <w:pPr>
        <w:rPr>
          <w:rFonts w:ascii="Times New Roman" w:hAnsi="Times New Roman" w:cs="Times New Roman"/>
          <w:sz w:val="28"/>
          <w:szCs w:val="28"/>
        </w:rPr>
      </w:pPr>
      <w:r w:rsidRPr="00B36E28">
        <w:rPr>
          <w:rFonts w:ascii="Times New Roman" w:hAnsi="Times New Roman" w:cs="Times New Roman"/>
          <w:sz w:val="28"/>
          <w:szCs w:val="28"/>
        </w:rPr>
        <w:lastRenderedPageBreak/>
        <w:t>Присутні обов’язкові умови до вибірки при побудові моделі. Потрібно мінімально 10 спостережень на кожну незалежну змінну (рекомендоване значення 30-50):</w:t>
      </w:r>
    </w:p>
    <w:p w:rsidR="007E17AE" w:rsidRDefault="00B36E28" w:rsidP="007E17AE">
      <w:pPr>
        <w:rPr>
          <w:rFonts w:ascii="Times New Roman" w:hAnsi="Times New Roman" w:cs="Times New Roman"/>
          <w:sz w:val="28"/>
          <w:szCs w:val="28"/>
        </w:rPr>
      </w:pPr>
      <w:r w:rsidRPr="00B36E28">
        <w:rPr>
          <w:rFonts w:ascii="Times New Roman" w:hAnsi="Times New Roman" w:cs="Times New Roman"/>
          <w:sz w:val="28"/>
          <w:szCs w:val="28"/>
        </w:rPr>
        <w:t>Наприклад, смерть пацієнта. Якщо 50 пацієнтів з 100 вмирають, то максимальне число незалежних змінних в моделі = 50/10 = 5.</w:t>
      </w:r>
    </w:p>
    <w:p w:rsidR="007E17AE" w:rsidRDefault="007E17AE" w:rsidP="007E17AE">
      <w:pPr>
        <w:rPr>
          <w:rFonts w:ascii="Times New Roman" w:hAnsi="Times New Roman" w:cs="Times New Roman"/>
          <w:sz w:val="28"/>
          <w:szCs w:val="28"/>
        </w:rPr>
      </w:pPr>
    </w:p>
    <w:p w:rsidR="007E17AE" w:rsidRDefault="007E17AE" w:rsidP="007E17AE">
      <w:pPr>
        <w:rPr>
          <w:rFonts w:ascii="Times New Roman" w:hAnsi="Times New Roman" w:cs="Times New Roman"/>
          <w:sz w:val="28"/>
          <w:szCs w:val="28"/>
        </w:rPr>
      </w:pPr>
    </w:p>
    <w:p w:rsidR="007E17AE" w:rsidRDefault="007E17AE" w:rsidP="007E17AE">
      <w:pPr>
        <w:rPr>
          <w:rFonts w:ascii="Times New Roman" w:hAnsi="Times New Roman" w:cs="Times New Roman"/>
          <w:sz w:val="28"/>
          <w:szCs w:val="28"/>
        </w:rPr>
      </w:pPr>
    </w:p>
    <w:p w:rsidR="007E17AE" w:rsidRDefault="007E17AE" w:rsidP="007E17AE">
      <w:pPr>
        <w:rPr>
          <w:rFonts w:ascii="Times New Roman" w:hAnsi="Times New Roman" w:cs="Times New Roman"/>
          <w:sz w:val="28"/>
          <w:szCs w:val="28"/>
        </w:rPr>
      </w:pPr>
    </w:p>
    <w:p w:rsidR="007E17AE" w:rsidRDefault="007E17AE" w:rsidP="007E17AE">
      <w:pPr>
        <w:rPr>
          <w:rFonts w:ascii="Times New Roman" w:hAnsi="Times New Roman" w:cs="Times New Roman"/>
          <w:sz w:val="28"/>
          <w:szCs w:val="28"/>
        </w:rPr>
      </w:pPr>
    </w:p>
    <w:p w:rsidR="007E17AE" w:rsidRDefault="007E17AE" w:rsidP="007E17AE">
      <w:pPr>
        <w:rPr>
          <w:rFonts w:ascii="Times New Roman" w:hAnsi="Times New Roman" w:cs="Times New Roman"/>
          <w:sz w:val="28"/>
          <w:szCs w:val="28"/>
        </w:rPr>
      </w:pPr>
    </w:p>
    <w:p w:rsidR="007E17AE" w:rsidRDefault="007E17AE" w:rsidP="007E17AE">
      <w:pPr>
        <w:rPr>
          <w:rFonts w:ascii="Times New Roman" w:hAnsi="Times New Roman" w:cs="Times New Roman"/>
          <w:sz w:val="28"/>
          <w:szCs w:val="28"/>
        </w:rPr>
      </w:pPr>
    </w:p>
    <w:p w:rsidR="007E17AE" w:rsidRDefault="007E17AE" w:rsidP="007E17AE">
      <w:pPr>
        <w:rPr>
          <w:rFonts w:ascii="Times New Roman" w:hAnsi="Times New Roman" w:cs="Times New Roman"/>
          <w:sz w:val="28"/>
          <w:szCs w:val="28"/>
        </w:rPr>
      </w:pPr>
    </w:p>
    <w:p w:rsidR="007E17AE" w:rsidRDefault="007E17AE" w:rsidP="007E17AE">
      <w:pPr>
        <w:rPr>
          <w:rFonts w:ascii="Times New Roman" w:hAnsi="Times New Roman" w:cs="Times New Roman"/>
          <w:sz w:val="28"/>
          <w:szCs w:val="28"/>
        </w:rPr>
      </w:pPr>
    </w:p>
    <w:p w:rsidR="007E17AE" w:rsidRDefault="007E17AE" w:rsidP="007E17AE">
      <w:pPr>
        <w:rPr>
          <w:rFonts w:ascii="Times New Roman" w:hAnsi="Times New Roman" w:cs="Times New Roman"/>
          <w:sz w:val="28"/>
          <w:szCs w:val="28"/>
        </w:rPr>
      </w:pPr>
    </w:p>
    <w:p w:rsidR="007E17AE" w:rsidRDefault="007E17AE" w:rsidP="007E17AE">
      <w:pPr>
        <w:rPr>
          <w:rFonts w:ascii="Times New Roman" w:hAnsi="Times New Roman" w:cs="Times New Roman"/>
          <w:sz w:val="28"/>
          <w:szCs w:val="28"/>
        </w:rPr>
      </w:pPr>
    </w:p>
    <w:p w:rsidR="007E17AE" w:rsidRDefault="007E17AE" w:rsidP="007E17AE">
      <w:pPr>
        <w:rPr>
          <w:rFonts w:ascii="Times New Roman" w:hAnsi="Times New Roman" w:cs="Times New Roman"/>
          <w:sz w:val="28"/>
          <w:szCs w:val="28"/>
        </w:rPr>
      </w:pPr>
    </w:p>
    <w:p w:rsidR="007E17AE" w:rsidRDefault="007E17AE" w:rsidP="007E17AE">
      <w:pPr>
        <w:rPr>
          <w:rFonts w:ascii="Times New Roman" w:hAnsi="Times New Roman" w:cs="Times New Roman"/>
          <w:sz w:val="28"/>
          <w:szCs w:val="28"/>
        </w:rPr>
      </w:pPr>
    </w:p>
    <w:p w:rsidR="007E17AE" w:rsidRDefault="007E17AE" w:rsidP="007E17AE">
      <w:pPr>
        <w:rPr>
          <w:rFonts w:ascii="Times New Roman" w:hAnsi="Times New Roman" w:cs="Times New Roman"/>
          <w:sz w:val="28"/>
          <w:szCs w:val="28"/>
        </w:rPr>
      </w:pPr>
    </w:p>
    <w:p w:rsidR="007E17AE" w:rsidRDefault="007E17AE" w:rsidP="007E17AE">
      <w:pPr>
        <w:rPr>
          <w:rFonts w:ascii="Times New Roman" w:hAnsi="Times New Roman" w:cs="Times New Roman"/>
          <w:sz w:val="28"/>
          <w:szCs w:val="28"/>
        </w:rPr>
      </w:pPr>
    </w:p>
    <w:p w:rsidR="007E17AE" w:rsidRDefault="007E17AE" w:rsidP="007E17AE">
      <w:pPr>
        <w:rPr>
          <w:rFonts w:ascii="Times New Roman" w:hAnsi="Times New Roman" w:cs="Times New Roman"/>
          <w:sz w:val="28"/>
          <w:szCs w:val="28"/>
        </w:rPr>
      </w:pPr>
    </w:p>
    <w:p w:rsidR="007E17AE" w:rsidRDefault="007E17AE" w:rsidP="007E17AE">
      <w:pPr>
        <w:rPr>
          <w:rFonts w:ascii="Times New Roman" w:hAnsi="Times New Roman" w:cs="Times New Roman"/>
          <w:sz w:val="28"/>
          <w:szCs w:val="28"/>
        </w:rPr>
      </w:pPr>
    </w:p>
    <w:p w:rsidR="007E17AE" w:rsidRDefault="007E17AE" w:rsidP="007E17AE">
      <w:pPr>
        <w:rPr>
          <w:rFonts w:ascii="Times New Roman" w:hAnsi="Times New Roman" w:cs="Times New Roman"/>
          <w:sz w:val="28"/>
          <w:szCs w:val="28"/>
        </w:rPr>
      </w:pPr>
    </w:p>
    <w:p w:rsidR="007E17AE" w:rsidRDefault="007E17AE" w:rsidP="007E17AE">
      <w:pPr>
        <w:rPr>
          <w:rFonts w:ascii="Times New Roman" w:hAnsi="Times New Roman" w:cs="Times New Roman"/>
          <w:sz w:val="28"/>
          <w:szCs w:val="28"/>
        </w:rPr>
      </w:pPr>
    </w:p>
    <w:p w:rsidR="007E17AE" w:rsidRDefault="007E17AE" w:rsidP="007E17AE">
      <w:pPr>
        <w:rPr>
          <w:rFonts w:ascii="Times New Roman" w:hAnsi="Times New Roman" w:cs="Times New Roman"/>
          <w:sz w:val="28"/>
          <w:szCs w:val="28"/>
        </w:rPr>
      </w:pPr>
    </w:p>
    <w:p w:rsidR="007E17AE" w:rsidRDefault="007E17AE" w:rsidP="007E17AE">
      <w:pPr>
        <w:rPr>
          <w:rFonts w:ascii="Times New Roman" w:hAnsi="Times New Roman" w:cs="Times New Roman"/>
          <w:sz w:val="28"/>
          <w:szCs w:val="28"/>
        </w:rPr>
      </w:pPr>
    </w:p>
    <w:p w:rsidR="007E17AE" w:rsidRDefault="007E17AE" w:rsidP="007E17AE">
      <w:pPr>
        <w:rPr>
          <w:rFonts w:ascii="Times New Roman" w:hAnsi="Times New Roman" w:cs="Times New Roman"/>
          <w:sz w:val="28"/>
          <w:szCs w:val="28"/>
        </w:rPr>
      </w:pPr>
    </w:p>
    <w:p w:rsidR="007E17AE" w:rsidRDefault="007E17AE" w:rsidP="007E17AE">
      <w:pPr>
        <w:rPr>
          <w:rFonts w:ascii="Times New Roman" w:hAnsi="Times New Roman" w:cs="Times New Roman"/>
          <w:sz w:val="28"/>
          <w:szCs w:val="28"/>
        </w:rPr>
      </w:pPr>
    </w:p>
    <w:p w:rsidR="007E17AE" w:rsidRDefault="007E17AE" w:rsidP="007E17AE">
      <w:pPr>
        <w:rPr>
          <w:rFonts w:ascii="Times New Roman" w:hAnsi="Times New Roman" w:cs="Times New Roman"/>
          <w:sz w:val="28"/>
          <w:szCs w:val="28"/>
        </w:rPr>
      </w:pPr>
    </w:p>
    <w:p w:rsidR="007E17AE" w:rsidRPr="007E17AE" w:rsidRDefault="007E17AE" w:rsidP="007E17AE">
      <w:pPr>
        <w:rPr>
          <w:rFonts w:ascii="Times New Roman" w:hAnsi="Times New Roman" w:cs="Times New Roman"/>
          <w:sz w:val="28"/>
          <w:szCs w:val="28"/>
        </w:rPr>
      </w:pPr>
    </w:p>
    <w:p w:rsidR="00160349" w:rsidRPr="007E17AE" w:rsidRDefault="00160349" w:rsidP="007E17AE">
      <w:pPr>
        <w:pStyle w:val="a3"/>
        <w:numPr>
          <w:ilvl w:val="1"/>
          <w:numId w:val="4"/>
        </w:numPr>
        <w:spacing w:after="0" w:line="360" w:lineRule="auto"/>
        <w:ind w:right="-1"/>
        <w:jc w:val="both"/>
        <w:rPr>
          <w:rFonts w:ascii="Times New Roman" w:hAnsi="Times New Roman" w:cs="Times New Roman"/>
          <w:sz w:val="28"/>
          <w:szCs w:val="28"/>
        </w:rPr>
      </w:pPr>
      <w:r w:rsidRPr="007E17AE">
        <w:rPr>
          <w:rFonts w:ascii="Times New Roman" w:hAnsi="Times New Roman" w:cs="Times New Roman"/>
          <w:sz w:val="28"/>
          <w:szCs w:val="28"/>
        </w:rPr>
        <w:lastRenderedPageBreak/>
        <w:t>Визначення вхідних даних для вирішення поставленої задачі.</w:t>
      </w:r>
    </w:p>
    <w:p w:rsidR="007E17AE" w:rsidRPr="007E17AE" w:rsidRDefault="007E17AE" w:rsidP="007E17AE">
      <w:pPr>
        <w:spacing w:after="0" w:line="360" w:lineRule="auto"/>
        <w:ind w:right="-1"/>
        <w:jc w:val="both"/>
        <w:rPr>
          <w:rFonts w:ascii="Times New Roman" w:hAnsi="Times New Roman" w:cs="Times New Roman"/>
          <w:sz w:val="28"/>
          <w:szCs w:val="28"/>
        </w:rPr>
      </w:pPr>
      <w:r w:rsidRPr="007E17AE">
        <w:rPr>
          <w:rFonts w:ascii="Times New Roman" w:hAnsi="Times New Roman" w:cs="Times New Roman"/>
          <w:sz w:val="28"/>
          <w:szCs w:val="28"/>
        </w:rPr>
        <w:t xml:space="preserve">Вибір і побудова моделі, впровадження кредитного </w:t>
      </w:r>
      <w:proofErr w:type="spellStart"/>
      <w:r w:rsidRPr="007E17AE">
        <w:rPr>
          <w:rFonts w:ascii="Times New Roman" w:hAnsi="Times New Roman" w:cs="Times New Roman"/>
          <w:sz w:val="28"/>
          <w:szCs w:val="28"/>
        </w:rPr>
        <w:t>скорингу</w:t>
      </w:r>
      <w:proofErr w:type="spellEnd"/>
      <w:r w:rsidRPr="007E17AE">
        <w:rPr>
          <w:rFonts w:ascii="Times New Roman" w:hAnsi="Times New Roman" w:cs="Times New Roman"/>
          <w:sz w:val="28"/>
          <w:szCs w:val="28"/>
        </w:rPr>
        <w:t xml:space="preserve"> та його застосування, б</w:t>
      </w:r>
      <w:r>
        <w:rPr>
          <w:rFonts w:ascii="Times New Roman" w:hAnsi="Times New Roman" w:cs="Times New Roman"/>
          <w:sz w:val="28"/>
          <w:szCs w:val="28"/>
        </w:rPr>
        <w:t xml:space="preserve">езумовно, складна і трудомістка </w:t>
      </w:r>
      <w:r w:rsidRPr="007E17AE">
        <w:rPr>
          <w:rFonts w:ascii="Times New Roman" w:hAnsi="Times New Roman" w:cs="Times New Roman"/>
          <w:sz w:val="28"/>
          <w:szCs w:val="28"/>
        </w:rPr>
        <w:t>задача. В умовах існування кредитних бюро завдання дещо спрощується щодо позичальників, які ще не</w:t>
      </w:r>
    </w:p>
    <w:p w:rsidR="007E17AE" w:rsidRPr="007E17AE" w:rsidRDefault="007E17AE" w:rsidP="007E17AE">
      <w:pPr>
        <w:spacing w:after="0" w:line="360" w:lineRule="auto"/>
        <w:ind w:right="-1"/>
        <w:jc w:val="both"/>
        <w:rPr>
          <w:rFonts w:ascii="Times New Roman" w:hAnsi="Times New Roman" w:cs="Times New Roman"/>
          <w:sz w:val="28"/>
          <w:szCs w:val="28"/>
        </w:rPr>
      </w:pPr>
      <w:r w:rsidRPr="007E17AE">
        <w:rPr>
          <w:rFonts w:ascii="Times New Roman" w:hAnsi="Times New Roman" w:cs="Times New Roman"/>
          <w:sz w:val="28"/>
          <w:szCs w:val="28"/>
        </w:rPr>
        <w:t>були клієнтами конкретного банку, однак існують заявники, які не зверталися до</w:t>
      </w:r>
      <w:r>
        <w:rPr>
          <w:rFonts w:ascii="Times New Roman" w:hAnsi="Times New Roman" w:cs="Times New Roman"/>
          <w:sz w:val="28"/>
          <w:szCs w:val="28"/>
        </w:rPr>
        <w:t xml:space="preserve"> послуг кредиторів раніше. Тому </w:t>
      </w:r>
      <w:r w:rsidRPr="007E17AE">
        <w:rPr>
          <w:rFonts w:ascii="Times New Roman" w:hAnsi="Times New Roman" w:cs="Times New Roman"/>
          <w:sz w:val="28"/>
          <w:szCs w:val="28"/>
        </w:rPr>
        <w:t xml:space="preserve">цілком природно </w:t>
      </w:r>
      <w:r>
        <w:rPr>
          <w:rFonts w:ascii="Times New Roman" w:hAnsi="Times New Roman" w:cs="Times New Roman"/>
          <w:sz w:val="28"/>
          <w:szCs w:val="28"/>
        </w:rPr>
        <w:t xml:space="preserve">існує практика окремо оцінювати </w:t>
      </w:r>
      <w:r w:rsidRPr="007E17AE">
        <w:rPr>
          <w:rFonts w:ascii="Times New Roman" w:hAnsi="Times New Roman" w:cs="Times New Roman"/>
          <w:sz w:val="28"/>
          <w:szCs w:val="28"/>
        </w:rPr>
        <w:t>заявників, що мають і не мають кредитну історію.</w:t>
      </w:r>
    </w:p>
    <w:p w:rsidR="007E17AE" w:rsidRPr="007E17AE" w:rsidRDefault="007E17AE" w:rsidP="007E17AE">
      <w:pPr>
        <w:spacing w:after="0" w:line="360" w:lineRule="auto"/>
        <w:ind w:right="-1"/>
        <w:jc w:val="both"/>
        <w:rPr>
          <w:rFonts w:ascii="Times New Roman" w:hAnsi="Times New Roman" w:cs="Times New Roman"/>
          <w:sz w:val="28"/>
          <w:szCs w:val="28"/>
        </w:rPr>
      </w:pPr>
      <w:r w:rsidRPr="007E17AE">
        <w:rPr>
          <w:rFonts w:ascii="Times New Roman" w:hAnsi="Times New Roman" w:cs="Times New Roman"/>
          <w:sz w:val="28"/>
          <w:szCs w:val="28"/>
        </w:rPr>
        <w:t>Особливу увагу в</w:t>
      </w:r>
      <w:r>
        <w:rPr>
          <w:rFonts w:ascii="Times New Roman" w:hAnsi="Times New Roman" w:cs="Times New Roman"/>
          <w:sz w:val="28"/>
          <w:szCs w:val="28"/>
        </w:rPr>
        <w:t xml:space="preserve">арто звернути на дані, за якими </w:t>
      </w:r>
      <w:r w:rsidRPr="007E17AE">
        <w:rPr>
          <w:rFonts w:ascii="Times New Roman" w:hAnsi="Times New Roman" w:cs="Times New Roman"/>
          <w:sz w:val="28"/>
          <w:szCs w:val="28"/>
        </w:rPr>
        <w:t>навчається і оцінюється</w:t>
      </w:r>
      <w:r>
        <w:rPr>
          <w:rFonts w:ascii="Times New Roman" w:hAnsi="Times New Roman" w:cs="Times New Roman"/>
          <w:sz w:val="28"/>
          <w:szCs w:val="28"/>
        </w:rPr>
        <w:t xml:space="preserve"> модель. З одного боку, вибірка </w:t>
      </w:r>
      <w:r w:rsidRPr="007E17AE">
        <w:rPr>
          <w:rFonts w:ascii="Times New Roman" w:hAnsi="Times New Roman" w:cs="Times New Roman"/>
          <w:sz w:val="28"/>
          <w:szCs w:val="28"/>
        </w:rPr>
        <w:t>повинна бути репрезентатив</w:t>
      </w:r>
      <w:r>
        <w:rPr>
          <w:rFonts w:ascii="Times New Roman" w:hAnsi="Times New Roman" w:cs="Times New Roman"/>
          <w:sz w:val="28"/>
          <w:szCs w:val="28"/>
        </w:rPr>
        <w:t xml:space="preserve">ними, тому в них відображені як </w:t>
      </w:r>
      <w:r w:rsidRPr="007E17AE">
        <w:rPr>
          <w:rFonts w:ascii="Times New Roman" w:hAnsi="Times New Roman" w:cs="Times New Roman"/>
          <w:sz w:val="28"/>
          <w:szCs w:val="28"/>
        </w:rPr>
        <w:t>хороші, так і погані кредитні ризики.</w:t>
      </w:r>
    </w:p>
    <w:p w:rsidR="00160349" w:rsidRPr="008F6DCE" w:rsidRDefault="00160349" w:rsidP="008F6DCE">
      <w:pPr>
        <w:spacing w:after="0" w:line="360" w:lineRule="auto"/>
        <w:ind w:right="-1"/>
        <w:jc w:val="both"/>
        <w:rPr>
          <w:rFonts w:ascii="Times New Roman" w:hAnsi="Times New Roman" w:cs="Times New Roman"/>
          <w:sz w:val="28"/>
          <w:szCs w:val="28"/>
          <w:shd w:val="clear" w:color="auto" w:fill="FFFFFF"/>
        </w:rPr>
      </w:pPr>
      <w:r w:rsidRPr="008F6DCE">
        <w:rPr>
          <w:rFonts w:ascii="Times New Roman" w:hAnsi="Times New Roman" w:cs="Times New Roman"/>
          <w:sz w:val="28"/>
          <w:szCs w:val="28"/>
          <w:shd w:val="clear" w:color="auto" w:fill="FFFFFF"/>
        </w:rPr>
        <w:t>Для прикладу була використана тестова вибірка даних. За початкові дані були взяті репрезентативна вибірка банку АТ «Альфа-Банк».</w:t>
      </w:r>
    </w:p>
    <w:p w:rsidR="00160349" w:rsidRPr="008F6DCE" w:rsidRDefault="00FD0F48" w:rsidP="008F6DCE">
      <w:pPr>
        <w:spacing w:after="0" w:line="360" w:lineRule="auto"/>
        <w:ind w:right="-1"/>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Вибірка складається із 20</w:t>
      </w:r>
      <w:r w:rsidR="00160349" w:rsidRPr="008F6DCE">
        <w:rPr>
          <w:rFonts w:ascii="Times New Roman" w:hAnsi="Times New Roman" w:cs="Times New Roman"/>
          <w:sz w:val="28"/>
          <w:szCs w:val="28"/>
          <w:shd w:val="clear" w:color="auto" w:fill="FFFFFF"/>
        </w:rPr>
        <w:t xml:space="preserve"> змінних:</w:t>
      </w:r>
    </w:p>
    <w:p w:rsidR="00160349" w:rsidRDefault="00160349" w:rsidP="00FD0F48">
      <w:pPr>
        <w:pStyle w:val="a3"/>
        <w:numPr>
          <w:ilvl w:val="0"/>
          <w:numId w:val="1"/>
        </w:numPr>
        <w:spacing w:after="0" w:line="360" w:lineRule="auto"/>
        <w:ind w:left="0" w:right="-1" w:firstLine="0"/>
        <w:jc w:val="both"/>
        <w:rPr>
          <w:rFonts w:ascii="Times New Roman" w:hAnsi="Times New Roman" w:cs="Times New Roman"/>
          <w:sz w:val="28"/>
          <w:szCs w:val="28"/>
        </w:rPr>
      </w:pPr>
      <w:r w:rsidRPr="008F6DCE">
        <w:rPr>
          <w:rFonts w:ascii="Times New Roman" w:hAnsi="Times New Roman" w:cs="Times New Roman"/>
          <w:sz w:val="28"/>
          <w:szCs w:val="28"/>
        </w:rPr>
        <w:t>Стан поточного рахунку</w:t>
      </w:r>
    </w:p>
    <w:p w:rsidR="004C32A3" w:rsidRPr="004C32A3" w:rsidRDefault="004C32A3" w:rsidP="004C32A3">
      <w:pPr>
        <w:pStyle w:val="a3"/>
        <w:numPr>
          <w:ilvl w:val="0"/>
          <w:numId w:val="1"/>
        </w:numPr>
        <w:spacing w:after="0" w:line="360" w:lineRule="auto"/>
        <w:ind w:right="-1" w:hanging="720"/>
        <w:jc w:val="both"/>
        <w:rPr>
          <w:rFonts w:ascii="Times New Roman" w:hAnsi="Times New Roman" w:cs="Times New Roman"/>
          <w:sz w:val="28"/>
          <w:szCs w:val="28"/>
        </w:rPr>
      </w:pPr>
      <w:r w:rsidRPr="004C32A3">
        <w:rPr>
          <w:rFonts w:ascii="Times New Roman" w:hAnsi="Times New Roman" w:cs="Times New Roman"/>
          <w:sz w:val="28"/>
          <w:szCs w:val="28"/>
        </w:rPr>
        <w:t>Тривалість кредиту</w:t>
      </w:r>
    </w:p>
    <w:p w:rsidR="0090207F" w:rsidRDefault="00160349" w:rsidP="00FD0F48">
      <w:pPr>
        <w:pStyle w:val="a3"/>
        <w:numPr>
          <w:ilvl w:val="0"/>
          <w:numId w:val="1"/>
        </w:numPr>
        <w:spacing w:after="0" w:line="360" w:lineRule="auto"/>
        <w:ind w:left="0" w:right="-1" w:firstLine="0"/>
        <w:jc w:val="both"/>
        <w:rPr>
          <w:rFonts w:ascii="Times New Roman" w:hAnsi="Times New Roman" w:cs="Times New Roman"/>
          <w:sz w:val="28"/>
          <w:szCs w:val="28"/>
        </w:rPr>
      </w:pPr>
      <w:r w:rsidRPr="008F6DCE">
        <w:rPr>
          <w:rFonts w:ascii="Times New Roman" w:hAnsi="Times New Roman" w:cs="Times New Roman"/>
          <w:sz w:val="28"/>
          <w:szCs w:val="28"/>
        </w:rPr>
        <w:t>Кредитна історія</w:t>
      </w:r>
    </w:p>
    <w:p w:rsidR="00160349" w:rsidRPr="0090207F" w:rsidRDefault="00160349" w:rsidP="00FD0F48">
      <w:pPr>
        <w:pStyle w:val="a3"/>
        <w:numPr>
          <w:ilvl w:val="0"/>
          <w:numId w:val="1"/>
        </w:numPr>
        <w:spacing w:after="0" w:line="360" w:lineRule="auto"/>
        <w:ind w:left="0" w:right="-1" w:firstLine="0"/>
        <w:jc w:val="both"/>
        <w:rPr>
          <w:rFonts w:ascii="Times New Roman" w:hAnsi="Times New Roman" w:cs="Times New Roman"/>
          <w:sz w:val="28"/>
          <w:szCs w:val="28"/>
        </w:rPr>
      </w:pPr>
      <w:r w:rsidRPr="0090207F">
        <w:rPr>
          <w:rFonts w:ascii="Times New Roman" w:hAnsi="Times New Roman" w:cs="Times New Roman"/>
          <w:sz w:val="28"/>
          <w:szCs w:val="28"/>
        </w:rPr>
        <w:t>Мета кредиту</w:t>
      </w:r>
    </w:p>
    <w:p w:rsidR="00160349" w:rsidRPr="008F6DCE" w:rsidRDefault="00160349" w:rsidP="00FD0F48">
      <w:pPr>
        <w:pStyle w:val="a3"/>
        <w:numPr>
          <w:ilvl w:val="0"/>
          <w:numId w:val="1"/>
        </w:numPr>
        <w:spacing w:after="0" w:line="360" w:lineRule="auto"/>
        <w:ind w:left="0" w:right="-1" w:firstLine="0"/>
        <w:jc w:val="both"/>
        <w:rPr>
          <w:rFonts w:ascii="Times New Roman" w:hAnsi="Times New Roman" w:cs="Times New Roman"/>
          <w:sz w:val="28"/>
          <w:szCs w:val="28"/>
        </w:rPr>
      </w:pPr>
      <w:r w:rsidRPr="008F6DCE">
        <w:rPr>
          <w:rFonts w:ascii="Times New Roman" w:hAnsi="Times New Roman" w:cs="Times New Roman"/>
          <w:sz w:val="28"/>
          <w:szCs w:val="28"/>
        </w:rPr>
        <w:t>Сума кредиту</w:t>
      </w:r>
    </w:p>
    <w:p w:rsidR="004C32A3" w:rsidRDefault="004C32A3" w:rsidP="004C32A3">
      <w:pPr>
        <w:pStyle w:val="a3"/>
        <w:numPr>
          <w:ilvl w:val="0"/>
          <w:numId w:val="1"/>
        </w:numPr>
        <w:spacing w:after="0" w:line="360" w:lineRule="auto"/>
        <w:ind w:right="-1" w:hanging="720"/>
        <w:jc w:val="both"/>
        <w:rPr>
          <w:rFonts w:ascii="Times New Roman" w:hAnsi="Times New Roman" w:cs="Times New Roman"/>
          <w:sz w:val="28"/>
          <w:szCs w:val="28"/>
        </w:rPr>
      </w:pPr>
      <w:r w:rsidRPr="004C32A3">
        <w:rPr>
          <w:rFonts w:ascii="Times New Roman" w:hAnsi="Times New Roman" w:cs="Times New Roman"/>
          <w:sz w:val="28"/>
          <w:szCs w:val="28"/>
        </w:rPr>
        <w:t>Ощадний рахунок / облігації</w:t>
      </w:r>
    </w:p>
    <w:p w:rsidR="00160349" w:rsidRPr="004C32A3" w:rsidRDefault="00160349" w:rsidP="004C32A3">
      <w:pPr>
        <w:pStyle w:val="a3"/>
        <w:numPr>
          <w:ilvl w:val="0"/>
          <w:numId w:val="1"/>
        </w:numPr>
        <w:spacing w:after="0" w:line="360" w:lineRule="auto"/>
        <w:ind w:left="0" w:right="-1" w:firstLine="0"/>
        <w:jc w:val="both"/>
        <w:rPr>
          <w:rFonts w:ascii="Times New Roman" w:hAnsi="Times New Roman" w:cs="Times New Roman"/>
          <w:sz w:val="28"/>
          <w:szCs w:val="28"/>
        </w:rPr>
      </w:pPr>
      <w:r w:rsidRPr="004C32A3">
        <w:rPr>
          <w:rFonts w:ascii="Times New Roman" w:hAnsi="Times New Roman" w:cs="Times New Roman"/>
          <w:sz w:val="28"/>
          <w:szCs w:val="28"/>
        </w:rPr>
        <w:t>Стаж поточної роботи</w:t>
      </w:r>
    </w:p>
    <w:p w:rsidR="00160349" w:rsidRPr="008F6DCE" w:rsidRDefault="00160349" w:rsidP="00FD0F48">
      <w:pPr>
        <w:pStyle w:val="a3"/>
        <w:numPr>
          <w:ilvl w:val="0"/>
          <w:numId w:val="1"/>
        </w:numPr>
        <w:spacing w:after="0" w:line="360" w:lineRule="auto"/>
        <w:ind w:left="0" w:right="-1" w:firstLine="0"/>
        <w:jc w:val="both"/>
        <w:rPr>
          <w:rFonts w:ascii="Times New Roman" w:hAnsi="Times New Roman" w:cs="Times New Roman"/>
          <w:sz w:val="28"/>
          <w:szCs w:val="28"/>
        </w:rPr>
      </w:pPr>
      <w:r w:rsidRPr="008F6DCE">
        <w:rPr>
          <w:rFonts w:ascii="Times New Roman" w:hAnsi="Times New Roman" w:cs="Times New Roman"/>
          <w:sz w:val="28"/>
          <w:szCs w:val="28"/>
        </w:rPr>
        <w:t xml:space="preserve">Ставка внеску </w:t>
      </w:r>
      <w:r w:rsidR="004C32A3" w:rsidRPr="004C32A3">
        <w:rPr>
          <w:rFonts w:ascii="Times New Roman" w:hAnsi="Times New Roman" w:cs="Times New Roman"/>
          <w:sz w:val="28"/>
          <w:szCs w:val="28"/>
          <w:lang w:val="ru-RU"/>
        </w:rPr>
        <w:t>(</w:t>
      </w:r>
      <w:r w:rsidRPr="008F6DCE">
        <w:rPr>
          <w:rFonts w:ascii="Times New Roman" w:hAnsi="Times New Roman" w:cs="Times New Roman"/>
          <w:sz w:val="28"/>
          <w:szCs w:val="28"/>
        </w:rPr>
        <w:t>у відсотках від наявного доходу</w:t>
      </w:r>
      <w:r w:rsidR="004C32A3" w:rsidRPr="004C32A3">
        <w:rPr>
          <w:rFonts w:ascii="Times New Roman" w:hAnsi="Times New Roman" w:cs="Times New Roman"/>
          <w:sz w:val="28"/>
          <w:szCs w:val="28"/>
          <w:lang w:val="ru-RU"/>
        </w:rPr>
        <w:t>)</w:t>
      </w:r>
    </w:p>
    <w:p w:rsidR="00160349" w:rsidRPr="008F6DCE" w:rsidRDefault="004C32A3" w:rsidP="00FD0F48">
      <w:pPr>
        <w:pStyle w:val="a3"/>
        <w:numPr>
          <w:ilvl w:val="0"/>
          <w:numId w:val="1"/>
        </w:numPr>
        <w:spacing w:after="0" w:line="360" w:lineRule="auto"/>
        <w:ind w:left="0" w:right="-1" w:firstLine="0"/>
        <w:jc w:val="both"/>
        <w:rPr>
          <w:rFonts w:ascii="Times New Roman" w:hAnsi="Times New Roman" w:cs="Times New Roman"/>
          <w:sz w:val="28"/>
          <w:szCs w:val="28"/>
        </w:rPr>
      </w:pPr>
      <w:r>
        <w:rPr>
          <w:rFonts w:ascii="Times New Roman" w:hAnsi="Times New Roman" w:cs="Times New Roman"/>
          <w:sz w:val="28"/>
          <w:szCs w:val="28"/>
        </w:rPr>
        <w:t>Сімейний статус і стать</w:t>
      </w:r>
    </w:p>
    <w:p w:rsidR="00160349" w:rsidRDefault="00184970" w:rsidP="00FD0F48">
      <w:pPr>
        <w:pStyle w:val="a3"/>
        <w:numPr>
          <w:ilvl w:val="0"/>
          <w:numId w:val="1"/>
        </w:numPr>
        <w:spacing w:after="0" w:line="360" w:lineRule="auto"/>
        <w:ind w:left="0" w:right="-1" w:firstLine="0"/>
        <w:jc w:val="both"/>
        <w:rPr>
          <w:rFonts w:ascii="Times New Roman" w:hAnsi="Times New Roman" w:cs="Times New Roman"/>
          <w:sz w:val="28"/>
          <w:szCs w:val="28"/>
        </w:rPr>
      </w:pPr>
      <w:r>
        <w:rPr>
          <w:rFonts w:ascii="Times New Roman" w:hAnsi="Times New Roman" w:cs="Times New Roman"/>
          <w:sz w:val="28"/>
          <w:szCs w:val="28"/>
        </w:rPr>
        <w:t>Відповідальна особа</w:t>
      </w:r>
    </w:p>
    <w:p w:rsidR="00184970" w:rsidRDefault="00184970" w:rsidP="00184970">
      <w:pPr>
        <w:pStyle w:val="a3"/>
        <w:numPr>
          <w:ilvl w:val="0"/>
          <w:numId w:val="1"/>
        </w:numPr>
        <w:spacing w:after="0" w:line="360" w:lineRule="auto"/>
        <w:ind w:right="-1" w:hanging="720"/>
        <w:jc w:val="both"/>
        <w:rPr>
          <w:rFonts w:ascii="Times New Roman" w:hAnsi="Times New Roman" w:cs="Times New Roman"/>
          <w:sz w:val="28"/>
          <w:szCs w:val="28"/>
        </w:rPr>
      </w:pPr>
      <w:r w:rsidRPr="00184970">
        <w:rPr>
          <w:rFonts w:ascii="Times New Roman" w:hAnsi="Times New Roman" w:cs="Times New Roman"/>
          <w:sz w:val="28"/>
          <w:szCs w:val="28"/>
        </w:rPr>
        <w:t>Нинішня резиденція</w:t>
      </w:r>
    </w:p>
    <w:p w:rsidR="00184970" w:rsidRDefault="00184970" w:rsidP="00184970">
      <w:pPr>
        <w:pStyle w:val="a3"/>
        <w:numPr>
          <w:ilvl w:val="0"/>
          <w:numId w:val="1"/>
        </w:numPr>
        <w:spacing w:after="0" w:line="360" w:lineRule="auto"/>
        <w:ind w:right="-1" w:hanging="720"/>
        <w:jc w:val="both"/>
        <w:rPr>
          <w:rFonts w:ascii="Times New Roman" w:hAnsi="Times New Roman" w:cs="Times New Roman"/>
          <w:sz w:val="28"/>
          <w:szCs w:val="28"/>
        </w:rPr>
      </w:pPr>
      <w:r>
        <w:rPr>
          <w:rFonts w:ascii="Times New Roman" w:hAnsi="Times New Roman" w:cs="Times New Roman"/>
          <w:sz w:val="28"/>
          <w:szCs w:val="28"/>
        </w:rPr>
        <w:t>Т</w:t>
      </w:r>
      <w:r w:rsidRPr="00184970">
        <w:rPr>
          <w:rFonts w:ascii="Times New Roman" w:hAnsi="Times New Roman" w:cs="Times New Roman"/>
          <w:sz w:val="28"/>
          <w:szCs w:val="28"/>
        </w:rPr>
        <w:t>ип власності</w:t>
      </w:r>
    </w:p>
    <w:p w:rsidR="00184970" w:rsidRDefault="00184970" w:rsidP="00184970">
      <w:pPr>
        <w:pStyle w:val="a3"/>
        <w:numPr>
          <w:ilvl w:val="0"/>
          <w:numId w:val="1"/>
        </w:numPr>
        <w:spacing w:after="0" w:line="360" w:lineRule="auto"/>
        <w:ind w:right="-1" w:hanging="720"/>
        <w:jc w:val="both"/>
        <w:rPr>
          <w:rFonts w:ascii="Times New Roman" w:hAnsi="Times New Roman" w:cs="Times New Roman"/>
          <w:sz w:val="28"/>
          <w:szCs w:val="28"/>
        </w:rPr>
      </w:pPr>
      <w:r>
        <w:rPr>
          <w:rFonts w:ascii="Times New Roman" w:hAnsi="Times New Roman" w:cs="Times New Roman"/>
          <w:sz w:val="28"/>
          <w:szCs w:val="28"/>
        </w:rPr>
        <w:t>Вік</w:t>
      </w:r>
    </w:p>
    <w:p w:rsidR="00184970" w:rsidRDefault="00184970" w:rsidP="00184970">
      <w:pPr>
        <w:pStyle w:val="a3"/>
        <w:numPr>
          <w:ilvl w:val="0"/>
          <w:numId w:val="1"/>
        </w:numPr>
        <w:spacing w:after="0" w:line="360" w:lineRule="auto"/>
        <w:ind w:left="709" w:right="-1" w:hanging="709"/>
        <w:jc w:val="both"/>
        <w:rPr>
          <w:rFonts w:ascii="Times New Roman" w:hAnsi="Times New Roman" w:cs="Times New Roman"/>
          <w:sz w:val="28"/>
          <w:szCs w:val="28"/>
        </w:rPr>
      </w:pPr>
      <w:r w:rsidRPr="00184970">
        <w:rPr>
          <w:rFonts w:ascii="Times New Roman" w:hAnsi="Times New Roman" w:cs="Times New Roman"/>
          <w:sz w:val="28"/>
          <w:szCs w:val="28"/>
        </w:rPr>
        <w:t>Заявник має інший кредит на розстрочку</w:t>
      </w:r>
    </w:p>
    <w:p w:rsidR="00184970" w:rsidRDefault="00184970" w:rsidP="00184970">
      <w:pPr>
        <w:pStyle w:val="a3"/>
        <w:numPr>
          <w:ilvl w:val="0"/>
          <w:numId w:val="1"/>
        </w:numPr>
        <w:spacing w:after="0" w:line="360" w:lineRule="auto"/>
        <w:ind w:right="-1" w:hanging="720"/>
        <w:jc w:val="both"/>
        <w:rPr>
          <w:rFonts w:ascii="Times New Roman" w:hAnsi="Times New Roman" w:cs="Times New Roman"/>
          <w:sz w:val="28"/>
          <w:szCs w:val="28"/>
        </w:rPr>
      </w:pPr>
      <w:r>
        <w:rPr>
          <w:rFonts w:ascii="Times New Roman" w:hAnsi="Times New Roman" w:cs="Times New Roman"/>
          <w:sz w:val="28"/>
          <w:szCs w:val="28"/>
        </w:rPr>
        <w:t>Тип власності на дім</w:t>
      </w:r>
    </w:p>
    <w:p w:rsidR="00184970" w:rsidRDefault="00184970" w:rsidP="00184970">
      <w:pPr>
        <w:pStyle w:val="a3"/>
        <w:numPr>
          <w:ilvl w:val="0"/>
          <w:numId w:val="1"/>
        </w:numPr>
        <w:spacing w:after="0" w:line="360" w:lineRule="auto"/>
        <w:ind w:right="-1" w:hanging="720"/>
        <w:jc w:val="both"/>
        <w:rPr>
          <w:rFonts w:ascii="Times New Roman" w:hAnsi="Times New Roman" w:cs="Times New Roman"/>
          <w:sz w:val="28"/>
          <w:szCs w:val="28"/>
        </w:rPr>
      </w:pPr>
      <w:r w:rsidRPr="00184970">
        <w:rPr>
          <w:rFonts w:ascii="Times New Roman" w:hAnsi="Times New Roman" w:cs="Times New Roman"/>
          <w:sz w:val="28"/>
          <w:szCs w:val="28"/>
        </w:rPr>
        <w:t>Кількість кредитів у цьому банку</w:t>
      </w:r>
    </w:p>
    <w:p w:rsidR="00184970" w:rsidRDefault="00184970" w:rsidP="00184970">
      <w:pPr>
        <w:pStyle w:val="a3"/>
        <w:numPr>
          <w:ilvl w:val="0"/>
          <w:numId w:val="1"/>
        </w:numPr>
        <w:spacing w:after="0" w:line="360" w:lineRule="auto"/>
        <w:ind w:right="-1" w:hanging="720"/>
        <w:jc w:val="both"/>
        <w:rPr>
          <w:rFonts w:ascii="Times New Roman" w:hAnsi="Times New Roman" w:cs="Times New Roman"/>
          <w:sz w:val="28"/>
          <w:szCs w:val="28"/>
        </w:rPr>
      </w:pPr>
      <w:r w:rsidRPr="00184970">
        <w:rPr>
          <w:rFonts w:ascii="Times New Roman" w:hAnsi="Times New Roman" w:cs="Times New Roman"/>
          <w:sz w:val="28"/>
          <w:szCs w:val="28"/>
        </w:rPr>
        <w:t>Тип зайнятості</w:t>
      </w:r>
    </w:p>
    <w:p w:rsidR="00184970" w:rsidRDefault="00184970" w:rsidP="00184970">
      <w:pPr>
        <w:pStyle w:val="a3"/>
        <w:numPr>
          <w:ilvl w:val="0"/>
          <w:numId w:val="1"/>
        </w:numPr>
        <w:spacing w:after="0" w:line="360" w:lineRule="auto"/>
        <w:ind w:right="-1" w:hanging="720"/>
        <w:jc w:val="both"/>
        <w:rPr>
          <w:rFonts w:ascii="Times New Roman" w:hAnsi="Times New Roman" w:cs="Times New Roman"/>
          <w:sz w:val="28"/>
          <w:szCs w:val="28"/>
        </w:rPr>
      </w:pPr>
      <w:r w:rsidRPr="00184970">
        <w:rPr>
          <w:rFonts w:ascii="Times New Roman" w:hAnsi="Times New Roman" w:cs="Times New Roman"/>
          <w:sz w:val="28"/>
          <w:szCs w:val="28"/>
        </w:rPr>
        <w:lastRenderedPageBreak/>
        <w:t>Кількість людей, які несуть відповідальність</w:t>
      </w:r>
      <w:r>
        <w:rPr>
          <w:rFonts w:ascii="Times New Roman" w:hAnsi="Times New Roman" w:cs="Times New Roman"/>
          <w:sz w:val="28"/>
          <w:szCs w:val="28"/>
        </w:rPr>
        <w:t xml:space="preserve"> за кредит</w:t>
      </w:r>
    </w:p>
    <w:p w:rsidR="00184970" w:rsidRDefault="00184970" w:rsidP="00184970">
      <w:pPr>
        <w:pStyle w:val="a3"/>
        <w:numPr>
          <w:ilvl w:val="0"/>
          <w:numId w:val="1"/>
        </w:numPr>
        <w:spacing w:after="0" w:line="360" w:lineRule="auto"/>
        <w:ind w:right="-1" w:hanging="720"/>
        <w:jc w:val="both"/>
        <w:rPr>
          <w:rFonts w:ascii="Times New Roman" w:hAnsi="Times New Roman" w:cs="Times New Roman"/>
          <w:sz w:val="28"/>
          <w:szCs w:val="28"/>
        </w:rPr>
      </w:pPr>
      <w:r>
        <w:rPr>
          <w:rFonts w:ascii="Times New Roman" w:hAnsi="Times New Roman" w:cs="Times New Roman"/>
          <w:sz w:val="28"/>
          <w:szCs w:val="28"/>
        </w:rPr>
        <w:t>Номер телефону(Є</w:t>
      </w:r>
      <w:r>
        <w:rPr>
          <w:rFonts w:ascii="Times New Roman" w:hAnsi="Times New Roman" w:cs="Times New Roman"/>
          <w:sz w:val="28"/>
          <w:szCs w:val="28"/>
          <w:lang w:val="en-US"/>
        </w:rPr>
        <w:t>/</w:t>
      </w:r>
      <w:r>
        <w:rPr>
          <w:rFonts w:ascii="Times New Roman" w:hAnsi="Times New Roman" w:cs="Times New Roman"/>
          <w:sz w:val="28"/>
          <w:szCs w:val="28"/>
        </w:rPr>
        <w:t xml:space="preserve"> </w:t>
      </w:r>
      <w:r>
        <w:rPr>
          <w:rFonts w:ascii="Times New Roman" w:hAnsi="Times New Roman" w:cs="Times New Roman"/>
          <w:sz w:val="28"/>
          <w:szCs w:val="28"/>
          <w:lang w:val="ru-RU"/>
        </w:rPr>
        <w:t>Нема</w:t>
      </w:r>
      <w:r>
        <w:rPr>
          <w:rFonts w:ascii="Times New Roman" w:hAnsi="Times New Roman" w:cs="Times New Roman"/>
          <w:sz w:val="28"/>
          <w:szCs w:val="28"/>
        </w:rPr>
        <w:t>є)</w:t>
      </w:r>
    </w:p>
    <w:p w:rsidR="00184970" w:rsidRPr="008F6DCE" w:rsidRDefault="00184970" w:rsidP="00184970">
      <w:pPr>
        <w:pStyle w:val="a3"/>
        <w:numPr>
          <w:ilvl w:val="0"/>
          <w:numId w:val="1"/>
        </w:numPr>
        <w:spacing w:after="0" w:line="360" w:lineRule="auto"/>
        <w:ind w:right="-1" w:hanging="720"/>
        <w:jc w:val="both"/>
        <w:rPr>
          <w:rFonts w:ascii="Times New Roman" w:hAnsi="Times New Roman" w:cs="Times New Roman"/>
          <w:sz w:val="28"/>
          <w:szCs w:val="28"/>
        </w:rPr>
      </w:pPr>
      <w:r w:rsidRPr="00184970">
        <w:rPr>
          <w:rFonts w:ascii="Times New Roman" w:hAnsi="Times New Roman" w:cs="Times New Roman"/>
          <w:sz w:val="28"/>
          <w:szCs w:val="28"/>
        </w:rPr>
        <w:t>Іноземний працівник (Так / Ні</w:t>
      </w:r>
      <w:r>
        <w:rPr>
          <w:rFonts w:ascii="Times New Roman" w:hAnsi="Times New Roman" w:cs="Times New Roman"/>
          <w:sz w:val="28"/>
          <w:szCs w:val="28"/>
        </w:rPr>
        <w:t>)</w:t>
      </w:r>
    </w:p>
    <w:p w:rsidR="00160349" w:rsidRDefault="00160349" w:rsidP="00FD0F48">
      <w:pPr>
        <w:spacing w:after="0" w:line="360" w:lineRule="auto"/>
        <w:ind w:right="-1"/>
        <w:jc w:val="both"/>
        <w:rPr>
          <w:rFonts w:ascii="Times New Roman" w:hAnsi="Times New Roman" w:cs="Times New Roman"/>
          <w:sz w:val="28"/>
          <w:szCs w:val="28"/>
        </w:rPr>
      </w:pPr>
    </w:p>
    <w:p w:rsidR="007E17AE" w:rsidRDefault="007E17AE" w:rsidP="00FD0F48">
      <w:pPr>
        <w:spacing w:after="0" w:line="360" w:lineRule="auto"/>
        <w:ind w:right="-1"/>
        <w:jc w:val="both"/>
        <w:rPr>
          <w:rFonts w:ascii="Times New Roman" w:hAnsi="Times New Roman" w:cs="Times New Roman"/>
          <w:sz w:val="28"/>
          <w:szCs w:val="28"/>
        </w:rPr>
      </w:pPr>
    </w:p>
    <w:p w:rsidR="007E17AE" w:rsidRDefault="007E17AE" w:rsidP="00FD0F48">
      <w:pPr>
        <w:spacing w:after="0" w:line="360" w:lineRule="auto"/>
        <w:ind w:right="-1"/>
        <w:jc w:val="both"/>
        <w:rPr>
          <w:rFonts w:ascii="Times New Roman" w:hAnsi="Times New Roman" w:cs="Times New Roman"/>
          <w:sz w:val="28"/>
          <w:szCs w:val="28"/>
        </w:rPr>
      </w:pPr>
    </w:p>
    <w:p w:rsidR="007E17AE" w:rsidRDefault="007E17AE" w:rsidP="00FD0F48">
      <w:pPr>
        <w:spacing w:after="0" w:line="360" w:lineRule="auto"/>
        <w:ind w:right="-1"/>
        <w:jc w:val="both"/>
        <w:rPr>
          <w:rFonts w:ascii="Times New Roman" w:hAnsi="Times New Roman" w:cs="Times New Roman"/>
          <w:sz w:val="28"/>
          <w:szCs w:val="28"/>
        </w:rPr>
      </w:pPr>
    </w:p>
    <w:p w:rsidR="007E17AE" w:rsidRDefault="007E17AE" w:rsidP="00FD0F48">
      <w:pPr>
        <w:spacing w:after="0" w:line="360" w:lineRule="auto"/>
        <w:ind w:right="-1"/>
        <w:jc w:val="both"/>
        <w:rPr>
          <w:rFonts w:ascii="Times New Roman" w:hAnsi="Times New Roman" w:cs="Times New Roman"/>
          <w:sz w:val="28"/>
          <w:szCs w:val="28"/>
        </w:rPr>
      </w:pPr>
    </w:p>
    <w:p w:rsidR="007E17AE" w:rsidRDefault="007E17AE" w:rsidP="00FD0F48">
      <w:pPr>
        <w:spacing w:after="0" w:line="360" w:lineRule="auto"/>
        <w:ind w:right="-1"/>
        <w:jc w:val="both"/>
        <w:rPr>
          <w:rFonts w:ascii="Times New Roman" w:hAnsi="Times New Roman" w:cs="Times New Roman"/>
          <w:sz w:val="28"/>
          <w:szCs w:val="28"/>
        </w:rPr>
      </w:pPr>
    </w:p>
    <w:p w:rsidR="007E17AE" w:rsidRDefault="007E17AE" w:rsidP="00FD0F48">
      <w:pPr>
        <w:spacing w:after="0" w:line="360" w:lineRule="auto"/>
        <w:ind w:right="-1"/>
        <w:jc w:val="both"/>
        <w:rPr>
          <w:rFonts w:ascii="Times New Roman" w:hAnsi="Times New Roman" w:cs="Times New Roman"/>
          <w:sz w:val="28"/>
          <w:szCs w:val="28"/>
        </w:rPr>
      </w:pPr>
    </w:p>
    <w:p w:rsidR="007E17AE" w:rsidRDefault="007E17AE" w:rsidP="00FD0F48">
      <w:pPr>
        <w:spacing w:after="0" w:line="360" w:lineRule="auto"/>
        <w:ind w:right="-1"/>
        <w:jc w:val="both"/>
        <w:rPr>
          <w:rFonts w:ascii="Times New Roman" w:hAnsi="Times New Roman" w:cs="Times New Roman"/>
          <w:sz w:val="28"/>
          <w:szCs w:val="28"/>
        </w:rPr>
      </w:pPr>
    </w:p>
    <w:p w:rsidR="007E17AE" w:rsidRDefault="007E17AE" w:rsidP="00FD0F48">
      <w:pPr>
        <w:spacing w:after="0" w:line="360" w:lineRule="auto"/>
        <w:ind w:right="-1"/>
        <w:jc w:val="both"/>
        <w:rPr>
          <w:rFonts w:ascii="Times New Roman" w:hAnsi="Times New Roman" w:cs="Times New Roman"/>
          <w:sz w:val="28"/>
          <w:szCs w:val="28"/>
        </w:rPr>
      </w:pPr>
    </w:p>
    <w:p w:rsidR="007E17AE" w:rsidRDefault="007E17AE" w:rsidP="00FD0F48">
      <w:pPr>
        <w:spacing w:after="0" w:line="360" w:lineRule="auto"/>
        <w:ind w:right="-1"/>
        <w:jc w:val="both"/>
        <w:rPr>
          <w:rFonts w:ascii="Times New Roman" w:hAnsi="Times New Roman" w:cs="Times New Roman"/>
          <w:sz w:val="28"/>
          <w:szCs w:val="28"/>
        </w:rPr>
      </w:pPr>
    </w:p>
    <w:p w:rsidR="007E17AE" w:rsidRDefault="007E17AE" w:rsidP="00FD0F48">
      <w:pPr>
        <w:spacing w:after="0" w:line="360" w:lineRule="auto"/>
        <w:ind w:right="-1"/>
        <w:jc w:val="both"/>
        <w:rPr>
          <w:rFonts w:ascii="Times New Roman" w:hAnsi="Times New Roman" w:cs="Times New Roman"/>
          <w:sz w:val="28"/>
          <w:szCs w:val="28"/>
        </w:rPr>
      </w:pPr>
    </w:p>
    <w:p w:rsidR="007E17AE" w:rsidRDefault="007E17AE" w:rsidP="00FD0F48">
      <w:pPr>
        <w:spacing w:after="0" w:line="360" w:lineRule="auto"/>
        <w:ind w:right="-1"/>
        <w:jc w:val="both"/>
        <w:rPr>
          <w:rFonts w:ascii="Times New Roman" w:hAnsi="Times New Roman" w:cs="Times New Roman"/>
          <w:sz w:val="28"/>
          <w:szCs w:val="28"/>
        </w:rPr>
      </w:pPr>
    </w:p>
    <w:p w:rsidR="007E17AE" w:rsidRDefault="007E17AE" w:rsidP="00FD0F48">
      <w:pPr>
        <w:spacing w:after="0" w:line="360" w:lineRule="auto"/>
        <w:ind w:right="-1"/>
        <w:jc w:val="both"/>
        <w:rPr>
          <w:rFonts w:ascii="Times New Roman" w:hAnsi="Times New Roman" w:cs="Times New Roman"/>
          <w:sz w:val="28"/>
          <w:szCs w:val="28"/>
        </w:rPr>
      </w:pPr>
    </w:p>
    <w:p w:rsidR="007E17AE" w:rsidRDefault="007E17AE" w:rsidP="00FD0F48">
      <w:pPr>
        <w:spacing w:after="0" w:line="360" w:lineRule="auto"/>
        <w:ind w:right="-1"/>
        <w:jc w:val="both"/>
        <w:rPr>
          <w:rFonts w:ascii="Times New Roman" w:hAnsi="Times New Roman" w:cs="Times New Roman"/>
          <w:sz w:val="28"/>
          <w:szCs w:val="28"/>
        </w:rPr>
      </w:pPr>
    </w:p>
    <w:p w:rsidR="007E17AE" w:rsidRDefault="007E17AE" w:rsidP="00FD0F48">
      <w:pPr>
        <w:spacing w:after="0" w:line="360" w:lineRule="auto"/>
        <w:ind w:right="-1"/>
        <w:jc w:val="both"/>
        <w:rPr>
          <w:rFonts w:ascii="Times New Roman" w:hAnsi="Times New Roman" w:cs="Times New Roman"/>
          <w:sz w:val="28"/>
          <w:szCs w:val="28"/>
        </w:rPr>
      </w:pPr>
    </w:p>
    <w:p w:rsidR="007E17AE" w:rsidRDefault="007E17AE" w:rsidP="00FD0F48">
      <w:pPr>
        <w:spacing w:after="0" w:line="360" w:lineRule="auto"/>
        <w:ind w:right="-1"/>
        <w:jc w:val="both"/>
        <w:rPr>
          <w:rFonts w:ascii="Times New Roman" w:hAnsi="Times New Roman" w:cs="Times New Roman"/>
          <w:sz w:val="28"/>
          <w:szCs w:val="28"/>
        </w:rPr>
      </w:pPr>
    </w:p>
    <w:p w:rsidR="007E17AE" w:rsidRDefault="007E17AE" w:rsidP="00FD0F48">
      <w:pPr>
        <w:spacing w:after="0" w:line="360" w:lineRule="auto"/>
        <w:ind w:right="-1"/>
        <w:jc w:val="both"/>
        <w:rPr>
          <w:rFonts w:ascii="Times New Roman" w:hAnsi="Times New Roman" w:cs="Times New Roman"/>
          <w:sz w:val="28"/>
          <w:szCs w:val="28"/>
        </w:rPr>
      </w:pPr>
    </w:p>
    <w:p w:rsidR="007E17AE" w:rsidRDefault="007E17AE" w:rsidP="00FD0F48">
      <w:pPr>
        <w:spacing w:after="0" w:line="360" w:lineRule="auto"/>
        <w:ind w:right="-1"/>
        <w:jc w:val="both"/>
        <w:rPr>
          <w:rFonts w:ascii="Times New Roman" w:hAnsi="Times New Roman" w:cs="Times New Roman"/>
          <w:sz w:val="28"/>
          <w:szCs w:val="28"/>
        </w:rPr>
      </w:pPr>
    </w:p>
    <w:p w:rsidR="007E17AE" w:rsidRDefault="007E17AE" w:rsidP="00FD0F48">
      <w:pPr>
        <w:spacing w:after="0" w:line="360" w:lineRule="auto"/>
        <w:ind w:right="-1"/>
        <w:jc w:val="both"/>
        <w:rPr>
          <w:rFonts w:ascii="Times New Roman" w:hAnsi="Times New Roman" w:cs="Times New Roman"/>
          <w:sz w:val="28"/>
          <w:szCs w:val="28"/>
        </w:rPr>
      </w:pPr>
    </w:p>
    <w:p w:rsidR="007E17AE" w:rsidRDefault="007E17AE" w:rsidP="00FD0F48">
      <w:pPr>
        <w:spacing w:after="0" w:line="360" w:lineRule="auto"/>
        <w:ind w:right="-1"/>
        <w:jc w:val="both"/>
        <w:rPr>
          <w:rFonts w:ascii="Times New Roman" w:hAnsi="Times New Roman" w:cs="Times New Roman"/>
          <w:sz w:val="28"/>
          <w:szCs w:val="28"/>
        </w:rPr>
      </w:pPr>
    </w:p>
    <w:p w:rsidR="007E17AE" w:rsidRDefault="007E17AE" w:rsidP="00FD0F48">
      <w:pPr>
        <w:spacing w:after="0" w:line="360" w:lineRule="auto"/>
        <w:ind w:right="-1"/>
        <w:jc w:val="both"/>
        <w:rPr>
          <w:rFonts w:ascii="Times New Roman" w:hAnsi="Times New Roman" w:cs="Times New Roman"/>
          <w:sz w:val="28"/>
          <w:szCs w:val="28"/>
        </w:rPr>
      </w:pPr>
    </w:p>
    <w:p w:rsidR="007E17AE" w:rsidRDefault="007E17AE" w:rsidP="00FD0F48">
      <w:pPr>
        <w:spacing w:after="0" w:line="360" w:lineRule="auto"/>
        <w:ind w:right="-1"/>
        <w:jc w:val="both"/>
        <w:rPr>
          <w:rFonts w:ascii="Times New Roman" w:hAnsi="Times New Roman" w:cs="Times New Roman"/>
          <w:sz w:val="28"/>
          <w:szCs w:val="28"/>
        </w:rPr>
      </w:pPr>
    </w:p>
    <w:p w:rsidR="007E17AE" w:rsidRDefault="007E17AE" w:rsidP="00FD0F48">
      <w:pPr>
        <w:spacing w:after="0" w:line="360" w:lineRule="auto"/>
        <w:ind w:right="-1"/>
        <w:jc w:val="both"/>
        <w:rPr>
          <w:rFonts w:ascii="Times New Roman" w:hAnsi="Times New Roman" w:cs="Times New Roman"/>
          <w:sz w:val="28"/>
          <w:szCs w:val="28"/>
        </w:rPr>
      </w:pPr>
    </w:p>
    <w:p w:rsidR="007E17AE" w:rsidRDefault="007E17AE" w:rsidP="00FD0F48">
      <w:pPr>
        <w:spacing w:after="0" w:line="360" w:lineRule="auto"/>
        <w:ind w:right="-1"/>
        <w:jc w:val="both"/>
        <w:rPr>
          <w:rFonts w:ascii="Times New Roman" w:hAnsi="Times New Roman" w:cs="Times New Roman"/>
          <w:sz w:val="28"/>
          <w:szCs w:val="28"/>
        </w:rPr>
      </w:pPr>
    </w:p>
    <w:p w:rsidR="007E17AE" w:rsidRDefault="007E17AE" w:rsidP="00FD0F48">
      <w:pPr>
        <w:spacing w:after="0" w:line="360" w:lineRule="auto"/>
        <w:ind w:right="-1"/>
        <w:jc w:val="both"/>
        <w:rPr>
          <w:rFonts w:ascii="Times New Roman" w:hAnsi="Times New Roman" w:cs="Times New Roman"/>
          <w:sz w:val="28"/>
          <w:szCs w:val="28"/>
        </w:rPr>
      </w:pPr>
    </w:p>
    <w:p w:rsidR="007E17AE" w:rsidRDefault="007E17AE" w:rsidP="00FD0F48">
      <w:pPr>
        <w:spacing w:after="0" w:line="360" w:lineRule="auto"/>
        <w:ind w:right="-1"/>
        <w:jc w:val="both"/>
        <w:rPr>
          <w:rFonts w:ascii="Times New Roman" w:hAnsi="Times New Roman" w:cs="Times New Roman"/>
          <w:sz w:val="28"/>
          <w:szCs w:val="28"/>
        </w:rPr>
      </w:pPr>
    </w:p>
    <w:p w:rsidR="007E17AE" w:rsidRPr="008F6DCE" w:rsidRDefault="007E17AE" w:rsidP="00FD0F48">
      <w:pPr>
        <w:spacing w:after="0" w:line="360" w:lineRule="auto"/>
        <w:ind w:right="-1"/>
        <w:jc w:val="both"/>
        <w:rPr>
          <w:rFonts w:ascii="Times New Roman" w:hAnsi="Times New Roman" w:cs="Times New Roman"/>
          <w:sz w:val="28"/>
          <w:szCs w:val="28"/>
        </w:rPr>
      </w:pPr>
    </w:p>
    <w:p w:rsidR="00160349" w:rsidRDefault="00155E4D" w:rsidP="00FD0F48">
      <w:pPr>
        <w:spacing w:after="0" w:line="360" w:lineRule="auto"/>
        <w:ind w:right="-1"/>
        <w:jc w:val="both"/>
        <w:rPr>
          <w:rFonts w:ascii="Times New Roman" w:hAnsi="Times New Roman" w:cs="Times New Roman"/>
          <w:sz w:val="28"/>
          <w:szCs w:val="28"/>
        </w:rPr>
      </w:pPr>
      <w:r>
        <w:rPr>
          <w:rFonts w:ascii="Times New Roman" w:hAnsi="Times New Roman" w:cs="Times New Roman"/>
          <w:sz w:val="28"/>
          <w:szCs w:val="28"/>
        </w:rPr>
        <w:lastRenderedPageBreak/>
        <w:t>1</w:t>
      </w:r>
      <w:bookmarkStart w:id="2" w:name="_GoBack"/>
      <w:bookmarkEnd w:id="2"/>
      <w:r>
        <w:rPr>
          <w:rFonts w:ascii="Times New Roman" w:hAnsi="Times New Roman" w:cs="Times New Roman"/>
          <w:sz w:val="28"/>
          <w:szCs w:val="28"/>
        </w:rPr>
        <w:t>.4. Висновки</w:t>
      </w:r>
    </w:p>
    <w:p w:rsidR="00AF0EC0" w:rsidRDefault="00AF0EC0" w:rsidP="00AF0EC0">
      <w:pPr>
        <w:spacing w:after="0" w:line="360" w:lineRule="auto"/>
        <w:ind w:right="-1"/>
        <w:jc w:val="both"/>
        <w:rPr>
          <w:rFonts w:ascii="Times New Roman" w:hAnsi="Times New Roman" w:cs="Times New Roman"/>
          <w:sz w:val="28"/>
          <w:szCs w:val="28"/>
        </w:rPr>
      </w:pPr>
      <w:r>
        <w:rPr>
          <w:rFonts w:ascii="Times New Roman" w:hAnsi="Times New Roman" w:cs="Times New Roman"/>
          <w:sz w:val="28"/>
          <w:szCs w:val="28"/>
        </w:rPr>
        <w:t>На да</w:t>
      </w:r>
      <w:r w:rsidRPr="00AF0EC0">
        <w:rPr>
          <w:rFonts w:ascii="Times New Roman" w:hAnsi="Times New Roman" w:cs="Times New Roman"/>
          <w:sz w:val="28"/>
          <w:szCs w:val="28"/>
        </w:rPr>
        <w:t>н</w:t>
      </w:r>
      <w:r>
        <w:rPr>
          <w:rFonts w:ascii="Times New Roman" w:hAnsi="Times New Roman" w:cs="Times New Roman"/>
          <w:sz w:val="28"/>
          <w:szCs w:val="28"/>
        </w:rPr>
        <w:t xml:space="preserve">ий момент ринок інформаційних рішень </w:t>
      </w:r>
      <w:proofErr w:type="spellStart"/>
      <w:r>
        <w:rPr>
          <w:rFonts w:ascii="Times New Roman" w:hAnsi="Times New Roman" w:cs="Times New Roman"/>
          <w:sz w:val="28"/>
          <w:szCs w:val="28"/>
        </w:rPr>
        <w:t>скоринга</w:t>
      </w:r>
      <w:proofErr w:type="spellEnd"/>
      <w:r>
        <w:rPr>
          <w:rFonts w:ascii="Times New Roman" w:hAnsi="Times New Roman" w:cs="Times New Roman"/>
          <w:sz w:val="28"/>
          <w:szCs w:val="28"/>
        </w:rPr>
        <w:t xml:space="preserve"> ще не досить розвинутий</w:t>
      </w:r>
      <w:r w:rsidRPr="00AF0EC0">
        <w:rPr>
          <w:rFonts w:ascii="Times New Roman" w:hAnsi="Times New Roman" w:cs="Times New Roman"/>
          <w:sz w:val="28"/>
          <w:szCs w:val="28"/>
        </w:rPr>
        <w:t xml:space="preserve"> в </w:t>
      </w:r>
      <w:r>
        <w:rPr>
          <w:rFonts w:ascii="Times New Roman" w:hAnsi="Times New Roman" w:cs="Times New Roman"/>
          <w:sz w:val="28"/>
          <w:szCs w:val="28"/>
        </w:rPr>
        <w:t>Україні.</w:t>
      </w:r>
    </w:p>
    <w:p w:rsidR="00AF0EC0" w:rsidRPr="00AF0EC0" w:rsidRDefault="00AF0EC0" w:rsidP="00AF0EC0">
      <w:pPr>
        <w:spacing w:after="0" w:line="360" w:lineRule="auto"/>
        <w:ind w:right="-1"/>
        <w:jc w:val="both"/>
        <w:rPr>
          <w:rFonts w:ascii="Times New Roman" w:hAnsi="Times New Roman" w:cs="Times New Roman"/>
          <w:sz w:val="28"/>
          <w:szCs w:val="28"/>
        </w:rPr>
      </w:pPr>
      <w:r>
        <w:rPr>
          <w:rFonts w:ascii="Times New Roman" w:hAnsi="Times New Roman" w:cs="Times New Roman"/>
          <w:sz w:val="28"/>
          <w:szCs w:val="28"/>
        </w:rPr>
        <w:t xml:space="preserve"> Л</w:t>
      </w:r>
      <w:r w:rsidR="00773285" w:rsidRPr="00AF0EC0">
        <w:rPr>
          <w:rFonts w:ascii="Times New Roman" w:hAnsi="Times New Roman" w:cs="Times New Roman"/>
          <w:sz w:val="28"/>
          <w:szCs w:val="28"/>
        </w:rPr>
        <w:t>огістична</w:t>
      </w:r>
      <w:r>
        <w:rPr>
          <w:rFonts w:ascii="Times New Roman" w:hAnsi="Times New Roman" w:cs="Times New Roman"/>
          <w:sz w:val="28"/>
          <w:szCs w:val="28"/>
        </w:rPr>
        <w:t xml:space="preserve"> регресія -  достатньо </w:t>
      </w:r>
      <w:r w:rsidRPr="00AF0EC0">
        <w:rPr>
          <w:rFonts w:ascii="Times New Roman" w:hAnsi="Times New Roman" w:cs="Times New Roman"/>
          <w:sz w:val="28"/>
          <w:szCs w:val="28"/>
        </w:rPr>
        <w:t xml:space="preserve">поширений </w:t>
      </w:r>
      <w:r>
        <w:rPr>
          <w:rFonts w:ascii="Times New Roman" w:hAnsi="Times New Roman" w:cs="Times New Roman"/>
          <w:sz w:val="28"/>
          <w:szCs w:val="28"/>
        </w:rPr>
        <w:t xml:space="preserve">метод в кредитному </w:t>
      </w:r>
      <w:proofErr w:type="spellStart"/>
      <w:r>
        <w:rPr>
          <w:rFonts w:ascii="Times New Roman" w:hAnsi="Times New Roman" w:cs="Times New Roman"/>
          <w:sz w:val="28"/>
          <w:szCs w:val="28"/>
        </w:rPr>
        <w:t>скорингу</w:t>
      </w:r>
      <w:proofErr w:type="spellEnd"/>
      <w:r>
        <w:rPr>
          <w:rFonts w:ascii="Times New Roman" w:hAnsi="Times New Roman" w:cs="Times New Roman"/>
          <w:sz w:val="28"/>
          <w:szCs w:val="28"/>
        </w:rPr>
        <w:t xml:space="preserve">. </w:t>
      </w:r>
    </w:p>
    <w:p w:rsidR="00AF0EC0" w:rsidRPr="00773285" w:rsidRDefault="00773285" w:rsidP="00AF0EC0">
      <w:pPr>
        <w:spacing w:after="0" w:line="360" w:lineRule="auto"/>
        <w:ind w:right="-1"/>
        <w:jc w:val="both"/>
        <w:rPr>
          <w:rFonts w:ascii="Times New Roman" w:hAnsi="Times New Roman" w:cs="Times New Roman"/>
          <w:sz w:val="28"/>
          <w:szCs w:val="28"/>
        </w:rPr>
      </w:pPr>
      <w:r>
        <w:rPr>
          <w:rFonts w:ascii="Times New Roman" w:hAnsi="Times New Roman" w:cs="Times New Roman"/>
          <w:sz w:val="28"/>
          <w:szCs w:val="28"/>
        </w:rPr>
        <w:t>В</w:t>
      </w:r>
      <w:r w:rsidR="00AF0EC0" w:rsidRPr="00AF0EC0">
        <w:rPr>
          <w:rFonts w:ascii="Times New Roman" w:hAnsi="Times New Roman" w:cs="Times New Roman"/>
          <w:sz w:val="28"/>
          <w:szCs w:val="28"/>
        </w:rPr>
        <w:t>она</w:t>
      </w:r>
      <w:r>
        <w:rPr>
          <w:rFonts w:ascii="Times New Roman" w:hAnsi="Times New Roman" w:cs="Times New Roman"/>
          <w:sz w:val="28"/>
          <w:szCs w:val="28"/>
        </w:rPr>
        <w:t xml:space="preserve"> значно менше чутлива до розміру вибірки</w:t>
      </w:r>
      <w:r w:rsidR="00AF0EC0" w:rsidRPr="00AF0EC0">
        <w:rPr>
          <w:rFonts w:ascii="Times New Roman" w:hAnsi="Times New Roman" w:cs="Times New Roman"/>
          <w:sz w:val="28"/>
          <w:szCs w:val="28"/>
        </w:rPr>
        <w:t xml:space="preserve"> у порівнянні з багатьма іншими методами, що </w:t>
      </w:r>
      <w:r>
        <w:rPr>
          <w:rFonts w:ascii="Times New Roman" w:hAnsi="Times New Roman" w:cs="Times New Roman"/>
          <w:sz w:val="28"/>
          <w:szCs w:val="28"/>
        </w:rPr>
        <w:t>застосовуються для класифікації взагалі та</w:t>
      </w:r>
      <w:r w:rsidR="00AF0EC0" w:rsidRPr="00AF0EC0">
        <w:rPr>
          <w:rFonts w:ascii="Times New Roman" w:hAnsi="Times New Roman" w:cs="Times New Roman"/>
          <w:sz w:val="28"/>
          <w:szCs w:val="28"/>
        </w:rPr>
        <w:t xml:space="preserve"> кредитного </w:t>
      </w:r>
      <w:proofErr w:type="spellStart"/>
      <w:r w:rsidR="00AF0EC0" w:rsidRPr="00AF0EC0">
        <w:rPr>
          <w:rFonts w:ascii="Times New Roman" w:hAnsi="Times New Roman" w:cs="Times New Roman"/>
          <w:sz w:val="28"/>
          <w:szCs w:val="28"/>
        </w:rPr>
        <w:t>скоринга</w:t>
      </w:r>
      <w:proofErr w:type="spellEnd"/>
      <w:r w:rsidR="00AF0EC0" w:rsidRPr="00AF0EC0">
        <w:rPr>
          <w:rFonts w:ascii="Times New Roman" w:hAnsi="Times New Roman" w:cs="Times New Roman"/>
          <w:sz w:val="28"/>
          <w:szCs w:val="28"/>
        </w:rPr>
        <w:t>, зокрема.</w:t>
      </w:r>
      <w:r>
        <w:rPr>
          <w:rFonts w:ascii="Times New Roman" w:hAnsi="Times New Roman" w:cs="Times New Roman"/>
          <w:sz w:val="28"/>
          <w:szCs w:val="28"/>
        </w:rPr>
        <w:t xml:space="preserve"> Наразі існує кілька методів її вдосконалення – </w:t>
      </w:r>
      <w:proofErr w:type="spellStart"/>
      <w:r>
        <w:rPr>
          <w:rFonts w:ascii="Times New Roman" w:hAnsi="Times New Roman" w:cs="Times New Roman"/>
          <w:sz w:val="28"/>
          <w:szCs w:val="28"/>
        </w:rPr>
        <w:t>лассо</w:t>
      </w:r>
      <w:proofErr w:type="spellEnd"/>
      <w:r>
        <w:rPr>
          <w:rFonts w:ascii="Times New Roman" w:hAnsi="Times New Roman" w:cs="Times New Roman"/>
          <w:sz w:val="28"/>
          <w:szCs w:val="28"/>
        </w:rPr>
        <w:t xml:space="preserve"> регресія, яка «регулює» змінні, які входять у модель.</w:t>
      </w:r>
    </w:p>
    <w:p w:rsidR="00155E4D" w:rsidRPr="008F6DCE" w:rsidRDefault="00773285" w:rsidP="00773285">
      <w:pPr>
        <w:spacing w:after="0" w:line="360" w:lineRule="auto"/>
        <w:ind w:right="-1"/>
        <w:jc w:val="both"/>
        <w:rPr>
          <w:rFonts w:ascii="Times New Roman" w:hAnsi="Times New Roman" w:cs="Times New Roman"/>
          <w:sz w:val="28"/>
          <w:szCs w:val="28"/>
        </w:rPr>
      </w:pPr>
      <w:r>
        <w:rPr>
          <w:rFonts w:ascii="Times New Roman" w:hAnsi="Times New Roman" w:cs="Times New Roman"/>
          <w:sz w:val="28"/>
          <w:szCs w:val="28"/>
        </w:rPr>
        <w:t xml:space="preserve">Також для класифікації </w:t>
      </w:r>
      <w:r w:rsidR="00AF0EC0" w:rsidRPr="00AF0EC0">
        <w:rPr>
          <w:rFonts w:ascii="Times New Roman" w:hAnsi="Times New Roman" w:cs="Times New Roman"/>
          <w:sz w:val="28"/>
          <w:szCs w:val="28"/>
        </w:rPr>
        <w:t xml:space="preserve">плохих і хороших кредитів використовуються </w:t>
      </w:r>
      <w:r>
        <w:rPr>
          <w:rFonts w:ascii="Times New Roman" w:hAnsi="Times New Roman" w:cs="Times New Roman"/>
          <w:sz w:val="28"/>
          <w:szCs w:val="28"/>
        </w:rPr>
        <w:t>дерева рішень</w:t>
      </w:r>
      <w:r w:rsidR="00AF0EC0" w:rsidRPr="00AF0EC0">
        <w:rPr>
          <w:rFonts w:ascii="Times New Roman" w:hAnsi="Times New Roman" w:cs="Times New Roman"/>
          <w:sz w:val="28"/>
          <w:szCs w:val="28"/>
        </w:rPr>
        <w:t>. В залежності від алгоритму породження дерева (</w:t>
      </w:r>
      <w:r>
        <w:rPr>
          <w:rFonts w:ascii="Times New Roman" w:hAnsi="Times New Roman" w:cs="Times New Roman"/>
          <w:sz w:val="28"/>
          <w:szCs w:val="28"/>
        </w:rPr>
        <w:t xml:space="preserve">C4.5, </w:t>
      </w:r>
      <w:r w:rsidR="00AF0EC0" w:rsidRPr="00AF0EC0">
        <w:rPr>
          <w:rFonts w:ascii="Times New Roman" w:hAnsi="Times New Roman" w:cs="Times New Roman"/>
          <w:sz w:val="28"/>
          <w:szCs w:val="28"/>
        </w:rPr>
        <w:t xml:space="preserve">CART) метод має деякі </w:t>
      </w:r>
      <w:r>
        <w:rPr>
          <w:rFonts w:ascii="Times New Roman" w:hAnsi="Times New Roman" w:cs="Times New Roman"/>
          <w:sz w:val="28"/>
          <w:szCs w:val="28"/>
        </w:rPr>
        <w:t xml:space="preserve">переваги, серед </w:t>
      </w:r>
      <w:r w:rsidRPr="00773285">
        <w:rPr>
          <w:rFonts w:ascii="Times New Roman" w:hAnsi="Times New Roman" w:cs="Times New Roman"/>
          <w:sz w:val="28"/>
          <w:szCs w:val="28"/>
        </w:rPr>
        <w:t>яких простота в</w:t>
      </w:r>
      <w:r>
        <w:rPr>
          <w:rFonts w:ascii="Times New Roman" w:hAnsi="Times New Roman" w:cs="Times New Roman"/>
          <w:sz w:val="28"/>
          <w:szCs w:val="28"/>
        </w:rPr>
        <w:t xml:space="preserve"> інтерпретації і розумінні, менша</w:t>
      </w:r>
      <w:r w:rsidRPr="00773285">
        <w:rPr>
          <w:rFonts w:ascii="Times New Roman" w:hAnsi="Times New Roman" w:cs="Times New Roman"/>
          <w:sz w:val="28"/>
          <w:szCs w:val="28"/>
        </w:rPr>
        <w:t xml:space="preserve"> необхідність в </w:t>
      </w:r>
      <w:proofErr w:type="spellStart"/>
      <w:r w:rsidRPr="00773285">
        <w:rPr>
          <w:rFonts w:ascii="Times New Roman" w:hAnsi="Times New Roman" w:cs="Times New Roman"/>
          <w:sz w:val="28"/>
          <w:szCs w:val="28"/>
        </w:rPr>
        <w:t>передобробці</w:t>
      </w:r>
      <w:proofErr w:type="spellEnd"/>
      <w:r w:rsidRPr="00773285">
        <w:rPr>
          <w:rFonts w:ascii="Times New Roman" w:hAnsi="Times New Roman" w:cs="Times New Roman"/>
          <w:sz w:val="28"/>
          <w:szCs w:val="28"/>
        </w:rPr>
        <w:t xml:space="preserve"> даних (може працювати одночасно зі змінними, </w:t>
      </w:r>
      <w:r>
        <w:rPr>
          <w:rFonts w:ascii="Times New Roman" w:hAnsi="Times New Roman" w:cs="Times New Roman"/>
          <w:sz w:val="28"/>
          <w:szCs w:val="28"/>
        </w:rPr>
        <w:t>які оцінені за різними шкалами, не вимагає</w:t>
      </w:r>
      <w:r w:rsidRPr="00773285">
        <w:rPr>
          <w:rFonts w:ascii="Times New Roman" w:hAnsi="Times New Roman" w:cs="Times New Roman"/>
          <w:sz w:val="28"/>
          <w:szCs w:val="28"/>
        </w:rPr>
        <w:t xml:space="preserve"> нормування або заповнення пропусків в даних). </w:t>
      </w:r>
      <w:r>
        <w:rPr>
          <w:rFonts w:ascii="Times New Roman" w:hAnsi="Times New Roman" w:cs="Times New Roman"/>
          <w:sz w:val="28"/>
          <w:szCs w:val="28"/>
        </w:rPr>
        <w:t xml:space="preserve">Проте зараз існують нові методи, основані на ідеї дерева рішень, які показують кращу точність – метод </w:t>
      </w:r>
      <w:proofErr w:type="spellStart"/>
      <w:r>
        <w:rPr>
          <w:rFonts w:ascii="Times New Roman" w:hAnsi="Times New Roman" w:cs="Times New Roman"/>
          <w:sz w:val="28"/>
          <w:szCs w:val="28"/>
        </w:rPr>
        <w:t>випадкоаих</w:t>
      </w:r>
      <w:proofErr w:type="spellEnd"/>
      <w:r>
        <w:rPr>
          <w:rFonts w:ascii="Times New Roman" w:hAnsi="Times New Roman" w:cs="Times New Roman"/>
          <w:sz w:val="28"/>
          <w:szCs w:val="28"/>
        </w:rPr>
        <w:t xml:space="preserve"> лісів та градієнтний </w:t>
      </w:r>
      <w:proofErr w:type="spellStart"/>
      <w:r>
        <w:rPr>
          <w:rFonts w:ascii="Times New Roman" w:hAnsi="Times New Roman" w:cs="Times New Roman"/>
          <w:sz w:val="28"/>
          <w:szCs w:val="28"/>
        </w:rPr>
        <w:t>бустинг</w:t>
      </w:r>
      <w:proofErr w:type="spellEnd"/>
      <w:r>
        <w:rPr>
          <w:rFonts w:ascii="Times New Roman" w:hAnsi="Times New Roman" w:cs="Times New Roman"/>
          <w:sz w:val="28"/>
          <w:szCs w:val="28"/>
        </w:rPr>
        <w:t>.</w:t>
      </w:r>
    </w:p>
    <w:p w:rsidR="00160349" w:rsidRPr="008F6DCE" w:rsidRDefault="00160349" w:rsidP="00FD0F48">
      <w:pPr>
        <w:spacing w:after="0" w:line="360" w:lineRule="auto"/>
        <w:ind w:right="-1"/>
        <w:jc w:val="both"/>
        <w:rPr>
          <w:rFonts w:ascii="Times New Roman" w:eastAsia="Times New Roman" w:hAnsi="Times New Roman" w:cs="Times New Roman"/>
          <w:sz w:val="28"/>
          <w:szCs w:val="28"/>
        </w:rPr>
      </w:pPr>
    </w:p>
    <w:p w:rsidR="00160349" w:rsidRPr="008F6DCE" w:rsidRDefault="00160349" w:rsidP="00FD0F48">
      <w:pPr>
        <w:spacing w:after="0" w:line="360" w:lineRule="auto"/>
        <w:ind w:right="-1"/>
        <w:jc w:val="both"/>
        <w:rPr>
          <w:rFonts w:ascii="Times New Roman" w:eastAsia="Times New Roman" w:hAnsi="Times New Roman" w:cs="Times New Roman"/>
          <w:sz w:val="28"/>
          <w:szCs w:val="28"/>
        </w:rPr>
      </w:pPr>
    </w:p>
    <w:p w:rsidR="00160349" w:rsidRPr="008F6DCE" w:rsidRDefault="00160349" w:rsidP="00FD0F48">
      <w:pPr>
        <w:spacing w:after="0" w:line="360" w:lineRule="auto"/>
        <w:ind w:right="-1"/>
        <w:jc w:val="both"/>
        <w:rPr>
          <w:rFonts w:ascii="Times New Roman" w:eastAsia="Times New Roman" w:hAnsi="Times New Roman" w:cs="Times New Roman"/>
          <w:sz w:val="28"/>
          <w:szCs w:val="28"/>
        </w:rPr>
      </w:pPr>
    </w:p>
    <w:p w:rsidR="00160349" w:rsidRPr="008F6DCE" w:rsidRDefault="00160349" w:rsidP="00FD0F48">
      <w:pPr>
        <w:spacing w:after="0" w:line="360" w:lineRule="auto"/>
        <w:ind w:right="-1"/>
        <w:jc w:val="both"/>
        <w:rPr>
          <w:rFonts w:ascii="Times New Roman" w:eastAsia="Times New Roman" w:hAnsi="Times New Roman" w:cs="Times New Roman"/>
          <w:sz w:val="28"/>
          <w:szCs w:val="28"/>
        </w:rPr>
      </w:pPr>
    </w:p>
    <w:p w:rsidR="00160349" w:rsidRPr="008F6DCE" w:rsidRDefault="00160349" w:rsidP="00FD0F48">
      <w:pPr>
        <w:spacing w:after="0" w:line="360" w:lineRule="auto"/>
        <w:ind w:right="-1"/>
        <w:jc w:val="both"/>
        <w:rPr>
          <w:rFonts w:ascii="Times New Roman" w:eastAsia="Times New Roman" w:hAnsi="Times New Roman" w:cs="Times New Roman"/>
          <w:sz w:val="28"/>
          <w:szCs w:val="28"/>
        </w:rPr>
      </w:pPr>
    </w:p>
    <w:p w:rsidR="00160349" w:rsidRPr="008F6DCE" w:rsidRDefault="00160349" w:rsidP="008F6DCE">
      <w:pPr>
        <w:spacing w:after="0" w:line="360" w:lineRule="auto"/>
        <w:ind w:right="-1"/>
        <w:jc w:val="both"/>
        <w:rPr>
          <w:rFonts w:ascii="Times New Roman" w:eastAsia="Times New Roman" w:hAnsi="Times New Roman" w:cs="Times New Roman"/>
          <w:sz w:val="28"/>
          <w:szCs w:val="28"/>
        </w:rPr>
      </w:pPr>
    </w:p>
    <w:p w:rsidR="00160349" w:rsidRPr="008F6DCE" w:rsidRDefault="00160349" w:rsidP="008F6DCE">
      <w:pPr>
        <w:spacing w:after="0" w:line="360" w:lineRule="auto"/>
        <w:ind w:right="-1"/>
        <w:jc w:val="both"/>
        <w:rPr>
          <w:rFonts w:ascii="Times New Roman" w:eastAsia="Times New Roman" w:hAnsi="Times New Roman" w:cs="Times New Roman"/>
          <w:sz w:val="28"/>
          <w:szCs w:val="28"/>
        </w:rPr>
      </w:pPr>
    </w:p>
    <w:p w:rsidR="00160349" w:rsidRPr="008F6DCE" w:rsidRDefault="00160349" w:rsidP="008F6DCE">
      <w:pPr>
        <w:spacing w:after="0" w:line="360" w:lineRule="auto"/>
        <w:ind w:right="-1"/>
        <w:jc w:val="both"/>
        <w:rPr>
          <w:rFonts w:ascii="Times New Roman" w:eastAsia="Times New Roman" w:hAnsi="Times New Roman" w:cs="Times New Roman"/>
          <w:sz w:val="28"/>
          <w:szCs w:val="28"/>
        </w:rPr>
      </w:pPr>
    </w:p>
    <w:p w:rsidR="00160349" w:rsidRPr="008F6DCE" w:rsidRDefault="00160349" w:rsidP="008F6DCE">
      <w:pPr>
        <w:spacing w:line="360" w:lineRule="auto"/>
        <w:ind w:right="-1"/>
        <w:jc w:val="center"/>
        <w:rPr>
          <w:rFonts w:ascii="Times New Roman" w:eastAsia="Times New Roman" w:hAnsi="Times New Roman" w:cs="Times New Roman"/>
          <w:sz w:val="28"/>
          <w:szCs w:val="28"/>
        </w:rPr>
      </w:pPr>
    </w:p>
    <w:p w:rsidR="00160349" w:rsidRPr="008F6DCE" w:rsidRDefault="00160349" w:rsidP="008F6DCE">
      <w:pPr>
        <w:spacing w:line="360" w:lineRule="auto"/>
        <w:ind w:right="-1"/>
        <w:jc w:val="center"/>
        <w:rPr>
          <w:rFonts w:ascii="Times New Roman" w:eastAsia="Times New Roman" w:hAnsi="Times New Roman" w:cs="Times New Roman"/>
          <w:sz w:val="28"/>
          <w:szCs w:val="28"/>
        </w:rPr>
      </w:pPr>
    </w:p>
    <w:p w:rsidR="00BA2938" w:rsidRPr="008F6DCE" w:rsidRDefault="00BA2938" w:rsidP="008F6DCE">
      <w:pPr>
        <w:spacing w:line="360" w:lineRule="auto"/>
        <w:ind w:right="-1"/>
        <w:rPr>
          <w:rFonts w:ascii="Times New Roman" w:hAnsi="Times New Roman" w:cs="Times New Roman"/>
          <w:sz w:val="28"/>
          <w:szCs w:val="28"/>
        </w:rPr>
      </w:pPr>
    </w:p>
    <w:sectPr w:rsidR="00BA2938" w:rsidRPr="008F6DCE" w:rsidSect="008F6DCE">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42F6C"/>
    <w:multiLevelType w:val="hybridMultilevel"/>
    <w:tmpl w:val="EBE42DFA"/>
    <w:lvl w:ilvl="0" w:tplc="4D2C282C">
      <w:numFmt w:val="bullet"/>
      <w:lvlText w:val=""/>
      <w:lvlJc w:val="left"/>
      <w:pPr>
        <w:ind w:left="390" w:hanging="284"/>
      </w:pPr>
      <w:rPr>
        <w:rFonts w:ascii="Symbol" w:eastAsia="Symbol" w:hAnsi="Symbol" w:cs="Symbol" w:hint="default"/>
        <w:w w:val="99"/>
        <w:sz w:val="20"/>
        <w:szCs w:val="20"/>
        <w:lang w:val="ru-RU" w:eastAsia="ru-RU" w:bidi="ru-RU"/>
      </w:rPr>
    </w:lvl>
    <w:lvl w:ilvl="1" w:tplc="97680C80">
      <w:numFmt w:val="bullet"/>
      <w:lvlText w:val="•"/>
      <w:lvlJc w:val="left"/>
      <w:pPr>
        <w:ind w:left="635" w:hanging="284"/>
      </w:pPr>
      <w:rPr>
        <w:rFonts w:hint="default"/>
        <w:lang w:val="ru-RU" w:eastAsia="ru-RU" w:bidi="ru-RU"/>
      </w:rPr>
    </w:lvl>
    <w:lvl w:ilvl="2" w:tplc="E9423626">
      <w:numFmt w:val="bullet"/>
      <w:lvlText w:val="•"/>
      <w:lvlJc w:val="left"/>
      <w:pPr>
        <w:ind w:left="871" w:hanging="284"/>
      </w:pPr>
      <w:rPr>
        <w:rFonts w:hint="default"/>
        <w:lang w:val="ru-RU" w:eastAsia="ru-RU" w:bidi="ru-RU"/>
      </w:rPr>
    </w:lvl>
    <w:lvl w:ilvl="3" w:tplc="C778BF5A">
      <w:numFmt w:val="bullet"/>
      <w:lvlText w:val="•"/>
      <w:lvlJc w:val="left"/>
      <w:pPr>
        <w:ind w:left="1106" w:hanging="284"/>
      </w:pPr>
      <w:rPr>
        <w:rFonts w:hint="default"/>
        <w:lang w:val="ru-RU" w:eastAsia="ru-RU" w:bidi="ru-RU"/>
      </w:rPr>
    </w:lvl>
    <w:lvl w:ilvl="4" w:tplc="672A233E">
      <w:numFmt w:val="bullet"/>
      <w:lvlText w:val="•"/>
      <w:lvlJc w:val="left"/>
      <w:pPr>
        <w:ind w:left="1342" w:hanging="284"/>
      </w:pPr>
      <w:rPr>
        <w:rFonts w:hint="default"/>
        <w:lang w:val="ru-RU" w:eastAsia="ru-RU" w:bidi="ru-RU"/>
      </w:rPr>
    </w:lvl>
    <w:lvl w:ilvl="5" w:tplc="55504A16">
      <w:numFmt w:val="bullet"/>
      <w:lvlText w:val="•"/>
      <w:lvlJc w:val="left"/>
      <w:pPr>
        <w:ind w:left="1577" w:hanging="284"/>
      </w:pPr>
      <w:rPr>
        <w:rFonts w:hint="default"/>
        <w:lang w:val="ru-RU" w:eastAsia="ru-RU" w:bidi="ru-RU"/>
      </w:rPr>
    </w:lvl>
    <w:lvl w:ilvl="6" w:tplc="93780072">
      <w:numFmt w:val="bullet"/>
      <w:lvlText w:val="•"/>
      <w:lvlJc w:val="left"/>
      <w:pPr>
        <w:ind w:left="1813" w:hanging="284"/>
      </w:pPr>
      <w:rPr>
        <w:rFonts w:hint="default"/>
        <w:lang w:val="ru-RU" w:eastAsia="ru-RU" w:bidi="ru-RU"/>
      </w:rPr>
    </w:lvl>
    <w:lvl w:ilvl="7" w:tplc="7908973E">
      <w:numFmt w:val="bullet"/>
      <w:lvlText w:val="•"/>
      <w:lvlJc w:val="left"/>
      <w:pPr>
        <w:ind w:left="2048" w:hanging="284"/>
      </w:pPr>
      <w:rPr>
        <w:rFonts w:hint="default"/>
        <w:lang w:val="ru-RU" w:eastAsia="ru-RU" w:bidi="ru-RU"/>
      </w:rPr>
    </w:lvl>
    <w:lvl w:ilvl="8" w:tplc="B5E22B46">
      <w:numFmt w:val="bullet"/>
      <w:lvlText w:val="•"/>
      <w:lvlJc w:val="left"/>
      <w:pPr>
        <w:ind w:left="2284" w:hanging="284"/>
      </w:pPr>
      <w:rPr>
        <w:rFonts w:hint="default"/>
        <w:lang w:val="ru-RU" w:eastAsia="ru-RU" w:bidi="ru-RU"/>
      </w:rPr>
    </w:lvl>
  </w:abstractNum>
  <w:abstractNum w:abstractNumId="1" w15:restartNumberingAfterBreak="0">
    <w:nsid w:val="157562DF"/>
    <w:multiLevelType w:val="hybridMultilevel"/>
    <w:tmpl w:val="BEBA651E"/>
    <w:lvl w:ilvl="0" w:tplc="0419000F">
      <w:start w:val="1"/>
      <w:numFmt w:val="decimal"/>
      <w:lvlText w:val="%1."/>
      <w:lvlJc w:val="left"/>
      <w:pPr>
        <w:ind w:left="720" w:hanging="360"/>
      </w:pPr>
    </w:lvl>
    <w:lvl w:ilvl="1" w:tplc="BC28C148">
      <w:numFmt w:val="bullet"/>
      <w:lvlText w:val="-"/>
      <w:lvlJc w:val="left"/>
      <w:pPr>
        <w:ind w:left="1440" w:hanging="360"/>
      </w:pPr>
      <w:rPr>
        <w:rFonts w:ascii="Times New Roman" w:eastAsia="Calibr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7106C5B"/>
    <w:multiLevelType w:val="hybridMultilevel"/>
    <w:tmpl w:val="51BE7A9E"/>
    <w:lvl w:ilvl="0" w:tplc="45A2B07A">
      <w:start w:val="1"/>
      <w:numFmt w:val="bullet"/>
      <w:lvlText w:val="-"/>
      <w:lvlJc w:val="left"/>
      <w:pPr>
        <w:ind w:left="1440" w:hanging="360"/>
      </w:pPr>
      <w:rPr>
        <w:rFonts w:ascii="Calibri" w:eastAsiaTheme="minorHAnsi" w:hAnsi="Calibri" w:cstheme="minorBidi" w:hint="default"/>
      </w:rPr>
    </w:lvl>
    <w:lvl w:ilvl="1" w:tplc="45A2B07A">
      <w:start w:val="1"/>
      <w:numFmt w:val="bullet"/>
      <w:lvlText w:val="-"/>
      <w:lvlJc w:val="left"/>
      <w:pPr>
        <w:ind w:left="2160" w:hanging="360"/>
      </w:pPr>
      <w:rPr>
        <w:rFonts w:ascii="Calibri" w:eastAsiaTheme="minorHAnsi" w:hAnsi="Calibri" w:cstheme="minorBidi"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23AC2876"/>
    <w:multiLevelType w:val="multilevel"/>
    <w:tmpl w:val="07D6E48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46A1536"/>
    <w:multiLevelType w:val="hybridMultilevel"/>
    <w:tmpl w:val="BDE6DB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C3E495D"/>
    <w:multiLevelType w:val="multilevel"/>
    <w:tmpl w:val="4E6E67EA"/>
    <w:lvl w:ilvl="0">
      <w:start w:val="1"/>
      <w:numFmt w:val="decimal"/>
      <w:lvlText w:val="%1."/>
      <w:lvlJc w:val="left"/>
      <w:pPr>
        <w:ind w:left="648" w:hanging="648"/>
      </w:pPr>
      <w:rPr>
        <w:rFonts w:hint="default"/>
      </w:rPr>
    </w:lvl>
    <w:lvl w:ilvl="1">
      <w:start w:val="1"/>
      <w:numFmt w:val="decimal"/>
      <w:lvlText w:val="%1.%2."/>
      <w:lvlJc w:val="left"/>
      <w:pPr>
        <w:ind w:left="930" w:hanging="72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3060" w:hanging="180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840" w:hanging="2160"/>
      </w:pPr>
      <w:rPr>
        <w:rFonts w:hint="default"/>
      </w:rPr>
    </w:lvl>
  </w:abstractNum>
  <w:abstractNum w:abstractNumId="6" w15:restartNumberingAfterBreak="0">
    <w:nsid w:val="605D16B4"/>
    <w:multiLevelType w:val="hybridMultilevel"/>
    <w:tmpl w:val="EBE42DFA"/>
    <w:lvl w:ilvl="0" w:tplc="4D2C282C">
      <w:numFmt w:val="bullet"/>
      <w:lvlText w:val=""/>
      <w:lvlJc w:val="left"/>
      <w:pPr>
        <w:ind w:left="390" w:hanging="284"/>
      </w:pPr>
      <w:rPr>
        <w:rFonts w:ascii="Symbol" w:eastAsia="Symbol" w:hAnsi="Symbol" w:cs="Symbol" w:hint="default"/>
        <w:w w:val="99"/>
        <w:sz w:val="20"/>
        <w:szCs w:val="20"/>
        <w:lang w:val="ru-RU" w:eastAsia="ru-RU" w:bidi="ru-RU"/>
      </w:rPr>
    </w:lvl>
    <w:lvl w:ilvl="1" w:tplc="97680C80">
      <w:numFmt w:val="bullet"/>
      <w:lvlText w:val="•"/>
      <w:lvlJc w:val="left"/>
      <w:pPr>
        <w:ind w:left="635" w:hanging="284"/>
      </w:pPr>
      <w:rPr>
        <w:rFonts w:hint="default"/>
        <w:lang w:val="ru-RU" w:eastAsia="ru-RU" w:bidi="ru-RU"/>
      </w:rPr>
    </w:lvl>
    <w:lvl w:ilvl="2" w:tplc="E9423626">
      <w:numFmt w:val="bullet"/>
      <w:lvlText w:val="•"/>
      <w:lvlJc w:val="left"/>
      <w:pPr>
        <w:ind w:left="871" w:hanging="284"/>
      </w:pPr>
      <w:rPr>
        <w:rFonts w:hint="default"/>
        <w:lang w:val="ru-RU" w:eastAsia="ru-RU" w:bidi="ru-RU"/>
      </w:rPr>
    </w:lvl>
    <w:lvl w:ilvl="3" w:tplc="C778BF5A">
      <w:numFmt w:val="bullet"/>
      <w:lvlText w:val="•"/>
      <w:lvlJc w:val="left"/>
      <w:pPr>
        <w:ind w:left="1106" w:hanging="284"/>
      </w:pPr>
      <w:rPr>
        <w:rFonts w:hint="default"/>
        <w:lang w:val="ru-RU" w:eastAsia="ru-RU" w:bidi="ru-RU"/>
      </w:rPr>
    </w:lvl>
    <w:lvl w:ilvl="4" w:tplc="672A233E">
      <w:numFmt w:val="bullet"/>
      <w:lvlText w:val="•"/>
      <w:lvlJc w:val="left"/>
      <w:pPr>
        <w:ind w:left="1342" w:hanging="284"/>
      </w:pPr>
      <w:rPr>
        <w:rFonts w:hint="default"/>
        <w:lang w:val="ru-RU" w:eastAsia="ru-RU" w:bidi="ru-RU"/>
      </w:rPr>
    </w:lvl>
    <w:lvl w:ilvl="5" w:tplc="55504A16">
      <w:numFmt w:val="bullet"/>
      <w:lvlText w:val="•"/>
      <w:lvlJc w:val="left"/>
      <w:pPr>
        <w:ind w:left="1577" w:hanging="284"/>
      </w:pPr>
      <w:rPr>
        <w:rFonts w:hint="default"/>
        <w:lang w:val="ru-RU" w:eastAsia="ru-RU" w:bidi="ru-RU"/>
      </w:rPr>
    </w:lvl>
    <w:lvl w:ilvl="6" w:tplc="93780072">
      <w:numFmt w:val="bullet"/>
      <w:lvlText w:val="•"/>
      <w:lvlJc w:val="left"/>
      <w:pPr>
        <w:ind w:left="1813" w:hanging="284"/>
      </w:pPr>
      <w:rPr>
        <w:rFonts w:hint="default"/>
        <w:lang w:val="ru-RU" w:eastAsia="ru-RU" w:bidi="ru-RU"/>
      </w:rPr>
    </w:lvl>
    <w:lvl w:ilvl="7" w:tplc="7908973E">
      <w:numFmt w:val="bullet"/>
      <w:lvlText w:val="•"/>
      <w:lvlJc w:val="left"/>
      <w:pPr>
        <w:ind w:left="2048" w:hanging="284"/>
      </w:pPr>
      <w:rPr>
        <w:rFonts w:hint="default"/>
        <w:lang w:val="ru-RU" w:eastAsia="ru-RU" w:bidi="ru-RU"/>
      </w:rPr>
    </w:lvl>
    <w:lvl w:ilvl="8" w:tplc="B5E22B46">
      <w:numFmt w:val="bullet"/>
      <w:lvlText w:val="•"/>
      <w:lvlJc w:val="left"/>
      <w:pPr>
        <w:ind w:left="2284" w:hanging="284"/>
      </w:pPr>
      <w:rPr>
        <w:rFonts w:hint="default"/>
        <w:lang w:val="ru-RU" w:eastAsia="ru-RU" w:bidi="ru-RU"/>
      </w:rPr>
    </w:lvl>
  </w:abstractNum>
  <w:abstractNum w:abstractNumId="7" w15:restartNumberingAfterBreak="0">
    <w:nsid w:val="64624086"/>
    <w:multiLevelType w:val="hybridMultilevel"/>
    <w:tmpl w:val="44CE00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482231F"/>
    <w:multiLevelType w:val="hybridMultilevel"/>
    <w:tmpl w:val="12A6E30A"/>
    <w:lvl w:ilvl="0" w:tplc="45A2B07A">
      <w:start w:val="1"/>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2"/>
  </w:num>
  <w:num w:numId="4">
    <w:abstractNumId w:val="3"/>
  </w:num>
  <w:num w:numId="5">
    <w:abstractNumId w:val="5"/>
  </w:num>
  <w:num w:numId="6">
    <w:abstractNumId w:val="4"/>
  </w:num>
  <w:num w:numId="7">
    <w:abstractNumId w:val="0"/>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349"/>
    <w:rsid w:val="0000714C"/>
    <w:rsid w:val="0001482C"/>
    <w:rsid w:val="00017EE2"/>
    <w:rsid w:val="00053266"/>
    <w:rsid w:val="00057B28"/>
    <w:rsid w:val="000622F5"/>
    <w:rsid w:val="00074A6D"/>
    <w:rsid w:val="00082E9E"/>
    <w:rsid w:val="00093277"/>
    <w:rsid w:val="000A4387"/>
    <w:rsid w:val="000A7384"/>
    <w:rsid w:val="000C1281"/>
    <w:rsid w:val="000C4807"/>
    <w:rsid w:val="000D27FC"/>
    <w:rsid w:val="000D33B6"/>
    <w:rsid w:val="000D6C2C"/>
    <w:rsid w:val="000D6E7E"/>
    <w:rsid w:val="000F2282"/>
    <w:rsid w:val="00102243"/>
    <w:rsid w:val="00105782"/>
    <w:rsid w:val="00105FB8"/>
    <w:rsid w:val="001148E8"/>
    <w:rsid w:val="0012787E"/>
    <w:rsid w:val="00127FAE"/>
    <w:rsid w:val="00130624"/>
    <w:rsid w:val="00155E4D"/>
    <w:rsid w:val="00160349"/>
    <w:rsid w:val="001606AD"/>
    <w:rsid w:val="00165AC0"/>
    <w:rsid w:val="001726EA"/>
    <w:rsid w:val="0018185A"/>
    <w:rsid w:val="00184970"/>
    <w:rsid w:val="0019133B"/>
    <w:rsid w:val="001A3590"/>
    <w:rsid w:val="001B15EF"/>
    <w:rsid w:val="001B7486"/>
    <w:rsid w:val="001E6A7A"/>
    <w:rsid w:val="001E6DF9"/>
    <w:rsid w:val="001F029E"/>
    <w:rsid w:val="001F7802"/>
    <w:rsid w:val="00214BF0"/>
    <w:rsid w:val="0023410D"/>
    <w:rsid w:val="00234C69"/>
    <w:rsid w:val="0026284A"/>
    <w:rsid w:val="00284F27"/>
    <w:rsid w:val="00290535"/>
    <w:rsid w:val="002A1B8C"/>
    <w:rsid w:val="002A3F0B"/>
    <w:rsid w:val="002A49E9"/>
    <w:rsid w:val="002B662F"/>
    <w:rsid w:val="002C3519"/>
    <w:rsid w:val="002C7E56"/>
    <w:rsid w:val="002F508E"/>
    <w:rsid w:val="00307AD4"/>
    <w:rsid w:val="00311E4A"/>
    <w:rsid w:val="003358C4"/>
    <w:rsid w:val="00337DC5"/>
    <w:rsid w:val="00354805"/>
    <w:rsid w:val="00355C97"/>
    <w:rsid w:val="003615BD"/>
    <w:rsid w:val="003647BA"/>
    <w:rsid w:val="00382781"/>
    <w:rsid w:val="003974EB"/>
    <w:rsid w:val="003A008C"/>
    <w:rsid w:val="003A6681"/>
    <w:rsid w:val="003C4CAF"/>
    <w:rsid w:val="003E30E7"/>
    <w:rsid w:val="003F39C3"/>
    <w:rsid w:val="00404EEE"/>
    <w:rsid w:val="004058E4"/>
    <w:rsid w:val="0041195E"/>
    <w:rsid w:val="00411AE9"/>
    <w:rsid w:val="004239D5"/>
    <w:rsid w:val="00425972"/>
    <w:rsid w:val="0045088D"/>
    <w:rsid w:val="0045290F"/>
    <w:rsid w:val="0047694F"/>
    <w:rsid w:val="004C32A3"/>
    <w:rsid w:val="004C4915"/>
    <w:rsid w:val="004D622C"/>
    <w:rsid w:val="004E0C80"/>
    <w:rsid w:val="004E6936"/>
    <w:rsid w:val="004F79EA"/>
    <w:rsid w:val="004F7FEF"/>
    <w:rsid w:val="0050412C"/>
    <w:rsid w:val="005045C4"/>
    <w:rsid w:val="0052744B"/>
    <w:rsid w:val="005422B5"/>
    <w:rsid w:val="00545008"/>
    <w:rsid w:val="005535EB"/>
    <w:rsid w:val="005643A3"/>
    <w:rsid w:val="00590A80"/>
    <w:rsid w:val="0059139C"/>
    <w:rsid w:val="00592FE8"/>
    <w:rsid w:val="005A1573"/>
    <w:rsid w:val="005A472C"/>
    <w:rsid w:val="005A5BF5"/>
    <w:rsid w:val="005B78D8"/>
    <w:rsid w:val="005D1E37"/>
    <w:rsid w:val="005D2390"/>
    <w:rsid w:val="005E3703"/>
    <w:rsid w:val="005E4AEA"/>
    <w:rsid w:val="005F4423"/>
    <w:rsid w:val="005F6256"/>
    <w:rsid w:val="0062133F"/>
    <w:rsid w:val="00630112"/>
    <w:rsid w:val="00640DF2"/>
    <w:rsid w:val="00661F07"/>
    <w:rsid w:val="0066292D"/>
    <w:rsid w:val="0066391A"/>
    <w:rsid w:val="00685BBF"/>
    <w:rsid w:val="0068612E"/>
    <w:rsid w:val="00692D5E"/>
    <w:rsid w:val="006B4BEB"/>
    <w:rsid w:val="006E05A1"/>
    <w:rsid w:val="007137C2"/>
    <w:rsid w:val="0072640C"/>
    <w:rsid w:val="0074165C"/>
    <w:rsid w:val="007454A2"/>
    <w:rsid w:val="007619D8"/>
    <w:rsid w:val="00771496"/>
    <w:rsid w:val="00773285"/>
    <w:rsid w:val="00776F29"/>
    <w:rsid w:val="007832EA"/>
    <w:rsid w:val="007B2E05"/>
    <w:rsid w:val="007B5AAC"/>
    <w:rsid w:val="007E17AE"/>
    <w:rsid w:val="007E1FA0"/>
    <w:rsid w:val="0080242F"/>
    <w:rsid w:val="00807099"/>
    <w:rsid w:val="00816A88"/>
    <w:rsid w:val="00834C63"/>
    <w:rsid w:val="00862B1D"/>
    <w:rsid w:val="00873C24"/>
    <w:rsid w:val="008742F9"/>
    <w:rsid w:val="00874764"/>
    <w:rsid w:val="008867ED"/>
    <w:rsid w:val="008A00D5"/>
    <w:rsid w:val="008A6136"/>
    <w:rsid w:val="008B24A0"/>
    <w:rsid w:val="008E59BA"/>
    <w:rsid w:val="008F44BF"/>
    <w:rsid w:val="008F6DCE"/>
    <w:rsid w:val="0090207F"/>
    <w:rsid w:val="009064B0"/>
    <w:rsid w:val="00910B2A"/>
    <w:rsid w:val="00931242"/>
    <w:rsid w:val="0094567D"/>
    <w:rsid w:val="009538EE"/>
    <w:rsid w:val="0095797E"/>
    <w:rsid w:val="009626D3"/>
    <w:rsid w:val="00962C2F"/>
    <w:rsid w:val="00964ADC"/>
    <w:rsid w:val="00970B97"/>
    <w:rsid w:val="009719C3"/>
    <w:rsid w:val="00974203"/>
    <w:rsid w:val="0098217B"/>
    <w:rsid w:val="009957DE"/>
    <w:rsid w:val="0099696D"/>
    <w:rsid w:val="0099766A"/>
    <w:rsid w:val="009A1584"/>
    <w:rsid w:val="009A74BB"/>
    <w:rsid w:val="009C1E97"/>
    <w:rsid w:val="009E5793"/>
    <w:rsid w:val="00A02322"/>
    <w:rsid w:val="00A154D0"/>
    <w:rsid w:val="00A2072D"/>
    <w:rsid w:val="00A24B4F"/>
    <w:rsid w:val="00A97F90"/>
    <w:rsid w:val="00AA5E66"/>
    <w:rsid w:val="00AB0592"/>
    <w:rsid w:val="00AC2848"/>
    <w:rsid w:val="00AC4E8E"/>
    <w:rsid w:val="00AD6002"/>
    <w:rsid w:val="00AE32C7"/>
    <w:rsid w:val="00AF0EC0"/>
    <w:rsid w:val="00B06561"/>
    <w:rsid w:val="00B21DDD"/>
    <w:rsid w:val="00B21E1E"/>
    <w:rsid w:val="00B25C57"/>
    <w:rsid w:val="00B36E28"/>
    <w:rsid w:val="00B43CE5"/>
    <w:rsid w:val="00B504E5"/>
    <w:rsid w:val="00B56CDA"/>
    <w:rsid w:val="00B61F52"/>
    <w:rsid w:val="00B66963"/>
    <w:rsid w:val="00B66DAA"/>
    <w:rsid w:val="00B83199"/>
    <w:rsid w:val="00B90C68"/>
    <w:rsid w:val="00BA23A9"/>
    <w:rsid w:val="00BA2938"/>
    <w:rsid w:val="00BB3A7D"/>
    <w:rsid w:val="00BC2D05"/>
    <w:rsid w:val="00BD4917"/>
    <w:rsid w:val="00BD5BEB"/>
    <w:rsid w:val="00BE415F"/>
    <w:rsid w:val="00BF55A3"/>
    <w:rsid w:val="00C13FC6"/>
    <w:rsid w:val="00C225D6"/>
    <w:rsid w:val="00C23A7E"/>
    <w:rsid w:val="00C24428"/>
    <w:rsid w:val="00C32A9E"/>
    <w:rsid w:val="00C34524"/>
    <w:rsid w:val="00C3702F"/>
    <w:rsid w:val="00C413C0"/>
    <w:rsid w:val="00C533E2"/>
    <w:rsid w:val="00C6739A"/>
    <w:rsid w:val="00C759D7"/>
    <w:rsid w:val="00C76837"/>
    <w:rsid w:val="00C8644A"/>
    <w:rsid w:val="00C87153"/>
    <w:rsid w:val="00CA3404"/>
    <w:rsid w:val="00CD737E"/>
    <w:rsid w:val="00CE16ED"/>
    <w:rsid w:val="00CE4053"/>
    <w:rsid w:val="00D04067"/>
    <w:rsid w:val="00D068BA"/>
    <w:rsid w:val="00D16702"/>
    <w:rsid w:val="00D23FBB"/>
    <w:rsid w:val="00D251CA"/>
    <w:rsid w:val="00D340FA"/>
    <w:rsid w:val="00D7223B"/>
    <w:rsid w:val="00D7726B"/>
    <w:rsid w:val="00D922FD"/>
    <w:rsid w:val="00D94450"/>
    <w:rsid w:val="00D97F05"/>
    <w:rsid w:val="00DB05F9"/>
    <w:rsid w:val="00DB343D"/>
    <w:rsid w:val="00DB49EC"/>
    <w:rsid w:val="00DB5A4F"/>
    <w:rsid w:val="00DB5BB9"/>
    <w:rsid w:val="00DC56BB"/>
    <w:rsid w:val="00DF0C38"/>
    <w:rsid w:val="00DF0F34"/>
    <w:rsid w:val="00DF2C98"/>
    <w:rsid w:val="00E00041"/>
    <w:rsid w:val="00E177A5"/>
    <w:rsid w:val="00E25749"/>
    <w:rsid w:val="00E25878"/>
    <w:rsid w:val="00E30C81"/>
    <w:rsid w:val="00E32F35"/>
    <w:rsid w:val="00E4174A"/>
    <w:rsid w:val="00E44F16"/>
    <w:rsid w:val="00E73168"/>
    <w:rsid w:val="00E811C5"/>
    <w:rsid w:val="00E8688B"/>
    <w:rsid w:val="00E973E3"/>
    <w:rsid w:val="00EA1393"/>
    <w:rsid w:val="00EA1F12"/>
    <w:rsid w:val="00EB29C9"/>
    <w:rsid w:val="00ED338C"/>
    <w:rsid w:val="00EE2849"/>
    <w:rsid w:val="00EE34E6"/>
    <w:rsid w:val="00EE4912"/>
    <w:rsid w:val="00F10157"/>
    <w:rsid w:val="00F1038A"/>
    <w:rsid w:val="00F364F0"/>
    <w:rsid w:val="00F36AD2"/>
    <w:rsid w:val="00F43DA6"/>
    <w:rsid w:val="00F63390"/>
    <w:rsid w:val="00F713EA"/>
    <w:rsid w:val="00F77EF6"/>
    <w:rsid w:val="00FA209C"/>
    <w:rsid w:val="00FA3197"/>
    <w:rsid w:val="00FA4DF3"/>
    <w:rsid w:val="00FD0F48"/>
    <w:rsid w:val="00FE7853"/>
    <w:rsid w:val="00FF4D41"/>
    <w:rsid w:val="00FF5F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95F5C"/>
  <w15:chartTrackingRefBased/>
  <w15:docId w15:val="{4A3071A3-AE8F-4219-91E8-A7DD7CAF2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160349"/>
    <w:rPr>
      <w:rFonts w:ascii="Calibri" w:eastAsia="Calibri" w:hAnsi="Calibri" w:cs="Calibri"/>
      <w:lang w:val="uk-UA" w:eastAsia="ru-RU"/>
    </w:rPr>
  </w:style>
  <w:style w:type="paragraph" w:styleId="1">
    <w:name w:val="heading 1"/>
    <w:basedOn w:val="a"/>
    <w:next w:val="a"/>
    <w:link w:val="10"/>
    <w:rsid w:val="00160349"/>
    <w:pPr>
      <w:keepNext/>
      <w:keepLines/>
      <w:jc w:val="center"/>
      <w:outlineLvl w:val="0"/>
    </w:pPr>
    <w:rPr>
      <w:rFonts w:ascii="Times New Roman" w:eastAsia="Times New Roman" w:hAnsi="Times New Roman" w:cs="Times New Roman"/>
      <w:b/>
      <w:sz w:val="28"/>
      <w:szCs w:val="28"/>
    </w:rPr>
  </w:style>
  <w:style w:type="paragraph" w:styleId="2">
    <w:name w:val="heading 2"/>
    <w:basedOn w:val="a"/>
    <w:next w:val="a"/>
    <w:link w:val="20"/>
    <w:uiPriority w:val="9"/>
    <w:unhideWhenUsed/>
    <w:qFormat/>
    <w:rsid w:val="001603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160349"/>
    <w:rPr>
      <w:rFonts w:ascii="Times New Roman" w:eastAsia="Times New Roman" w:hAnsi="Times New Roman" w:cs="Times New Roman"/>
      <w:b/>
      <w:sz w:val="28"/>
      <w:szCs w:val="28"/>
      <w:lang w:val="uk-UA" w:eastAsia="ru-RU"/>
    </w:rPr>
  </w:style>
  <w:style w:type="character" w:customStyle="1" w:styleId="20">
    <w:name w:val="Заголовок 2 Знак"/>
    <w:basedOn w:val="a0"/>
    <w:link w:val="2"/>
    <w:uiPriority w:val="9"/>
    <w:rsid w:val="00160349"/>
    <w:rPr>
      <w:rFonts w:asciiTheme="majorHAnsi" w:eastAsiaTheme="majorEastAsia" w:hAnsiTheme="majorHAnsi" w:cstheme="majorBidi"/>
      <w:color w:val="2E74B5" w:themeColor="accent1" w:themeShade="BF"/>
      <w:sz w:val="26"/>
      <w:szCs w:val="26"/>
      <w:lang w:val="uk-UA" w:eastAsia="ru-RU"/>
    </w:rPr>
  </w:style>
  <w:style w:type="paragraph" w:styleId="a3">
    <w:name w:val="List Paragraph"/>
    <w:basedOn w:val="a"/>
    <w:uiPriority w:val="34"/>
    <w:qFormat/>
    <w:rsid w:val="00160349"/>
    <w:pPr>
      <w:ind w:left="720"/>
      <w:contextualSpacing/>
    </w:pPr>
  </w:style>
  <w:style w:type="table" w:customStyle="1" w:styleId="TableNormal">
    <w:name w:val="Table Normal"/>
    <w:uiPriority w:val="2"/>
    <w:semiHidden/>
    <w:unhideWhenUsed/>
    <w:qFormat/>
    <w:rsid w:val="0016034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160349"/>
    <w:pPr>
      <w:widowControl w:val="0"/>
      <w:autoSpaceDE w:val="0"/>
      <w:autoSpaceDN w:val="0"/>
      <w:spacing w:after="0" w:line="240" w:lineRule="auto"/>
      <w:ind w:left="107"/>
    </w:pPr>
    <w:rPr>
      <w:rFonts w:ascii="Times New Roman" w:eastAsia="Times New Roman" w:hAnsi="Times New Roman"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gi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1C11A4-9B58-4593-8418-C26A0914A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22</Pages>
  <Words>3831</Words>
  <Characters>21842</Characters>
  <Application>Microsoft Office Word</Application>
  <DocSecurity>0</DocSecurity>
  <Lines>182</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dc:creator>
  <cp:keywords/>
  <dc:description/>
  <cp:lastModifiedBy>Lena</cp:lastModifiedBy>
  <cp:revision>4</cp:revision>
  <dcterms:created xsi:type="dcterms:W3CDTF">2019-05-01T06:27:00Z</dcterms:created>
  <dcterms:modified xsi:type="dcterms:W3CDTF">2019-05-01T11:55:00Z</dcterms:modified>
</cp:coreProperties>
</file>