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84DF0" w:rsidRDefault="00B84DF0" w:rsidP="00B84DF0">
      <w:pPr>
        <w:pStyle w:val="whitespace-normal"/>
        <w:numPr>
          <w:ilvl w:val="0"/>
          <w:numId w:val="1"/>
        </w:numPr>
        <w:pBdr>
          <w:top w:val="single" w:sz="2" w:space="0" w:color="1F1E1D"/>
          <w:left w:val="single" w:sz="2" w:space="0" w:color="1F1E1D"/>
          <w:bottom w:val="single" w:sz="2" w:space="0" w:color="1F1E1D"/>
          <w:right w:val="single" w:sz="2" w:space="0" w:color="1F1E1D"/>
        </w:pBdr>
        <w:shd w:val="clear" w:color="auto" w:fill="F0EEE6"/>
        <w:rPr>
          <w:rFonts w:ascii="system-ui" w:hAnsi="system-ui"/>
          <w:color w:val="141413"/>
        </w:rPr>
      </w:pPr>
      <w:r>
        <w:rPr>
          <w:rFonts w:ascii="system-ui" w:hAnsi="system-ui"/>
          <w:color w:val="141413"/>
        </w:rPr>
        <w:t>This website, </w:t>
      </w:r>
      <w:hyperlink r:id="rId5" w:tgtFrame="_blank" w:history="1">
        <w:r>
          <w:rPr>
            <w:rStyle w:val="Hyperlink"/>
            <w:rFonts w:ascii="system-ui" w:hAnsi="system-ui"/>
            <w:bdr w:val="single" w:sz="2" w:space="0" w:color="1F1E1D" w:frame="1"/>
          </w:rPr>
          <w:t>https://www.effa.io</w:t>
        </w:r>
      </w:hyperlink>
      <w:r>
        <w:rPr>
          <w:rFonts w:ascii="system-ui" w:hAnsi="system-ui"/>
          <w:color w:val="141413"/>
        </w:rPr>
        <w:t xml:space="preserve"> is for Employer-Funded Financial Aid (EFFA) with whom you are familiar from the product knowledge. 2. The current site design is dated and the way it communicates our messages is not compelling. 3. Target Audience: Benefits and Total Rewards Directors and up, as well as the HR executives who oversee them. 4. I like Rallyboard.com. It is modern design and succinct in how it communicates messages. We want to meet our target where they are, and let them see we can take them where they want to go better than Third-Party Administrators. 5. We would like a homepage, employers page, universities page, about page, Job Ready Podcast page, and a contact page. We would like this site to be the front door to our platform, which we've already built and which you can learn about on effa.io and the project knowledge. We do not have current employer clients yet as we are a startup so we must position ourselves as knowledgeable and expert, but cannot cite current client testimonials. We have experience as one of our founders built and exited two tuition assistance companies, </w:t>
      </w:r>
      <w:proofErr w:type="spellStart"/>
      <w:r>
        <w:rPr>
          <w:rFonts w:ascii="system-ui" w:hAnsi="system-ui"/>
          <w:color w:val="141413"/>
        </w:rPr>
        <w:t>EdAssist</w:t>
      </w:r>
      <w:proofErr w:type="spellEnd"/>
      <w:r>
        <w:rPr>
          <w:rFonts w:ascii="system-ui" w:hAnsi="system-ui"/>
          <w:color w:val="141413"/>
        </w:rPr>
        <w:t xml:space="preserve"> and Inquisic, which allows us to say that in our experience, certain features will have specific results from data, even though the results are not with our current company. 6. and 7. Existing branding guidelines are attached. I also have our logo file and can provide screenshots of the platform as the images you use for the site. We do not like the current images we are using on the site, but must do this project on a bootstrap basis, using what we own. For the guidelines, the only requirements that are must haves are the colors and fonts. I am here to answer any questions before you get started designing. I have thought about the design work we've done together in the past, and the issue seems to be for you to replicate </w:t>
      </w:r>
      <w:proofErr w:type="gramStart"/>
      <w:r>
        <w:rPr>
          <w:rFonts w:ascii="system-ui" w:hAnsi="system-ui"/>
          <w:color w:val="141413"/>
        </w:rPr>
        <w:t>our</w:t>
      </w:r>
      <w:proofErr w:type="gramEnd"/>
      <w:r>
        <w:rPr>
          <w:rFonts w:ascii="system-ui" w:hAnsi="system-ui"/>
          <w:color w:val="141413"/>
        </w:rPr>
        <w:t xml:space="preserve"> .</w:t>
      </w:r>
      <w:proofErr w:type="spellStart"/>
      <w:r>
        <w:rPr>
          <w:rFonts w:ascii="system-ui" w:hAnsi="system-ui"/>
          <w:color w:val="141413"/>
        </w:rPr>
        <w:t>png</w:t>
      </w:r>
      <w:proofErr w:type="spellEnd"/>
      <w:r>
        <w:rPr>
          <w:rFonts w:ascii="system-ui" w:hAnsi="system-ui"/>
          <w:color w:val="141413"/>
        </w:rPr>
        <w:t xml:space="preserve"> files in the design. Perhaps you would like to simply write directions such as, "Logo goes here," or "screenshot of employer dashboard," goes here, but please let me know. I envision designing this page by page, but need the output to be consistent, so whatever process you know works, let's do it that way.</w:t>
      </w:r>
    </w:p>
    <w:p w:rsidR="00B84DF0" w:rsidRDefault="00B84DF0" w:rsidP="00B84DF0">
      <w:pPr>
        <w:pStyle w:val="whitespace-normal"/>
        <w:numPr>
          <w:ilvl w:val="0"/>
          <w:numId w:val="1"/>
        </w:numPr>
        <w:pBdr>
          <w:top w:val="single" w:sz="2" w:space="0" w:color="1F1E1D"/>
          <w:left w:val="single" w:sz="2" w:space="0" w:color="1F1E1D"/>
          <w:bottom w:val="single" w:sz="2" w:space="0" w:color="1F1E1D"/>
          <w:right w:val="single" w:sz="2" w:space="0" w:color="1F1E1D"/>
        </w:pBdr>
        <w:shd w:val="clear" w:color="auto" w:fill="F0EEE6"/>
        <w:rPr>
          <w:rFonts w:ascii="system-ui" w:hAnsi="system-ui"/>
          <w:color w:val="141413"/>
        </w:rPr>
      </w:pPr>
      <w:r>
        <w:rPr>
          <w:rFonts w:ascii="system-ui" w:hAnsi="system-ui"/>
          <w:color w:val="141413"/>
        </w:rPr>
        <w:t xml:space="preserve">"Request demo," which is what we have on the current site works well. In order to drive people further into the site, "Learn More," works well also. But if you have suggestions for more effective CTAs, I'm open so let me know. 2. Your tone/positioning is clear and accurate. 3. Technical approach sounds good. We will likely have our Chief Product Officer, who has a $100/month Claude subscription, execute on </w:t>
      </w:r>
      <w:proofErr w:type="spellStart"/>
      <w:r>
        <w:rPr>
          <w:rFonts w:ascii="system-ui" w:hAnsi="system-ui"/>
          <w:color w:val="141413"/>
        </w:rPr>
        <w:t>github</w:t>
      </w:r>
      <w:proofErr w:type="spellEnd"/>
      <w:r>
        <w:rPr>
          <w:rFonts w:ascii="system-ui" w:hAnsi="system-ui"/>
          <w:color w:val="141413"/>
        </w:rPr>
        <w:t xml:space="preserve"> for us, so you can keep that in mind for our process. I will show these designs to my co-founders, and then we'll use GitHub to get them live. 4. I agree and page priority is correct. 5. These are the main pillars. Internally, we talk about "10X'ing," impact for our clients, but that is figurative speech, and our target is highly skeptical of hyperbole. We want to emphasize and position ourselves so they see us as making them shine and their lives easier so that they can create even more impact in other areas of their work (I mean this directionally as we don't want them to feel we will replace them, just make them more effective and efficient). Finally, although employers are our primary target, universities are also an important client, although the crank for our model and our key focus is converting employers.</w:t>
      </w:r>
    </w:p>
    <w:p w:rsidR="00B84DF0" w:rsidRPr="00B84DF0" w:rsidRDefault="00B84DF0" w:rsidP="00B84DF0">
      <w:pPr>
        <w:spacing w:before="100" w:beforeAutospacing="1" w:after="100" w:afterAutospacing="1"/>
        <w:rPr>
          <w:rFonts w:ascii="Times New Roman" w:eastAsia="Times New Roman" w:hAnsi="Times New Roman" w:cs="Times New Roman"/>
          <w:kern w:val="0"/>
          <w14:ligatures w14:val="none"/>
        </w:rPr>
      </w:pPr>
      <w:r w:rsidRPr="00B84DF0">
        <w:rPr>
          <w:rFonts w:ascii="Times New Roman" w:eastAsia="Times New Roman" w:hAnsi="Times New Roman" w:cs="Times New Roman"/>
          <w:kern w:val="0"/>
          <w14:ligatures w14:val="none"/>
        </w:rPr>
        <w:t>Excellent! This is super helpful. A few quick thoughts before I start designing:</w:t>
      </w:r>
    </w:p>
    <w:p w:rsidR="00B84DF0" w:rsidRPr="00B84DF0" w:rsidRDefault="00B84DF0" w:rsidP="00B84DF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B84DF0">
        <w:rPr>
          <w:rFonts w:ascii="Times New Roman" w:eastAsia="Times New Roman" w:hAnsi="Times New Roman" w:cs="Times New Roman"/>
          <w:b/>
          <w:bCs/>
          <w:kern w:val="0"/>
          <w:sz w:val="36"/>
          <w:szCs w:val="36"/>
          <w14:ligatures w14:val="none"/>
        </w:rPr>
        <w:lastRenderedPageBreak/>
        <w:t>CTA Strategy</w:t>
      </w:r>
    </w:p>
    <w:p w:rsidR="00B84DF0" w:rsidRPr="00B84DF0" w:rsidRDefault="00B84DF0" w:rsidP="00B84DF0">
      <w:pPr>
        <w:spacing w:before="100" w:beforeAutospacing="1" w:after="100" w:afterAutospacing="1"/>
        <w:rPr>
          <w:rFonts w:ascii="Times New Roman" w:eastAsia="Times New Roman" w:hAnsi="Times New Roman" w:cs="Times New Roman"/>
          <w:kern w:val="0"/>
          <w14:ligatures w14:val="none"/>
        </w:rPr>
      </w:pPr>
      <w:r w:rsidRPr="00B84DF0">
        <w:rPr>
          <w:rFonts w:ascii="Times New Roman" w:eastAsia="Times New Roman" w:hAnsi="Times New Roman" w:cs="Times New Roman"/>
          <w:kern w:val="0"/>
          <w14:ligatures w14:val="none"/>
        </w:rPr>
        <w:t xml:space="preserve">I recommend a </w:t>
      </w:r>
      <w:r w:rsidRPr="00B84DF0">
        <w:rPr>
          <w:rFonts w:ascii="Times New Roman" w:eastAsia="Times New Roman" w:hAnsi="Times New Roman" w:cs="Times New Roman"/>
          <w:b/>
          <w:bCs/>
          <w:kern w:val="0"/>
          <w14:ligatures w14:val="none"/>
        </w:rPr>
        <w:t>tiered approach</w:t>
      </w:r>
      <w:r w:rsidRPr="00B84DF0">
        <w:rPr>
          <w:rFonts w:ascii="Times New Roman" w:eastAsia="Times New Roman" w:hAnsi="Times New Roman" w:cs="Times New Roman"/>
          <w:kern w:val="0"/>
          <w14:ligatures w14:val="none"/>
        </w:rPr>
        <w:t>:</w:t>
      </w:r>
    </w:p>
    <w:p w:rsidR="00B84DF0" w:rsidRPr="00B84DF0" w:rsidRDefault="00B84DF0" w:rsidP="00B84DF0">
      <w:pPr>
        <w:numPr>
          <w:ilvl w:val="0"/>
          <w:numId w:val="3"/>
        </w:numPr>
        <w:spacing w:before="100" w:beforeAutospacing="1" w:after="100" w:afterAutospacing="1"/>
        <w:rPr>
          <w:rFonts w:ascii="Times New Roman" w:eastAsia="Times New Roman" w:hAnsi="Times New Roman" w:cs="Times New Roman"/>
          <w:kern w:val="0"/>
          <w14:ligatures w14:val="none"/>
        </w:rPr>
      </w:pPr>
      <w:r w:rsidRPr="00B84DF0">
        <w:rPr>
          <w:rFonts w:ascii="Times New Roman" w:eastAsia="Times New Roman" w:hAnsi="Times New Roman" w:cs="Times New Roman"/>
          <w:b/>
          <w:bCs/>
          <w:kern w:val="0"/>
          <w14:ligatures w14:val="none"/>
        </w:rPr>
        <w:t>Primary CTA</w:t>
      </w:r>
      <w:r w:rsidRPr="00B84DF0">
        <w:rPr>
          <w:rFonts w:ascii="Times New Roman" w:eastAsia="Times New Roman" w:hAnsi="Times New Roman" w:cs="Times New Roman"/>
          <w:kern w:val="0"/>
          <w14:ligatures w14:val="none"/>
        </w:rPr>
        <w:t>: "Request Demo" (high commitment, qualified leads)</w:t>
      </w:r>
    </w:p>
    <w:p w:rsidR="00B84DF0" w:rsidRPr="00B84DF0" w:rsidRDefault="00B84DF0" w:rsidP="00B84DF0">
      <w:pPr>
        <w:numPr>
          <w:ilvl w:val="0"/>
          <w:numId w:val="3"/>
        </w:numPr>
        <w:spacing w:before="100" w:beforeAutospacing="1" w:after="100" w:afterAutospacing="1"/>
        <w:rPr>
          <w:rFonts w:ascii="Times New Roman" w:eastAsia="Times New Roman" w:hAnsi="Times New Roman" w:cs="Times New Roman"/>
          <w:kern w:val="0"/>
          <w14:ligatures w14:val="none"/>
        </w:rPr>
      </w:pPr>
      <w:r w:rsidRPr="00B84DF0">
        <w:rPr>
          <w:rFonts w:ascii="Times New Roman" w:eastAsia="Times New Roman" w:hAnsi="Times New Roman" w:cs="Times New Roman"/>
          <w:b/>
          <w:bCs/>
          <w:kern w:val="0"/>
          <w14:ligatures w14:val="none"/>
        </w:rPr>
        <w:t>Secondary CTA</w:t>
      </w:r>
      <w:r w:rsidRPr="00B84DF0">
        <w:rPr>
          <w:rFonts w:ascii="Times New Roman" w:eastAsia="Times New Roman" w:hAnsi="Times New Roman" w:cs="Times New Roman"/>
          <w:kern w:val="0"/>
          <w14:ligatures w14:val="none"/>
        </w:rPr>
        <w:t>: "See How It Works" (mid-funnel, educational)</w:t>
      </w:r>
    </w:p>
    <w:p w:rsidR="00B84DF0" w:rsidRPr="00B84DF0" w:rsidRDefault="00B84DF0" w:rsidP="00B84DF0">
      <w:pPr>
        <w:numPr>
          <w:ilvl w:val="0"/>
          <w:numId w:val="3"/>
        </w:numPr>
        <w:spacing w:before="100" w:beforeAutospacing="1" w:after="100" w:afterAutospacing="1"/>
        <w:rPr>
          <w:rFonts w:ascii="Times New Roman" w:eastAsia="Times New Roman" w:hAnsi="Times New Roman" w:cs="Times New Roman"/>
          <w:kern w:val="0"/>
          <w14:ligatures w14:val="none"/>
        </w:rPr>
      </w:pPr>
      <w:r w:rsidRPr="00B84DF0">
        <w:rPr>
          <w:rFonts w:ascii="Times New Roman" w:eastAsia="Times New Roman" w:hAnsi="Times New Roman" w:cs="Times New Roman"/>
          <w:b/>
          <w:bCs/>
          <w:kern w:val="0"/>
          <w14:ligatures w14:val="none"/>
        </w:rPr>
        <w:t>Tertiary CTA</w:t>
      </w:r>
      <w:r w:rsidRPr="00B84DF0">
        <w:rPr>
          <w:rFonts w:ascii="Times New Roman" w:eastAsia="Times New Roman" w:hAnsi="Times New Roman" w:cs="Times New Roman"/>
          <w:kern w:val="0"/>
          <w14:ligatures w14:val="none"/>
        </w:rPr>
        <w:t>: "Download One-Pager" or "View ROI Calculator" (low commitment, lead capture)</w:t>
      </w:r>
    </w:p>
    <w:p w:rsidR="00B84DF0" w:rsidRPr="00B84DF0" w:rsidRDefault="00B84DF0" w:rsidP="00B84DF0">
      <w:pPr>
        <w:spacing w:before="100" w:beforeAutospacing="1" w:after="100" w:afterAutospacing="1"/>
        <w:rPr>
          <w:rFonts w:ascii="Times New Roman" w:eastAsia="Times New Roman" w:hAnsi="Times New Roman" w:cs="Times New Roman"/>
          <w:kern w:val="0"/>
          <w14:ligatures w14:val="none"/>
        </w:rPr>
      </w:pPr>
      <w:r w:rsidRPr="00B84DF0">
        <w:rPr>
          <w:rFonts w:ascii="Times New Roman" w:eastAsia="Times New Roman" w:hAnsi="Times New Roman" w:cs="Times New Roman"/>
          <w:kern w:val="0"/>
          <w14:ligatures w14:val="none"/>
        </w:rPr>
        <w:t>This gives skeptical buyers multiple entry points based on their readiness.</w:t>
      </w:r>
    </w:p>
    <w:p w:rsidR="00B84DF0" w:rsidRPr="00B84DF0" w:rsidRDefault="00B84DF0" w:rsidP="00B84DF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B84DF0">
        <w:rPr>
          <w:rFonts w:ascii="Times New Roman" w:eastAsia="Times New Roman" w:hAnsi="Times New Roman" w:cs="Times New Roman"/>
          <w:b/>
          <w:bCs/>
          <w:kern w:val="0"/>
          <w:sz w:val="36"/>
          <w:szCs w:val="36"/>
          <w14:ligatures w14:val="none"/>
        </w:rPr>
        <w:t>Positioning Refinement</w:t>
      </w:r>
    </w:p>
    <w:p w:rsidR="00B84DF0" w:rsidRPr="00B84DF0" w:rsidRDefault="00B84DF0" w:rsidP="00B84DF0">
      <w:pPr>
        <w:spacing w:before="100" w:beforeAutospacing="1" w:after="100" w:afterAutospacing="1"/>
        <w:rPr>
          <w:rFonts w:ascii="Times New Roman" w:eastAsia="Times New Roman" w:hAnsi="Times New Roman" w:cs="Times New Roman"/>
          <w:kern w:val="0"/>
          <w14:ligatures w14:val="none"/>
        </w:rPr>
      </w:pPr>
      <w:r w:rsidRPr="00B84DF0">
        <w:rPr>
          <w:rFonts w:ascii="Times New Roman" w:eastAsia="Times New Roman" w:hAnsi="Times New Roman" w:cs="Times New Roman"/>
          <w:kern w:val="0"/>
          <w14:ligatures w14:val="none"/>
        </w:rPr>
        <w:t>Love the "make them shine" angle. Instead of "10X impact," let's position as:</w:t>
      </w:r>
    </w:p>
    <w:p w:rsidR="00B84DF0" w:rsidRPr="00B84DF0" w:rsidRDefault="00B84DF0" w:rsidP="00B84DF0">
      <w:pPr>
        <w:numPr>
          <w:ilvl w:val="0"/>
          <w:numId w:val="4"/>
        </w:numPr>
        <w:spacing w:before="100" w:beforeAutospacing="1" w:after="100" w:afterAutospacing="1"/>
        <w:rPr>
          <w:rFonts w:ascii="Times New Roman" w:eastAsia="Times New Roman" w:hAnsi="Times New Roman" w:cs="Times New Roman"/>
          <w:kern w:val="0"/>
          <w14:ligatures w14:val="none"/>
        </w:rPr>
      </w:pPr>
      <w:r w:rsidRPr="00B84DF0">
        <w:rPr>
          <w:rFonts w:ascii="Times New Roman" w:eastAsia="Times New Roman" w:hAnsi="Times New Roman" w:cs="Times New Roman"/>
          <w:b/>
          <w:bCs/>
          <w:kern w:val="0"/>
          <w14:ligatures w14:val="none"/>
        </w:rPr>
        <w:t>"Transform underperforming benefits into strategic advantages"</w:t>
      </w:r>
    </w:p>
    <w:p w:rsidR="00B84DF0" w:rsidRPr="00B84DF0" w:rsidRDefault="00B84DF0" w:rsidP="00B84DF0">
      <w:pPr>
        <w:numPr>
          <w:ilvl w:val="0"/>
          <w:numId w:val="4"/>
        </w:numPr>
        <w:spacing w:before="100" w:beforeAutospacing="1" w:after="100" w:afterAutospacing="1"/>
        <w:rPr>
          <w:rFonts w:ascii="Times New Roman" w:eastAsia="Times New Roman" w:hAnsi="Times New Roman" w:cs="Times New Roman"/>
          <w:kern w:val="0"/>
          <w14:ligatures w14:val="none"/>
        </w:rPr>
      </w:pPr>
      <w:r w:rsidRPr="00B84DF0">
        <w:rPr>
          <w:rFonts w:ascii="Times New Roman" w:eastAsia="Times New Roman" w:hAnsi="Times New Roman" w:cs="Times New Roman"/>
          <w:b/>
          <w:bCs/>
          <w:kern w:val="0"/>
          <w14:ligatures w14:val="none"/>
        </w:rPr>
        <w:t>"From cost center to competitive edge"</w:t>
      </w:r>
    </w:p>
    <w:p w:rsidR="00B84DF0" w:rsidRPr="00B84DF0" w:rsidRDefault="00B84DF0" w:rsidP="00B84DF0">
      <w:pPr>
        <w:numPr>
          <w:ilvl w:val="0"/>
          <w:numId w:val="4"/>
        </w:numPr>
        <w:spacing w:before="100" w:beforeAutospacing="1" w:after="100" w:afterAutospacing="1"/>
        <w:rPr>
          <w:rFonts w:ascii="Times New Roman" w:eastAsia="Times New Roman" w:hAnsi="Times New Roman" w:cs="Times New Roman"/>
          <w:kern w:val="0"/>
          <w14:ligatures w14:val="none"/>
        </w:rPr>
      </w:pPr>
      <w:r w:rsidRPr="00B84DF0">
        <w:rPr>
          <w:rFonts w:ascii="Times New Roman" w:eastAsia="Times New Roman" w:hAnsi="Times New Roman" w:cs="Times New Roman"/>
          <w:b/>
          <w:bCs/>
          <w:kern w:val="0"/>
          <w14:ligatures w14:val="none"/>
        </w:rPr>
        <w:t>"Prove ROI to leadership"</w:t>
      </w:r>
    </w:p>
    <w:p w:rsidR="00B84DF0" w:rsidRPr="00B84DF0" w:rsidRDefault="00B84DF0" w:rsidP="00B84DF0">
      <w:pPr>
        <w:numPr>
          <w:ilvl w:val="0"/>
          <w:numId w:val="4"/>
        </w:numPr>
        <w:spacing w:before="100" w:beforeAutospacing="1" w:after="100" w:afterAutospacing="1"/>
        <w:rPr>
          <w:rFonts w:ascii="Times New Roman" w:eastAsia="Times New Roman" w:hAnsi="Times New Roman" w:cs="Times New Roman"/>
          <w:kern w:val="0"/>
          <w14:ligatures w14:val="none"/>
        </w:rPr>
      </w:pPr>
      <w:r w:rsidRPr="00B84DF0">
        <w:rPr>
          <w:rFonts w:ascii="Times New Roman" w:eastAsia="Times New Roman" w:hAnsi="Times New Roman" w:cs="Times New Roman"/>
          <w:kern w:val="0"/>
          <w14:ligatures w14:val="none"/>
        </w:rPr>
        <w:t>Focus on metrics they can take to their CFO/CEO</w:t>
      </w:r>
    </w:p>
    <w:p w:rsidR="00B84DF0" w:rsidRPr="00B84DF0" w:rsidRDefault="00B84DF0" w:rsidP="00B84DF0">
      <w:pPr>
        <w:spacing w:before="100" w:beforeAutospacing="1" w:after="100" w:afterAutospacing="1"/>
        <w:rPr>
          <w:rFonts w:ascii="Times New Roman" w:eastAsia="Times New Roman" w:hAnsi="Times New Roman" w:cs="Times New Roman"/>
          <w:kern w:val="0"/>
          <w14:ligatures w14:val="none"/>
        </w:rPr>
      </w:pPr>
      <w:r w:rsidRPr="00B84DF0">
        <w:rPr>
          <w:rFonts w:ascii="Times New Roman" w:eastAsia="Times New Roman" w:hAnsi="Times New Roman" w:cs="Times New Roman"/>
          <w:kern w:val="0"/>
          <w14:ligatures w14:val="none"/>
        </w:rPr>
        <w:t>This speaks to career advancement without threatening job security.</w:t>
      </w:r>
    </w:p>
    <w:p w:rsidR="00B84DF0" w:rsidRPr="00B84DF0" w:rsidRDefault="00B84DF0" w:rsidP="00B84DF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B84DF0">
        <w:rPr>
          <w:rFonts w:ascii="Times New Roman" w:eastAsia="Times New Roman" w:hAnsi="Times New Roman" w:cs="Times New Roman"/>
          <w:b/>
          <w:bCs/>
          <w:kern w:val="0"/>
          <w:sz w:val="36"/>
          <w:szCs w:val="36"/>
          <w14:ligatures w14:val="none"/>
        </w:rPr>
        <w:t>Quick Question on Universities</w:t>
      </w:r>
    </w:p>
    <w:p w:rsidR="00B84DF0" w:rsidRPr="00B84DF0" w:rsidRDefault="00B84DF0" w:rsidP="00B84DF0">
      <w:pPr>
        <w:spacing w:before="100" w:beforeAutospacing="1" w:after="100" w:afterAutospacing="1"/>
        <w:rPr>
          <w:rFonts w:ascii="Times New Roman" w:eastAsia="Times New Roman" w:hAnsi="Times New Roman" w:cs="Times New Roman"/>
          <w:kern w:val="0"/>
          <w14:ligatures w14:val="none"/>
        </w:rPr>
      </w:pPr>
      <w:r w:rsidRPr="00B84DF0">
        <w:rPr>
          <w:rFonts w:ascii="Times New Roman" w:eastAsia="Times New Roman" w:hAnsi="Times New Roman" w:cs="Times New Roman"/>
          <w:kern w:val="0"/>
          <w14:ligatures w14:val="none"/>
        </w:rPr>
        <w:t>Since employers are the primary focus but universities are important:</w:t>
      </w:r>
    </w:p>
    <w:p w:rsidR="00B84DF0" w:rsidRPr="00B84DF0" w:rsidRDefault="00B84DF0" w:rsidP="00B84DF0">
      <w:pPr>
        <w:numPr>
          <w:ilvl w:val="0"/>
          <w:numId w:val="5"/>
        </w:numPr>
        <w:spacing w:before="100" w:beforeAutospacing="1" w:after="100" w:afterAutospacing="1"/>
        <w:rPr>
          <w:rFonts w:ascii="Times New Roman" w:eastAsia="Times New Roman" w:hAnsi="Times New Roman" w:cs="Times New Roman"/>
          <w:kern w:val="0"/>
          <w14:ligatures w14:val="none"/>
        </w:rPr>
      </w:pPr>
      <w:r w:rsidRPr="00B84DF0">
        <w:rPr>
          <w:rFonts w:ascii="Times New Roman" w:eastAsia="Times New Roman" w:hAnsi="Times New Roman" w:cs="Times New Roman"/>
          <w:kern w:val="0"/>
          <w14:ligatures w14:val="none"/>
        </w:rPr>
        <w:t xml:space="preserve">Should the homepage lean </w:t>
      </w:r>
      <w:r w:rsidRPr="00B84DF0">
        <w:rPr>
          <w:rFonts w:ascii="Times New Roman" w:eastAsia="Times New Roman" w:hAnsi="Times New Roman" w:cs="Times New Roman"/>
          <w:b/>
          <w:bCs/>
          <w:kern w:val="0"/>
          <w14:ligatures w14:val="none"/>
        </w:rPr>
        <w:t>employer-first</w:t>
      </w:r>
      <w:r w:rsidRPr="00B84DF0">
        <w:rPr>
          <w:rFonts w:ascii="Times New Roman" w:eastAsia="Times New Roman" w:hAnsi="Times New Roman" w:cs="Times New Roman"/>
          <w:kern w:val="0"/>
          <w14:ligatures w14:val="none"/>
        </w:rPr>
        <w:t xml:space="preserve"> with a clear path to the Universities page?</w:t>
      </w:r>
    </w:p>
    <w:p w:rsidR="00B84DF0" w:rsidRPr="00B84DF0" w:rsidRDefault="00B84DF0" w:rsidP="00B84DF0">
      <w:pPr>
        <w:numPr>
          <w:ilvl w:val="0"/>
          <w:numId w:val="5"/>
        </w:numPr>
        <w:spacing w:before="100" w:beforeAutospacing="1" w:after="100" w:afterAutospacing="1"/>
        <w:rPr>
          <w:rFonts w:ascii="Times New Roman" w:eastAsia="Times New Roman" w:hAnsi="Times New Roman" w:cs="Times New Roman"/>
          <w:kern w:val="0"/>
          <w14:ligatures w14:val="none"/>
        </w:rPr>
      </w:pPr>
      <w:r w:rsidRPr="00B84DF0">
        <w:rPr>
          <w:rFonts w:ascii="Times New Roman" w:eastAsia="Times New Roman" w:hAnsi="Times New Roman" w:cs="Times New Roman"/>
          <w:kern w:val="0"/>
          <w14:ligatures w14:val="none"/>
        </w:rPr>
        <w:t xml:space="preserve">Or should it be </w:t>
      </w:r>
      <w:r w:rsidRPr="00B84DF0">
        <w:rPr>
          <w:rFonts w:ascii="Times New Roman" w:eastAsia="Times New Roman" w:hAnsi="Times New Roman" w:cs="Times New Roman"/>
          <w:b/>
          <w:bCs/>
          <w:kern w:val="0"/>
          <w14:ligatures w14:val="none"/>
        </w:rPr>
        <w:t>neutral</w:t>
      </w:r>
      <w:r w:rsidRPr="00B84DF0">
        <w:rPr>
          <w:rFonts w:ascii="Times New Roman" w:eastAsia="Times New Roman" w:hAnsi="Times New Roman" w:cs="Times New Roman"/>
          <w:kern w:val="0"/>
          <w14:ligatures w14:val="none"/>
        </w:rPr>
        <w:t xml:space="preserve"> positioning EFFA as the connector between both sides?</w:t>
      </w:r>
    </w:p>
    <w:p w:rsidR="00B84DF0" w:rsidRPr="00B84DF0" w:rsidRDefault="00B84DF0" w:rsidP="00B84DF0">
      <w:pPr>
        <w:spacing w:before="100" w:beforeAutospacing="1" w:after="100" w:afterAutospacing="1"/>
        <w:rPr>
          <w:rFonts w:ascii="Times New Roman" w:eastAsia="Times New Roman" w:hAnsi="Times New Roman" w:cs="Times New Roman"/>
          <w:kern w:val="0"/>
          <w14:ligatures w14:val="none"/>
        </w:rPr>
      </w:pPr>
      <w:r w:rsidRPr="00B84DF0">
        <w:rPr>
          <w:rFonts w:ascii="Times New Roman" w:eastAsia="Times New Roman" w:hAnsi="Times New Roman" w:cs="Times New Roman"/>
          <w:kern w:val="0"/>
          <w14:ligatures w14:val="none"/>
        </w:rPr>
        <w:t>My instinct says employer-first homepage, with prominent navigation to "For Universities" - but wanted to confirm.</w:t>
      </w:r>
    </w:p>
    <w:p w:rsidR="00B84DF0" w:rsidRPr="00B84DF0" w:rsidRDefault="003B232C" w:rsidP="00B84DF0">
      <w:pPr>
        <w:rPr>
          <w:rFonts w:ascii="Times New Roman" w:eastAsia="Times New Roman" w:hAnsi="Times New Roman" w:cs="Times New Roman"/>
          <w:kern w:val="0"/>
          <w14:ligatures w14:val="none"/>
        </w:rPr>
      </w:pPr>
      <w:r w:rsidRPr="003B232C">
        <w:rPr>
          <w:rFonts w:ascii="Times New Roman" w:eastAsia="Times New Roman" w:hAnsi="Times New Roman" w:cs="Times New Roman"/>
          <w:noProof/>
          <w:kern w:val="0"/>
        </w:rPr>
        <w:pict>
          <v:rect id="_x0000_i1025" alt="" style="width:468pt;height:.05pt;mso-width-percent:0;mso-height-percent:0;mso-width-percent:0;mso-height-percent:0" o:hralign="center" o:hrstd="t" o:hr="t" fillcolor="#a0a0a0" stroked="f"/>
        </w:pict>
      </w:r>
    </w:p>
    <w:p w:rsidR="00FA0538" w:rsidRDefault="00B84DF0">
      <w:pPr>
        <w:rPr>
          <w:rFonts w:ascii="system-ui" w:hAnsi="system-ui"/>
          <w:color w:val="141413"/>
          <w:shd w:val="clear" w:color="auto" w:fill="F0EEE6"/>
        </w:rPr>
      </w:pPr>
      <w:r>
        <w:rPr>
          <w:rFonts w:ascii="system-ui" w:hAnsi="system-ui"/>
          <w:color w:val="141413"/>
          <w:shd w:val="clear" w:color="auto" w:fill="F0EEE6"/>
        </w:rPr>
        <w:t xml:space="preserve">I agree with positioning refinement, however, this audience is two-pronged. The more senior will gravitate towards ROI, and the more junior will want the efficiency. In terms of </w:t>
      </w:r>
      <w:proofErr w:type="gramStart"/>
      <w:r>
        <w:rPr>
          <w:rFonts w:ascii="system-ui" w:hAnsi="system-ui"/>
          <w:color w:val="141413"/>
          <w:shd w:val="clear" w:color="auto" w:fill="F0EEE6"/>
        </w:rPr>
        <w:t>Universities</w:t>
      </w:r>
      <w:proofErr w:type="gramEnd"/>
      <w:r>
        <w:rPr>
          <w:rFonts w:ascii="system-ui" w:hAnsi="system-ui"/>
          <w:color w:val="141413"/>
          <w:shd w:val="clear" w:color="auto" w:fill="F0EEE6"/>
        </w:rPr>
        <w:t>, yes, "employer-first homepage, with prominent navigation to "For Universities." I am ready to start - thank you Claude, and I feel grateful to have you in my corner to make ME shine!</w:t>
      </w:r>
    </w:p>
    <w:p w:rsidR="00B84DF0" w:rsidRDefault="00B84DF0"/>
    <w:sectPr w:rsidR="00B84DF0" w:rsidSect="007A43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altName w:val="Arial"/>
    <w:panose1 w:val="020B0604020202020204"/>
    <w:charset w:val="00"/>
    <w:family w:val="swiss"/>
    <w:pitch w:val="variable"/>
    <w:sig w:usb0="E0002EFF" w:usb1="C000785B" w:usb2="00000009" w:usb3="00000000" w:csb0="000001FF" w:csb1="00000000"/>
  </w:font>
  <w:font w:name="system-ui">
    <w:altName w:val="Cambria"/>
    <w:panose1 w:val="020B0604020202020204"/>
    <w:charset w:val="00"/>
    <w:family w:val="roman"/>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57955"/>
    <w:multiLevelType w:val="multilevel"/>
    <w:tmpl w:val="E72E6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10513"/>
    <w:multiLevelType w:val="multilevel"/>
    <w:tmpl w:val="8D407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4B658E"/>
    <w:multiLevelType w:val="multilevel"/>
    <w:tmpl w:val="8874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703AC4"/>
    <w:multiLevelType w:val="multilevel"/>
    <w:tmpl w:val="52C23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B95CBA"/>
    <w:multiLevelType w:val="multilevel"/>
    <w:tmpl w:val="1A42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D357F3"/>
    <w:multiLevelType w:val="multilevel"/>
    <w:tmpl w:val="A6D4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2827921">
    <w:abstractNumId w:val="1"/>
  </w:num>
  <w:num w:numId="2" w16cid:durableId="329060928">
    <w:abstractNumId w:val="3"/>
  </w:num>
  <w:num w:numId="3" w16cid:durableId="985670673">
    <w:abstractNumId w:val="2"/>
  </w:num>
  <w:num w:numId="4" w16cid:durableId="1279876274">
    <w:abstractNumId w:val="4"/>
  </w:num>
  <w:num w:numId="5" w16cid:durableId="1071002166">
    <w:abstractNumId w:val="5"/>
  </w:num>
  <w:num w:numId="6" w16cid:durableId="114711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DF0"/>
    <w:rsid w:val="003B232C"/>
    <w:rsid w:val="0059187B"/>
    <w:rsid w:val="007A43C5"/>
    <w:rsid w:val="00B84DF0"/>
    <w:rsid w:val="00FA053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07394"/>
  <w15:chartTrackingRefBased/>
  <w15:docId w15:val="{6DB9328E-3AF2-024B-9AA0-006F05083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84DF0"/>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hitespace-normal">
    <w:name w:val="whitespace-normal"/>
    <w:basedOn w:val="Normal"/>
    <w:rsid w:val="00B84DF0"/>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B84DF0"/>
    <w:rPr>
      <w:color w:val="0000FF"/>
      <w:u w:val="single"/>
    </w:rPr>
  </w:style>
  <w:style w:type="character" w:customStyle="1" w:styleId="Heading2Char">
    <w:name w:val="Heading 2 Char"/>
    <w:basedOn w:val="DefaultParagraphFont"/>
    <w:link w:val="Heading2"/>
    <w:uiPriority w:val="9"/>
    <w:rsid w:val="00B84DF0"/>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B84DF0"/>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84D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131393">
      <w:bodyDiv w:val="1"/>
      <w:marLeft w:val="0"/>
      <w:marRight w:val="0"/>
      <w:marTop w:val="0"/>
      <w:marBottom w:val="0"/>
      <w:divBdr>
        <w:top w:val="none" w:sz="0" w:space="0" w:color="auto"/>
        <w:left w:val="none" w:sz="0" w:space="0" w:color="auto"/>
        <w:bottom w:val="none" w:sz="0" w:space="0" w:color="auto"/>
        <w:right w:val="none" w:sz="0" w:space="0" w:color="auto"/>
      </w:divBdr>
    </w:div>
    <w:div w:id="1309287836">
      <w:bodyDiv w:val="1"/>
      <w:marLeft w:val="0"/>
      <w:marRight w:val="0"/>
      <w:marTop w:val="0"/>
      <w:marBottom w:val="0"/>
      <w:divBdr>
        <w:top w:val="none" w:sz="0" w:space="0" w:color="auto"/>
        <w:left w:val="none" w:sz="0" w:space="0" w:color="auto"/>
        <w:bottom w:val="none" w:sz="0" w:space="0" w:color="auto"/>
        <w:right w:val="none" w:sz="0" w:space="0" w:color="auto"/>
      </w:divBdr>
    </w:div>
    <w:div w:id="1678461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effa.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716</Words>
  <Characters>4257</Characters>
  <Application>Microsoft Office Word</Application>
  <DocSecurity>0</DocSecurity>
  <Lines>88</Lines>
  <Paragraphs>75</Paragraphs>
  <ScaleCrop>false</ScaleCrop>
  <Company/>
  <LinksUpToDate>false</LinksUpToDate>
  <CharactersWithSpaces>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Nelder</dc:creator>
  <cp:keywords/>
  <dc:description/>
  <cp:lastModifiedBy>Jeff Nelder</cp:lastModifiedBy>
  <cp:revision>1</cp:revision>
  <dcterms:created xsi:type="dcterms:W3CDTF">2025-10-24T21:55:00Z</dcterms:created>
  <dcterms:modified xsi:type="dcterms:W3CDTF">2025-10-27T21:25:00Z</dcterms:modified>
</cp:coreProperties>
</file>