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A5343C" w:rsidRDefault="0045053A" w:rsidP="00745672">
      <w:pPr>
        <w:jc w:val="center"/>
        <w:rPr>
          <w:rFonts w:cs="Times New Roman"/>
          <w:b/>
          <w:sz w:val="34"/>
          <w:szCs w:val="26"/>
        </w:rPr>
      </w:pPr>
      <w:r w:rsidRPr="00A5343C">
        <w:rPr>
          <w:rFonts w:cs="Times New Roman"/>
          <w:b/>
          <w:sz w:val="30"/>
        </w:rPr>
        <w:t>ĐẠI HỌC QUỐC GIA TP. HỒ CHÍ MINH</w:t>
      </w:r>
    </w:p>
    <w:p w14:paraId="1D7C1F61" w14:textId="77777777" w:rsidR="0045053A" w:rsidRPr="00A5343C" w:rsidRDefault="0045053A" w:rsidP="0045053A">
      <w:pPr>
        <w:spacing w:before="60" w:after="60"/>
        <w:jc w:val="center"/>
        <w:rPr>
          <w:rFonts w:cs="Times New Roman"/>
          <w:b/>
          <w:szCs w:val="26"/>
        </w:rPr>
      </w:pPr>
      <w:r w:rsidRPr="00A5343C">
        <w:rPr>
          <w:rFonts w:cs="Times New Roman"/>
          <w:b/>
          <w:sz w:val="32"/>
          <w:szCs w:val="32"/>
        </w:rPr>
        <w:t>TRƯỜNG ĐẠI HỌC CÔNG NGHỆ THÔNG TIN</w:t>
      </w:r>
    </w:p>
    <w:p w14:paraId="3DCC7D64" w14:textId="0B65E3C4" w:rsidR="0045053A" w:rsidRPr="00A5343C" w:rsidRDefault="0045053A" w:rsidP="0045053A">
      <w:pPr>
        <w:tabs>
          <w:tab w:val="center" w:pos="4568"/>
          <w:tab w:val="left" w:pos="6120"/>
        </w:tabs>
        <w:rPr>
          <w:rFonts w:cs="Times New Roman"/>
          <w:b/>
          <w:sz w:val="32"/>
          <w:szCs w:val="32"/>
        </w:rPr>
      </w:pPr>
      <w:r w:rsidRPr="0045053A">
        <w:rPr>
          <w:rFonts w:cstheme="majorHAnsi"/>
          <w:b/>
          <w:sz w:val="32"/>
          <w:szCs w:val="32"/>
        </w:rPr>
        <w:tab/>
      </w:r>
      <w:r w:rsidRPr="00A5343C">
        <w:rPr>
          <w:rFonts w:cs="Times New Roman"/>
          <w:b/>
          <w:sz w:val="32"/>
          <w:szCs w:val="32"/>
        </w:rPr>
        <w:t>KHOA</w:t>
      </w:r>
      <w:r w:rsidR="007068F7">
        <w:rPr>
          <w:rFonts w:cs="Times New Roman"/>
          <w:b/>
          <w:sz w:val="32"/>
          <w:szCs w:val="32"/>
          <w:lang w:val="en-US"/>
        </w:rPr>
        <w:t xml:space="preserve"> HỆ THỐNG THÔNG TIN</w:t>
      </w:r>
      <w:r w:rsidRPr="00A5343C">
        <w:rPr>
          <w:rFonts w:cs="Times New Roman"/>
          <w:b/>
          <w:sz w:val="32"/>
          <w:szCs w:val="32"/>
        </w:rPr>
        <w:tab/>
      </w:r>
    </w:p>
    <w:p w14:paraId="68F34529" w14:textId="77777777" w:rsidR="0045053A" w:rsidRPr="00A5343C" w:rsidRDefault="0045053A" w:rsidP="0045053A">
      <w:pPr>
        <w:jc w:val="center"/>
        <w:rPr>
          <w:rFonts w:cs="Times New Roman"/>
          <w:sz w:val="28"/>
        </w:rPr>
      </w:pPr>
    </w:p>
    <w:p w14:paraId="57B11BF2" w14:textId="3D2384FA" w:rsidR="0045053A" w:rsidRPr="00A5343C" w:rsidRDefault="00184B6A" w:rsidP="0045053A">
      <w:pPr>
        <w:jc w:val="center"/>
        <w:rPr>
          <w:rFonts w:cs="Times New Roman"/>
          <w:sz w:val="28"/>
        </w:rPr>
      </w:pPr>
      <w:r w:rsidRPr="00184B6A">
        <w:rPr>
          <w:rFonts w:cstheme="majorHAnsi"/>
          <w:noProof/>
          <w:szCs w:val="26"/>
        </w:rPr>
        <w:drawing>
          <wp:inline distT="0" distB="0" distL="0" distR="0" wp14:anchorId="16B12EA2" wp14:editId="2656BF17">
            <wp:extent cx="1699260" cy="1320165"/>
            <wp:effectExtent l="0" t="0" r="0" b="0"/>
            <wp:docPr id="878000028" name="Hình ảnh 1"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9260" cy="1320165"/>
                    </a:xfrm>
                    <a:prstGeom prst="rect">
                      <a:avLst/>
                    </a:prstGeom>
                    <a:noFill/>
                    <a:ln>
                      <a:noFill/>
                    </a:ln>
                  </pic:spPr>
                </pic:pic>
              </a:graphicData>
            </a:graphic>
          </wp:inline>
        </w:drawing>
      </w:r>
    </w:p>
    <w:p w14:paraId="6DF73D59" w14:textId="77777777" w:rsidR="00A27096" w:rsidRPr="00A27096" w:rsidRDefault="00A27096" w:rsidP="0045053A">
      <w:pPr>
        <w:jc w:val="center"/>
        <w:rPr>
          <w:rFonts w:cs="Times New Roman"/>
          <w:b/>
          <w:sz w:val="28"/>
          <w:lang w:val="en-US"/>
        </w:rPr>
      </w:pPr>
    </w:p>
    <w:p w14:paraId="73C8AAC7" w14:textId="1F766079" w:rsidR="0045053A" w:rsidRPr="00184B6A" w:rsidRDefault="00184B6A" w:rsidP="0045053A">
      <w:pPr>
        <w:jc w:val="center"/>
        <w:rPr>
          <w:rFonts w:cs="Times New Roman"/>
          <w:b/>
          <w:sz w:val="28"/>
          <w:lang w:val="en-US"/>
        </w:rPr>
      </w:pPr>
      <w:r>
        <w:rPr>
          <w:rFonts w:cs="Times New Roman"/>
          <w:b/>
          <w:sz w:val="32"/>
          <w:szCs w:val="32"/>
          <w:lang w:val="en-US"/>
        </w:rPr>
        <w:t>ĐỒ ÁN DỮ LIỆU LỚN</w:t>
      </w:r>
    </w:p>
    <w:p w14:paraId="744C964A" w14:textId="525A4632" w:rsidR="0045053A" w:rsidRPr="00695FC2" w:rsidRDefault="00695FC2" w:rsidP="0045053A">
      <w:pPr>
        <w:jc w:val="center"/>
        <w:rPr>
          <w:rFonts w:cstheme="majorHAnsi"/>
          <w:b/>
          <w:sz w:val="36"/>
          <w:szCs w:val="36"/>
          <w:lang w:val="en-US"/>
        </w:rPr>
      </w:pPr>
      <w:r w:rsidRPr="00695FC2">
        <w:rPr>
          <w:rFonts w:cs="Times New Roman"/>
          <w:b/>
          <w:sz w:val="36"/>
          <w:szCs w:val="36"/>
          <w:lang w:val="en-US"/>
        </w:rPr>
        <w:t>PHÁT HIỆN GIAN LẬN TÀI CHÍNH BẰNG TA-ACRF-RNN VÀ PHÂN TÍCH QUAN HỆ LIÊN CÔNG TY TRÊN CƠ SỞ DỮ LIỆU PHÂN TÁN</w:t>
      </w:r>
    </w:p>
    <w:p w14:paraId="764E10C2" w14:textId="77777777" w:rsidR="00212536" w:rsidRDefault="00F1701C" w:rsidP="008F7660">
      <w:pPr>
        <w:jc w:val="center"/>
        <w:rPr>
          <w:rFonts w:cs="Times New Roman"/>
          <w:b/>
          <w:color w:val="FF0000"/>
          <w:sz w:val="32"/>
          <w:szCs w:val="32"/>
          <w:lang w:val="en-US"/>
        </w:rPr>
      </w:pPr>
      <w:r w:rsidRPr="00F1701C">
        <w:rPr>
          <w:rFonts w:cs="Times New Roman"/>
          <w:b/>
          <w:color w:val="FF0000"/>
          <w:sz w:val="32"/>
          <w:szCs w:val="32"/>
        </w:rPr>
        <w:t>Financial Fraud Detection Using TA-ACRF-RNN and</w:t>
      </w:r>
      <w:r w:rsidR="00212536">
        <w:rPr>
          <w:rFonts w:cs="Times New Roman"/>
          <w:b/>
          <w:color w:val="FF0000"/>
          <w:sz w:val="32"/>
          <w:szCs w:val="32"/>
          <w:lang w:val="en-US"/>
        </w:rPr>
        <w:t xml:space="preserve"> </w:t>
      </w:r>
    </w:p>
    <w:p w14:paraId="392E9AC8" w14:textId="0D25983D" w:rsidR="008F7660" w:rsidRPr="00D40FA0" w:rsidRDefault="00F1701C" w:rsidP="008F7660">
      <w:pPr>
        <w:jc w:val="center"/>
        <w:rPr>
          <w:rFonts w:cs="Times New Roman"/>
          <w:b/>
          <w:color w:val="000000" w:themeColor="text1"/>
          <w:sz w:val="32"/>
          <w:szCs w:val="32"/>
          <w:lang w:val="en-US"/>
        </w:rPr>
      </w:pPr>
      <w:r w:rsidRPr="00F1701C">
        <w:rPr>
          <w:rFonts w:cs="Times New Roman"/>
          <w:b/>
          <w:color w:val="FF0000"/>
          <w:sz w:val="32"/>
          <w:szCs w:val="32"/>
        </w:rPr>
        <w:t>Inter-Company Relation Analysis on Distributed Databases</w:t>
      </w:r>
    </w:p>
    <w:p w14:paraId="72E8D6A1" w14:textId="77777777" w:rsidR="0045053A" w:rsidRDefault="0045053A" w:rsidP="00A27096">
      <w:pPr>
        <w:rPr>
          <w:rFonts w:cstheme="majorHAnsi"/>
          <w:sz w:val="28"/>
          <w:lang w:val="en-US"/>
        </w:rPr>
      </w:pPr>
    </w:p>
    <w:p w14:paraId="16E0152A" w14:textId="77777777" w:rsidR="006B0DB2" w:rsidRPr="00A27096" w:rsidRDefault="006B0DB2" w:rsidP="00A27096">
      <w:pPr>
        <w:rPr>
          <w:rFonts w:cstheme="majorHAnsi"/>
          <w:sz w:val="28"/>
          <w:lang w:val="en-US"/>
        </w:rPr>
      </w:pPr>
    </w:p>
    <w:p w14:paraId="1E01FD73" w14:textId="211854E5" w:rsidR="00A27096" w:rsidRPr="00A27096" w:rsidRDefault="00A27096" w:rsidP="00A27096">
      <w:pPr>
        <w:pStyle w:val="Default"/>
        <w:spacing w:line="360" w:lineRule="auto"/>
        <w:jc w:val="center"/>
        <w:rPr>
          <w:rFonts w:eastAsia="Arial"/>
          <w:b/>
          <w:szCs w:val="26"/>
        </w:rPr>
      </w:pPr>
      <w:r w:rsidRPr="00A27096">
        <w:rPr>
          <w:rFonts w:eastAsia="Arial"/>
          <w:b/>
          <w:szCs w:val="26"/>
        </w:rPr>
        <w:t>Giảng viên hướng dẫn</w:t>
      </w:r>
    </w:p>
    <w:p w14:paraId="3574D17D" w14:textId="71582DFA" w:rsidR="00A27096" w:rsidRPr="00BD4784" w:rsidRDefault="00A27096" w:rsidP="00BD4784">
      <w:pPr>
        <w:autoSpaceDE w:val="0"/>
        <w:autoSpaceDN w:val="0"/>
        <w:adjustRightInd w:val="0"/>
        <w:spacing w:after="0"/>
        <w:jc w:val="center"/>
        <w:rPr>
          <w:rFonts w:eastAsia="Arial" w:cs="Times New Roman"/>
          <w:szCs w:val="26"/>
          <w:lang w:val="en-US"/>
        </w:rPr>
      </w:pPr>
      <w:r w:rsidRPr="00A27096">
        <w:rPr>
          <w:rFonts w:eastAsia="Arial" w:cs="Times New Roman"/>
          <w:szCs w:val="26"/>
        </w:rPr>
        <w:t xml:space="preserve">ThS. </w:t>
      </w:r>
      <w:r>
        <w:rPr>
          <w:rFonts w:eastAsia="Arial" w:cs="Times New Roman"/>
          <w:szCs w:val="26"/>
          <w:lang w:val="en-US"/>
        </w:rPr>
        <w:t>Nguyễn Hồ Duy Trí</w:t>
      </w:r>
    </w:p>
    <w:p w14:paraId="5D95676C" w14:textId="77777777" w:rsidR="00A27096" w:rsidRPr="00A27096" w:rsidRDefault="00A27096" w:rsidP="00A27096">
      <w:pPr>
        <w:autoSpaceDE w:val="0"/>
        <w:autoSpaceDN w:val="0"/>
        <w:adjustRightInd w:val="0"/>
        <w:spacing w:after="0"/>
        <w:jc w:val="center"/>
        <w:rPr>
          <w:rFonts w:eastAsia="Arial" w:cs="Times New Roman"/>
          <w:szCs w:val="26"/>
        </w:rPr>
      </w:pPr>
    </w:p>
    <w:p w14:paraId="68A8FC44" w14:textId="15E86F3D" w:rsidR="00A27096" w:rsidRPr="00A733CC" w:rsidRDefault="00A27096" w:rsidP="00336A13">
      <w:pPr>
        <w:autoSpaceDE w:val="0"/>
        <w:autoSpaceDN w:val="0"/>
        <w:adjustRightInd w:val="0"/>
        <w:spacing w:after="0"/>
        <w:jc w:val="center"/>
        <w:rPr>
          <w:rFonts w:eastAsia="Arial" w:cs="Times New Roman"/>
          <w:b/>
          <w:szCs w:val="26"/>
        </w:rPr>
      </w:pPr>
      <w:r w:rsidRPr="00A27096">
        <w:rPr>
          <w:rFonts w:eastAsia="Arial" w:cs="Times New Roman"/>
          <w:b/>
          <w:szCs w:val="26"/>
        </w:rPr>
        <w:t>Nhóm sinh viên thực hiện</w:t>
      </w:r>
    </w:p>
    <w:p w14:paraId="7AFE9E20" w14:textId="4635085A" w:rsidR="0045053A" w:rsidRPr="00A733CC" w:rsidRDefault="00D63952" w:rsidP="00A27096">
      <w:pPr>
        <w:autoSpaceDE w:val="0"/>
        <w:autoSpaceDN w:val="0"/>
        <w:adjustRightInd w:val="0"/>
        <w:spacing w:after="0"/>
        <w:ind w:firstLine="2070"/>
        <w:rPr>
          <w:rFonts w:eastAsia="Arial" w:cs="Times New Roman"/>
          <w:szCs w:val="26"/>
        </w:rPr>
      </w:pPr>
      <w:r w:rsidRPr="00A733CC">
        <w:rPr>
          <w:rFonts w:eastAsia="Arial" w:cs="Times New Roman"/>
          <w:szCs w:val="26"/>
        </w:rPr>
        <w:t>1</w:t>
      </w:r>
      <w:r w:rsidR="00A27096" w:rsidRPr="00A27096">
        <w:rPr>
          <w:rFonts w:eastAsia="Arial" w:cs="Times New Roman"/>
          <w:szCs w:val="26"/>
        </w:rPr>
        <w:t>. Nguyễn Trần Thảo Nguyên</w:t>
      </w:r>
      <w:r w:rsidR="00A27096" w:rsidRPr="00A27096">
        <w:rPr>
          <w:rFonts w:eastAsia="Arial" w:cs="Times New Roman"/>
          <w:szCs w:val="26"/>
        </w:rPr>
        <w:tab/>
        <w:t>MSSV: 23521052</w:t>
      </w:r>
    </w:p>
    <w:p w14:paraId="4960E115" w14:textId="6A8597EA" w:rsidR="00D63952" w:rsidRPr="00A733CC" w:rsidRDefault="00D63952" w:rsidP="00A27096">
      <w:pPr>
        <w:autoSpaceDE w:val="0"/>
        <w:autoSpaceDN w:val="0"/>
        <w:adjustRightInd w:val="0"/>
        <w:spacing w:after="0"/>
        <w:ind w:firstLine="2070"/>
        <w:rPr>
          <w:rFonts w:eastAsia="Arial" w:cs="Times New Roman"/>
          <w:szCs w:val="26"/>
        </w:rPr>
      </w:pPr>
      <w:r w:rsidRPr="00A733CC">
        <w:rPr>
          <w:rFonts w:eastAsia="Arial" w:cs="Times New Roman"/>
          <w:szCs w:val="26"/>
        </w:rPr>
        <w:t>2. Nguyễn Thúy Ngân</w:t>
      </w:r>
      <w:r w:rsidRPr="00A733CC">
        <w:rPr>
          <w:rFonts w:eastAsia="Arial" w:cs="Times New Roman"/>
          <w:szCs w:val="26"/>
        </w:rPr>
        <w:tab/>
      </w:r>
      <w:r w:rsidRPr="00A733CC">
        <w:rPr>
          <w:rFonts w:eastAsia="Arial" w:cs="Times New Roman"/>
          <w:szCs w:val="26"/>
        </w:rPr>
        <w:tab/>
        <w:t>MSSV: 2</w:t>
      </w:r>
      <w:r w:rsidR="00336A13" w:rsidRPr="00A733CC">
        <w:rPr>
          <w:rFonts w:eastAsia="Arial" w:cs="Times New Roman"/>
          <w:szCs w:val="26"/>
        </w:rPr>
        <w:t>3520996</w:t>
      </w:r>
    </w:p>
    <w:p w14:paraId="15052C36" w14:textId="77777777" w:rsidR="0045053A" w:rsidRPr="00A733CC" w:rsidRDefault="0045053A" w:rsidP="0045053A">
      <w:pPr>
        <w:jc w:val="center"/>
        <w:rPr>
          <w:rFonts w:cstheme="majorHAnsi"/>
          <w:b/>
          <w:szCs w:val="26"/>
        </w:rPr>
      </w:pPr>
    </w:p>
    <w:p w14:paraId="3C7C60A1" w14:textId="77777777" w:rsidR="00A27096" w:rsidRPr="00A733CC" w:rsidRDefault="00A27096" w:rsidP="0045053A">
      <w:pPr>
        <w:jc w:val="center"/>
        <w:rPr>
          <w:rFonts w:cstheme="majorHAnsi"/>
          <w:b/>
          <w:szCs w:val="26"/>
        </w:rPr>
      </w:pPr>
    </w:p>
    <w:p w14:paraId="2F3D2A87" w14:textId="1C7B31EF" w:rsidR="00A1168A" w:rsidRPr="00A733CC" w:rsidRDefault="0045053A" w:rsidP="00A27096">
      <w:pPr>
        <w:jc w:val="center"/>
        <w:rPr>
          <w:rFonts w:cs="Times New Roman"/>
          <w:b/>
          <w:szCs w:val="26"/>
        </w:rPr>
        <w:sectPr w:rsidR="00A1168A" w:rsidRPr="00A733CC"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A5343C">
        <w:rPr>
          <w:rFonts w:cs="Times New Roman"/>
          <w:b/>
          <w:szCs w:val="26"/>
        </w:rPr>
        <w:t xml:space="preserve">TP. HỒ CHÍ MINH, </w:t>
      </w:r>
      <w:r w:rsidR="00A27096" w:rsidRPr="00A733CC">
        <w:rPr>
          <w:rFonts w:cs="Times New Roman"/>
          <w:b/>
          <w:szCs w:val="26"/>
        </w:rPr>
        <w:t>2026</w:t>
      </w:r>
    </w:p>
    <w:p w14:paraId="58955589" w14:textId="77777777" w:rsidR="00A1168A" w:rsidRPr="00A5343C" w:rsidRDefault="00A1168A" w:rsidP="00B33DC2">
      <w:pPr>
        <w:jc w:val="center"/>
        <w:rPr>
          <w:rFonts w:cs="Times New Roman"/>
          <w:b/>
          <w:sz w:val="28"/>
          <w:szCs w:val="28"/>
        </w:rPr>
      </w:pPr>
      <w:r w:rsidRPr="00A5343C">
        <w:rPr>
          <w:rFonts w:cs="Times New Roman"/>
          <w:b/>
          <w:sz w:val="28"/>
          <w:szCs w:val="28"/>
        </w:rPr>
        <w:t>ĐẠI HỌC QUỐC GIA TP. HỒ CHÍ MINH</w:t>
      </w:r>
    </w:p>
    <w:p w14:paraId="73FF471A" w14:textId="77777777" w:rsidR="00A1168A" w:rsidRPr="00A5343C" w:rsidRDefault="00A1168A" w:rsidP="00A1168A">
      <w:pPr>
        <w:spacing w:before="60" w:after="60"/>
        <w:jc w:val="center"/>
        <w:rPr>
          <w:rFonts w:cs="Times New Roman"/>
          <w:sz w:val="28"/>
          <w:szCs w:val="28"/>
        </w:rPr>
      </w:pPr>
      <w:r w:rsidRPr="00A5343C">
        <w:rPr>
          <w:rFonts w:cs="Times New Roman"/>
          <w:b/>
          <w:sz w:val="32"/>
          <w:szCs w:val="26"/>
        </w:rPr>
        <w:t>TRƯỜNG ĐẠI HỌC CÔNG NGHỆ THÔNG TIN</w:t>
      </w:r>
    </w:p>
    <w:p w14:paraId="2357A496" w14:textId="6FDF95D1" w:rsidR="00A1168A" w:rsidRPr="00A733CC" w:rsidRDefault="00A1168A" w:rsidP="00A1168A">
      <w:pPr>
        <w:spacing w:before="60" w:after="60"/>
        <w:jc w:val="center"/>
        <w:rPr>
          <w:rFonts w:cs="Times New Roman"/>
          <w:b/>
          <w:sz w:val="36"/>
          <w:szCs w:val="26"/>
        </w:rPr>
      </w:pPr>
      <w:r w:rsidRPr="00A5343C">
        <w:rPr>
          <w:rFonts w:cs="Times New Roman"/>
          <w:b/>
          <w:sz w:val="32"/>
          <w:szCs w:val="28"/>
        </w:rPr>
        <w:t>KHOA</w:t>
      </w:r>
      <w:r w:rsidR="00A27096" w:rsidRPr="00A733CC">
        <w:rPr>
          <w:rFonts w:cs="Times New Roman"/>
          <w:b/>
          <w:sz w:val="32"/>
          <w:szCs w:val="28"/>
        </w:rPr>
        <w:t xml:space="preserve"> HỆ THỐNG THÔNG TIN</w:t>
      </w:r>
    </w:p>
    <w:p w14:paraId="7451D6F2" w14:textId="77777777" w:rsidR="00A1168A" w:rsidRPr="00A5343C" w:rsidRDefault="00A1168A" w:rsidP="00A1168A">
      <w:pPr>
        <w:jc w:val="center"/>
        <w:rPr>
          <w:rFonts w:cs="Times New Roman"/>
          <w:sz w:val="28"/>
        </w:rPr>
      </w:pPr>
    </w:p>
    <w:p w14:paraId="16353DF7" w14:textId="47C14DA2" w:rsidR="00A1168A" w:rsidRPr="00A733CC" w:rsidRDefault="00A1168A" w:rsidP="00A27096">
      <w:pPr>
        <w:rPr>
          <w:rFonts w:cs="Times New Roman"/>
          <w:b/>
          <w:sz w:val="28"/>
          <w:szCs w:val="28"/>
        </w:rPr>
      </w:pPr>
    </w:p>
    <w:p w14:paraId="1396EC46" w14:textId="77777777" w:rsidR="00A1168A" w:rsidRPr="00A5343C" w:rsidRDefault="00A1168A" w:rsidP="00A1168A">
      <w:pPr>
        <w:jc w:val="center"/>
        <w:rPr>
          <w:rFonts w:cs="Times New Roman"/>
          <w:sz w:val="28"/>
        </w:rPr>
      </w:pPr>
    </w:p>
    <w:p w14:paraId="1FF2EE1B" w14:textId="77777777" w:rsidR="00A1168A" w:rsidRPr="00A5343C" w:rsidRDefault="00A1168A" w:rsidP="00A1168A">
      <w:pPr>
        <w:jc w:val="center"/>
        <w:rPr>
          <w:rFonts w:cs="Times New Roman"/>
          <w:sz w:val="28"/>
        </w:rPr>
      </w:pPr>
    </w:p>
    <w:p w14:paraId="45A54FE2" w14:textId="77777777" w:rsidR="00A1168A" w:rsidRPr="00A5343C" w:rsidRDefault="00A1168A" w:rsidP="00A1168A">
      <w:pPr>
        <w:jc w:val="center"/>
        <w:rPr>
          <w:rFonts w:cs="Times New Roman"/>
          <w:sz w:val="28"/>
        </w:rPr>
      </w:pPr>
    </w:p>
    <w:p w14:paraId="71F67547" w14:textId="3A1ADE70" w:rsidR="00A1168A" w:rsidRPr="00A733CC" w:rsidRDefault="00A27096" w:rsidP="00A1168A">
      <w:pPr>
        <w:jc w:val="center"/>
        <w:rPr>
          <w:rFonts w:cs="Times New Roman"/>
          <w:b/>
          <w:sz w:val="32"/>
        </w:rPr>
      </w:pPr>
      <w:r w:rsidRPr="00A733CC">
        <w:rPr>
          <w:rFonts w:cs="Times New Roman"/>
          <w:b/>
          <w:sz w:val="32"/>
        </w:rPr>
        <w:t>ĐỒ ÁN DỮ LIỆU LỚN</w:t>
      </w:r>
    </w:p>
    <w:p w14:paraId="0D268271" w14:textId="77777777" w:rsidR="00FC7783" w:rsidRPr="00A733CC" w:rsidRDefault="00FC7783" w:rsidP="00FC7783">
      <w:pPr>
        <w:jc w:val="center"/>
        <w:rPr>
          <w:rFonts w:cstheme="majorHAnsi"/>
          <w:b/>
          <w:sz w:val="36"/>
          <w:szCs w:val="36"/>
        </w:rPr>
      </w:pPr>
      <w:r w:rsidRPr="00A733CC">
        <w:rPr>
          <w:rFonts w:cs="Times New Roman"/>
          <w:b/>
          <w:sz w:val="36"/>
          <w:szCs w:val="36"/>
        </w:rPr>
        <w:t>PHÁT HIỆN GIAN LẬN TÀI CHÍNH BẰNG TA-ACRF-RNN VÀ PHÂN TÍCH QUAN HỆ LIÊN CÔNG TY TRÊN CƠ SỞ DỮ LIỆU PHÂN TÁN</w:t>
      </w:r>
    </w:p>
    <w:p w14:paraId="55198729" w14:textId="77777777" w:rsidR="00516050" w:rsidRDefault="00FC7783" w:rsidP="00FC7783">
      <w:pPr>
        <w:jc w:val="center"/>
        <w:rPr>
          <w:rFonts w:cs="Times New Roman"/>
          <w:b/>
          <w:color w:val="FF0000"/>
          <w:sz w:val="32"/>
          <w:szCs w:val="32"/>
          <w:lang w:val="en-US"/>
        </w:rPr>
      </w:pPr>
      <w:r w:rsidRPr="00F1701C">
        <w:rPr>
          <w:rFonts w:cs="Times New Roman"/>
          <w:b/>
          <w:color w:val="FF0000"/>
          <w:sz w:val="32"/>
          <w:szCs w:val="32"/>
        </w:rPr>
        <w:t xml:space="preserve">Financial Fraud Detection Using TA-ACRF-RNN and </w:t>
      </w:r>
    </w:p>
    <w:p w14:paraId="1966D988" w14:textId="3C5CF46B" w:rsidR="00FC7783" w:rsidRPr="00D40FA0" w:rsidRDefault="00FC7783" w:rsidP="00FC7783">
      <w:pPr>
        <w:jc w:val="center"/>
        <w:rPr>
          <w:rFonts w:cs="Times New Roman"/>
          <w:b/>
          <w:color w:val="000000" w:themeColor="text1"/>
          <w:sz w:val="32"/>
          <w:szCs w:val="32"/>
          <w:lang w:val="en-US"/>
        </w:rPr>
      </w:pPr>
      <w:r w:rsidRPr="00F1701C">
        <w:rPr>
          <w:rFonts w:cs="Times New Roman"/>
          <w:b/>
          <w:color w:val="FF0000"/>
          <w:sz w:val="32"/>
          <w:szCs w:val="32"/>
        </w:rPr>
        <w:t>Inter-Company Relation Analysis on Distributed Databases</w:t>
      </w:r>
    </w:p>
    <w:p w14:paraId="782BDF18" w14:textId="77777777" w:rsidR="00A1168A" w:rsidRPr="00FC7783" w:rsidRDefault="00A1168A" w:rsidP="00A1168A">
      <w:pPr>
        <w:rPr>
          <w:rFonts w:cs="Times New Roman"/>
          <w:sz w:val="28"/>
          <w:lang w:val="en-US"/>
        </w:rPr>
      </w:pPr>
    </w:p>
    <w:p w14:paraId="468AB951" w14:textId="77777777" w:rsidR="00A1168A" w:rsidRPr="00855947" w:rsidRDefault="00A1168A" w:rsidP="00855947">
      <w:pPr>
        <w:rPr>
          <w:rFonts w:cs="Times New Roman"/>
          <w:sz w:val="28"/>
          <w:lang w:val="en-US"/>
        </w:rPr>
      </w:pPr>
    </w:p>
    <w:p w14:paraId="7BC01892" w14:textId="77777777" w:rsidR="00855947" w:rsidRPr="00A27096" w:rsidRDefault="00855947" w:rsidP="00855947">
      <w:pPr>
        <w:pStyle w:val="Default"/>
        <w:spacing w:line="360" w:lineRule="auto"/>
        <w:jc w:val="center"/>
        <w:rPr>
          <w:rFonts w:eastAsia="Arial"/>
          <w:b/>
          <w:szCs w:val="26"/>
        </w:rPr>
      </w:pPr>
      <w:r w:rsidRPr="00A27096">
        <w:rPr>
          <w:rFonts w:eastAsia="Arial"/>
          <w:b/>
          <w:szCs w:val="26"/>
        </w:rPr>
        <w:t>Giảng viên hướng dẫn</w:t>
      </w:r>
    </w:p>
    <w:p w14:paraId="137B8D1B" w14:textId="77777777" w:rsidR="00855947" w:rsidRPr="00A27096" w:rsidRDefault="00855947" w:rsidP="00855947">
      <w:pPr>
        <w:autoSpaceDE w:val="0"/>
        <w:autoSpaceDN w:val="0"/>
        <w:adjustRightInd w:val="0"/>
        <w:spacing w:after="0"/>
        <w:jc w:val="center"/>
        <w:rPr>
          <w:rFonts w:eastAsia="Arial" w:cs="Times New Roman"/>
          <w:szCs w:val="26"/>
          <w:lang w:val="en-US"/>
        </w:rPr>
      </w:pPr>
      <w:r w:rsidRPr="00A27096">
        <w:rPr>
          <w:rFonts w:eastAsia="Arial" w:cs="Times New Roman"/>
          <w:szCs w:val="26"/>
        </w:rPr>
        <w:t xml:space="preserve">ThS. </w:t>
      </w:r>
      <w:r>
        <w:rPr>
          <w:rFonts w:eastAsia="Arial" w:cs="Times New Roman"/>
          <w:szCs w:val="26"/>
          <w:lang w:val="en-US"/>
        </w:rPr>
        <w:t>Nguyễn Hồ Duy Trí</w:t>
      </w:r>
    </w:p>
    <w:p w14:paraId="05E1063A" w14:textId="77777777" w:rsidR="00855947" w:rsidRPr="00A27096" w:rsidRDefault="00855947" w:rsidP="00855947">
      <w:pPr>
        <w:autoSpaceDE w:val="0"/>
        <w:autoSpaceDN w:val="0"/>
        <w:adjustRightInd w:val="0"/>
        <w:spacing w:after="0"/>
        <w:jc w:val="center"/>
        <w:rPr>
          <w:rFonts w:eastAsia="Arial" w:cs="Times New Roman"/>
          <w:szCs w:val="26"/>
        </w:rPr>
      </w:pPr>
    </w:p>
    <w:p w14:paraId="24B88224" w14:textId="77777777" w:rsidR="00855947" w:rsidRPr="00A27096" w:rsidRDefault="00855947" w:rsidP="00855947">
      <w:pPr>
        <w:autoSpaceDE w:val="0"/>
        <w:autoSpaceDN w:val="0"/>
        <w:adjustRightInd w:val="0"/>
        <w:spacing w:after="0"/>
        <w:jc w:val="center"/>
        <w:rPr>
          <w:rFonts w:eastAsia="Arial" w:cs="Times New Roman"/>
          <w:szCs w:val="26"/>
        </w:rPr>
      </w:pPr>
    </w:p>
    <w:p w14:paraId="556552DA" w14:textId="77777777" w:rsidR="00855947" w:rsidRPr="00A27096" w:rsidRDefault="00855947" w:rsidP="00855947">
      <w:pPr>
        <w:autoSpaceDE w:val="0"/>
        <w:autoSpaceDN w:val="0"/>
        <w:adjustRightInd w:val="0"/>
        <w:spacing w:after="0"/>
        <w:jc w:val="center"/>
        <w:rPr>
          <w:rFonts w:eastAsia="Arial" w:cs="Times New Roman"/>
          <w:b/>
          <w:szCs w:val="26"/>
        </w:rPr>
      </w:pPr>
      <w:r w:rsidRPr="00A27096">
        <w:rPr>
          <w:rFonts w:eastAsia="Arial" w:cs="Times New Roman"/>
          <w:b/>
          <w:szCs w:val="26"/>
        </w:rPr>
        <w:t>Nhóm sinh viên thực hiện</w:t>
      </w:r>
    </w:p>
    <w:p w14:paraId="4760DBEE" w14:textId="60D13733" w:rsidR="00855947" w:rsidRPr="00A733CC" w:rsidRDefault="00336A13" w:rsidP="00855947">
      <w:pPr>
        <w:autoSpaceDE w:val="0"/>
        <w:autoSpaceDN w:val="0"/>
        <w:adjustRightInd w:val="0"/>
        <w:spacing w:after="0"/>
        <w:ind w:firstLine="2070"/>
        <w:rPr>
          <w:rFonts w:eastAsia="Arial" w:cs="Times New Roman"/>
          <w:szCs w:val="26"/>
        </w:rPr>
      </w:pPr>
      <w:r w:rsidRPr="00A733CC">
        <w:rPr>
          <w:rFonts w:eastAsia="Arial" w:cs="Times New Roman"/>
          <w:szCs w:val="26"/>
        </w:rPr>
        <w:t>1</w:t>
      </w:r>
      <w:r w:rsidR="00855947" w:rsidRPr="00A27096">
        <w:rPr>
          <w:rFonts w:eastAsia="Arial" w:cs="Times New Roman"/>
          <w:szCs w:val="26"/>
        </w:rPr>
        <w:t>. Nguyễn Trần Thảo Nguyên</w:t>
      </w:r>
      <w:r w:rsidR="00855947" w:rsidRPr="00A27096">
        <w:rPr>
          <w:rFonts w:eastAsia="Arial" w:cs="Times New Roman"/>
          <w:szCs w:val="26"/>
        </w:rPr>
        <w:tab/>
        <w:t>MSSV: 23521052</w:t>
      </w:r>
    </w:p>
    <w:p w14:paraId="2504489C" w14:textId="35AE97A3" w:rsidR="00336A13" w:rsidRPr="00A733CC" w:rsidRDefault="00336A13" w:rsidP="00336A13">
      <w:pPr>
        <w:autoSpaceDE w:val="0"/>
        <w:autoSpaceDN w:val="0"/>
        <w:adjustRightInd w:val="0"/>
        <w:spacing w:after="0"/>
        <w:ind w:firstLine="2070"/>
        <w:rPr>
          <w:rFonts w:eastAsia="Arial" w:cs="Times New Roman"/>
          <w:szCs w:val="26"/>
        </w:rPr>
      </w:pPr>
      <w:r w:rsidRPr="00A733CC">
        <w:rPr>
          <w:rFonts w:eastAsia="Arial" w:cs="Times New Roman"/>
          <w:szCs w:val="26"/>
        </w:rPr>
        <w:t xml:space="preserve">2. </w:t>
      </w:r>
      <w:r w:rsidRPr="00A27096">
        <w:rPr>
          <w:rFonts w:eastAsia="Arial" w:cs="Times New Roman"/>
          <w:szCs w:val="26"/>
        </w:rPr>
        <w:t>Nguyễn Thúy Ngân</w:t>
      </w:r>
      <w:r w:rsidRPr="00A27096">
        <w:rPr>
          <w:rFonts w:eastAsia="Arial" w:cs="Times New Roman"/>
          <w:szCs w:val="26"/>
        </w:rPr>
        <w:tab/>
      </w:r>
      <w:r w:rsidRPr="00A27096">
        <w:rPr>
          <w:rFonts w:eastAsia="Arial" w:cs="Times New Roman"/>
          <w:szCs w:val="26"/>
        </w:rPr>
        <w:tab/>
        <w:t>MSSV: 23520996</w:t>
      </w:r>
    </w:p>
    <w:p w14:paraId="52F42860" w14:textId="77777777" w:rsidR="00A1168A" w:rsidRPr="00A05023" w:rsidRDefault="00A1168A" w:rsidP="00855947">
      <w:pPr>
        <w:jc w:val="center"/>
        <w:rPr>
          <w:rFonts w:cs="Times New Roman"/>
          <w:sz w:val="28"/>
        </w:rPr>
      </w:pPr>
    </w:p>
    <w:p w14:paraId="7BBDBD71" w14:textId="77777777" w:rsidR="002833B6" w:rsidRPr="00A5343C" w:rsidRDefault="002833B6" w:rsidP="00A1168A">
      <w:pPr>
        <w:jc w:val="center"/>
        <w:rPr>
          <w:rFonts w:cs="Times New Roman"/>
          <w:b/>
          <w:szCs w:val="26"/>
        </w:rPr>
      </w:pPr>
    </w:p>
    <w:p w14:paraId="39199EB3" w14:textId="395C9ECC" w:rsidR="002219BF" w:rsidRPr="00A733CC" w:rsidRDefault="00A1168A" w:rsidP="002219BF">
      <w:pPr>
        <w:jc w:val="center"/>
        <w:rPr>
          <w:rFonts w:cs="Times New Roman"/>
          <w:b/>
          <w:szCs w:val="26"/>
        </w:rPr>
        <w:sectPr w:rsidR="002219BF" w:rsidRPr="00A733CC"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 xml:space="preserve">TP. HỒ CHÍ MINH, </w:t>
      </w:r>
      <w:r w:rsidR="00A27096" w:rsidRPr="00A733CC">
        <w:rPr>
          <w:rFonts w:cs="Times New Roman"/>
          <w:b/>
          <w:szCs w:val="26"/>
        </w:rPr>
        <w:t>20</w:t>
      </w:r>
      <w:r w:rsidR="00336A13" w:rsidRPr="00A733CC">
        <w:rPr>
          <w:rFonts w:cs="Times New Roman"/>
          <w:b/>
          <w:szCs w:val="26"/>
        </w:rPr>
        <w:t>26</w:t>
      </w:r>
    </w:p>
    <w:p w14:paraId="17E5593D" w14:textId="0F29A13A" w:rsidR="001F27B4" w:rsidRPr="00A733CC" w:rsidRDefault="00A75388" w:rsidP="001F27B4">
      <w:pPr>
        <w:pStyle w:val="Title"/>
        <w:rPr>
          <w:rFonts w:cs="Times New Roman"/>
        </w:rPr>
      </w:pPr>
      <w:r>
        <w:rPr>
          <w:rFonts w:cs="Times New Roman"/>
        </w:rPr>
        <w:t>LỜI CẢM ƠN</w:t>
      </w:r>
    </w:p>
    <w:p w14:paraId="3EE2D38D" w14:textId="24976B2A" w:rsidR="001F27B4" w:rsidRPr="00A733CC" w:rsidRDefault="001F27B4" w:rsidP="001F27B4">
      <w:pPr>
        <w:ind w:firstLine="720"/>
        <w:jc w:val="both"/>
        <w:rPr>
          <w:rFonts w:cs="Times New Roman"/>
          <w:szCs w:val="26"/>
        </w:rPr>
      </w:pPr>
      <w:r w:rsidRPr="00A733CC">
        <w:rPr>
          <w:rFonts w:cs="Times New Roman"/>
          <w:szCs w:val="26"/>
        </w:rPr>
        <w:t>Đầu tiên và quan trọng nhất, nhóm chúng em xin gửi lời cảm ơn sâu sắc nhất tới thầy ThS. Nguyễn Hồ Duy Trí đã hướng dẫn nhóm trong quá trình thực hiện bài báo</w:t>
      </w:r>
      <w:r w:rsidRPr="00985287">
        <w:rPr>
          <w:rFonts w:cs="Times New Roman"/>
          <w:szCs w:val="26"/>
        </w:rPr>
        <w:t xml:space="preserve"> cáo</w:t>
      </w:r>
      <w:r w:rsidRPr="00A733CC">
        <w:rPr>
          <w:rFonts w:cs="Times New Roman"/>
          <w:szCs w:val="26"/>
        </w:rPr>
        <w:t xml:space="preserve"> này. Thầy đã hướng dẫn, cung cấp kiến thức và tận tâm trong suốt thời gian thực hiện đề tài này. Sự chỉ dẫn và phản hồi từ giảng viên đã giúp nhóm hoàn thiện </w:t>
      </w:r>
      <w:r w:rsidR="00AB6647" w:rsidRPr="00A733CC">
        <w:rPr>
          <w:rFonts w:cs="Times New Roman"/>
          <w:szCs w:val="26"/>
        </w:rPr>
        <w:t>đồ án</w:t>
      </w:r>
      <w:r w:rsidRPr="00A733CC">
        <w:rPr>
          <w:rFonts w:cs="Times New Roman"/>
          <w:szCs w:val="26"/>
        </w:rPr>
        <w:t xml:space="preserve"> này một cách tốt nhất. Một lần nữa nhóm em xin chân thành cảm ơn thầy rất nhiều, chúc thầy dồi dào sức khỏe.</w:t>
      </w:r>
    </w:p>
    <w:p w14:paraId="1EDAADE7" w14:textId="667F4B57" w:rsidR="001F27B4" w:rsidRPr="00A733CC" w:rsidRDefault="001F27B4" w:rsidP="001F27B4">
      <w:pPr>
        <w:ind w:firstLine="720"/>
        <w:jc w:val="both"/>
        <w:rPr>
          <w:rFonts w:cs="Times New Roman"/>
          <w:szCs w:val="26"/>
        </w:rPr>
      </w:pPr>
      <w:r w:rsidRPr="00A733CC">
        <w:rPr>
          <w:rFonts w:cs="Times New Roman"/>
          <w:szCs w:val="26"/>
        </w:rPr>
        <w:t xml:space="preserve">Trong quá trình thực hiện bài, nhóm chúng em vận dụng kiến thức nền tảng đã tích lũy để tiến hành nghiên cứu về </w:t>
      </w:r>
      <w:r w:rsidR="00DA498F" w:rsidRPr="00A733CC">
        <w:rPr>
          <w:rFonts w:cs="Times New Roman"/>
          <w:szCs w:val="26"/>
        </w:rPr>
        <w:t>Phát hiện gian lận tài chính dựa trên đồ thị phân tán với TA-ACRF-RNN và mở rộng lưu trữ bằng NebulaGraph</w:t>
      </w:r>
      <w:r w:rsidRPr="00A733CC">
        <w:rPr>
          <w:rFonts w:cs="Times New Roman"/>
          <w:szCs w:val="26"/>
        </w:rPr>
        <w:t>. Đồng thời, việc học hỏi và nghiên cứu các kiến thức mới từ thầy, bạn bè và các nguồn tham khảo đa dạng đã cung cấp cho chúng em cái nhìn sâu hơn về đề tài này. Từ đó, nhóm đã tiếp nhận được nhiều kiến thức bổ ích để hoàn thành bài tiểu luận một cách hiệu quả nhất.</w:t>
      </w:r>
    </w:p>
    <w:p w14:paraId="464E3D0D" w14:textId="77777777" w:rsidR="001F27B4" w:rsidRPr="00A733CC" w:rsidRDefault="001F27B4" w:rsidP="001F27B4">
      <w:pPr>
        <w:ind w:firstLine="720"/>
        <w:jc w:val="both"/>
        <w:rPr>
          <w:rFonts w:cs="Times New Roman"/>
          <w:szCs w:val="26"/>
        </w:rPr>
      </w:pPr>
      <w:r w:rsidRPr="00A733CC">
        <w:rPr>
          <w:rFonts w:cs="Times New Roman"/>
          <w:szCs w:val="26"/>
        </w:rPr>
        <w:t>Tuy nhiên, nhóm chúng em vẫn nhận thấy rằng mình còn nhiều thiếu sót. Nhóm mong muốn nhận được sự góp ý, chỉ bảo thêm từ quý thầy để hoàn thiện những kiến thức còn thiếu sót. Chúng em tin rằng, với những lời góp ý từ quý thầy chúng em sẽ có thể hoàn thiện bài tiểu luận một cách tốt hơn, đồng thời cũng giúp chúng em có thêm kiến thức và kinh nghiệm để thực hiện các đề tài khác trong tương lai.</w:t>
      </w:r>
    </w:p>
    <w:p w14:paraId="4288F629" w14:textId="77777777" w:rsidR="001F27B4" w:rsidRPr="00A733CC" w:rsidRDefault="001F27B4" w:rsidP="001F27B4">
      <w:pPr>
        <w:ind w:firstLine="720"/>
        <w:jc w:val="both"/>
        <w:rPr>
          <w:rFonts w:cs="Times New Roman"/>
          <w:szCs w:val="26"/>
        </w:rPr>
      </w:pPr>
      <w:r w:rsidRPr="00A733CC">
        <w:rPr>
          <w:rFonts w:cs="Times New Roman"/>
          <w:szCs w:val="26"/>
        </w:rPr>
        <w:t>Chúng em hy vọng rằng tiểu luận này có thể là một bước đệm quan trọng trong việc khám phá và hiểu sâu hơn về cơ sở dữ liệu phân tán. Kiến thức chúng em thu thập được trong quá trình này sẽ chúng em trong việc hoàn thành các tiểu luận và hỗ trợ chúng em trong học tập và làm việc sau này. Chúng em xin chân thành cảm ơn.</w:t>
      </w:r>
    </w:p>
    <w:p w14:paraId="1B5865F4" w14:textId="72C9AEEA" w:rsidR="001F27B4" w:rsidRPr="00985287" w:rsidRDefault="001F27B4" w:rsidP="001F27B4">
      <w:pPr>
        <w:jc w:val="right"/>
        <w:rPr>
          <w:rFonts w:cs="Times New Roman"/>
          <w:szCs w:val="26"/>
        </w:rPr>
      </w:pPr>
      <w:r w:rsidRPr="00985287">
        <w:rPr>
          <w:rFonts w:cs="Times New Roman"/>
          <w:szCs w:val="26"/>
        </w:rPr>
        <w:t xml:space="preserve">Thành phố Hồ Chí Minh, tháng </w:t>
      </w:r>
      <w:r w:rsidR="00985287" w:rsidRPr="00A733CC">
        <w:rPr>
          <w:rFonts w:cs="Times New Roman"/>
          <w:szCs w:val="26"/>
        </w:rPr>
        <w:t>6</w:t>
      </w:r>
      <w:r w:rsidRPr="00985287">
        <w:rPr>
          <w:rFonts w:cs="Times New Roman"/>
          <w:szCs w:val="26"/>
        </w:rPr>
        <w:t xml:space="preserve"> năm 2026</w:t>
      </w:r>
    </w:p>
    <w:p w14:paraId="5C09D65F" w14:textId="2528297A" w:rsidR="00261B8F" w:rsidRDefault="001F27B4" w:rsidP="00985287">
      <w:pPr>
        <w:jc w:val="right"/>
        <w:rPr>
          <w:rFonts w:cs="Times New Roman"/>
          <w:szCs w:val="26"/>
          <w:lang w:val="en-US"/>
        </w:rPr>
      </w:pPr>
      <w:r w:rsidRPr="00985287">
        <w:rPr>
          <w:rFonts w:cs="Times New Roman"/>
          <w:szCs w:val="26"/>
        </w:rPr>
        <w:t>Nhóm thực hiện</w:t>
      </w:r>
    </w:p>
    <w:p w14:paraId="5CA5DE6C" w14:textId="77777777" w:rsidR="00985287" w:rsidRPr="00985287" w:rsidRDefault="00985287" w:rsidP="00985287">
      <w:pPr>
        <w:jc w:val="right"/>
        <w:rPr>
          <w:rFonts w:cs="Times New Roman"/>
          <w:szCs w:val="26"/>
          <w:lang w:val="en-US"/>
        </w:rPr>
      </w:pPr>
    </w:p>
    <w:p w14:paraId="0071F0AE" w14:textId="77777777" w:rsidR="001F7810" w:rsidRPr="00A5343C" w:rsidRDefault="001F7810" w:rsidP="005D7BC1">
      <w:pPr>
        <w:pStyle w:val="Title"/>
        <w:rPr>
          <w:rFonts w:cs="Times New Roman"/>
        </w:rPr>
      </w:pPr>
      <w:r w:rsidRPr="00A5343C">
        <w:rPr>
          <w:rFonts w:cs="Times New Roman"/>
        </w:rPr>
        <w:t>MỤC LỤC</w:t>
      </w:r>
    </w:p>
    <w:p w14:paraId="3576C1F0" w14:textId="41018E74" w:rsidR="00791857" w:rsidRDefault="001C4790">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r w:rsidRPr="00A5343C">
        <w:rPr>
          <w:rFonts w:cs="Times New Roman"/>
          <w:b/>
          <w:sz w:val="28"/>
          <w:szCs w:val="26"/>
        </w:rPr>
        <w:fldChar w:fldCharType="begin"/>
      </w:r>
      <w:r w:rsidR="00FB6EE8" w:rsidRPr="00A5343C">
        <w:rPr>
          <w:rFonts w:cs="Times New Roman"/>
          <w:b/>
          <w:sz w:val="28"/>
          <w:szCs w:val="26"/>
        </w:rPr>
        <w:instrText xml:space="preserve"> TOC \o "1-4" \h \z \u </w:instrText>
      </w:r>
      <w:r w:rsidRPr="00A5343C">
        <w:rPr>
          <w:rFonts w:cs="Times New Roman"/>
          <w:b/>
          <w:sz w:val="28"/>
          <w:szCs w:val="26"/>
        </w:rPr>
        <w:fldChar w:fldCharType="separate"/>
      </w:r>
      <w:hyperlink w:anchor="_Toc231582619" w:history="1">
        <w:r w:rsidR="00791857" w:rsidRPr="00FF3A69">
          <w:rPr>
            <w:rStyle w:val="Hyperlink"/>
            <w:noProof/>
          </w:rPr>
          <w:t>Chương 1.</w:t>
        </w:r>
        <w:r w:rsidR="00791857">
          <w:rPr>
            <w:rFonts w:asciiTheme="minorHAnsi" w:eastAsiaTheme="minorEastAsia" w:hAnsiTheme="minorHAnsi"/>
            <w:noProof/>
            <w:kern w:val="2"/>
            <w:sz w:val="24"/>
            <w:szCs w:val="24"/>
            <w:lang w:val="en-US"/>
            <w14:ligatures w14:val="standardContextual"/>
          </w:rPr>
          <w:tab/>
        </w:r>
        <w:r w:rsidR="00791857" w:rsidRPr="00FF3A69">
          <w:rPr>
            <w:rStyle w:val="Hyperlink"/>
            <w:noProof/>
          </w:rPr>
          <w:t>MỞ ĐẦU</w:t>
        </w:r>
        <w:r w:rsidR="00791857">
          <w:rPr>
            <w:noProof/>
            <w:webHidden/>
          </w:rPr>
          <w:tab/>
        </w:r>
        <w:r w:rsidR="00791857">
          <w:rPr>
            <w:noProof/>
            <w:webHidden/>
          </w:rPr>
          <w:fldChar w:fldCharType="begin"/>
        </w:r>
        <w:r w:rsidR="00791857">
          <w:rPr>
            <w:noProof/>
            <w:webHidden/>
          </w:rPr>
          <w:instrText xml:space="preserve"> PAGEREF _Toc231582619 \h </w:instrText>
        </w:r>
        <w:r w:rsidR="00791857">
          <w:rPr>
            <w:noProof/>
            <w:webHidden/>
          </w:rPr>
        </w:r>
        <w:r w:rsidR="00791857">
          <w:rPr>
            <w:noProof/>
            <w:webHidden/>
          </w:rPr>
          <w:fldChar w:fldCharType="separate"/>
        </w:r>
        <w:r w:rsidR="00791857">
          <w:rPr>
            <w:noProof/>
            <w:webHidden/>
          </w:rPr>
          <w:t>3</w:t>
        </w:r>
        <w:r w:rsidR="00791857">
          <w:rPr>
            <w:noProof/>
            <w:webHidden/>
          </w:rPr>
          <w:fldChar w:fldCharType="end"/>
        </w:r>
      </w:hyperlink>
    </w:p>
    <w:p w14:paraId="27FADBBF" w14:textId="165CE092"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0" w:history="1">
        <w:r w:rsidRPr="00FF3A69">
          <w:rPr>
            <w:rStyle w:val="Hyperlink"/>
            <w:rFonts w:eastAsia="Times New Roman" w:cs="Times New Roman"/>
            <w:noProof/>
            <w:lang w:val="en-US"/>
          </w:rPr>
          <w:t>1.1.</w:t>
        </w:r>
        <w:r>
          <w:rPr>
            <w:rFonts w:asciiTheme="minorHAnsi" w:eastAsiaTheme="minorEastAsia" w:hAnsiTheme="minorHAnsi"/>
            <w:noProof/>
            <w:kern w:val="2"/>
            <w:sz w:val="24"/>
            <w:szCs w:val="24"/>
            <w:lang w:val="en-US"/>
            <w14:ligatures w14:val="standardContextual"/>
          </w:rPr>
          <w:tab/>
        </w:r>
        <w:r w:rsidRPr="00FF3A69">
          <w:rPr>
            <w:rStyle w:val="Hyperlink"/>
            <w:rFonts w:eastAsia="Times New Roman" w:cs="Times New Roman"/>
            <w:noProof/>
            <w:lang w:val="en-US"/>
          </w:rPr>
          <w:t>Lí do chọn đề tài</w:t>
        </w:r>
        <w:r>
          <w:rPr>
            <w:noProof/>
            <w:webHidden/>
          </w:rPr>
          <w:tab/>
        </w:r>
        <w:r>
          <w:rPr>
            <w:noProof/>
            <w:webHidden/>
          </w:rPr>
          <w:fldChar w:fldCharType="begin"/>
        </w:r>
        <w:r>
          <w:rPr>
            <w:noProof/>
            <w:webHidden/>
          </w:rPr>
          <w:instrText xml:space="preserve"> PAGEREF _Toc231582620 \h </w:instrText>
        </w:r>
        <w:r>
          <w:rPr>
            <w:noProof/>
            <w:webHidden/>
          </w:rPr>
        </w:r>
        <w:r>
          <w:rPr>
            <w:noProof/>
            <w:webHidden/>
          </w:rPr>
          <w:fldChar w:fldCharType="separate"/>
        </w:r>
        <w:r>
          <w:rPr>
            <w:noProof/>
            <w:webHidden/>
          </w:rPr>
          <w:t>3</w:t>
        </w:r>
        <w:r>
          <w:rPr>
            <w:noProof/>
            <w:webHidden/>
          </w:rPr>
          <w:fldChar w:fldCharType="end"/>
        </w:r>
      </w:hyperlink>
    </w:p>
    <w:p w14:paraId="5DCCF3C5" w14:textId="5AD16828"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1" w:history="1">
        <w:r w:rsidRPr="00FF3A69">
          <w:rPr>
            <w:rStyle w:val="Hyperlink"/>
            <w:rFonts w:cs="Times New Roman"/>
            <w:noProof/>
            <w:lang w:val="en-US"/>
          </w:rPr>
          <w:t>1.2.</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Mục đích nghiên cứu</w:t>
        </w:r>
        <w:r>
          <w:rPr>
            <w:noProof/>
            <w:webHidden/>
          </w:rPr>
          <w:tab/>
        </w:r>
        <w:r>
          <w:rPr>
            <w:noProof/>
            <w:webHidden/>
          </w:rPr>
          <w:fldChar w:fldCharType="begin"/>
        </w:r>
        <w:r>
          <w:rPr>
            <w:noProof/>
            <w:webHidden/>
          </w:rPr>
          <w:instrText xml:space="preserve"> PAGEREF _Toc231582621 \h </w:instrText>
        </w:r>
        <w:r>
          <w:rPr>
            <w:noProof/>
            <w:webHidden/>
          </w:rPr>
        </w:r>
        <w:r>
          <w:rPr>
            <w:noProof/>
            <w:webHidden/>
          </w:rPr>
          <w:fldChar w:fldCharType="separate"/>
        </w:r>
        <w:r>
          <w:rPr>
            <w:noProof/>
            <w:webHidden/>
          </w:rPr>
          <w:t>3</w:t>
        </w:r>
        <w:r>
          <w:rPr>
            <w:noProof/>
            <w:webHidden/>
          </w:rPr>
          <w:fldChar w:fldCharType="end"/>
        </w:r>
      </w:hyperlink>
    </w:p>
    <w:p w14:paraId="1AB0AE0D" w14:textId="3E1C23D7"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2" w:history="1">
        <w:r w:rsidRPr="00FF3A69">
          <w:rPr>
            <w:rStyle w:val="Hyperlink"/>
            <w:rFonts w:cs="Times New Roman"/>
            <w:noProof/>
            <w:lang w:val="en-US"/>
          </w:rPr>
          <w:t>1.3.</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Đối tượng và phạm vi nghiên cứu</w:t>
        </w:r>
        <w:r>
          <w:rPr>
            <w:noProof/>
            <w:webHidden/>
          </w:rPr>
          <w:tab/>
        </w:r>
        <w:r>
          <w:rPr>
            <w:noProof/>
            <w:webHidden/>
          </w:rPr>
          <w:fldChar w:fldCharType="begin"/>
        </w:r>
        <w:r>
          <w:rPr>
            <w:noProof/>
            <w:webHidden/>
          </w:rPr>
          <w:instrText xml:space="preserve"> PAGEREF _Toc231582622 \h </w:instrText>
        </w:r>
        <w:r>
          <w:rPr>
            <w:noProof/>
            <w:webHidden/>
          </w:rPr>
        </w:r>
        <w:r>
          <w:rPr>
            <w:noProof/>
            <w:webHidden/>
          </w:rPr>
          <w:fldChar w:fldCharType="separate"/>
        </w:r>
        <w:r>
          <w:rPr>
            <w:noProof/>
            <w:webHidden/>
          </w:rPr>
          <w:t>4</w:t>
        </w:r>
        <w:r>
          <w:rPr>
            <w:noProof/>
            <w:webHidden/>
          </w:rPr>
          <w:fldChar w:fldCharType="end"/>
        </w:r>
      </w:hyperlink>
    </w:p>
    <w:p w14:paraId="0711E844" w14:textId="4E89A5AD"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3" w:history="1">
        <w:r w:rsidRPr="00FF3A69">
          <w:rPr>
            <w:rStyle w:val="Hyperlink"/>
            <w:noProof/>
            <w:lang w:val="en-US"/>
          </w:rPr>
          <w:t>1.4.</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Đóng góp chính của đề tài</w:t>
        </w:r>
        <w:r>
          <w:rPr>
            <w:noProof/>
            <w:webHidden/>
          </w:rPr>
          <w:tab/>
        </w:r>
        <w:r>
          <w:rPr>
            <w:noProof/>
            <w:webHidden/>
          </w:rPr>
          <w:fldChar w:fldCharType="begin"/>
        </w:r>
        <w:r>
          <w:rPr>
            <w:noProof/>
            <w:webHidden/>
          </w:rPr>
          <w:instrText xml:space="preserve"> PAGEREF _Toc231582623 \h </w:instrText>
        </w:r>
        <w:r>
          <w:rPr>
            <w:noProof/>
            <w:webHidden/>
          </w:rPr>
        </w:r>
        <w:r>
          <w:rPr>
            <w:noProof/>
            <w:webHidden/>
          </w:rPr>
          <w:fldChar w:fldCharType="separate"/>
        </w:r>
        <w:r>
          <w:rPr>
            <w:noProof/>
            <w:webHidden/>
          </w:rPr>
          <w:t>5</w:t>
        </w:r>
        <w:r>
          <w:rPr>
            <w:noProof/>
            <w:webHidden/>
          </w:rPr>
          <w:fldChar w:fldCharType="end"/>
        </w:r>
      </w:hyperlink>
    </w:p>
    <w:p w14:paraId="55082D60" w14:textId="1F2E1979" w:rsidR="00791857" w:rsidRDefault="00791857">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24" w:history="1">
        <w:r w:rsidRPr="00FF3A69">
          <w:rPr>
            <w:rStyle w:val="Hyperlink"/>
            <w:noProof/>
          </w:rPr>
          <w:t>Chương 2.</w:t>
        </w:r>
        <w:r>
          <w:rPr>
            <w:rFonts w:asciiTheme="minorHAnsi" w:eastAsiaTheme="minorEastAsia" w:hAnsiTheme="minorHAnsi"/>
            <w:noProof/>
            <w:kern w:val="2"/>
            <w:sz w:val="24"/>
            <w:szCs w:val="24"/>
            <w:lang w:val="en-US"/>
            <w14:ligatures w14:val="standardContextual"/>
          </w:rPr>
          <w:tab/>
        </w:r>
        <w:r w:rsidRPr="00FF3A69">
          <w:rPr>
            <w:rStyle w:val="Hyperlink"/>
            <w:noProof/>
          </w:rPr>
          <w:t>TỔNG QUAN</w:t>
        </w:r>
        <w:r>
          <w:rPr>
            <w:noProof/>
            <w:webHidden/>
          </w:rPr>
          <w:tab/>
        </w:r>
        <w:r>
          <w:rPr>
            <w:noProof/>
            <w:webHidden/>
          </w:rPr>
          <w:fldChar w:fldCharType="begin"/>
        </w:r>
        <w:r>
          <w:rPr>
            <w:noProof/>
            <w:webHidden/>
          </w:rPr>
          <w:instrText xml:space="preserve"> PAGEREF _Toc231582624 \h </w:instrText>
        </w:r>
        <w:r>
          <w:rPr>
            <w:noProof/>
            <w:webHidden/>
          </w:rPr>
        </w:r>
        <w:r>
          <w:rPr>
            <w:noProof/>
            <w:webHidden/>
          </w:rPr>
          <w:fldChar w:fldCharType="separate"/>
        </w:r>
        <w:r>
          <w:rPr>
            <w:noProof/>
            <w:webHidden/>
          </w:rPr>
          <w:t>6</w:t>
        </w:r>
        <w:r>
          <w:rPr>
            <w:noProof/>
            <w:webHidden/>
          </w:rPr>
          <w:fldChar w:fldCharType="end"/>
        </w:r>
      </w:hyperlink>
    </w:p>
    <w:p w14:paraId="35C1B051" w14:textId="3419B00C"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5" w:history="1">
        <w:r w:rsidRPr="00FF3A69">
          <w:rPr>
            <w:rStyle w:val="Hyperlink"/>
            <w:rFonts w:eastAsia="Times New Roman" w:cs="Times New Roman"/>
            <w:noProof/>
            <w:lang w:val="en-US"/>
          </w:rPr>
          <w:t>2.1.</w:t>
        </w:r>
        <w:r>
          <w:rPr>
            <w:rFonts w:asciiTheme="minorHAnsi" w:eastAsiaTheme="minorEastAsia" w:hAnsiTheme="minorHAnsi"/>
            <w:noProof/>
            <w:kern w:val="2"/>
            <w:sz w:val="24"/>
            <w:szCs w:val="24"/>
            <w:lang w:val="en-US"/>
            <w14:ligatures w14:val="standardContextual"/>
          </w:rPr>
          <w:tab/>
        </w:r>
        <w:r w:rsidRPr="00FF3A69">
          <w:rPr>
            <w:rStyle w:val="Hyperlink"/>
            <w:rFonts w:eastAsia="Times New Roman" w:cs="Times New Roman"/>
            <w:noProof/>
            <w:lang w:val="en-US"/>
          </w:rPr>
          <w:t>Bài báo nền ACRF-RNN</w:t>
        </w:r>
        <w:r>
          <w:rPr>
            <w:noProof/>
            <w:webHidden/>
          </w:rPr>
          <w:tab/>
        </w:r>
        <w:r>
          <w:rPr>
            <w:noProof/>
            <w:webHidden/>
          </w:rPr>
          <w:fldChar w:fldCharType="begin"/>
        </w:r>
        <w:r>
          <w:rPr>
            <w:noProof/>
            <w:webHidden/>
          </w:rPr>
          <w:instrText xml:space="preserve"> PAGEREF _Toc231582625 \h </w:instrText>
        </w:r>
        <w:r>
          <w:rPr>
            <w:noProof/>
            <w:webHidden/>
          </w:rPr>
        </w:r>
        <w:r>
          <w:rPr>
            <w:noProof/>
            <w:webHidden/>
          </w:rPr>
          <w:fldChar w:fldCharType="separate"/>
        </w:r>
        <w:r>
          <w:rPr>
            <w:noProof/>
            <w:webHidden/>
          </w:rPr>
          <w:t>6</w:t>
        </w:r>
        <w:r>
          <w:rPr>
            <w:noProof/>
            <w:webHidden/>
          </w:rPr>
          <w:fldChar w:fldCharType="end"/>
        </w:r>
      </w:hyperlink>
    </w:p>
    <w:p w14:paraId="6295D13D" w14:textId="4B6AF118"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26" w:history="1">
        <w:r w:rsidRPr="00FF3A69">
          <w:rPr>
            <w:rStyle w:val="Hyperlink"/>
            <w:noProof/>
            <w:lang w:val="en-US"/>
          </w:rPr>
          <w:t>2.1.1.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Các công thức của ACRF-RNN</w:t>
        </w:r>
        <w:r>
          <w:rPr>
            <w:noProof/>
            <w:webHidden/>
          </w:rPr>
          <w:tab/>
        </w:r>
        <w:r>
          <w:rPr>
            <w:noProof/>
            <w:webHidden/>
          </w:rPr>
          <w:fldChar w:fldCharType="begin"/>
        </w:r>
        <w:r>
          <w:rPr>
            <w:noProof/>
            <w:webHidden/>
          </w:rPr>
          <w:instrText xml:space="preserve"> PAGEREF _Toc231582626 \h </w:instrText>
        </w:r>
        <w:r>
          <w:rPr>
            <w:noProof/>
            <w:webHidden/>
          </w:rPr>
        </w:r>
        <w:r>
          <w:rPr>
            <w:noProof/>
            <w:webHidden/>
          </w:rPr>
          <w:fldChar w:fldCharType="separate"/>
        </w:r>
        <w:r>
          <w:rPr>
            <w:noProof/>
            <w:webHidden/>
          </w:rPr>
          <w:t>7</w:t>
        </w:r>
        <w:r>
          <w:rPr>
            <w:noProof/>
            <w:webHidden/>
          </w:rPr>
          <w:fldChar w:fldCharType="end"/>
        </w:r>
      </w:hyperlink>
    </w:p>
    <w:p w14:paraId="28890BBF" w14:textId="5D478776"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27" w:history="1">
        <w:r w:rsidRPr="00FF3A69">
          <w:rPr>
            <w:rStyle w:val="Hyperlink"/>
            <w:noProof/>
            <w:lang w:val="en-US"/>
          </w:rPr>
          <w:t>2.1.2.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Đặc điểm dữ liệu</w:t>
        </w:r>
        <w:r>
          <w:rPr>
            <w:noProof/>
            <w:webHidden/>
          </w:rPr>
          <w:tab/>
        </w:r>
        <w:r>
          <w:rPr>
            <w:noProof/>
            <w:webHidden/>
          </w:rPr>
          <w:fldChar w:fldCharType="begin"/>
        </w:r>
        <w:r>
          <w:rPr>
            <w:noProof/>
            <w:webHidden/>
          </w:rPr>
          <w:instrText xml:space="preserve"> PAGEREF _Toc231582627 \h </w:instrText>
        </w:r>
        <w:r>
          <w:rPr>
            <w:noProof/>
            <w:webHidden/>
          </w:rPr>
        </w:r>
        <w:r>
          <w:rPr>
            <w:noProof/>
            <w:webHidden/>
          </w:rPr>
          <w:fldChar w:fldCharType="separate"/>
        </w:r>
        <w:r>
          <w:rPr>
            <w:noProof/>
            <w:webHidden/>
          </w:rPr>
          <w:t>8</w:t>
        </w:r>
        <w:r>
          <w:rPr>
            <w:noProof/>
            <w:webHidden/>
          </w:rPr>
          <w:fldChar w:fldCharType="end"/>
        </w:r>
      </w:hyperlink>
    </w:p>
    <w:p w14:paraId="2C945828" w14:textId="44BBBBF9"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8" w:history="1">
        <w:r w:rsidRPr="00FF3A69">
          <w:rPr>
            <w:rStyle w:val="Hyperlink"/>
            <w:rFonts w:eastAsia="Times New Roman" w:cs="Times New Roman"/>
            <w:noProof/>
            <w:lang w:val="en-US"/>
          </w:rPr>
          <w:t>2.2.</w:t>
        </w:r>
        <w:r>
          <w:rPr>
            <w:rFonts w:asciiTheme="minorHAnsi" w:eastAsiaTheme="minorEastAsia" w:hAnsiTheme="minorHAnsi"/>
            <w:noProof/>
            <w:kern w:val="2"/>
            <w:sz w:val="24"/>
            <w:szCs w:val="24"/>
            <w:lang w:val="en-US"/>
            <w14:ligatures w14:val="standardContextual"/>
          </w:rPr>
          <w:tab/>
        </w:r>
        <w:r w:rsidRPr="00FF3A69">
          <w:rPr>
            <w:rStyle w:val="Hyperlink"/>
            <w:rFonts w:eastAsia="Times New Roman" w:cs="Times New Roman"/>
            <w:noProof/>
            <w:lang w:val="en-US"/>
          </w:rPr>
          <w:t>Các nghiên cứu liên quan</w:t>
        </w:r>
        <w:r>
          <w:rPr>
            <w:noProof/>
            <w:webHidden/>
          </w:rPr>
          <w:tab/>
        </w:r>
        <w:r>
          <w:rPr>
            <w:noProof/>
            <w:webHidden/>
          </w:rPr>
          <w:fldChar w:fldCharType="begin"/>
        </w:r>
        <w:r>
          <w:rPr>
            <w:noProof/>
            <w:webHidden/>
          </w:rPr>
          <w:instrText xml:space="preserve"> PAGEREF _Toc231582628 \h </w:instrText>
        </w:r>
        <w:r>
          <w:rPr>
            <w:noProof/>
            <w:webHidden/>
          </w:rPr>
        </w:r>
        <w:r>
          <w:rPr>
            <w:noProof/>
            <w:webHidden/>
          </w:rPr>
          <w:fldChar w:fldCharType="separate"/>
        </w:r>
        <w:r>
          <w:rPr>
            <w:noProof/>
            <w:webHidden/>
          </w:rPr>
          <w:t>8</w:t>
        </w:r>
        <w:r>
          <w:rPr>
            <w:noProof/>
            <w:webHidden/>
          </w:rPr>
          <w:fldChar w:fldCharType="end"/>
        </w:r>
      </w:hyperlink>
    </w:p>
    <w:p w14:paraId="5206D218" w14:textId="060D72BF"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29" w:history="1">
        <w:r w:rsidRPr="00FF3A69">
          <w:rPr>
            <w:rStyle w:val="Hyperlink"/>
            <w:rFonts w:cs="Times New Roman"/>
            <w:noProof/>
            <w:lang w:val="en-US"/>
          </w:rPr>
          <w:t>2.3.</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Các phương pháp học máy truyền thống</w:t>
        </w:r>
        <w:r>
          <w:rPr>
            <w:noProof/>
            <w:webHidden/>
          </w:rPr>
          <w:tab/>
        </w:r>
        <w:r>
          <w:rPr>
            <w:noProof/>
            <w:webHidden/>
          </w:rPr>
          <w:fldChar w:fldCharType="begin"/>
        </w:r>
        <w:r>
          <w:rPr>
            <w:noProof/>
            <w:webHidden/>
          </w:rPr>
          <w:instrText xml:space="preserve"> PAGEREF _Toc231582629 \h </w:instrText>
        </w:r>
        <w:r>
          <w:rPr>
            <w:noProof/>
            <w:webHidden/>
          </w:rPr>
        </w:r>
        <w:r>
          <w:rPr>
            <w:noProof/>
            <w:webHidden/>
          </w:rPr>
          <w:fldChar w:fldCharType="separate"/>
        </w:r>
        <w:r>
          <w:rPr>
            <w:noProof/>
            <w:webHidden/>
          </w:rPr>
          <w:t>9</w:t>
        </w:r>
        <w:r>
          <w:rPr>
            <w:noProof/>
            <w:webHidden/>
          </w:rPr>
          <w:fldChar w:fldCharType="end"/>
        </w:r>
      </w:hyperlink>
    </w:p>
    <w:p w14:paraId="6AB6BB35" w14:textId="59991EFD"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30" w:history="1">
        <w:r w:rsidRPr="00FF3A69">
          <w:rPr>
            <w:rStyle w:val="Hyperlink"/>
            <w:rFonts w:cs="Times New Roman"/>
            <w:noProof/>
            <w:lang w:val="en-US"/>
          </w:rPr>
          <w:t>2.4.</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Khoảng trống nghiên cứu</w:t>
        </w:r>
        <w:r>
          <w:rPr>
            <w:noProof/>
            <w:webHidden/>
          </w:rPr>
          <w:tab/>
        </w:r>
        <w:r>
          <w:rPr>
            <w:noProof/>
            <w:webHidden/>
          </w:rPr>
          <w:fldChar w:fldCharType="begin"/>
        </w:r>
        <w:r>
          <w:rPr>
            <w:noProof/>
            <w:webHidden/>
          </w:rPr>
          <w:instrText xml:space="preserve"> PAGEREF _Toc231582630 \h </w:instrText>
        </w:r>
        <w:r>
          <w:rPr>
            <w:noProof/>
            <w:webHidden/>
          </w:rPr>
        </w:r>
        <w:r>
          <w:rPr>
            <w:noProof/>
            <w:webHidden/>
          </w:rPr>
          <w:fldChar w:fldCharType="separate"/>
        </w:r>
        <w:r>
          <w:rPr>
            <w:noProof/>
            <w:webHidden/>
          </w:rPr>
          <w:t>9</w:t>
        </w:r>
        <w:r>
          <w:rPr>
            <w:noProof/>
            <w:webHidden/>
          </w:rPr>
          <w:fldChar w:fldCharType="end"/>
        </w:r>
      </w:hyperlink>
    </w:p>
    <w:p w14:paraId="7F38CDF2" w14:textId="4B7DC156" w:rsidR="00791857" w:rsidRDefault="00791857">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31" w:history="1">
        <w:r w:rsidRPr="00FF3A69">
          <w:rPr>
            <w:rStyle w:val="Hyperlink"/>
            <w:noProof/>
          </w:rPr>
          <w:t>Chương 3.</w:t>
        </w:r>
        <w:r>
          <w:rPr>
            <w:rFonts w:asciiTheme="minorHAnsi" w:eastAsiaTheme="minorEastAsia" w:hAnsiTheme="minorHAnsi"/>
            <w:noProof/>
            <w:kern w:val="2"/>
            <w:sz w:val="24"/>
            <w:szCs w:val="24"/>
            <w:lang w:val="en-US"/>
            <w14:ligatures w14:val="standardContextual"/>
          </w:rPr>
          <w:tab/>
        </w:r>
        <w:r w:rsidRPr="00FF3A69">
          <w:rPr>
            <w:rStyle w:val="Hyperlink"/>
            <w:noProof/>
          </w:rPr>
          <w:t>NGHIÊN CỨU THỰC NGHIỆM</w:t>
        </w:r>
        <w:r>
          <w:rPr>
            <w:noProof/>
            <w:webHidden/>
          </w:rPr>
          <w:tab/>
        </w:r>
        <w:r>
          <w:rPr>
            <w:noProof/>
            <w:webHidden/>
          </w:rPr>
          <w:fldChar w:fldCharType="begin"/>
        </w:r>
        <w:r>
          <w:rPr>
            <w:noProof/>
            <w:webHidden/>
          </w:rPr>
          <w:instrText xml:space="preserve"> PAGEREF _Toc231582631 \h </w:instrText>
        </w:r>
        <w:r>
          <w:rPr>
            <w:noProof/>
            <w:webHidden/>
          </w:rPr>
        </w:r>
        <w:r>
          <w:rPr>
            <w:noProof/>
            <w:webHidden/>
          </w:rPr>
          <w:fldChar w:fldCharType="separate"/>
        </w:r>
        <w:r>
          <w:rPr>
            <w:noProof/>
            <w:webHidden/>
          </w:rPr>
          <w:t>10</w:t>
        </w:r>
        <w:r>
          <w:rPr>
            <w:noProof/>
            <w:webHidden/>
          </w:rPr>
          <w:fldChar w:fldCharType="end"/>
        </w:r>
      </w:hyperlink>
    </w:p>
    <w:p w14:paraId="4141BA1F" w14:textId="6218A4A5"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32" w:history="1">
        <w:r w:rsidRPr="00FF3A69">
          <w:rPr>
            <w:rStyle w:val="Hyperlink"/>
            <w:noProof/>
            <w:lang w:val="en-US"/>
          </w:rPr>
          <w:t>3.1.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Kiến trúc tổng quát của hệ thống thực nghiệm</w:t>
        </w:r>
        <w:r>
          <w:rPr>
            <w:noProof/>
            <w:webHidden/>
          </w:rPr>
          <w:tab/>
        </w:r>
        <w:r>
          <w:rPr>
            <w:noProof/>
            <w:webHidden/>
          </w:rPr>
          <w:fldChar w:fldCharType="begin"/>
        </w:r>
        <w:r>
          <w:rPr>
            <w:noProof/>
            <w:webHidden/>
          </w:rPr>
          <w:instrText xml:space="preserve"> PAGEREF _Toc231582632 \h </w:instrText>
        </w:r>
        <w:r>
          <w:rPr>
            <w:noProof/>
            <w:webHidden/>
          </w:rPr>
        </w:r>
        <w:r>
          <w:rPr>
            <w:noProof/>
            <w:webHidden/>
          </w:rPr>
          <w:fldChar w:fldCharType="separate"/>
        </w:r>
        <w:r>
          <w:rPr>
            <w:noProof/>
            <w:webHidden/>
          </w:rPr>
          <w:t>10</w:t>
        </w:r>
        <w:r>
          <w:rPr>
            <w:noProof/>
            <w:webHidden/>
          </w:rPr>
          <w:fldChar w:fldCharType="end"/>
        </w:r>
      </w:hyperlink>
    </w:p>
    <w:p w14:paraId="118DFED2" w14:textId="1EC22D50"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33" w:history="1">
        <w:r w:rsidRPr="00FF3A69">
          <w:rPr>
            <w:rStyle w:val="Hyperlink"/>
            <w:rFonts w:cs="Times New Roman"/>
            <w:noProof/>
            <w:lang w:val="en-US"/>
          </w:rPr>
          <w:t>3.2.</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Tiền xử lý dữ liệu với Apache Spark</w:t>
        </w:r>
        <w:r>
          <w:rPr>
            <w:noProof/>
            <w:webHidden/>
          </w:rPr>
          <w:tab/>
        </w:r>
        <w:r>
          <w:rPr>
            <w:noProof/>
            <w:webHidden/>
          </w:rPr>
          <w:fldChar w:fldCharType="begin"/>
        </w:r>
        <w:r>
          <w:rPr>
            <w:noProof/>
            <w:webHidden/>
          </w:rPr>
          <w:instrText xml:space="preserve"> PAGEREF _Toc231582633 \h </w:instrText>
        </w:r>
        <w:r>
          <w:rPr>
            <w:noProof/>
            <w:webHidden/>
          </w:rPr>
        </w:r>
        <w:r>
          <w:rPr>
            <w:noProof/>
            <w:webHidden/>
          </w:rPr>
          <w:fldChar w:fldCharType="separate"/>
        </w:r>
        <w:r>
          <w:rPr>
            <w:noProof/>
            <w:webHidden/>
          </w:rPr>
          <w:t>11</w:t>
        </w:r>
        <w:r>
          <w:rPr>
            <w:noProof/>
            <w:webHidden/>
          </w:rPr>
          <w:fldChar w:fldCharType="end"/>
        </w:r>
      </w:hyperlink>
    </w:p>
    <w:p w14:paraId="0F7583AD" w14:textId="33CAAF14"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34" w:history="1">
        <w:r w:rsidRPr="00FF3A69">
          <w:rPr>
            <w:rStyle w:val="Hyperlink"/>
            <w:rFonts w:cs="Times New Roman"/>
            <w:noProof/>
            <w:lang w:val="en-US"/>
          </w:rPr>
          <w:t>3.3.</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Mô hình toán học TA-ACRF-RNN (Time-Aware Attention-based CRF RNN)</w:t>
        </w:r>
        <w:r>
          <w:rPr>
            <w:noProof/>
            <w:webHidden/>
          </w:rPr>
          <w:tab/>
        </w:r>
        <w:r>
          <w:rPr>
            <w:noProof/>
            <w:webHidden/>
          </w:rPr>
          <w:fldChar w:fldCharType="begin"/>
        </w:r>
        <w:r>
          <w:rPr>
            <w:noProof/>
            <w:webHidden/>
          </w:rPr>
          <w:instrText xml:space="preserve"> PAGEREF _Toc231582634 \h </w:instrText>
        </w:r>
        <w:r>
          <w:rPr>
            <w:noProof/>
            <w:webHidden/>
          </w:rPr>
        </w:r>
        <w:r>
          <w:rPr>
            <w:noProof/>
            <w:webHidden/>
          </w:rPr>
          <w:fldChar w:fldCharType="separate"/>
        </w:r>
        <w:r>
          <w:rPr>
            <w:noProof/>
            <w:webHidden/>
          </w:rPr>
          <w:t>21</w:t>
        </w:r>
        <w:r>
          <w:rPr>
            <w:noProof/>
            <w:webHidden/>
          </w:rPr>
          <w:fldChar w:fldCharType="end"/>
        </w:r>
      </w:hyperlink>
    </w:p>
    <w:p w14:paraId="2A493EF8" w14:textId="2808DD5D"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35" w:history="1">
        <w:r w:rsidRPr="00FF3A69">
          <w:rPr>
            <w:rStyle w:val="Hyperlink"/>
            <w:noProof/>
            <w:lang w:val="en-US"/>
          </w:rPr>
          <w:t>3.3.1.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Kiến trúc ACRF-RNN</w:t>
        </w:r>
        <w:r>
          <w:rPr>
            <w:noProof/>
            <w:webHidden/>
          </w:rPr>
          <w:tab/>
        </w:r>
        <w:r>
          <w:rPr>
            <w:noProof/>
            <w:webHidden/>
          </w:rPr>
          <w:fldChar w:fldCharType="begin"/>
        </w:r>
        <w:r>
          <w:rPr>
            <w:noProof/>
            <w:webHidden/>
          </w:rPr>
          <w:instrText xml:space="preserve"> PAGEREF _Toc231582635 \h </w:instrText>
        </w:r>
        <w:r>
          <w:rPr>
            <w:noProof/>
            <w:webHidden/>
          </w:rPr>
        </w:r>
        <w:r>
          <w:rPr>
            <w:noProof/>
            <w:webHidden/>
          </w:rPr>
          <w:fldChar w:fldCharType="separate"/>
        </w:r>
        <w:r>
          <w:rPr>
            <w:noProof/>
            <w:webHidden/>
          </w:rPr>
          <w:t>21</w:t>
        </w:r>
        <w:r>
          <w:rPr>
            <w:noProof/>
            <w:webHidden/>
          </w:rPr>
          <w:fldChar w:fldCharType="end"/>
        </w:r>
      </w:hyperlink>
    </w:p>
    <w:p w14:paraId="57016FA2" w14:textId="464B210C"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36" w:history="1">
        <w:r w:rsidRPr="00FF3A69">
          <w:rPr>
            <w:rStyle w:val="Hyperlink"/>
            <w:noProof/>
            <w:lang w:val="en-US"/>
          </w:rPr>
          <w:t>3.3.2.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Cải tiến TA-ACRF-RNN</w:t>
        </w:r>
        <w:r>
          <w:rPr>
            <w:noProof/>
            <w:webHidden/>
          </w:rPr>
          <w:tab/>
        </w:r>
        <w:r>
          <w:rPr>
            <w:noProof/>
            <w:webHidden/>
          </w:rPr>
          <w:fldChar w:fldCharType="begin"/>
        </w:r>
        <w:r>
          <w:rPr>
            <w:noProof/>
            <w:webHidden/>
          </w:rPr>
          <w:instrText xml:space="preserve"> PAGEREF _Toc231582636 \h </w:instrText>
        </w:r>
        <w:r>
          <w:rPr>
            <w:noProof/>
            <w:webHidden/>
          </w:rPr>
        </w:r>
        <w:r>
          <w:rPr>
            <w:noProof/>
            <w:webHidden/>
          </w:rPr>
          <w:fldChar w:fldCharType="separate"/>
        </w:r>
        <w:r>
          <w:rPr>
            <w:noProof/>
            <w:webHidden/>
          </w:rPr>
          <w:t>21</w:t>
        </w:r>
        <w:r>
          <w:rPr>
            <w:noProof/>
            <w:webHidden/>
          </w:rPr>
          <w:fldChar w:fldCharType="end"/>
        </w:r>
      </w:hyperlink>
    </w:p>
    <w:p w14:paraId="6D2474E3" w14:textId="6444E31C"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37" w:history="1">
        <w:r w:rsidRPr="00FF3A69">
          <w:rPr>
            <w:rStyle w:val="Hyperlink"/>
            <w:rFonts w:cs="Times New Roman"/>
            <w:noProof/>
            <w:lang w:val="en-US"/>
          </w:rPr>
          <w:t>3.3.3.</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Triển khai mô hình</w:t>
        </w:r>
        <w:r>
          <w:rPr>
            <w:noProof/>
            <w:webHidden/>
          </w:rPr>
          <w:tab/>
        </w:r>
        <w:r>
          <w:rPr>
            <w:noProof/>
            <w:webHidden/>
          </w:rPr>
          <w:fldChar w:fldCharType="begin"/>
        </w:r>
        <w:r>
          <w:rPr>
            <w:noProof/>
            <w:webHidden/>
          </w:rPr>
          <w:instrText xml:space="preserve"> PAGEREF _Toc231582637 \h </w:instrText>
        </w:r>
        <w:r>
          <w:rPr>
            <w:noProof/>
            <w:webHidden/>
          </w:rPr>
        </w:r>
        <w:r>
          <w:rPr>
            <w:noProof/>
            <w:webHidden/>
          </w:rPr>
          <w:fldChar w:fldCharType="separate"/>
        </w:r>
        <w:r>
          <w:rPr>
            <w:noProof/>
            <w:webHidden/>
          </w:rPr>
          <w:t>23</w:t>
        </w:r>
        <w:r>
          <w:rPr>
            <w:noProof/>
            <w:webHidden/>
          </w:rPr>
          <w:fldChar w:fldCharType="end"/>
        </w:r>
      </w:hyperlink>
    </w:p>
    <w:p w14:paraId="2AA51CE8" w14:textId="6E34B369"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38" w:history="1">
        <w:r w:rsidRPr="00FF3A69">
          <w:rPr>
            <w:rStyle w:val="Hyperlink"/>
            <w:rFonts w:cs="Times New Roman"/>
            <w:noProof/>
            <w:lang w:val="en-US"/>
          </w:rPr>
          <w:t>3.4.</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Thiết kế Cơ sở dữ liệu phân tán PostgreSQL</w:t>
        </w:r>
        <w:r>
          <w:rPr>
            <w:noProof/>
            <w:webHidden/>
          </w:rPr>
          <w:tab/>
        </w:r>
        <w:r>
          <w:rPr>
            <w:noProof/>
            <w:webHidden/>
          </w:rPr>
          <w:fldChar w:fldCharType="begin"/>
        </w:r>
        <w:r>
          <w:rPr>
            <w:noProof/>
            <w:webHidden/>
          </w:rPr>
          <w:instrText xml:space="preserve"> PAGEREF _Toc231582638 \h </w:instrText>
        </w:r>
        <w:r>
          <w:rPr>
            <w:noProof/>
            <w:webHidden/>
          </w:rPr>
        </w:r>
        <w:r>
          <w:rPr>
            <w:noProof/>
            <w:webHidden/>
          </w:rPr>
          <w:fldChar w:fldCharType="separate"/>
        </w:r>
        <w:r>
          <w:rPr>
            <w:noProof/>
            <w:webHidden/>
          </w:rPr>
          <w:t>25</w:t>
        </w:r>
        <w:r>
          <w:rPr>
            <w:noProof/>
            <w:webHidden/>
          </w:rPr>
          <w:fldChar w:fldCharType="end"/>
        </w:r>
      </w:hyperlink>
    </w:p>
    <w:p w14:paraId="1B52AE40" w14:textId="31F1E1FF"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39" w:history="1">
        <w:r w:rsidRPr="00FF3A69">
          <w:rPr>
            <w:rStyle w:val="Hyperlink"/>
            <w:noProof/>
          </w:rPr>
          <w:t>3.4.1.</w:t>
        </w:r>
        <w:r>
          <w:rPr>
            <w:rFonts w:asciiTheme="minorHAnsi" w:eastAsiaTheme="minorEastAsia" w:hAnsiTheme="minorHAnsi"/>
            <w:noProof/>
            <w:kern w:val="2"/>
            <w:sz w:val="24"/>
            <w:szCs w:val="24"/>
            <w:lang w:val="en-US"/>
            <w14:ligatures w14:val="standardContextual"/>
          </w:rPr>
          <w:tab/>
        </w:r>
        <w:r w:rsidRPr="00FF3A69">
          <w:rPr>
            <w:rStyle w:val="Hyperlink"/>
            <w:noProof/>
          </w:rPr>
          <w:t>Môi trường cụm phân tán và Lược đồ dữ liệu (Database Schema)</w:t>
        </w:r>
        <w:r>
          <w:rPr>
            <w:noProof/>
            <w:webHidden/>
          </w:rPr>
          <w:tab/>
        </w:r>
        <w:r>
          <w:rPr>
            <w:noProof/>
            <w:webHidden/>
          </w:rPr>
          <w:fldChar w:fldCharType="begin"/>
        </w:r>
        <w:r>
          <w:rPr>
            <w:noProof/>
            <w:webHidden/>
          </w:rPr>
          <w:instrText xml:space="preserve"> PAGEREF _Toc231582639 \h </w:instrText>
        </w:r>
        <w:r>
          <w:rPr>
            <w:noProof/>
            <w:webHidden/>
          </w:rPr>
        </w:r>
        <w:r>
          <w:rPr>
            <w:noProof/>
            <w:webHidden/>
          </w:rPr>
          <w:fldChar w:fldCharType="separate"/>
        </w:r>
        <w:r>
          <w:rPr>
            <w:noProof/>
            <w:webHidden/>
          </w:rPr>
          <w:t>25</w:t>
        </w:r>
        <w:r>
          <w:rPr>
            <w:noProof/>
            <w:webHidden/>
          </w:rPr>
          <w:fldChar w:fldCharType="end"/>
        </w:r>
      </w:hyperlink>
    </w:p>
    <w:p w14:paraId="4DF3890B" w14:textId="3B15475A"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40" w:history="1">
        <w:r w:rsidRPr="00FF3A69">
          <w:rPr>
            <w:rStyle w:val="Hyperlink"/>
            <w:rFonts w:cs="Times New Roman"/>
            <w:noProof/>
          </w:rPr>
          <w:t>3.4.2.</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rPr>
          <w:t>Chiến lược phân mảnh và sao chép dữ liệu</w:t>
        </w:r>
        <w:r>
          <w:rPr>
            <w:noProof/>
            <w:webHidden/>
          </w:rPr>
          <w:tab/>
        </w:r>
        <w:r>
          <w:rPr>
            <w:noProof/>
            <w:webHidden/>
          </w:rPr>
          <w:fldChar w:fldCharType="begin"/>
        </w:r>
        <w:r>
          <w:rPr>
            <w:noProof/>
            <w:webHidden/>
          </w:rPr>
          <w:instrText xml:space="preserve"> PAGEREF _Toc231582640 \h </w:instrText>
        </w:r>
        <w:r>
          <w:rPr>
            <w:noProof/>
            <w:webHidden/>
          </w:rPr>
        </w:r>
        <w:r>
          <w:rPr>
            <w:noProof/>
            <w:webHidden/>
          </w:rPr>
          <w:fldChar w:fldCharType="separate"/>
        </w:r>
        <w:r>
          <w:rPr>
            <w:noProof/>
            <w:webHidden/>
          </w:rPr>
          <w:t>26</w:t>
        </w:r>
        <w:r>
          <w:rPr>
            <w:noProof/>
            <w:webHidden/>
          </w:rPr>
          <w:fldChar w:fldCharType="end"/>
        </w:r>
      </w:hyperlink>
    </w:p>
    <w:p w14:paraId="12DD42E4" w14:textId="706DC13B"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41" w:history="1">
        <w:r w:rsidRPr="00FF3A69">
          <w:rPr>
            <w:rStyle w:val="Hyperlink"/>
            <w:rFonts w:cs="Times New Roman"/>
            <w:noProof/>
          </w:rPr>
          <w:t>3.4.3.</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rPr>
          <w:t>Kiểm tra dữ liệu cục bộ trên từng node</w:t>
        </w:r>
        <w:r>
          <w:rPr>
            <w:noProof/>
            <w:webHidden/>
          </w:rPr>
          <w:tab/>
        </w:r>
        <w:r>
          <w:rPr>
            <w:noProof/>
            <w:webHidden/>
          </w:rPr>
          <w:fldChar w:fldCharType="begin"/>
        </w:r>
        <w:r>
          <w:rPr>
            <w:noProof/>
            <w:webHidden/>
          </w:rPr>
          <w:instrText xml:space="preserve"> PAGEREF _Toc231582641 \h </w:instrText>
        </w:r>
        <w:r>
          <w:rPr>
            <w:noProof/>
            <w:webHidden/>
          </w:rPr>
        </w:r>
        <w:r>
          <w:rPr>
            <w:noProof/>
            <w:webHidden/>
          </w:rPr>
          <w:fldChar w:fldCharType="separate"/>
        </w:r>
        <w:r>
          <w:rPr>
            <w:noProof/>
            <w:webHidden/>
          </w:rPr>
          <w:t>27</w:t>
        </w:r>
        <w:r>
          <w:rPr>
            <w:noProof/>
            <w:webHidden/>
          </w:rPr>
          <w:fldChar w:fldCharType="end"/>
        </w:r>
      </w:hyperlink>
    </w:p>
    <w:p w14:paraId="4D5BDAC7" w14:textId="790A4C9A"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42" w:history="1">
        <w:r w:rsidRPr="00FF3A69">
          <w:rPr>
            <w:rStyle w:val="Hyperlink"/>
            <w:rFonts w:cs="Times New Roman"/>
            <w:noProof/>
          </w:rPr>
          <w:t>3.4.4.</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rPr>
          <w:t>Xây dựng app_node để điều phối truy vấn phân tán</w:t>
        </w:r>
        <w:r>
          <w:rPr>
            <w:noProof/>
            <w:webHidden/>
          </w:rPr>
          <w:tab/>
        </w:r>
        <w:r>
          <w:rPr>
            <w:noProof/>
            <w:webHidden/>
          </w:rPr>
          <w:fldChar w:fldCharType="begin"/>
        </w:r>
        <w:r>
          <w:rPr>
            <w:noProof/>
            <w:webHidden/>
          </w:rPr>
          <w:instrText xml:space="preserve"> PAGEREF _Toc231582642 \h </w:instrText>
        </w:r>
        <w:r>
          <w:rPr>
            <w:noProof/>
            <w:webHidden/>
          </w:rPr>
        </w:r>
        <w:r>
          <w:rPr>
            <w:noProof/>
            <w:webHidden/>
          </w:rPr>
          <w:fldChar w:fldCharType="separate"/>
        </w:r>
        <w:r>
          <w:rPr>
            <w:noProof/>
            <w:webHidden/>
          </w:rPr>
          <w:t>28</w:t>
        </w:r>
        <w:r>
          <w:rPr>
            <w:noProof/>
            <w:webHidden/>
          </w:rPr>
          <w:fldChar w:fldCharType="end"/>
        </w:r>
      </w:hyperlink>
    </w:p>
    <w:p w14:paraId="57E4D5BD" w14:textId="27F5E363"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43" w:history="1">
        <w:r w:rsidRPr="00FF3A69">
          <w:rPr>
            <w:rStyle w:val="Hyperlink"/>
            <w:rFonts w:cs="Times New Roman"/>
            <w:noProof/>
          </w:rPr>
          <w:t>3.4.5.</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rPr>
          <w:t>Kết quả truy vấn phân tán minh họa</w:t>
        </w:r>
        <w:r>
          <w:rPr>
            <w:noProof/>
            <w:webHidden/>
          </w:rPr>
          <w:tab/>
        </w:r>
        <w:r>
          <w:rPr>
            <w:noProof/>
            <w:webHidden/>
          </w:rPr>
          <w:fldChar w:fldCharType="begin"/>
        </w:r>
        <w:r>
          <w:rPr>
            <w:noProof/>
            <w:webHidden/>
          </w:rPr>
          <w:instrText xml:space="preserve"> PAGEREF _Toc231582643 \h </w:instrText>
        </w:r>
        <w:r>
          <w:rPr>
            <w:noProof/>
            <w:webHidden/>
          </w:rPr>
        </w:r>
        <w:r>
          <w:rPr>
            <w:noProof/>
            <w:webHidden/>
          </w:rPr>
          <w:fldChar w:fldCharType="separate"/>
        </w:r>
        <w:r>
          <w:rPr>
            <w:noProof/>
            <w:webHidden/>
          </w:rPr>
          <w:t>29</w:t>
        </w:r>
        <w:r>
          <w:rPr>
            <w:noProof/>
            <w:webHidden/>
          </w:rPr>
          <w:fldChar w:fldCharType="end"/>
        </w:r>
      </w:hyperlink>
    </w:p>
    <w:p w14:paraId="00E89E83" w14:textId="5142D367"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44" w:history="1">
        <w:r w:rsidRPr="00FF3A69">
          <w:rPr>
            <w:rStyle w:val="Hyperlink"/>
            <w:noProof/>
            <w:lang w:val="en-US"/>
          </w:rPr>
          <w:t>3.5.</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Thiết kế mô hình dữ liệu đồ thị liên công ty trên NebulaGraph</w:t>
        </w:r>
        <w:r>
          <w:rPr>
            <w:noProof/>
            <w:webHidden/>
          </w:rPr>
          <w:tab/>
        </w:r>
        <w:r>
          <w:rPr>
            <w:noProof/>
            <w:webHidden/>
          </w:rPr>
          <w:fldChar w:fldCharType="begin"/>
        </w:r>
        <w:r>
          <w:rPr>
            <w:noProof/>
            <w:webHidden/>
          </w:rPr>
          <w:instrText xml:space="preserve"> PAGEREF _Toc231582644 \h </w:instrText>
        </w:r>
        <w:r>
          <w:rPr>
            <w:noProof/>
            <w:webHidden/>
          </w:rPr>
        </w:r>
        <w:r>
          <w:rPr>
            <w:noProof/>
            <w:webHidden/>
          </w:rPr>
          <w:fldChar w:fldCharType="separate"/>
        </w:r>
        <w:r>
          <w:rPr>
            <w:noProof/>
            <w:webHidden/>
          </w:rPr>
          <w:t>29</w:t>
        </w:r>
        <w:r>
          <w:rPr>
            <w:noProof/>
            <w:webHidden/>
          </w:rPr>
          <w:fldChar w:fldCharType="end"/>
        </w:r>
      </w:hyperlink>
    </w:p>
    <w:p w14:paraId="7715BBD0" w14:textId="3701CAB1"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45" w:history="1">
        <w:r w:rsidRPr="00FF3A69">
          <w:rPr>
            <w:rStyle w:val="Hyperlink"/>
            <w:noProof/>
            <w:lang w:val="en-US"/>
          </w:rPr>
          <w:t>3.5.1.</w:t>
        </w:r>
        <w:r>
          <w:rPr>
            <w:rFonts w:asciiTheme="minorHAnsi" w:eastAsiaTheme="minorEastAsia" w:hAnsiTheme="minorHAnsi"/>
            <w:noProof/>
            <w:kern w:val="2"/>
            <w:sz w:val="24"/>
            <w:szCs w:val="24"/>
            <w:lang w:val="en-US"/>
            <w14:ligatures w14:val="standardContextual"/>
          </w:rPr>
          <w:tab/>
        </w:r>
        <w:r w:rsidRPr="00FF3A69">
          <w:rPr>
            <w:rStyle w:val="Hyperlink"/>
            <w:noProof/>
          </w:rPr>
          <w:t>Lược đồ graph</w:t>
        </w:r>
        <w:r>
          <w:rPr>
            <w:noProof/>
            <w:webHidden/>
          </w:rPr>
          <w:tab/>
        </w:r>
        <w:r>
          <w:rPr>
            <w:noProof/>
            <w:webHidden/>
          </w:rPr>
          <w:fldChar w:fldCharType="begin"/>
        </w:r>
        <w:r>
          <w:rPr>
            <w:noProof/>
            <w:webHidden/>
          </w:rPr>
          <w:instrText xml:space="preserve"> PAGEREF _Toc231582645 \h </w:instrText>
        </w:r>
        <w:r>
          <w:rPr>
            <w:noProof/>
            <w:webHidden/>
          </w:rPr>
        </w:r>
        <w:r>
          <w:rPr>
            <w:noProof/>
            <w:webHidden/>
          </w:rPr>
          <w:fldChar w:fldCharType="separate"/>
        </w:r>
        <w:r>
          <w:rPr>
            <w:noProof/>
            <w:webHidden/>
          </w:rPr>
          <w:t>30</w:t>
        </w:r>
        <w:r>
          <w:rPr>
            <w:noProof/>
            <w:webHidden/>
          </w:rPr>
          <w:fldChar w:fldCharType="end"/>
        </w:r>
      </w:hyperlink>
    </w:p>
    <w:p w14:paraId="17D30B8F" w14:textId="0A2F44FC"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46" w:history="1">
        <w:r w:rsidRPr="00FF3A69">
          <w:rPr>
            <w:rStyle w:val="Hyperlink"/>
            <w:noProof/>
            <w:lang w:val="en-US"/>
          </w:rPr>
          <w:t>3.5.2.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Xây dựng Cosine Graph</w:t>
        </w:r>
        <w:r>
          <w:rPr>
            <w:noProof/>
            <w:webHidden/>
          </w:rPr>
          <w:tab/>
        </w:r>
        <w:r>
          <w:rPr>
            <w:noProof/>
            <w:webHidden/>
          </w:rPr>
          <w:fldChar w:fldCharType="begin"/>
        </w:r>
        <w:r>
          <w:rPr>
            <w:noProof/>
            <w:webHidden/>
          </w:rPr>
          <w:instrText xml:space="preserve"> PAGEREF _Toc231582646 \h </w:instrText>
        </w:r>
        <w:r>
          <w:rPr>
            <w:noProof/>
            <w:webHidden/>
          </w:rPr>
        </w:r>
        <w:r>
          <w:rPr>
            <w:noProof/>
            <w:webHidden/>
          </w:rPr>
          <w:fldChar w:fldCharType="separate"/>
        </w:r>
        <w:r>
          <w:rPr>
            <w:noProof/>
            <w:webHidden/>
          </w:rPr>
          <w:t>30</w:t>
        </w:r>
        <w:r>
          <w:rPr>
            <w:noProof/>
            <w:webHidden/>
          </w:rPr>
          <w:fldChar w:fldCharType="end"/>
        </w:r>
      </w:hyperlink>
    </w:p>
    <w:p w14:paraId="166F28AC" w14:textId="1B96A8C2"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47" w:history="1">
        <w:r w:rsidRPr="00FF3A69">
          <w:rPr>
            <w:rStyle w:val="Hyperlink"/>
            <w:noProof/>
            <w:lang w:val="en-US"/>
          </w:rPr>
          <w:t>3.5.2.1.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Công thức cosine similarity</w:t>
        </w:r>
        <w:r>
          <w:rPr>
            <w:noProof/>
            <w:webHidden/>
          </w:rPr>
          <w:tab/>
        </w:r>
        <w:r>
          <w:rPr>
            <w:noProof/>
            <w:webHidden/>
          </w:rPr>
          <w:fldChar w:fldCharType="begin"/>
        </w:r>
        <w:r>
          <w:rPr>
            <w:noProof/>
            <w:webHidden/>
          </w:rPr>
          <w:instrText xml:space="preserve"> PAGEREF _Toc231582647 \h </w:instrText>
        </w:r>
        <w:r>
          <w:rPr>
            <w:noProof/>
            <w:webHidden/>
          </w:rPr>
        </w:r>
        <w:r>
          <w:rPr>
            <w:noProof/>
            <w:webHidden/>
          </w:rPr>
          <w:fldChar w:fldCharType="separate"/>
        </w:r>
        <w:r>
          <w:rPr>
            <w:noProof/>
            <w:webHidden/>
          </w:rPr>
          <w:t>30</w:t>
        </w:r>
        <w:r>
          <w:rPr>
            <w:noProof/>
            <w:webHidden/>
          </w:rPr>
          <w:fldChar w:fldCharType="end"/>
        </w:r>
      </w:hyperlink>
    </w:p>
    <w:p w14:paraId="4177F90B" w14:textId="6988E8D1"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48" w:history="1">
        <w:r w:rsidRPr="00FF3A69">
          <w:rPr>
            <w:rStyle w:val="Hyperlink"/>
            <w:noProof/>
            <w:lang w:val="en-US"/>
          </w:rPr>
          <w:t>3.5.2.2.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Tiền xử lí trước khi tính cosine</w:t>
        </w:r>
        <w:r>
          <w:rPr>
            <w:noProof/>
            <w:webHidden/>
          </w:rPr>
          <w:tab/>
        </w:r>
        <w:r>
          <w:rPr>
            <w:noProof/>
            <w:webHidden/>
          </w:rPr>
          <w:fldChar w:fldCharType="begin"/>
        </w:r>
        <w:r>
          <w:rPr>
            <w:noProof/>
            <w:webHidden/>
          </w:rPr>
          <w:instrText xml:space="preserve"> PAGEREF _Toc231582648 \h </w:instrText>
        </w:r>
        <w:r>
          <w:rPr>
            <w:noProof/>
            <w:webHidden/>
          </w:rPr>
        </w:r>
        <w:r>
          <w:rPr>
            <w:noProof/>
            <w:webHidden/>
          </w:rPr>
          <w:fldChar w:fldCharType="separate"/>
        </w:r>
        <w:r>
          <w:rPr>
            <w:noProof/>
            <w:webHidden/>
          </w:rPr>
          <w:t>31</w:t>
        </w:r>
        <w:r>
          <w:rPr>
            <w:noProof/>
            <w:webHidden/>
          </w:rPr>
          <w:fldChar w:fldCharType="end"/>
        </w:r>
      </w:hyperlink>
    </w:p>
    <w:p w14:paraId="3299FB6E" w14:textId="13FB8E3C"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49" w:history="1">
        <w:r w:rsidRPr="00FF3A69">
          <w:rPr>
            <w:rStyle w:val="Hyperlink"/>
            <w:noProof/>
            <w:lang w:val="en-US"/>
          </w:rPr>
          <w:t>3.5.2.3.</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Thuật toán tạo similar_in_year</w:t>
        </w:r>
        <w:r>
          <w:rPr>
            <w:noProof/>
            <w:webHidden/>
          </w:rPr>
          <w:tab/>
        </w:r>
        <w:r>
          <w:rPr>
            <w:noProof/>
            <w:webHidden/>
          </w:rPr>
          <w:fldChar w:fldCharType="begin"/>
        </w:r>
        <w:r>
          <w:rPr>
            <w:noProof/>
            <w:webHidden/>
          </w:rPr>
          <w:instrText xml:space="preserve"> PAGEREF _Toc231582649 \h </w:instrText>
        </w:r>
        <w:r>
          <w:rPr>
            <w:noProof/>
            <w:webHidden/>
          </w:rPr>
        </w:r>
        <w:r>
          <w:rPr>
            <w:noProof/>
            <w:webHidden/>
          </w:rPr>
          <w:fldChar w:fldCharType="separate"/>
        </w:r>
        <w:r>
          <w:rPr>
            <w:noProof/>
            <w:webHidden/>
          </w:rPr>
          <w:t>31</w:t>
        </w:r>
        <w:r>
          <w:rPr>
            <w:noProof/>
            <w:webHidden/>
          </w:rPr>
          <w:fldChar w:fldCharType="end"/>
        </w:r>
      </w:hyperlink>
    </w:p>
    <w:p w14:paraId="584F7C08" w14:textId="06E17FB9"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0" w:history="1">
        <w:r w:rsidRPr="00FF3A69">
          <w:rPr>
            <w:rStyle w:val="Hyperlink"/>
            <w:noProof/>
            <w:lang w:val="en-US"/>
          </w:rPr>
          <w:t>3.5.2.4.</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Dạng cạnh similar_in_year trong NebulaGraph</w:t>
        </w:r>
        <w:r>
          <w:rPr>
            <w:noProof/>
            <w:webHidden/>
          </w:rPr>
          <w:tab/>
        </w:r>
        <w:r>
          <w:rPr>
            <w:noProof/>
            <w:webHidden/>
          </w:rPr>
          <w:fldChar w:fldCharType="begin"/>
        </w:r>
        <w:r>
          <w:rPr>
            <w:noProof/>
            <w:webHidden/>
          </w:rPr>
          <w:instrText xml:space="preserve"> PAGEREF _Toc231582650 \h </w:instrText>
        </w:r>
        <w:r>
          <w:rPr>
            <w:noProof/>
            <w:webHidden/>
          </w:rPr>
        </w:r>
        <w:r>
          <w:rPr>
            <w:noProof/>
            <w:webHidden/>
          </w:rPr>
          <w:fldChar w:fldCharType="separate"/>
        </w:r>
        <w:r>
          <w:rPr>
            <w:noProof/>
            <w:webHidden/>
          </w:rPr>
          <w:t>32</w:t>
        </w:r>
        <w:r>
          <w:rPr>
            <w:noProof/>
            <w:webHidden/>
          </w:rPr>
          <w:fldChar w:fldCharType="end"/>
        </w:r>
      </w:hyperlink>
    </w:p>
    <w:p w14:paraId="7C562D46" w14:textId="1C1B3956"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1" w:history="1">
        <w:r w:rsidRPr="00FF3A69">
          <w:rPr>
            <w:rStyle w:val="Hyperlink"/>
            <w:noProof/>
            <w:lang w:val="en-US"/>
          </w:rPr>
          <w:t>3.5.2.5.</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Tạo stable_similar</w:t>
        </w:r>
        <w:r>
          <w:rPr>
            <w:noProof/>
            <w:webHidden/>
          </w:rPr>
          <w:tab/>
        </w:r>
        <w:r>
          <w:rPr>
            <w:noProof/>
            <w:webHidden/>
          </w:rPr>
          <w:fldChar w:fldCharType="begin"/>
        </w:r>
        <w:r>
          <w:rPr>
            <w:noProof/>
            <w:webHidden/>
          </w:rPr>
          <w:instrText xml:space="preserve"> PAGEREF _Toc231582651 \h </w:instrText>
        </w:r>
        <w:r>
          <w:rPr>
            <w:noProof/>
            <w:webHidden/>
          </w:rPr>
        </w:r>
        <w:r>
          <w:rPr>
            <w:noProof/>
            <w:webHidden/>
          </w:rPr>
          <w:fldChar w:fldCharType="separate"/>
        </w:r>
        <w:r>
          <w:rPr>
            <w:noProof/>
            <w:webHidden/>
          </w:rPr>
          <w:t>33</w:t>
        </w:r>
        <w:r>
          <w:rPr>
            <w:noProof/>
            <w:webHidden/>
          </w:rPr>
          <w:fldChar w:fldCharType="end"/>
        </w:r>
      </w:hyperlink>
    </w:p>
    <w:p w14:paraId="1113C5A0" w14:textId="70A2A9B8"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52" w:history="1">
        <w:r w:rsidRPr="00FF3A69">
          <w:rPr>
            <w:rStyle w:val="Hyperlink"/>
            <w:noProof/>
            <w:lang w:val="en-US"/>
          </w:rPr>
          <w:t>3.5.3.</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Xây dựng Attention Graph từ ACRF-RNN</w:t>
        </w:r>
        <w:r>
          <w:rPr>
            <w:noProof/>
            <w:webHidden/>
          </w:rPr>
          <w:tab/>
        </w:r>
        <w:r>
          <w:rPr>
            <w:noProof/>
            <w:webHidden/>
          </w:rPr>
          <w:fldChar w:fldCharType="begin"/>
        </w:r>
        <w:r>
          <w:rPr>
            <w:noProof/>
            <w:webHidden/>
          </w:rPr>
          <w:instrText xml:space="preserve"> PAGEREF _Toc231582652 \h </w:instrText>
        </w:r>
        <w:r>
          <w:rPr>
            <w:noProof/>
            <w:webHidden/>
          </w:rPr>
        </w:r>
        <w:r>
          <w:rPr>
            <w:noProof/>
            <w:webHidden/>
          </w:rPr>
          <w:fldChar w:fldCharType="separate"/>
        </w:r>
        <w:r>
          <w:rPr>
            <w:noProof/>
            <w:webHidden/>
          </w:rPr>
          <w:t>34</w:t>
        </w:r>
        <w:r>
          <w:rPr>
            <w:noProof/>
            <w:webHidden/>
          </w:rPr>
          <w:fldChar w:fldCharType="end"/>
        </w:r>
      </w:hyperlink>
    </w:p>
    <w:p w14:paraId="3E9153E1" w14:textId="1CEE6C8A"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3" w:history="1">
        <w:r w:rsidRPr="00FF3A69">
          <w:rPr>
            <w:rStyle w:val="Hyperlink"/>
            <w:noProof/>
            <w:lang w:val="en-US"/>
          </w:rPr>
          <w:t>3.5.3.1.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Công thức attention trong bài toán</w:t>
        </w:r>
        <w:r>
          <w:rPr>
            <w:noProof/>
            <w:webHidden/>
          </w:rPr>
          <w:tab/>
        </w:r>
        <w:r>
          <w:rPr>
            <w:noProof/>
            <w:webHidden/>
          </w:rPr>
          <w:fldChar w:fldCharType="begin"/>
        </w:r>
        <w:r>
          <w:rPr>
            <w:noProof/>
            <w:webHidden/>
          </w:rPr>
          <w:instrText xml:space="preserve"> PAGEREF _Toc231582653 \h </w:instrText>
        </w:r>
        <w:r>
          <w:rPr>
            <w:noProof/>
            <w:webHidden/>
          </w:rPr>
        </w:r>
        <w:r>
          <w:rPr>
            <w:noProof/>
            <w:webHidden/>
          </w:rPr>
          <w:fldChar w:fldCharType="separate"/>
        </w:r>
        <w:r>
          <w:rPr>
            <w:noProof/>
            <w:webHidden/>
          </w:rPr>
          <w:t>34</w:t>
        </w:r>
        <w:r>
          <w:rPr>
            <w:noProof/>
            <w:webHidden/>
          </w:rPr>
          <w:fldChar w:fldCharType="end"/>
        </w:r>
      </w:hyperlink>
    </w:p>
    <w:p w14:paraId="684BC6E3" w14:textId="3CDE0CBB"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4" w:history="1">
        <w:r w:rsidRPr="00FF3A69">
          <w:rPr>
            <w:rStyle w:val="Hyperlink"/>
            <w:noProof/>
            <w:lang w:val="en-US"/>
          </w:rPr>
          <w:t>3.5.3.2.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Từ attention weights đến attention_relation_edge.csv</w:t>
        </w:r>
        <w:r>
          <w:rPr>
            <w:noProof/>
            <w:webHidden/>
          </w:rPr>
          <w:tab/>
        </w:r>
        <w:r>
          <w:rPr>
            <w:noProof/>
            <w:webHidden/>
          </w:rPr>
          <w:fldChar w:fldCharType="begin"/>
        </w:r>
        <w:r>
          <w:rPr>
            <w:noProof/>
            <w:webHidden/>
          </w:rPr>
          <w:instrText xml:space="preserve"> PAGEREF _Toc231582654 \h </w:instrText>
        </w:r>
        <w:r>
          <w:rPr>
            <w:noProof/>
            <w:webHidden/>
          </w:rPr>
        </w:r>
        <w:r>
          <w:rPr>
            <w:noProof/>
            <w:webHidden/>
          </w:rPr>
          <w:fldChar w:fldCharType="separate"/>
        </w:r>
        <w:r>
          <w:rPr>
            <w:noProof/>
            <w:webHidden/>
          </w:rPr>
          <w:t>35</w:t>
        </w:r>
        <w:r>
          <w:rPr>
            <w:noProof/>
            <w:webHidden/>
          </w:rPr>
          <w:fldChar w:fldCharType="end"/>
        </w:r>
      </w:hyperlink>
    </w:p>
    <w:p w14:paraId="3E19DEBD" w14:textId="3673AD90"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5" w:history="1">
        <w:r w:rsidRPr="00FF3A69">
          <w:rPr>
            <w:rStyle w:val="Hyperlink"/>
            <w:noProof/>
            <w:lang w:val="en-US"/>
          </w:rPr>
          <w:t>3.5.3.3.</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Xử lý dst-centered attention</w:t>
        </w:r>
        <w:r>
          <w:rPr>
            <w:noProof/>
            <w:webHidden/>
          </w:rPr>
          <w:tab/>
        </w:r>
        <w:r>
          <w:rPr>
            <w:noProof/>
            <w:webHidden/>
          </w:rPr>
          <w:fldChar w:fldCharType="begin"/>
        </w:r>
        <w:r>
          <w:rPr>
            <w:noProof/>
            <w:webHidden/>
          </w:rPr>
          <w:instrText xml:space="preserve"> PAGEREF _Toc231582655 \h </w:instrText>
        </w:r>
        <w:r>
          <w:rPr>
            <w:noProof/>
            <w:webHidden/>
          </w:rPr>
        </w:r>
        <w:r>
          <w:rPr>
            <w:noProof/>
            <w:webHidden/>
          </w:rPr>
          <w:fldChar w:fldCharType="separate"/>
        </w:r>
        <w:r>
          <w:rPr>
            <w:noProof/>
            <w:webHidden/>
          </w:rPr>
          <w:t>35</w:t>
        </w:r>
        <w:r>
          <w:rPr>
            <w:noProof/>
            <w:webHidden/>
          </w:rPr>
          <w:fldChar w:fldCharType="end"/>
        </w:r>
      </w:hyperlink>
    </w:p>
    <w:p w14:paraId="0182BE33" w14:textId="4D96F34A"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6" w:history="1">
        <w:r w:rsidRPr="00FF3A69">
          <w:rPr>
            <w:rStyle w:val="Hyperlink"/>
            <w:noProof/>
            <w:lang w:val="en-US"/>
          </w:rPr>
          <w:t>3.5.3.4.</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Dạng cạnh attention_relation trong NebulaGraph</w:t>
        </w:r>
        <w:r>
          <w:rPr>
            <w:noProof/>
            <w:webHidden/>
          </w:rPr>
          <w:tab/>
        </w:r>
        <w:r>
          <w:rPr>
            <w:noProof/>
            <w:webHidden/>
          </w:rPr>
          <w:fldChar w:fldCharType="begin"/>
        </w:r>
        <w:r>
          <w:rPr>
            <w:noProof/>
            <w:webHidden/>
          </w:rPr>
          <w:instrText xml:space="preserve"> PAGEREF _Toc231582656 \h </w:instrText>
        </w:r>
        <w:r>
          <w:rPr>
            <w:noProof/>
            <w:webHidden/>
          </w:rPr>
        </w:r>
        <w:r>
          <w:rPr>
            <w:noProof/>
            <w:webHidden/>
          </w:rPr>
          <w:fldChar w:fldCharType="separate"/>
        </w:r>
        <w:r>
          <w:rPr>
            <w:noProof/>
            <w:webHidden/>
          </w:rPr>
          <w:t>36</w:t>
        </w:r>
        <w:r>
          <w:rPr>
            <w:noProof/>
            <w:webHidden/>
          </w:rPr>
          <w:fldChar w:fldCharType="end"/>
        </w:r>
      </w:hyperlink>
    </w:p>
    <w:p w14:paraId="0FC74D39" w14:textId="28ABD9CC"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7" w:history="1">
        <w:r w:rsidRPr="00FF3A69">
          <w:rPr>
            <w:rStyle w:val="Hyperlink"/>
            <w:noProof/>
            <w:lang w:val="en-US"/>
          </w:rPr>
          <w:t>3.5.3.5.</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Kết quả tạo attention_relation</w:t>
        </w:r>
        <w:r>
          <w:rPr>
            <w:noProof/>
            <w:webHidden/>
          </w:rPr>
          <w:tab/>
        </w:r>
        <w:r>
          <w:rPr>
            <w:noProof/>
            <w:webHidden/>
          </w:rPr>
          <w:fldChar w:fldCharType="begin"/>
        </w:r>
        <w:r>
          <w:rPr>
            <w:noProof/>
            <w:webHidden/>
          </w:rPr>
          <w:instrText xml:space="preserve"> PAGEREF _Toc231582657 \h </w:instrText>
        </w:r>
        <w:r>
          <w:rPr>
            <w:noProof/>
            <w:webHidden/>
          </w:rPr>
        </w:r>
        <w:r>
          <w:rPr>
            <w:noProof/>
            <w:webHidden/>
          </w:rPr>
          <w:fldChar w:fldCharType="separate"/>
        </w:r>
        <w:r>
          <w:rPr>
            <w:noProof/>
            <w:webHidden/>
          </w:rPr>
          <w:t>36</w:t>
        </w:r>
        <w:r>
          <w:rPr>
            <w:noProof/>
            <w:webHidden/>
          </w:rPr>
          <w:fldChar w:fldCharType="end"/>
        </w:r>
      </w:hyperlink>
    </w:p>
    <w:p w14:paraId="6BEA3B01" w14:textId="1E499AFD"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58" w:history="1">
        <w:r w:rsidRPr="00FF3A69">
          <w:rPr>
            <w:rStyle w:val="Hyperlink"/>
            <w:noProof/>
            <w:lang w:val="en-US"/>
          </w:rPr>
          <w:t>3.5.4.</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Xây dựng Stable Attention Graph</w:t>
        </w:r>
        <w:r>
          <w:rPr>
            <w:noProof/>
            <w:webHidden/>
          </w:rPr>
          <w:tab/>
        </w:r>
        <w:r>
          <w:rPr>
            <w:noProof/>
            <w:webHidden/>
          </w:rPr>
          <w:fldChar w:fldCharType="begin"/>
        </w:r>
        <w:r>
          <w:rPr>
            <w:noProof/>
            <w:webHidden/>
          </w:rPr>
          <w:instrText xml:space="preserve"> PAGEREF _Toc231582658 \h </w:instrText>
        </w:r>
        <w:r>
          <w:rPr>
            <w:noProof/>
            <w:webHidden/>
          </w:rPr>
        </w:r>
        <w:r>
          <w:rPr>
            <w:noProof/>
            <w:webHidden/>
          </w:rPr>
          <w:fldChar w:fldCharType="separate"/>
        </w:r>
        <w:r>
          <w:rPr>
            <w:noProof/>
            <w:webHidden/>
          </w:rPr>
          <w:t>37</w:t>
        </w:r>
        <w:r>
          <w:rPr>
            <w:noProof/>
            <w:webHidden/>
          </w:rPr>
          <w:fldChar w:fldCharType="end"/>
        </w:r>
      </w:hyperlink>
    </w:p>
    <w:p w14:paraId="13E67CA8" w14:textId="08B527B0"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59" w:history="1">
        <w:r w:rsidRPr="00FF3A69">
          <w:rPr>
            <w:rStyle w:val="Hyperlink"/>
            <w:noProof/>
            <w:lang w:val="en-US"/>
          </w:rPr>
          <w:t>3.5.4.1.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Công thức và điều kiện tạo stable attention</w:t>
        </w:r>
        <w:r>
          <w:rPr>
            <w:noProof/>
            <w:webHidden/>
          </w:rPr>
          <w:tab/>
        </w:r>
        <w:r>
          <w:rPr>
            <w:noProof/>
            <w:webHidden/>
          </w:rPr>
          <w:fldChar w:fldCharType="begin"/>
        </w:r>
        <w:r>
          <w:rPr>
            <w:noProof/>
            <w:webHidden/>
          </w:rPr>
          <w:instrText xml:space="preserve"> PAGEREF _Toc231582659 \h </w:instrText>
        </w:r>
        <w:r>
          <w:rPr>
            <w:noProof/>
            <w:webHidden/>
          </w:rPr>
        </w:r>
        <w:r>
          <w:rPr>
            <w:noProof/>
            <w:webHidden/>
          </w:rPr>
          <w:fldChar w:fldCharType="separate"/>
        </w:r>
        <w:r>
          <w:rPr>
            <w:noProof/>
            <w:webHidden/>
          </w:rPr>
          <w:t>38</w:t>
        </w:r>
        <w:r>
          <w:rPr>
            <w:noProof/>
            <w:webHidden/>
          </w:rPr>
          <w:fldChar w:fldCharType="end"/>
        </w:r>
      </w:hyperlink>
    </w:p>
    <w:p w14:paraId="0C48E877" w14:textId="7038D06C"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60" w:history="1">
        <w:r w:rsidRPr="00FF3A69">
          <w:rPr>
            <w:rStyle w:val="Hyperlink"/>
            <w:noProof/>
            <w:lang w:val="en-US"/>
          </w:rPr>
          <w:t>3.5.4.2.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Quy trình tạo Stable Attention</w:t>
        </w:r>
        <w:r>
          <w:rPr>
            <w:noProof/>
            <w:webHidden/>
          </w:rPr>
          <w:tab/>
        </w:r>
        <w:r>
          <w:rPr>
            <w:noProof/>
            <w:webHidden/>
          </w:rPr>
          <w:fldChar w:fldCharType="begin"/>
        </w:r>
        <w:r>
          <w:rPr>
            <w:noProof/>
            <w:webHidden/>
          </w:rPr>
          <w:instrText xml:space="preserve"> PAGEREF _Toc231582660 \h </w:instrText>
        </w:r>
        <w:r>
          <w:rPr>
            <w:noProof/>
            <w:webHidden/>
          </w:rPr>
        </w:r>
        <w:r>
          <w:rPr>
            <w:noProof/>
            <w:webHidden/>
          </w:rPr>
          <w:fldChar w:fldCharType="separate"/>
        </w:r>
        <w:r>
          <w:rPr>
            <w:noProof/>
            <w:webHidden/>
          </w:rPr>
          <w:t>38</w:t>
        </w:r>
        <w:r>
          <w:rPr>
            <w:noProof/>
            <w:webHidden/>
          </w:rPr>
          <w:fldChar w:fldCharType="end"/>
        </w:r>
      </w:hyperlink>
    </w:p>
    <w:p w14:paraId="640ACFE1" w14:textId="04C960E0" w:rsidR="00791857" w:rsidRDefault="00791857">
      <w:pPr>
        <w:pStyle w:val="TO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1582661" w:history="1">
        <w:r w:rsidRPr="00FF3A69">
          <w:rPr>
            <w:rStyle w:val="Hyperlink"/>
            <w:noProof/>
            <w:lang w:val="en-US"/>
          </w:rPr>
          <w:t>3.5.4.3.</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Kết quả stable attention</w:t>
        </w:r>
        <w:r>
          <w:rPr>
            <w:noProof/>
            <w:webHidden/>
          </w:rPr>
          <w:tab/>
        </w:r>
        <w:r>
          <w:rPr>
            <w:noProof/>
            <w:webHidden/>
          </w:rPr>
          <w:fldChar w:fldCharType="begin"/>
        </w:r>
        <w:r>
          <w:rPr>
            <w:noProof/>
            <w:webHidden/>
          </w:rPr>
          <w:instrText xml:space="preserve"> PAGEREF _Toc231582661 \h </w:instrText>
        </w:r>
        <w:r>
          <w:rPr>
            <w:noProof/>
            <w:webHidden/>
          </w:rPr>
        </w:r>
        <w:r>
          <w:rPr>
            <w:noProof/>
            <w:webHidden/>
          </w:rPr>
          <w:fldChar w:fldCharType="separate"/>
        </w:r>
        <w:r>
          <w:rPr>
            <w:noProof/>
            <w:webHidden/>
          </w:rPr>
          <w:t>38</w:t>
        </w:r>
        <w:r>
          <w:rPr>
            <w:noProof/>
            <w:webHidden/>
          </w:rPr>
          <w:fldChar w:fldCharType="end"/>
        </w:r>
      </w:hyperlink>
    </w:p>
    <w:p w14:paraId="0DD5E2DA" w14:textId="64C90B1E" w:rsidR="00791857" w:rsidRDefault="00791857">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62" w:history="1">
        <w:r w:rsidRPr="00FF3A69">
          <w:rPr>
            <w:rStyle w:val="Hyperlink"/>
            <w:noProof/>
          </w:rPr>
          <w:t>Chương 4.</w:t>
        </w:r>
        <w:r>
          <w:rPr>
            <w:rFonts w:asciiTheme="minorHAnsi" w:eastAsiaTheme="minorEastAsia" w:hAnsiTheme="minorHAnsi"/>
            <w:noProof/>
            <w:kern w:val="2"/>
            <w:sz w:val="24"/>
            <w:szCs w:val="24"/>
            <w:lang w:val="en-US"/>
            <w14:ligatures w14:val="standardContextual"/>
          </w:rPr>
          <w:tab/>
        </w:r>
        <w:r w:rsidRPr="00FF3A69">
          <w:rPr>
            <w:rStyle w:val="Hyperlink"/>
            <w:noProof/>
          </w:rPr>
          <w:t>TRÌNH BÀY, ĐÁNH GIÁ BÀN LUẬN VỀ KẾT QUẢ</w:t>
        </w:r>
        <w:r>
          <w:rPr>
            <w:noProof/>
            <w:webHidden/>
          </w:rPr>
          <w:tab/>
        </w:r>
        <w:r>
          <w:rPr>
            <w:noProof/>
            <w:webHidden/>
          </w:rPr>
          <w:fldChar w:fldCharType="begin"/>
        </w:r>
        <w:r>
          <w:rPr>
            <w:noProof/>
            <w:webHidden/>
          </w:rPr>
          <w:instrText xml:space="preserve"> PAGEREF _Toc231582662 \h </w:instrText>
        </w:r>
        <w:r>
          <w:rPr>
            <w:noProof/>
            <w:webHidden/>
          </w:rPr>
        </w:r>
        <w:r>
          <w:rPr>
            <w:noProof/>
            <w:webHidden/>
          </w:rPr>
          <w:fldChar w:fldCharType="separate"/>
        </w:r>
        <w:r>
          <w:rPr>
            <w:noProof/>
            <w:webHidden/>
          </w:rPr>
          <w:t>40</w:t>
        </w:r>
        <w:r>
          <w:rPr>
            <w:noProof/>
            <w:webHidden/>
          </w:rPr>
          <w:fldChar w:fldCharType="end"/>
        </w:r>
      </w:hyperlink>
    </w:p>
    <w:p w14:paraId="616C7F30" w14:textId="4C10AAB2"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63" w:history="1">
        <w:r w:rsidRPr="00FF3A69">
          <w:rPr>
            <w:rStyle w:val="Hyperlink"/>
            <w:rFonts w:cs="Times New Roman"/>
            <w:noProof/>
            <w:lang w:val="en-US"/>
          </w:rPr>
          <w:t>4.1.</w:t>
        </w:r>
        <w:r>
          <w:rPr>
            <w:rFonts w:asciiTheme="minorHAnsi" w:eastAsiaTheme="minorEastAsia" w:hAnsiTheme="minorHAnsi"/>
            <w:noProof/>
            <w:kern w:val="2"/>
            <w:sz w:val="24"/>
            <w:szCs w:val="24"/>
            <w:lang w:val="en-US"/>
            <w14:ligatures w14:val="standardContextual"/>
          </w:rPr>
          <w:tab/>
        </w:r>
        <w:r w:rsidRPr="00FF3A69">
          <w:rPr>
            <w:rStyle w:val="Hyperlink"/>
            <w:rFonts w:cs="Times New Roman"/>
            <w:noProof/>
            <w:lang w:val="en-US"/>
          </w:rPr>
          <w:t>Thiết lập thực nghiệm</w:t>
        </w:r>
        <w:r>
          <w:rPr>
            <w:noProof/>
            <w:webHidden/>
          </w:rPr>
          <w:tab/>
        </w:r>
        <w:r>
          <w:rPr>
            <w:noProof/>
            <w:webHidden/>
          </w:rPr>
          <w:fldChar w:fldCharType="begin"/>
        </w:r>
        <w:r>
          <w:rPr>
            <w:noProof/>
            <w:webHidden/>
          </w:rPr>
          <w:instrText xml:space="preserve"> PAGEREF _Toc231582663 \h </w:instrText>
        </w:r>
        <w:r>
          <w:rPr>
            <w:noProof/>
            <w:webHidden/>
          </w:rPr>
        </w:r>
        <w:r>
          <w:rPr>
            <w:noProof/>
            <w:webHidden/>
          </w:rPr>
          <w:fldChar w:fldCharType="separate"/>
        </w:r>
        <w:r>
          <w:rPr>
            <w:noProof/>
            <w:webHidden/>
          </w:rPr>
          <w:t>40</w:t>
        </w:r>
        <w:r>
          <w:rPr>
            <w:noProof/>
            <w:webHidden/>
          </w:rPr>
          <w:fldChar w:fldCharType="end"/>
        </w:r>
      </w:hyperlink>
    </w:p>
    <w:p w14:paraId="1A5844E8" w14:textId="34811CD2"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64" w:history="1">
        <w:r w:rsidRPr="00FF3A69">
          <w:rPr>
            <w:rStyle w:val="Hyperlink"/>
            <w:noProof/>
            <w:lang w:val="en-US"/>
          </w:rPr>
          <w:t>4.2.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Môi trường thực nghiệm</w:t>
        </w:r>
        <w:r>
          <w:rPr>
            <w:noProof/>
            <w:webHidden/>
          </w:rPr>
          <w:tab/>
        </w:r>
        <w:r>
          <w:rPr>
            <w:noProof/>
            <w:webHidden/>
          </w:rPr>
          <w:fldChar w:fldCharType="begin"/>
        </w:r>
        <w:r>
          <w:rPr>
            <w:noProof/>
            <w:webHidden/>
          </w:rPr>
          <w:instrText xml:space="preserve"> PAGEREF _Toc231582664 \h </w:instrText>
        </w:r>
        <w:r>
          <w:rPr>
            <w:noProof/>
            <w:webHidden/>
          </w:rPr>
        </w:r>
        <w:r>
          <w:rPr>
            <w:noProof/>
            <w:webHidden/>
          </w:rPr>
          <w:fldChar w:fldCharType="separate"/>
        </w:r>
        <w:r>
          <w:rPr>
            <w:noProof/>
            <w:webHidden/>
          </w:rPr>
          <w:t>40</w:t>
        </w:r>
        <w:r>
          <w:rPr>
            <w:noProof/>
            <w:webHidden/>
          </w:rPr>
          <w:fldChar w:fldCharType="end"/>
        </w:r>
      </w:hyperlink>
    </w:p>
    <w:p w14:paraId="47584469" w14:textId="793259E5"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65" w:history="1">
        <w:r w:rsidRPr="00FF3A69">
          <w:rPr>
            <w:rStyle w:val="Hyperlink"/>
            <w:noProof/>
            <w:lang w:val="en-US"/>
          </w:rPr>
          <w:t>4.3.</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Ý nghĩa các chỉ số đánh giá</w:t>
        </w:r>
        <w:r>
          <w:rPr>
            <w:noProof/>
            <w:webHidden/>
          </w:rPr>
          <w:tab/>
        </w:r>
        <w:r>
          <w:rPr>
            <w:noProof/>
            <w:webHidden/>
          </w:rPr>
          <w:fldChar w:fldCharType="begin"/>
        </w:r>
        <w:r>
          <w:rPr>
            <w:noProof/>
            <w:webHidden/>
          </w:rPr>
          <w:instrText xml:space="preserve"> PAGEREF _Toc231582665 \h </w:instrText>
        </w:r>
        <w:r>
          <w:rPr>
            <w:noProof/>
            <w:webHidden/>
          </w:rPr>
        </w:r>
        <w:r>
          <w:rPr>
            <w:noProof/>
            <w:webHidden/>
          </w:rPr>
          <w:fldChar w:fldCharType="separate"/>
        </w:r>
        <w:r>
          <w:rPr>
            <w:noProof/>
            <w:webHidden/>
          </w:rPr>
          <w:t>41</w:t>
        </w:r>
        <w:r>
          <w:rPr>
            <w:noProof/>
            <w:webHidden/>
          </w:rPr>
          <w:fldChar w:fldCharType="end"/>
        </w:r>
      </w:hyperlink>
    </w:p>
    <w:p w14:paraId="2045389A" w14:textId="3CE29E9D"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66" w:history="1">
        <w:r w:rsidRPr="00FF3A69">
          <w:rPr>
            <w:rStyle w:val="Hyperlink"/>
            <w:noProof/>
            <w:lang w:val="en-US"/>
          </w:rPr>
          <w:t>4.4.</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So sánh TA-ACRF-RNN với ACRF-RNN và baseline</w:t>
        </w:r>
        <w:r>
          <w:rPr>
            <w:noProof/>
            <w:webHidden/>
          </w:rPr>
          <w:tab/>
        </w:r>
        <w:r>
          <w:rPr>
            <w:noProof/>
            <w:webHidden/>
          </w:rPr>
          <w:fldChar w:fldCharType="begin"/>
        </w:r>
        <w:r>
          <w:rPr>
            <w:noProof/>
            <w:webHidden/>
          </w:rPr>
          <w:instrText xml:space="preserve"> PAGEREF _Toc231582666 \h </w:instrText>
        </w:r>
        <w:r>
          <w:rPr>
            <w:noProof/>
            <w:webHidden/>
          </w:rPr>
        </w:r>
        <w:r>
          <w:rPr>
            <w:noProof/>
            <w:webHidden/>
          </w:rPr>
          <w:fldChar w:fldCharType="separate"/>
        </w:r>
        <w:r>
          <w:rPr>
            <w:noProof/>
            <w:webHidden/>
          </w:rPr>
          <w:t>41</w:t>
        </w:r>
        <w:r>
          <w:rPr>
            <w:noProof/>
            <w:webHidden/>
          </w:rPr>
          <w:fldChar w:fldCharType="end"/>
        </w:r>
      </w:hyperlink>
    </w:p>
    <w:p w14:paraId="1A99383A" w14:textId="5B7E7974"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67" w:history="1">
        <w:r w:rsidRPr="00FF3A69">
          <w:rPr>
            <w:rStyle w:val="Hyperlink"/>
            <w:noProof/>
          </w:rPr>
          <w:t>4.4.1.</w:t>
        </w:r>
        <w:r>
          <w:rPr>
            <w:rFonts w:asciiTheme="minorHAnsi" w:eastAsiaTheme="minorEastAsia" w:hAnsiTheme="minorHAnsi"/>
            <w:noProof/>
            <w:kern w:val="2"/>
            <w:sz w:val="24"/>
            <w:szCs w:val="24"/>
            <w:lang w:val="en-US"/>
            <w14:ligatures w14:val="standardContextual"/>
          </w:rPr>
          <w:tab/>
        </w:r>
        <w:r w:rsidRPr="00FF3A69">
          <w:rPr>
            <w:rStyle w:val="Hyperlink"/>
            <w:noProof/>
          </w:rPr>
          <w:t>Kết quả trung bình 3 năm kiểm thử 2018-2020</w:t>
        </w:r>
        <w:r>
          <w:rPr>
            <w:noProof/>
            <w:webHidden/>
          </w:rPr>
          <w:tab/>
        </w:r>
        <w:r>
          <w:rPr>
            <w:noProof/>
            <w:webHidden/>
          </w:rPr>
          <w:fldChar w:fldCharType="begin"/>
        </w:r>
        <w:r>
          <w:rPr>
            <w:noProof/>
            <w:webHidden/>
          </w:rPr>
          <w:instrText xml:space="preserve"> PAGEREF _Toc231582667 \h </w:instrText>
        </w:r>
        <w:r>
          <w:rPr>
            <w:noProof/>
            <w:webHidden/>
          </w:rPr>
        </w:r>
        <w:r>
          <w:rPr>
            <w:noProof/>
            <w:webHidden/>
          </w:rPr>
          <w:fldChar w:fldCharType="separate"/>
        </w:r>
        <w:r>
          <w:rPr>
            <w:noProof/>
            <w:webHidden/>
          </w:rPr>
          <w:t>42</w:t>
        </w:r>
        <w:r>
          <w:rPr>
            <w:noProof/>
            <w:webHidden/>
          </w:rPr>
          <w:fldChar w:fldCharType="end"/>
        </w:r>
      </w:hyperlink>
    </w:p>
    <w:p w14:paraId="030EB91A" w14:textId="6E66C0CB"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68" w:history="1">
        <w:r w:rsidRPr="00FF3A69">
          <w:rPr>
            <w:rStyle w:val="Hyperlink"/>
            <w:noProof/>
            <w:lang w:val="en-US"/>
          </w:rPr>
          <w:t>4.4.2.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So sánh theo từng chỉ số</w:t>
        </w:r>
        <w:r>
          <w:rPr>
            <w:noProof/>
            <w:webHidden/>
          </w:rPr>
          <w:tab/>
        </w:r>
        <w:r>
          <w:rPr>
            <w:noProof/>
            <w:webHidden/>
          </w:rPr>
          <w:fldChar w:fldCharType="begin"/>
        </w:r>
        <w:r>
          <w:rPr>
            <w:noProof/>
            <w:webHidden/>
          </w:rPr>
          <w:instrText xml:space="preserve"> PAGEREF _Toc231582668 \h </w:instrText>
        </w:r>
        <w:r>
          <w:rPr>
            <w:noProof/>
            <w:webHidden/>
          </w:rPr>
        </w:r>
        <w:r>
          <w:rPr>
            <w:noProof/>
            <w:webHidden/>
          </w:rPr>
          <w:fldChar w:fldCharType="separate"/>
        </w:r>
        <w:r>
          <w:rPr>
            <w:noProof/>
            <w:webHidden/>
          </w:rPr>
          <w:t>43</w:t>
        </w:r>
        <w:r>
          <w:rPr>
            <w:noProof/>
            <w:webHidden/>
          </w:rPr>
          <w:fldChar w:fldCharType="end"/>
        </w:r>
      </w:hyperlink>
    </w:p>
    <w:p w14:paraId="66DFDE7A" w14:textId="33F8959D"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69" w:history="1">
        <w:r w:rsidRPr="00FF3A69">
          <w:rPr>
            <w:rStyle w:val="Hyperlink"/>
            <w:noProof/>
            <w:lang w:val="en-US"/>
          </w:rPr>
          <w:t>4.4.3.</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Mức cải thiện của TA-ACRF-RNN so với Paper</w:t>
        </w:r>
        <w:r>
          <w:rPr>
            <w:noProof/>
            <w:webHidden/>
          </w:rPr>
          <w:tab/>
        </w:r>
        <w:r>
          <w:rPr>
            <w:noProof/>
            <w:webHidden/>
          </w:rPr>
          <w:fldChar w:fldCharType="begin"/>
        </w:r>
        <w:r>
          <w:rPr>
            <w:noProof/>
            <w:webHidden/>
          </w:rPr>
          <w:instrText xml:space="preserve"> PAGEREF _Toc231582669 \h </w:instrText>
        </w:r>
        <w:r>
          <w:rPr>
            <w:noProof/>
            <w:webHidden/>
          </w:rPr>
        </w:r>
        <w:r>
          <w:rPr>
            <w:noProof/>
            <w:webHidden/>
          </w:rPr>
          <w:fldChar w:fldCharType="separate"/>
        </w:r>
        <w:r>
          <w:rPr>
            <w:noProof/>
            <w:webHidden/>
          </w:rPr>
          <w:t>45</w:t>
        </w:r>
        <w:r>
          <w:rPr>
            <w:noProof/>
            <w:webHidden/>
          </w:rPr>
          <w:fldChar w:fldCharType="end"/>
        </w:r>
      </w:hyperlink>
    </w:p>
    <w:p w14:paraId="3566EBD4" w14:textId="593B696E"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0" w:history="1">
        <w:r w:rsidRPr="00FF3A69">
          <w:rPr>
            <w:rStyle w:val="Hyperlink"/>
            <w:noProof/>
            <w:lang w:val="en-US"/>
          </w:rPr>
          <w:t>4.4.4.</w:t>
        </w:r>
        <w:r>
          <w:rPr>
            <w:rFonts w:asciiTheme="minorHAnsi" w:eastAsiaTheme="minorEastAsia" w:hAnsiTheme="minorHAnsi"/>
            <w:noProof/>
            <w:kern w:val="2"/>
            <w:sz w:val="24"/>
            <w:szCs w:val="24"/>
            <w:lang w:val="en-US"/>
            <w14:ligatures w14:val="standardContextual"/>
          </w:rPr>
          <w:tab/>
        </w:r>
        <w:r w:rsidRPr="00FF3A69">
          <w:rPr>
            <w:rStyle w:val="Hyperlink"/>
            <w:noProof/>
          </w:rPr>
          <w:t>Phân tích quá trình huấn luyện và confusion matrix</w:t>
        </w:r>
        <w:r>
          <w:rPr>
            <w:noProof/>
            <w:webHidden/>
          </w:rPr>
          <w:tab/>
        </w:r>
        <w:r>
          <w:rPr>
            <w:noProof/>
            <w:webHidden/>
          </w:rPr>
          <w:fldChar w:fldCharType="begin"/>
        </w:r>
        <w:r>
          <w:rPr>
            <w:noProof/>
            <w:webHidden/>
          </w:rPr>
          <w:instrText xml:space="preserve"> PAGEREF _Toc231582670 \h </w:instrText>
        </w:r>
        <w:r>
          <w:rPr>
            <w:noProof/>
            <w:webHidden/>
          </w:rPr>
        </w:r>
        <w:r>
          <w:rPr>
            <w:noProof/>
            <w:webHidden/>
          </w:rPr>
          <w:fldChar w:fldCharType="separate"/>
        </w:r>
        <w:r>
          <w:rPr>
            <w:noProof/>
            <w:webHidden/>
          </w:rPr>
          <w:t>47</w:t>
        </w:r>
        <w:r>
          <w:rPr>
            <w:noProof/>
            <w:webHidden/>
          </w:rPr>
          <w:fldChar w:fldCharType="end"/>
        </w:r>
      </w:hyperlink>
    </w:p>
    <w:p w14:paraId="4871F803" w14:textId="14B28418" w:rsidR="00791857" w:rsidRDefault="0079185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582671" w:history="1">
        <w:r w:rsidRPr="00FF3A69">
          <w:rPr>
            <w:rStyle w:val="Hyperlink"/>
            <w:noProof/>
            <w:lang w:val="en-US"/>
          </w:rPr>
          <w:t>4.5.</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So sánh Cosine Graph và Attention Graph</w:t>
        </w:r>
        <w:r>
          <w:rPr>
            <w:noProof/>
            <w:webHidden/>
          </w:rPr>
          <w:tab/>
        </w:r>
        <w:r>
          <w:rPr>
            <w:noProof/>
            <w:webHidden/>
          </w:rPr>
          <w:fldChar w:fldCharType="begin"/>
        </w:r>
        <w:r>
          <w:rPr>
            <w:noProof/>
            <w:webHidden/>
          </w:rPr>
          <w:instrText xml:space="preserve"> PAGEREF _Toc231582671 \h </w:instrText>
        </w:r>
        <w:r>
          <w:rPr>
            <w:noProof/>
            <w:webHidden/>
          </w:rPr>
        </w:r>
        <w:r>
          <w:rPr>
            <w:noProof/>
            <w:webHidden/>
          </w:rPr>
          <w:fldChar w:fldCharType="separate"/>
        </w:r>
        <w:r>
          <w:rPr>
            <w:noProof/>
            <w:webHidden/>
          </w:rPr>
          <w:t>48</w:t>
        </w:r>
        <w:r>
          <w:rPr>
            <w:noProof/>
            <w:webHidden/>
          </w:rPr>
          <w:fldChar w:fldCharType="end"/>
        </w:r>
      </w:hyperlink>
    </w:p>
    <w:p w14:paraId="57445651" w14:textId="62F10F51"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2" w:history="1">
        <w:r w:rsidRPr="00FF3A69">
          <w:rPr>
            <w:rStyle w:val="Hyperlink"/>
            <w:noProof/>
            <w:lang w:val="en-US"/>
          </w:rPr>
          <w:t>4.5.1.</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Edge count và phạm vi dữ liệu</w:t>
        </w:r>
        <w:r>
          <w:rPr>
            <w:noProof/>
            <w:webHidden/>
          </w:rPr>
          <w:tab/>
        </w:r>
        <w:r>
          <w:rPr>
            <w:noProof/>
            <w:webHidden/>
          </w:rPr>
          <w:fldChar w:fldCharType="begin"/>
        </w:r>
        <w:r>
          <w:rPr>
            <w:noProof/>
            <w:webHidden/>
          </w:rPr>
          <w:instrText xml:space="preserve"> PAGEREF _Toc231582672 \h </w:instrText>
        </w:r>
        <w:r>
          <w:rPr>
            <w:noProof/>
            <w:webHidden/>
          </w:rPr>
        </w:r>
        <w:r>
          <w:rPr>
            <w:noProof/>
            <w:webHidden/>
          </w:rPr>
          <w:fldChar w:fldCharType="separate"/>
        </w:r>
        <w:r>
          <w:rPr>
            <w:noProof/>
            <w:webHidden/>
          </w:rPr>
          <w:t>48</w:t>
        </w:r>
        <w:r>
          <w:rPr>
            <w:noProof/>
            <w:webHidden/>
          </w:rPr>
          <w:fldChar w:fldCharType="end"/>
        </w:r>
      </w:hyperlink>
    </w:p>
    <w:p w14:paraId="73B04959" w14:textId="0446CD64"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3" w:history="1">
        <w:r w:rsidRPr="00FF3A69">
          <w:rPr>
            <w:rStyle w:val="Hyperlink"/>
            <w:noProof/>
            <w:lang w:val="en-US"/>
          </w:rPr>
          <w:t>4.5.2.</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Jaccard Top-K: hai graph gần như không trùng vùng lân cận</w:t>
        </w:r>
        <w:r>
          <w:rPr>
            <w:noProof/>
            <w:webHidden/>
          </w:rPr>
          <w:tab/>
        </w:r>
        <w:r>
          <w:rPr>
            <w:noProof/>
            <w:webHidden/>
          </w:rPr>
          <w:fldChar w:fldCharType="begin"/>
        </w:r>
        <w:r>
          <w:rPr>
            <w:noProof/>
            <w:webHidden/>
          </w:rPr>
          <w:instrText xml:space="preserve"> PAGEREF _Toc231582673 \h </w:instrText>
        </w:r>
        <w:r>
          <w:rPr>
            <w:noProof/>
            <w:webHidden/>
          </w:rPr>
        </w:r>
        <w:r>
          <w:rPr>
            <w:noProof/>
            <w:webHidden/>
          </w:rPr>
          <w:fldChar w:fldCharType="separate"/>
        </w:r>
        <w:r>
          <w:rPr>
            <w:noProof/>
            <w:webHidden/>
          </w:rPr>
          <w:t>49</w:t>
        </w:r>
        <w:r>
          <w:rPr>
            <w:noProof/>
            <w:webHidden/>
          </w:rPr>
          <w:fldChar w:fldCharType="end"/>
        </w:r>
      </w:hyperlink>
    </w:p>
    <w:p w14:paraId="4CFAD910" w14:textId="25AB26EC"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4" w:history="1">
        <w:r w:rsidRPr="00FF3A69">
          <w:rPr>
            <w:rStyle w:val="Hyperlink"/>
            <w:noProof/>
          </w:rPr>
          <w:t>4.5.3.</w:t>
        </w:r>
        <w:r>
          <w:rPr>
            <w:rFonts w:asciiTheme="minorHAnsi" w:eastAsiaTheme="minorEastAsia" w:hAnsiTheme="minorHAnsi"/>
            <w:noProof/>
            <w:kern w:val="2"/>
            <w:sz w:val="24"/>
            <w:szCs w:val="24"/>
            <w:lang w:val="en-US"/>
            <w14:ligatures w14:val="standardContextual"/>
          </w:rPr>
          <w:tab/>
        </w:r>
        <w:r w:rsidRPr="00FF3A69">
          <w:rPr>
            <w:rStyle w:val="Hyperlink"/>
            <w:noProof/>
          </w:rPr>
          <w:t>Minh hoạ trực quan vùng lân cận bằng interactive_graph_explorer</w:t>
        </w:r>
        <w:r>
          <w:rPr>
            <w:noProof/>
            <w:webHidden/>
          </w:rPr>
          <w:tab/>
        </w:r>
        <w:r>
          <w:rPr>
            <w:noProof/>
            <w:webHidden/>
          </w:rPr>
          <w:fldChar w:fldCharType="begin"/>
        </w:r>
        <w:r>
          <w:rPr>
            <w:noProof/>
            <w:webHidden/>
          </w:rPr>
          <w:instrText xml:space="preserve"> PAGEREF _Toc231582674 \h </w:instrText>
        </w:r>
        <w:r>
          <w:rPr>
            <w:noProof/>
            <w:webHidden/>
          </w:rPr>
        </w:r>
        <w:r>
          <w:rPr>
            <w:noProof/>
            <w:webHidden/>
          </w:rPr>
          <w:fldChar w:fldCharType="separate"/>
        </w:r>
        <w:r>
          <w:rPr>
            <w:noProof/>
            <w:webHidden/>
          </w:rPr>
          <w:t>50</w:t>
        </w:r>
        <w:r>
          <w:rPr>
            <w:noProof/>
            <w:webHidden/>
          </w:rPr>
          <w:fldChar w:fldCharType="end"/>
        </w:r>
      </w:hyperlink>
    </w:p>
    <w:p w14:paraId="4E660CDC" w14:textId="68AD9333"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5" w:history="1">
        <w:r w:rsidRPr="00FF3A69">
          <w:rPr>
            <w:rStyle w:val="Hyperlink"/>
            <w:noProof/>
            <w:lang w:val="en-US"/>
          </w:rPr>
          <w:t>4.5.4.</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So sánh theo nhãn</w:t>
        </w:r>
        <w:r>
          <w:rPr>
            <w:noProof/>
            <w:webHidden/>
          </w:rPr>
          <w:tab/>
        </w:r>
        <w:r>
          <w:rPr>
            <w:noProof/>
            <w:webHidden/>
          </w:rPr>
          <w:fldChar w:fldCharType="begin"/>
        </w:r>
        <w:r>
          <w:rPr>
            <w:noProof/>
            <w:webHidden/>
          </w:rPr>
          <w:instrText xml:space="preserve"> PAGEREF _Toc231582675 \h </w:instrText>
        </w:r>
        <w:r>
          <w:rPr>
            <w:noProof/>
            <w:webHidden/>
          </w:rPr>
        </w:r>
        <w:r>
          <w:rPr>
            <w:noProof/>
            <w:webHidden/>
          </w:rPr>
          <w:fldChar w:fldCharType="separate"/>
        </w:r>
        <w:r>
          <w:rPr>
            <w:noProof/>
            <w:webHidden/>
          </w:rPr>
          <w:t>56</w:t>
        </w:r>
        <w:r>
          <w:rPr>
            <w:noProof/>
            <w:webHidden/>
          </w:rPr>
          <w:fldChar w:fldCharType="end"/>
        </w:r>
      </w:hyperlink>
    </w:p>
    <w:p w14:paraId="3C0829CA" w14:textId="7FEA8EFD"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6" w:history="1">
        <w:r w:rsidRPr="00FF3A69">
          <w:rPr>
            <w:rStyle w:val="Hyperlink"/>
            <w:noProof/>
            <w:lang w:val="en-US"/>
          </w:rPr>
          <w:t>4.5.5.</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So sánh theo từng năm</w:t>
        </w:r>
        <w:r>
          <w:rPr>
            <w:noProof/>
            <w:webHidden/>
          </w:rPr>
          <w:tab/>
        </w:r>
        <w:r>
          <w:rPr>
            <w:noProof/>
            <w:webHidden/>
          </w:rPr>
          <w:fldChar w:fldCharType="begin"/>
        </w:r>
        <w:r>
          <w:rPr>
            <w:noProof/>
            <w:webHidden/>
          </w:rPr>
          <w:instrText xml:space="preserve"> PAGEREF _Toc231582676 \h </w:instrText>
        </w:r>
        <w:r>
          <w:rPr>
            <w:noProof/>
            <w:webHidden/>
          </w:rPr>
        </w:r>
        <w:r>
          <w:rPr>
            <w:noProof/>
            <w:webHidden/>
          </w:rPr>
          <w:fldChar w:fldCharType="separate"/>
        </w:r>
        <w:r>
          <w:rPr>
            <w:noProof/>
            <w:webHidden/>
          </w:rPr>
          <w:t>57</w:t>
        </w:r>
        <w:r>
          <w:rPr>
            <w:noProof/>
            <w:webHidden/>
          </w:rPr>
          <w:fldChar w:fldCharType="end"/>
        </w:r>
      </w:hyperlink>
    </w:p>
    <w:p w14:paraId="20380A5E" w14:textId="1648F5ED" w:rsidR="00791857" w:rsidRDefault="0079185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7" w:history="1">
        <w:r w:rsidRPr="00FF3A69">
          <w:rPr>
            <w:rStyle w:val="Hyperlink"/>
            <w:noProof/>
            <w:lang w:val="en-US"/>
          </w:rPr>
          <w:t>4.5.6.</w:t>
        </w:r>
        <w:r>
          <w:rPr>
            <w:rFonts w:asciiTheme="minorHAnsi" w:eastAsiaTheme="minorEastAsia" w:hAnsiTheme="minorHAnsi"/>
            <w:noProof/>
            <w:kern w:val="2"/>
            <w:sz w:val="24"/>
            <w:szCs w:val="24"/>
            <w:lang w:val="en-US"/>
            <w14:ligatures w14:val="standardContextual"/>
          </w:rPr>
          <w:tab/>
        </w:r>
        <w:r w:rsidRPr="00FF3A69">
          <w:rPr>
            <w:rStyle w:val="Hyperlink"/>
            <w:noProof/>
            <w:lang w:val="en-US"/>
          </w:rPr>
          <w:t>Kết luận so sánh và vai trò trong hệ thống</w:t>
        </w:r>
        <w:r>
          <w:rPr>
            <w:noProof/>
            <w:webHidden/>
          </w:rPr>
          <w:tab/>
        </w:r>
        <w:r>
          <w:rPr>
            <w:noProof/>
            <w:webHidden/>
          </w:rPr>
          <w:fldChar w:fldCharType="begin"/>
        </w:r>
        <w:r>
          <w:rPr>
            <w:noProof/>
            <w:webHidden/>
          </w:rPr>
          <w:instrText xml:space="preserve"> PAGEREF _Toc231582677 \h </w:instrText>
        </w:r>
        <w:r>
          <w:rPr>
            <w:noProof/>
            <w:webHidden/>
          </w:rPr>
        </w:r>
        <w:r>
          <w:rPr>
            <w:noProof/>
            <w:webHidden/>
          </w:rPr>
          <w:fldChar w:fldCharType="separate"/>
        </w:r>
        <w:r>
          <w:rPr>
            <w:noProof/>
            <w:webHidden/>
          </w:rPr>
          <w:t>58</w:t>
        </w:r>
        <w:r>
          <w:rPr>
            <w:noProof/>
            <w:webHidden/>
          </w:rPr>
          <w:fldChar w:fldCharType="end"/>
        </w:r>
      </w:hyperlink>
    </w:p>
    <w:p w14:paraId="20F285C7" w14:textId="4A0B9BCF" w:rsidR="00791857" w:rsidRDefault="00791857">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8" w:history="1">
        <w:r w:rsidRPr="00FF3A69">
          <w:rPr>
            <w:rStyle w:val="Hyperlink"/>
            <w:noProof/>
          </w:rPr>
          <w:t>Chương 5.</w:t>
        </w:r>
        <w:r>
          <w:rPr>
            <w:rFonts w:asciiTheme="minorHAnsi" w:eastAsiaTheme="minorEastAsia" w:hAnsiTheme="minorHAnsi"/>
            <w:noProof/>
            <w:kern w:val="2"/>
            <w:sz w:val="24"/>
            <w:szCs w:val="24"/>
            <w:lang w:val="en-US"/>
            <w14:ligatures w14:val="standardContextual"/>
          </w:rPr>
          <w:tab/>
        </w:r>
        <w:r w:rsidRPr="00FF3A69">
          <w:rPr>
            <w:rStyle w:val="Hyperlink"/>
            <w:noProof/>
          </w:rPr>
          <w:t>KẾT LUẬN</w:t>
        </w:r>
        <w:r>
          <w:rPr>
            <w:noProof/>
            <w:webHidden/>
          </w:rPr>
          <w:tab/>
        </w:r>
        <w:r>
          <w:rPr>
            <w:noProof/>
            <w:webHidden/>
          </w:rPr>
          <w:fldChar w:fldCharType="begin"/>
        </w:r>
        <w:r>
          <w:rPr>
            <w:noProof/>
            <w:webHidden/>
          </w:rPr>
          <w:instrText xml:space="preserve"> PAGEREF _Toc231582678 \h </w:instrText>
        </w:r>
        <w:r>
          <w:rPr>
            <w:noProof/>
            <w:webHidden/>
          </w:rPr>
        </w:r>
        <w:r>
          <w:rPr>
            <w:noProof/>
            <w:webHidden/>
          </w:rPr>
          <w:fldChar w:fldCharType="separate"/>
        </w:r>
        <w:r>
          <w:rPr>
            <w:noProof/>
            <w:webHidden/>
          </w:rPr>
          <w:t>59</w:t>
        </w:r>
        <w:r>
          <w:rPr>
            <w:noProof/>
            <w:webHidden/>
          </w:rPr>
          <w:fldChar w:fldCharType="end"/>
        </w:r>
      </w:hyperlink>
    </w:p>
    <w:p w14:paraId="1302DDAA" w14:textId="56172DA4" w:rsidR="00791857" w:rsidRDefault="00791857">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582679" w:history="1">
        <w:r w:rsidRPr="00FF3A69">
          <w:rPr>
            <w:rStyle w:val="Hyperlink"/>
            <w:noProof/>
          </w:rPr>
          <w:t>Chương 6.</w:t>
        </w:r>
        <w:r>
          <w:rPr>
            <w:rFonts w:asciiTheme="minorHAnsi" w:eastAsiaTheme="minorEastAsia" w:hAnsiTheme="minorHAnsi"/>
            <w:noProof/>
            <w:kern w:val="2"/>
            <w:sz w:val="24"/>
            <w:szCs w:val="24"/>
            <w:lang w:val="en-US"/>
            <w14:ligatures w14:val="standardContextual"/>
          </w:rPr>
          <w:tab/>
        </w:r>
        <w:r w:rsidRPr="00FF3A69">
          <w:rPr>
            <w:rStyle w:val="Hyperlink"/>
            <w:noProof/>
          </w:rPr>
          <w:t>HƯỚNG PHÁT TRIỂN</w:t>
        </w:r>
        <w:r>
          <w:rPr>
            <w:noProof/>
            <w:webHidden/>
          </w:rPr>
          <w:tab/>
        </w:r>
        <w:r>
          <w:rPr>
            <w:noProof/>
            <w:webHidden/>
          </w:rPr>
          <w:fldChar w:fldCharType="begin"/>
        </w:r>
        <w:r>
          <w:rPr>
            <w:noProof/>
            <w:webHidden/>
          </w:rPr>
          <w:instrText xml:space="preserve"> PAGEREF _Toc231582679 \h </w:instrText>
        </w:r>
        <w:r>
          <w:rPr>
            <w:noProof/>
            <w:webHidden/>
          </w:rPr>
        </w:r>
        <w:r>
          <w:rPr>
            <w:noProof/>
            <w:webHidden/>
          </w:rPr>
          <w:fldChar w:fldCharType="separate"/>
        </w:r>
        <w:r>
          <w:rPr>
            <w:noProof/>
            <w:webHidden/>
          </w:rPr>
          <w:t>60</w:t>
        </w:r>
        <w:r>
          <w:rPr>
            <w:noProof/>
            <w:webHidden/>
          </w:rPr>
          <w:fldChar w:fldCharType="end"/>
        </w:r>
      </w:hyperlink>
    </w:p>
    <w:p w14:paraId="39910688" w14:textId="6FFE8956" w:rsidR="001F7810" w:rsidRPr="00A5343C" w:rsidRDefault="001C4790" w:rsidP="00BE161C">
      <w:pPr>
        <w:rPr>
          <w:rFonts w:cs="Times New Roman"/>
          <w:b/>
          <w:sz w:val="28"/>
          <w:szCs w:val="26"/>
        </w:rPr>
      </w:pPr>
      <w:r w:rsidRPr="00A5343C">
        <w:rPr>
          <w:rFonts w:cs="Times New Roman"/>
          <w:b/>
          <w:sz w:val="28"/>
          <w:szCs w:val="26"/>
        </w:rPr>
        <w:fldChar w:fldCharType="end"/>
      </w:r>
    </w:p>
    <w:p w14:paraId="0BB469A0" w14:textId="77777777" w:rsidR="001F7810" w:rsidRPr="00A5343C" w:rsidRDefault="001F7810" w:rsidP="00A1168A">
      <w:pPr>
        <w:jc w:val="center"/>
        <w:rPr>
          <w:rFonts w:cs="Times New Roman"/>
          <w:b/>
          <w:sz w:val="28"/>
          <w:szCs w:val="26"/>
        </w:rPr>
      </w:pPr>
    </w:p>
    <w:p w14:paraId="2344C6EA" w14:textId="77777777" w:rsidR="001F7810" w:rsidRPr="00A5343C" w:rsidRDefault="001F7810" w:rsidP="00A1168A">
      <w:pPr>
        <w:jc w:val="center"/>
        <w:rPr>
          <w:rFonts w:cs="Times New Roman"/>
          <w:b/>
          <w:sz w:val="28"/>
          <w:szCs w:val="26"/>
        </w:rPr>
        <w:sectPr w:rsidR="001F7810" w:rsidRPr="00A5343C" w:rsidSect="00745672">
          <w:pgSz w:w="11906" w:h="16838"/>
          <w:pgMar w:top="1701" w:right="1134" w:bottom="1985" w:left="1985" w:header="708" w:footer="708" w:gutter="0"/>
          <w:cols w:space="708"/>
          <w:docGrid w:linePitch="360"/>
        </w:sectPr>
      </w:pPr>
    </w:p>
    <w:p w14:paraId="208FC3CB" w14:textId="77777777" w:rsidR="0045053A" w:rsidRPr="00A5343C" w:rsidRDefault="001F7810" w:rsidP="005D7BC1">
      <w:pPr>
        <w:pStyle w:val="Title"/>
        <w:rPr>
          <w:rFonts w:cs="Times New Roman"/>
        </w:rPr>
      </w:pPr>
      <w:r w:rsidRPr="00A5343C">
        <w:rPr>
          <w:rFonts w:cs="Times New Roman"/>
        </w:rPr>
        <w:t>DANH MỤC HÌNH</w:t>
      </w:r>
    </w:p>
    <w:p w14:paraId="7BB0C1E9" w14:textId="5E5B9766" w:rsidR="000D0917" w:rsidRDefault="001C4790">
      <w:pPr>
        <w:pStyle w:val="TableofFigures"/>
        <w:tabs>
          <w:tab w:val="right" w:leader="dot" w:pos="8777"/>
        </w:tabs>
        <w:rPr>
          <w:rFonts w:asciiTheme="minorHAnsi" w:eastAsiaTheme="minorEastAsia" w:hAnsiTheme="minorHAnsi"/>
          <w:noProof/>
          <w:kern w:val="2"/>
          <w:sz w:val="24"/>
          <w:szCs w:val="24"/>
          <w:lang w:val="en-US"/>
          <w14:ligatures w14:val="standardContextual"/>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231582516" w:history="1">
        <w:r w:rsidR="000D0917" w:rsidRPr="00A25878">
          <w:rPr>
            <w:rStyle w:val="Hyperlink"/>
            <w:noProof/>
          </w:rPr>
          <w:t>Hình 2.1 Kiến trúc mô hình ACRF-RNN</w:t>
        </w:r>
        <w:r w:rsidR="000D0917">
          <w:rPr>
            <w:noProof/>
            <w:webHidden/>
          </w:rPr>
          <w:tab/>
        </w:r>
        <w:r w:rsidR="000D0917">
          <w:rPr>
            <w:noProof/>
            <w:webHidden/>
          </w:rPr>
          <w:fldChar w:fldCharType="begin"/>
        </w:r>
        <w:r w:rsidR="000D0917">
          <w:rPr>
            <w:noProof/>
            <w:webHidden/>
          </w:rPr>
          <w:instrText xml:space="preserve"> PAGEREF _Toc231582516 \h </w:instrText>
        </w:r>
        <w:r w:rsidR="000D0917">
          <w:rPr>
            <w:noProof/>
            <w:webHidden/>
          </w:rPr>
        </w:r>
        <w:r w:rsidR="000D0917">
          <w:rPr>
            <w:noProof/>
            <w:webHidden/>
          </w:rPr>
          <w:fldChar w:fldCharType="separate"/>
        </w:r>
        <w:r w:rsidR="000D0917">
          <w:rPr>
            <w:noProof/>
            <w:webHidden/>
          </w:rPr>
          <w:t>6</w:t>
        </w:r>
        <w:r w:rsidR="000D0917">
          <w:rPr>
            <w:noProof/>
            <w:webHidden/>
          </w:rPr>
          <w:fldChar w:fldCharType="end"/>
        </w:r>
      </w:hyperlink>
    </w:p>
    <w:p w14:paraId="470C0573" w14:textId="001CDD41"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17" w:history="1">
        <w:r w:rsidRPr="00A25878">
          <w:rPr>
            <w:rStyle w:val="Hyperlink"/>
            <w:noProof/>
          </w:rPr>
          <w:t>Hình 3.1 Tổng quan quy trình tiền xử lí dữ liệu bằng Spark</w:t>
        </w:r>
        <w:r>
          <w:rPr>
            <w:noProof/>
            <w:webHidden/>
          </w:rPr>
          <w:tab/>
        </w:r>
        <w:r>
          <w:rPr>
            <w:noProof/>
            <w:webHidden/>
          </w:rPr>
          <w:fldChar w:fldCharType="begin"/>
        </w:r>
        <w:r>
          <w:rPr>
            <w:noProof/>
            <w:webHidden/>
          </w:rPr>
          <w:instrText xml:space="preserve"> PAGEREF _Toc231582517 \h </w:instrText>
        </w:r>
        <w:r>
          <w:rPr>
            <w:noProof/>
            <w:webHidden/>
          </w:rPr>
        </w:r>
        <w:r>
          <w:rPr>
            <w:noProof/>
            <w:webHidden/>
          </w:rPr>
          <w:fldChar w:fldCharType="separate"/>
        </w:r>
        <w:r>
          <w:rPr>
            <w:noProof/>
            <w:webHidden/>
          </w:rPr>
          <w:t>11</w:t>
        </w:r>
        <w:r>
          <w:rPr>
            <w:noProof/>
            <w:webHidden/>
          </w:rPr>
          <w:fldChar w:fldCharType="end"/>
        </w:r>
      </w:hyperlink>
    </w:p>
    <w:p w14:paraId="3339E5B8" w14:textId="0EF55FDC"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18" w:history="1">
        <w:r w:rsidRPr="00A25878">
          <w:rPr>
            <w:rStyle w:val="Hyperlink"/>
            <w:noProof/>
          </w:rPr>
          <w:t>Hình 3.2</w:t>
        </w:r>
        <w:r w:rsidRPr="00A25878">
          <w:rPr>
            <w:rStyle w:val="Hyperlink"/>
            <w:noProof/>
            <w:lang w:val="en-US"/>
          </w:rPr>
          <w:t xml:space="preserve"> Xu hướng tỉ lệ Fraud theo thời gian</w:t>
        </w:r>
        <w:r>
          <w:rPr>
            <w:noProof/>
            <w:webHidden/>
          </w:rPr>
          <w:tab/>
        </w:r>
        <w:r>
          <w:rPr>
            <w:noProof/>
            <w:webHidden/>
          </w:rPr>
          <w:fldChar w:fldCharType="begin"/>
        </w:r>
        <w:r>
          <w:rPr>
            <w:noProof/>
            <w:webHidden/>
          </w:rPr>
          <w:instrText xml:space="preserve"> PAGEREF _Toc231582518 \h </w:instrText>
        </w:r>
        <w:r>
          <w:rPr>
            <w:noProof/>
            <w:webHidden/>
          </w:rPr>
        </w:r>
        <w:r>
          <w:rPr>
            <w:noProof/>
            <w:webHidden/>
          </w:rPr>
          <w:fldChar w:fldCharType="separate"/>
        </w:r>
        <w:r>
          <w:rPr>
            <w:noProof/>
            <w:webHidden/>
          </w:rPr>
          <w:t>12</w:t>
        </w:r>
        <w:r>
          <w:rPr>
            <w:noProof/>
            <w:webHidden/>
          </w:rPr>
          <w:fldChar w:fldCharType="end"/>
        </w:r>
      </w:hyperlink>
    </w:p>
    <w:p w14:paraId="4F2E8E9F" w14:textId="0BE7EDD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19" w:history="1">
        <w:r w:rsidRPr="00A25878">
          <w:rPr>
            <w:rStyle w:val="Hyperlink"/>
            <w:noProof/>
          </w:rPr>
          <w:t>Hình 3.3 Histplot: Phân phối Tổng tài sản theo nhãn</w:t>
        </w:r>
        <w:r>
          <w:rPr>
            <w:noProof/>
            <w:webHidden/>
          </w:rPr>
          <w:tab/>
        </w:r>
        <w:r>
          <w:rPr>
            <w:noProof/>
            <w:webHidden/>
          </w:rPr>
          <w:fldChar w:fldCharType="begin"/>
        </w:r>
        <w:r>
          <w:rPr>
            <w:noProof/>
            <w:webHidden/>
          </w:rPr>
          <w:instrText xml:space="preserve"> PAGEREF _Toc231582519 \h </w:instrText>
        </w:r>
        <w:r>
          <w:rPr>
            <w:noProof/>
            <w:webHidden/>
          </w:rPr>
        </w:r>
        <w:r>
          <w:rPr>
            <w:noProof/>
            <w:webHidden/>
          </w:rPr>
          <w:fldChar w:fldCharType="separate"/>
        </w:r>
        <w:r>
          <w:rPr>
            <w:noProof/>
            <w:webHidden/>
          </w:rPr>
          <w:t>13</w:t>
        </w:r>
        <w:r>
          <w:rPr>
            <w:noProof/>
            <w:webHidden/>
          </w:rPr>
          <w:fldChar w:fldCharType="end"/>
        </w:r>
      </w:hyperlink>
    </w:p>
    <w:p w14:paraId="48224E3E" w14:textId="63136A56"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0" w:history="1">
        <w:r w:rsidRPr="00A25878">
          <w:rPr>
            <w:rStyle w:val="Hyperlink"/>
            <w:noProof/>
          </w:rPr>
          <w:t>Hình 3.4</w:t>
        </w:r>
        <w:r w:rsidRPr="00A25878">
          <w:rPr>
            <w:rStyle w:val="Hyperlink"/>
            <w:noProof/>
            <w:lang w:val="en-US"/>
          </w:rPr>
          <w:t xml:space="preserve"> Histplot: Phân phối Doanh thu thuần theo nhãn</w:t>
        </w:r>
        <w:r>
          <w:rPr>
            <w:noProof/>
            <w:webHidden/>
          </w:rPr>
          <w:tab/>
        </w:r>
        <w:r>
          <w:rPr>
            <w:noProof/>
            <w:webHidden/>
          </w:rPr>
          <w:fldChar w:fldCharType="begin"/>
        </w:r>
        <w:r>
          <w:rPr>
            <w:noProof/>
            <w:webHidden/>
          </w:rPr>
          <w:instrText xml:space="preserve"> PAGEREF _Toc231582520 \h </w:instrText>
        </w:r>
        <w:r>
          <w:rPr>
            <w:noProof/>
            <w:webHidden/>
          </w:rPr>
        </w:r>
        <w:r>
          <w:rPr>
            <w:noProof/>
            <w:webHidden/>
          </w:rPr>
          <w:fldChar w:fldCharType="separate"/>
        </w:r>
        <w:r>
          <w:rPr>
            <w:noProof/>
            <w:webHidden/>
          </w:rPr>
          <w:t>14</w:t>
        </w:r>
        <w:r>
          <w:rPr>
            <w:noProof/>
            <w:webHidden/>
          </w:rPr>
          <w:fldChar w:fldCharType="end"/>
        </w:r>
      </w:hyperlink>
    </w:p>
    <w:p w14:paraId="67206A40" w14:textId="7FD7622B"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1" w:history="1">
        <w:r w:rsidRPr="00A25878">
          <w:rPr>
            <w:rStyle w:val="Hyperlink"/>
            <w:noProof/>
          </w:rPr>
          <w:t>Hình 3.5 Boxplot: Tỷ suất sinh lời (ROA) giữa nhóm Fraud và Benign</w:t>
        </w:r>
        <w:r>
          <w:rPr>
            <w:noProof/>
            <w:webHidden/>
          </w:rPr>
          <w:tab/>
        </w:r>
        <w:r>
          <w:rPr>
            <w:noProof/>
            <w:webHidden/>
          </w:rPr>
          <w:fldChar w:fldCharType="begin"/>
        </w:r>
        <w:r>
          <w:rPr>
            <w:noProof/>
            <w:webHidden/>
          </w:rPr>
          <w:instrText xml:space="preserve"> PAGEREF _Toc231582521 \h </w:instrText>
        </w:r>
        <w:r>
          <w:rPr>
            <w:noProof/>
            <w:webHidden/>
          </w:rPr>
        </w:r>
        <w:r>
          <w:rPr>
            <w:noProof/>
            <w:webHidden/>
          </w:rPr>
          <w:fldChar w:fldCharType="separate"/>
        </w:r>
        <w:r>
          <w:rPr>
            <w:noProof/>
            <w:webHidden/>
          </w:rPr>
          <w:t>15</w:t>
        </w:r>
        <w:r>
          <w:rPr>
            <w:noProof/>
            <w:webHidden/>
          </w:rPr>
          <w:fldChar w:fldCharType="end"/>
        </w:r>
      </w:hyperlink>
    </w:p>
    <w:p w14:paraId="61990F43" w14:textId="5794D716"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2" w:history="1">
        <w:r w:rsidRPr="00A25878">
          <w:rPr>
            <w:rStyle w:val="Hyperlink"/>
            <w:noProof/>
          </w:rPr>
          <w:t>Hình 3.6</w:t>
        </w:r>
        <w:r w:rsidRPr="00A25878">
          <w:rPr>
            <w:rStyle w:val="Hyperlink"/>
            <w:noProof/>
            <w:lang w:val="en-US"/>
          </w:rPr>
          <w:t xml:space="preserve"> Boxplot: Lợi nhuận ròng (Net Profit) giữa nhóm Fraud và Benign</w:t>
        </w:r>
        <w:r>
          <w:rPr>
            <w:noProof/>
            <w:webHidden/>
          </w:rPr>
          <w:tab/>
        </w:r>
        <w:r>
          <w:rPr>
            <w:noProof/>
            <w:webHidden/>
          </w:rPr>
          <w:fldChar w:fldCharType="begin"/>
        </w:r>
        <w:r>
          <w:rPr>
            <w:noProof/>
            <w:webHidden/>
          </w:rPr>
          <w:instrText xml:space="preserve"> PAGEREF _Toc231582522 \h </w:instrText>
        </w:r>
        <w:r>
          <w:rPr>
            <w:noProof/>
            <w:webHidden/>
          </w:rPr>
        </w:r>
        <w:r>
          <w:rPr>
            <w:noProof/>
            <w:webHidden/>
          </w:rPr>
          <w:fldChar w:fldCharType="separate"/>
        </w:r>
        <w:r>
          <w:rPr>
            <w:noProof/>
            <w:webHidden/>
          </w:rPr>
          <w:t>16</w:t>
        </w:r>
        <w:r>
          <w:rPr>
            <w:noProof/>
            <w:webHidden/>
          </w:rPr>
          <w:fldChar w:fldCharType="end"/>
        </w:r>
      </w:hyperlink>
    </w:p>
    <w:p w14:paraId="47EB5A67" w14:textId="64FA9EBB"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3" w:history="1">
        <w:r w:rsidRPr="00A25878">
          <w:rPr>
            <w:rStyle w:val="Hyperlink"/>
            <w:noProof/>
          </w:rPr>
          <w:t>Hình 3.7 Scatterplot: Mối quan hệ giữa Lợi nhuận ròng và Chi phí tài chính</w:t>
        </w:r>
        <w:r>
          <w:rPr>
            <w:noProof/>
            <w:webHidden/>
          </w:rPr>
          <w:tab/>
        </w:r>
        <w:r>
          <w:rPr>
            <w:noProof/>
            <w:webHidden/>
          </w:rPr>
          <w:fldChar w:fldCharType="begin"/>
        </w:r>
        <w:r>
          <w:rPr>
            <w:noProof/>
            <w:webHidden/>
          </w:rPr>
          <w:instrText xml:space="preserve"> PAGEREF _Toc231582523 \h </w:instrText>
        </w:r>
        <w:r>
          <w:rPr>
            <w:noProof/>
            <w:webHidden/>
          </w:rPr>
        </w:r>
        <w:r>
          <w:rPr>
            <w:noProof/>
            <w:webHidden/>
          </w:rPr>
          <w:fldChar w:fldCharType="separate"/>
        </w:r>
        <w:r>
          <w:rPr>
            <w:noProof/>
            <w:webHidden/>
          </w:rPr>
          <w:t>17</w:t>
        </w:r>
        <w:r>
          <w:rPr>
            <w:noProof/>
            <w:webHidden/>
          </w:rPr>
          <w:fldChar w:fldCharType="end"/>
        </w:r>
      </w:hyperlink>
    </w:p>
    <w:p w14:paraId="2AF7EBD3" w14:textId="3DBFD52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4" w:history="1">
        <w:r w:rsidRPr="00A25878">
          <w:rPr>
            <w:rStyle w:val="Hyperlink"/>
            <w:noProof/>
          </w:rPr>
          <w:t>Hình 3.8 Phép chiếu PCA của mẫu dữ liệu</w:t>
        </w:r>
        <w:r>
          <w:rPr>
            <w:noProof/>
            <w:webHidden/>
          </w:rPr>
          <w:tab/>
        </w:r>
        <w:r>
          <w:rPr>
            <w:noProof/>
            <w:webHidden/>
          </w:rPr>
          <w:fldChar w:fldCharType="begin"/>
        </w:r>
        <w:r>
          <w:rPr>
            <w:noProof/>
            <w:webHidden/>
          </w:rPr>
          <w:instrText xml:space="preserve"> PAGEREF _Toc231582524 \h </w:instrText>
        </w:r>
        <w:r>
          <w:rPr>
            <w:noProof/>
            <w:webHidden/>
          </w:rPr>
        </w:r>
        <w:r>
          <w:rPr>
            <w:noProof/>
            <w:webHidden/>
          </w:rPr>
          <w:fldChar w:fldCharType="separate"/>
        </w:r>
        <w:r>
          <w:rPr>
            <w:noProof/>
            <w:webHidden/>
          </w:rPr>
          <w:t>18</w:t>
        </w:r>
        <w:r>
          <w:rPr>
            <w:noProof/>
            <w:webHidden/>
          </w:rPr>
          <w:fldChar w:fldCharType="end"/>
        </w:r>
      </w:hyperlink>
    </w:p>
    <w:p w14:paraId="041EBF4B" w14:textId="14E7E049"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5" w:history="1">
        <w:r w:rsidRPr="00A25878">
          <w:rPr>
            <w:rStyle w:val="Hyperlink"/>
            <w:noProof/>
          </w:rPr>
          <w:t>Hình 3.9 Phép chiếu t-SNE của mẫu dữ liệu</w:t>
        </w:r>
        <w:r>
          <w:rPr>
            <w:noProof/>
            <w:webHidden/>
          </w:rPr>
          <w:tab/>
        </w:r>
        <w:r>
          <w:rPr>
            <w:noProof/>
            <w:webHidden/>
          </w:rPr>
          <w:fldChar w:fldCharType="begin"/>
        </w:r>
        <w:r>
          <w:rPr>
            <w:noProof/>
            <w:webHidden/>
          </w:rPr>
          <w:instrText xml:space="preserve"> PAGEREF _Toc231582525 \h </w:instrText>
        </w:r>
        <w:r>
          <w:rPr>
            <w:noProof/>
            <w:webHidden/>
          </w:rPr>
        </w:r>
        <w:r>
          <w:rPr>
            <w:noProof/>
            <w:webHidden/>
          </w:rPr>
          <w:fldChar w:fldCharType="separate"/>
        </w:r>
        <w:r>
          <w:rPr>
            <w:noProof/>
            <w:webHidden/>
          </w:rPr>
          <w:t>19</w:t>
        </w:r>
        <w:r>
          <w:rPr>
            <w:noProof/>
            <w:webHidden/>
          </w:rPr>
          <w:fldChar w:fldCharType="end"/>
        </w:r>
      </w:hyperlink>
    </w:p>
    <w:p w14:paraId="2A9D5838" w14:textId="31F3C215"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6" w:history="1">
        <w:r w:rsidRPr="00A25878">
          <w:rPr>
            <w:rStyle w:val="Hyperlink"/>
            <w:noProof/>
          </w:rPr>
          <w:t>Hình 3.10 Kiến trúc dữ liệu phân tán PostgreSQL</w:t>
        </w:r>
        <w:r>
          <w:rPr>
            <w:noProof/>
            <w:webHidden/>
          </w:rPr>
          <w:tab/>
        </w:r>
        <w:r>
          <w:rPr>
            <w:noProof/>
            <w:webHidden/>
          </w:rPr>
          <w:fldChar w:fldCharType="begin"/>
        </w:r>
        <w:r>
          <w:rPr>
            <w:noProof/>
            <w:webHidden/>
          </w:rPr>
          <w:instrText xml:space="preserve"> PAGEREF _Toc231582526 \h </w:instrText>
        </w:r>
        <w:r>
          <w:rPr>
            <w:noProof/>
            <w:webHidden/>
          </w:rPr>
        </w:r>
        <w:r>
          <w:rPr>
            <w:noProof/>
            <w:webHidden/>
          </w:rPr>
          <w:fldChar w:fldCharType="separate"/>
        </w:r>
        <w:r>
          <w:rPr>
            <w:noProof/>
            <w:webHidden/>
          </w:rPr>
          <w:t>25</w:t>
        </w:r>
        <w:r>
          <w:rPr>
            <w:noProof/>
            <w:webHidden/>
          </w:rPr>
          <w:fldChar w:fldCharType="end"/>
        </w:r>
      </w:hyperlink>
    </w:p>
    <w:p w14:paraId="714E2A1E" w14:textId="3ABC5568"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7" w:history="1">
        <w:r w:rsidRPr="00A25878">
          <w:rPr>
            <w:rStyle w:val="Hyperlink"/>
            <w:noProof/>
          </w:rPr>
          <w:t>Hình 3.11</w:t>
        </w:r>
        <w:r w:rsidRPr="00A25878">
          <w:rPr>
            <w:rStyle w:val="Hyperlink"/>
            <w:rFonts w:cs="Times New Roman"/>
            <w:noProof/>
            <w:lang w:val="en-US"/>
          </w:rPr>
          <w:t xml:space="preserve"> Đồ thị động SIMILAR_IN_YEAR của 101_2018, steps=1, top-k=8. Node trung tâm là công ty cần phân tích; các node xung quanh là công ty có đặc trưng tài chính tương đồng.</w:t>
        </w:r>
        <w:r>
          <w:rPr>
            <w:noProof/>
            <w:webHidden/>
          </w:rPr>
          <w:tab/>
        </w:r>
        <w:r>
          <w:rPr>
            <w:noProof/>
            <w:webHidden/>
          </w:rPr>
          <w:fldChar w:fldCharType="begin"/>
        </w:r>
        <w:r>
          <w:rPr>
            <w:noProof/>
            <w:webHidden/>
          </w:rPr>
          <w:instrText xml:space="preserve"> PAGEREF _Toc231582527 \h </w:instrText>
        </w:r>
        <w:r>
          <w:rPr>
            <w:noProof/>
            <w:webHidden/>
          </w:rPr>
        </w:r>
        <w:r>
          <w:rPr>
            <w:noProof/>
            <w:webHidden/>
          </w:rPr>
          <w:fldChar w:fldCharType="separate"/>
        </w:r>
        <w:r>
          <w:rPr>
            <w:noProof/>
            <w:webHidden/>
          </w:rPr>
          <w:t>33</w:t>
        </w:r>
        <w:r>
          <w:rPr>
            <w:noProof/>
            <w:webHidden/>
          </w:rPr>
          <w:fldChar w:fldCharType="end"/>
        </w:r>
      </w:hyperlink>
    </w:p>
    <w:p w14:paraId="5EB2AF91" w14:textId="3FF1BCAD"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8" w:history="1">
        <w:r w:rsidRPr="00A25878">
          <w:rPr>
            <w:rStyle w:val="Hyperlink"/>
            <w:noProof/>
          </w:rPr>
          <w:t>Hình 3.12</w:t>
        </w:r>
        <w:r w:rsidRPr="00A25878">
          <w:rPr>
            <w:rStyle w:val="Hyperlink"/>
            <w:noProof/>
            <w:lang w:val="en-US"/>
          </w:rPr>
          <w:t xml:space="preserve"> </w:t>
        </w:r>
        <w:r w:rsidRPr="00A25878">
          <w:rPr>
            <w:rStyle w:val="Hyperlink"/>
            <w:rFonts w:cs="Times New Roman"/>
            <w:noProof/>
            <w:lang w:val="en-US"/>
          </w:rPr>
          <w:t>Đồ thị động ATTENTION_RELATION của 101_2018, steps=1, top-k=5. Các node xung quanh là những công ty được mô hình chú ý khi xét công ty 101 năm 2018.</w:t>
        </w:r>
        <w:r>
          <w:rPr>
            <w:noProof/>
            <w:webHidden/>
          </w:rPr>
          <w:tab/>
        </w:r>
        <w:r>
          <w:rPr>
            <w:noProof/>
            <w:webHidden/>
          </w:rPr>
          <w:fldChar w:fldCharType="begin"/>
        </w:r>
        <w:r>
          <w:rPr>
            <w:noProof/>
            <w:webHidden/>
          </w:rPr>
          <w:instrText xml:space="preserve"> PAGEREF _Toc231582528 \h </w:instrText>
        </w:r>
        <w:r>
          <w:rPr>
            <w:noProof/>
            <w:webHidden/>
          </w:rPr>
        </w:r>
        <w:r>
          <w:rPr>
            <w:noProof/>
            <w:webHidden/>
          </w:rPr>
          <w:fldChar w:fldCharType="separate"/>
        </w:r>
        <w:r>
          <w:rPr>
            <w:noProof/>
            <w:webHidden/>
          </w:rPr>
          <w:t>37</w:t>
        </w:r>
        <w:r>
          <w:rPr>
            <w:noProof/>
            <w:webHidden/>
          </w:rPr>
          <w:fldChar w:fldCharType="end"/>
        </w:r>
      </w:hyperlink>
    </w:p>
    <w:p w14:paraId="08063275" w14:textId="2A3F7B5A"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29" w:history="1">
        <w:r w:rsidRPr="00A25878">
          <w:rPr>
            <w:rStyle w:val="Hyperlink"/>
            <w:noProof/>
          </w:rPr>
          <w:t>Hình 4.1</w:t>
        </w:r>
        <w:r w:rsidRPr="00A25878">
          <w:rPr>
            <w:rStyle w:val="Hyperlink"/>
            <w:noProof/>
            <w:lang w:val="en-US"/>
          </w:rPr>
          <w:t xml:space="preserve"> So sánh trung bình 4 chỉ số trên giai đoạn 2018-2020</w:t>
        </w:r>
        <w:r>
          <w:rPr>
            <w:noProof/>
            <w:webHidden/>
          </w:rPr>
          <w:tab/>
        </w:r>
        <w:r>
          <w:rPr>
            <w:noProof/>
            <w:webHidden/>
          </w:rPr>
          <w:fldChar w:fldCharType="begin"/>
        </w:r>
        <w:r>
          <w:rPr>
            <w:noProof/>
            <w:webHidden/>
          </w:rPr>
          <w:instrText xml:space="preserve"> PAGEREF _Toc231582529 \h </w:instrText>
        </w:r>
        <w:r>
          <w:rPr>
            <w:noProof/>
            <w:webHidden/>
          </w:rPr>
        </w:r>
        <w:r>
          <w:rPr>
            <w:noProof/>
            <w:webHidden/>
          </w:rPr>
          <w:fldChar w:fldCharType="separate"/>
        </w:r>
        <w:r>
          <w:rPr>
            <w:noProof/>
            <w:webHidden/>
          </w:rPr>
          <w:t>43</w:t>
        </w:r>
        <w:r>
          <w:rPr>
            <w:noProof/>
            <w:webHidden/>
          </w:rPr>
          <w:fldChar w:fldCharType="end"/>
        </w:r>
      </w:hyperlink>
    </w:p>
    <w:p w14:paraId="70CA71BE" w14:textId="29CFB972"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0" w:history="1">
        <w:r w:rsidRPr="00A25878">
          <w:rPr>
            <w:rStyle w:val="Hyperlink"/>
            <w:noProof/>
          </w:rPr>
          <w:t>Hình 4.2</w:t>
        </w:r>
        <w:r w:rsidRPr="00A25878">
          <w:rPr>
            <w:rStyle w:val="Hyperlink"/>
            <w:noProof/>
            <w:lang w:val="en-US"/>
          </w:rPr>
          <w:t xml:space="preserve"> So sánh Accuracy theo từng năm kiểm thử</w:t>
        </w:r>
        <w:r>
          <w:rPr>
            <w:noProof/>
            <w:webHidden/>
          </w:rPr>
          <w:tab/>
        </w:r>
        <w:r>
          <w:rPr>
            <w:noProof/>
            <w:webHidden/>
          </w:rPr>
          <w:fldChar w:fldCharType="begin"/>
        </w:r>
        <w:r>
          <w:rPr>
            <w:noProof/>
            <w:webHidden/>
          </w:rPr>
          <w:instrText xml:space="preserve"> PAGEREF _Toc231582530 \h </w:instrText>
        </w:r>
        <w:r>
          <w:rPr>
            <w:noProof/>
            <w:webHidden/>
          </w:rPr>
        </w:r>
        <w:r>
          <w:rPr>
            <w:noProof/>
            <w:webHidden/>
          </w:rPr>
          <w:fldChar w:fldCharType="separate"/>
        </w:r>
        <w:r>
          <w:rPr>
            <w:noProof/>
            <w:webHidden/>
          </w:rPr>
          <w:t>43</w:t>
        </w:r>
        <w:r>
          <w:rPr>
            <w:noProof/>
            <w:webHidden/>
          </w:rPr>
          <w:fldChar w:fldCharType="end"/>
        </w:r>
      </w:hyperlink>
    </w:p>
    <w:p w14:paraId="217A6B8E" w14:textId="19F307C2"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1" w:history="1">
        <w:r w:rsidRPr="00A25878">
          <w:rPr>
            <w:rStyle w:val="Hyperlink"/>
            <w:noProof/>
          </w:rPr>
          <w:t>Hình 4.3</w:t>
        </w:r>
        <w:r w:rsidRPr="00A25878">
          <w:rPr>
            <w:rStyle w:val="Hyperlink"/>
            <w:noProof/>
            <w:lang w:val="en-US"/>
          </w:rPr>
          <w:t xml:space="preserve"> So sánh Recall_m theo từng năm kiểm thử</w:t>
        </w:r>
        <w:r>
          <w:rPr>
            <w:noProof/>
            <w:webHidden/>
          </w:rPr>
          <w:tab/>
        </w:r>
        <w:r>
          <w:rPr>
            <w:noProof/>
            <w:webHidden/>
          </w:rPr>
          <w:fldChar w:fldCharType="begin"/>
        </w:r>
        <w:r>
          <w:rPr>
            <w:noProof/>
            <w:webHidden/>
          </w:rPr>
          <w:instrText xml:space="preserve"> PAGEREF _Toc231582531 \h </w:instrText>
        </w:r>
        <w:r>
          <w:rPr>
            <w:noProof/>
            <w:webHidden/>
          </w:rPr>
        </w:r>
        <w:r>
          <w:rPr>
            <w:noProof/>
            <w:webHidden/>
          </w:rPr>
          <w:fldChar w:fldCharType="separate"/>
        </w:r>
        <w:r>
          <w:rPr>
            <w:noProof/>
            <w:webHidden/>
          </w:rPr>
          <w:t>44</w:t>
        </w:r>
        <w:r>
          <w:rPr>
            <w:noProof/>
            <w:webHidden/>
          </w:rPr>
          <w:fldChar w:fldCharType="end"/>
        </w:r>
      </w:hyperlink>
    </w:p>
    <w:p w14:paraId="707CDEDB" w14:textId="33355FB1"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2" w:history="1">
        <w:r w:rsidRPr="00A25878">
          <w:rPr>
            <w:rStyle w:val="Hyperlink"/>
            <w:noProof/>
          </w:rPr>
          <w:t>Hình 4.4</w:t>
        </w:r>
        <w:r w:rsidRPr="00A25878">
          <w:rPr>
            <w:rStyle w:val="Hyperlink"/>
            <w:noProof/>
            <w:lang w:val="en-US"/>
          </w:rPr>
          <w:t xml:space="preserve"> So sánh KS theo từng năm kiểm thử</w:t>
        </w:r>
        <w:r>
          <w:rPr>
            <w:noProof/>
            <w:webHidden/>
          </w:rPr>
          <w:tab/>
        </w:r>
        <w:r>
          <w:rPr>
            <w:noProof/>
            <w:webHidden/>
          </w:rPr>
          <w:fldChar w:fldCharType="begin"/>
        </w:r>
        <w:r>
          <w:rPr>
            <w:noProof/>
            <w:webHidden/>
          </w:rPr>
          <w:instrText xml:space="preserve"> PAGEREF _Toc231582532 \h </w:instrText>
        </w:r>
        <w:r>
          <w:rPr>
            <w:noProof/>
            <w:webHidden/>
          </w:rPr>
        </w:r>
        <w:r>
          <w:rPr>
            <w:noProof/>
            <w:webHidden/>
          </w:rPr>
          <w:fldChar w:fldCharType="separate"/>
        </w:r>
        <w:r>
          <w:rPr>
            <w:noProof/>
            <w:webHidden/>
          </w:rPr>
          <w:t>44</w:t>
        </w:r>
        <w:r>
          <w:rPr>
            <w:noProof/>
            <w:webHidden/>
          </w:rPr>
          <w:fldChar w:fldCharType="end"/>
        </w:r>
      </w:hyperlink>
    </w:p>
    <w:p w14:paraId="017E6136" w14:textId="4AE78D9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3" w:history="1">
        <w:r w:rsidRPr="00A25878">
          <w:rPr>
            <w:rStyle w:val="Hyperlink"/>
            <w:noProof/>
          </w:rPr>
          <w:t>Hình 4.5</w:t>
        </w:r>
        <w:r w:rsidRPr="00A25878">
          <w:rPr>
            <w:rStyle w:val="Hyperlink"/>
            <w:noProof/>
            <w:lang w:val="en-US"/>
          </w:rPr>
          <w:t xml:space="preserve"> So sánh G-mean theo từng năm kiểm thử</w:t>
        </w:r>
        <w:r>
          <w:rPr>
            <w:noProof/>
            <w:webHidden/>
          </w:rPr>
          <w:tab/>
        </w:r>
        <w:r>
          <w:rPr>
            <w:noProof/>
            <w:webHidden/>
          </w:rPr>
          <w:fldChar w:fldCharType="begin"/>
        </w:r>
        <w:r>
          <w:rPr>
            <w:noProof/>
            <w:webHidden/>
          </w:rPr>
          <w:instrText xml:space="preserve"> PAGEREF _Toc231582533 \h </w:instrText>
        </w:r>
        <w:r>
          <w:rPr>
            <w:noProof/>
            <w:webHidden/>
          </w:rPr>
        </w:r>
        <w:r>
          <w:rPr>
            <w:noProof/>
            <w:webHidden/>
          </w:rPr>
          <w:fldChar w:fldCharType="separate"/>
        </w:r>
        <w:r>
          <w:rPr>
            <w:noProof/>
            <w:webHidden/>
          </w:rPr>
          <w:t>45</w:t>
        </w:r>
        <w:r>
          <w:rPr>
            <w:noProof/>
            <w:webHidden/>
          </w:rPr>
          <w:fldChar w:fldCharType="end"/>
        </w:r>
      </w:hyperlink>
    </w:p>
    <w:p w14:paraId="68640C96" w14:textId="0B30B96D"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4" w:history="1">
        <w:r w:rsidRPr="00A25878">
          <w:rPr>
            <w:rStyle w:val="Hyperlink"/>
            <w:noProof/>
          </w:rPr>
          <w:t>Hình 4.6</w:t>
        </w:r>
        <w:r w:rsidRPr="00A25878">
          <w:rPr>
            <w:rStyle w:val="Hyperlink"/>
            <w:noProof/>
            <w:lang w:val="en-US"/>
          </w:rPr>
          <w:t xml:space="preserve"> Heatmap mức cải thiện của TA-ACRF-RNN so với Paper</w:t>
        </w:r>
        <w:r>
          <w:rPr>
            <w:noProof/>
            <w:webHidden/>
          </w:rPr>
          <w:tab/>
        </w:r>
        <w:r>
          <w:rPr>
            <w:noProof/>
            <w:webHidden/>
          </w:rPr>
          <w:fldChar w:fldCharType="begin"/>
        </w:r>
        <w:r>
          <w:rPr>
            <w:noProof/>
            <w:webHidden/>
          </w:rPr>
          <w:instrText xml:space="preserve"> PAGEREF _Toc231582534 \h </w:instrText>
        </w:r>
        <w:r>
          <w:rPr>
            <w:noProof/>
            <w:webHidden/>
          </w:rPr>
        </w:r>
        <w:r>
          <w:rPr>
            <w:noProof/>
            <w:webHidden/>
          </w:rPr>
          <w:fldChar w:fldCharType="separate"/>
        </w:r>
        <w:r>
          <w:rPr>
            <w:noProof/>
            <w:webHidden/>
          </w:rPr>
          <w:t>46</w:t>
        </w:r>
        <w:r>
          <w:rPr>
            <w:noProof/>
            <w:webHidden/>
          </w:rPr>
          <w:fldChar w:fldCharType="end"/>
        </w:r>
      </w:hyperlink>
    </w:p>
    <w:p w14:paraId="6143CAA1" w14:textId="0E04625A"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5" w:history="1">
        <w:r w:rsidRPr="00A25878">
          <w:rPr>
            <w:rStyle w:val="Hyperlink"/>
            <w:noProof/>
          </w:rPr>
          <w:t>Hình 4.7</w:t>
        </w:r>
        <w:r w:rsidRPr="00A25878">
          <w:rPr>
            <w:rStyle w:val="Hyperlink"/>
            <w:noProof/>
            <w:lang w:val="en-US"/>
          </w:rPr>
          <w:t xml:space="preserve"> Đường loss của TA-ACRF-RNN trong quá trình test</w:t>
        </w:r>
        <w:r>
          <w:rPr>
            <w:noProof/>
            <w:webHidden/>
          </w:rPr>
          <w:tab/>
        </w:r>
        <w:r>
          <w:rPr>
            <w:noProof/>
            <w:webHidden/>
          </w:rPr>
          <w:fldChar w:fldCharType="begin"/>
        </w:r>
        <w:r>
          <w:rPr>
            <w:noProof/>
            <w:webHidden/>
          </w:rPr>
          <w:instrText xml:space="preserve"> PAGEREF _Toc231582535 \h </w:instrText>
        </w:r>
        <w:r>
          <w:rPr>
            <w:noProof/>
            <w:webHidden/>
          </w:rPr>
        </w:r>
        <w:r>
          <w:rPr>
            <w:noProof/>
            <w:webHidden/>
          </w:rPr>
          <w:fldChar w:fldCharType="separate"/>
        </w:r>
        <w:r>
          <w:rPr>
            <w:noProof/>
            <w:webHidden/>
          </w:rPr>
          <w:t>47</w:t>
        </w:r>
        <w:r>
          <w:rPr>
            <w:noProof/>
            <w:webHidden/>
          </w:rPr>
          <w:fldChar w:fldCharType="end"/>
        </w:r>
      </w:hyperlink>
    </w:p>
    <w:p w14:paraId="00C17CA0" w14:textId="337EC047"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6" w:history="1">
        <w:r w:rsidRPr="00A25878">
          <w:rPr>
            <w:rStyle w:val="Hyperlink"/>
            <w:noProof/>
          </w:rPr>
          <w:t>Hình 4.8</w:t>
        </w:r>
        <w:r w:rsidRPr="00A25878">
          <w:rPr>
            <w:rStyle w:val="Hyperlink"/>
            <w:noProof/>
            <w:lang w:val="en-US"/>
          </w:rPr>
          <w:t xml:space="preserve"> Confusion matrix của Random Forest, XGBoost và TA-ACRF-RNN</w:t>
        </w:r>
        <w:r>
          <w:rPr>
            <w:noProof/>
            <w:webHidden/>
          </w:rPr>
          <w:tab/>
        </w:r>
        <w:r>
          <w:rPr>
            <w:noProof/>
            <w:webHidden/>
          </w:rPr>
          <w:fldChar w:fldCharType="begin"/>
        </w:r>
        <w:r>
          <w:rPr>
            <w:noProof/>
            <w:webHidden/>
          </w:rPr>
          <w:instrText xml:space="preserve"> PAGEREF _Toc231582536 \h </w:instrText>
        </w:r>
        <w:r>
          <w:rPr>
            <w:noProof/>
            <w:webHidden/>
          </w:rPr>
        </w:r>
        <w:r>
          <w:rPr>
            <w:noProof/>
            <w:webHidden/>
          </w:rPr>
          <w:fldChar w:fldCharType="separate"/>
        </w:r>
        <w:r>
          <w:rPr>
            <w:noProof/>
            <w:webHidden/>
          </w:rPr>
          <w:t>48</w:t>
        </w:r>
        <w:r>
          <w:rPr>
            <w:noProof/>
            <w:webHidden/>
          </w:rPr>
          <w:fldChar w:fldCharType="end"/>
        </w:r>
      </w:hyperlink>
    </w:p>
    <w:p w14:paraId="19D6BC73" w14:textId="2ED4204E"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7" w:history="1">
        <w:r w:rsidRPr="00A25878">
          <w:rPr>
            <w:rStyle w:val="Hyperlink"/>
            <w:noProof/>
          </w:rPr>
          <w:t>Hình 4.9 Đồ thị ATTENTION_RELATION của công ty 101 năm 2018 với steps=1, top-k=5. Các node xung quanh là những công ty được mô hình chú ý trực tiếp khi cập nhật biểu diễn cho công ty 101.</w:t>
        </w:r>
        <w:r>
          <w:rPr>
            <w:noProof/>
            <w:webHidden/>
          </w:rPr>
          <w:tab/>
        </w:r>
        <w:r>
          <w:rPr>
            <w:noProof/>
            <w:webHidden/>
          </w:rPr>
          <w:fldChar w:fldCharType="begin"/>
        </w:r>
        <w:r>
          <w:rPr>
            <w:noProof/>
            <w:webHidden/>
          </w:rPr>
          <w:instrText xml:space="preserve"> PAGEREF _Toc231582537 \h </w:instrText>
        </w:r>
        <w:r>
          <w:rPr>
            <w:noProof/>
            <w:webHidden/>
          </w:rPr>
        </w:r>
        <w:r>
          <w:rPr>
            <w:noProof/>
            <w:webHidden/>
          </w:rPr>
          <w:fldChar w:fldCharType="separate"/>
        </w:r>
        <w:r>
          <w:rPr>
            <w:noProof/>
            <w:webHidden/>
          </w:rPr>
          <w:t>50</w:t>
        </w:r>
        <w:r>
          <w:rPr>
            <w:noProof/>
            <w:webHidden/>
          </w:rPr>
          <w:fldChar w:fldCharType="end"/>
        </w:r>
      </w:hyperlink>
    </w:p>
    <w:p w14:paraId="5E0855B4" w14:textId="55176F81"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8" w:history="1">
        <w:r w:rsidRPr="00A25878">
          <w:rPr>
            <w:rStyle w:val="Hyperlink"/>
            <w:noProof/>
          </w:rPr>
          <w:t>Hình 4.10 10 Đồ thị SIMILAR_IN_YEAR của công ty 101 năm 2018 với steps=1, top-k=8. Các node xung quanh là những công ty có đặc trưng tài chính tương đồng nhất với công ty 101 theo cosine similarity.</w:t>
        </w:r>
        <w:r>
          <w:rPr>
            <w:noProof/>
            <w:webHidden/>
          </w:rPr>
          <w:tab/>
        </w:r>
        <w:r>
          <w:rPr>
            <w:noProof/>
            <w:webHidden/>
          </w:rPr>
          <w:fldChar w:fldCharType="begin"/>
        </w:r>
        <w:r>
          <w:rPr>
            <w:noProof/>
            <w:webHidden/>
          </w:rPr>
          <w:instrText xml:space="preserve"> PAGEREF _Toc231582538 \h </w:instrText>
        </w:r>
        <w:r>
          <w:rPr>
            <w:noProof/>
            <w:webHidden/>
          </w:rPr>
        </w:r>
        <w:r>
          <w:rPr>
            <w:noProof/>
            <w:webHidden/>
          </w:rPr>
          <w:fldChar w:fldCharType="separate"/>
        </w:r>
        <w:r>
          <w:rPr>
            <w:noProof/>
            <w:webHidden/>
          </w:rPr>
          <w:t>51</w:t>
        </w:r>
        <w:r>
          <w:rPr>
            <w:noProof/>
            <w:webHidden/>
          </w:rPr>
          <w:fldChar w:fldCharType="end"/>
        </w:r>
      </w:hyperlink>
    </w:p>
    <w:p w14:paraId="00CCBC24" w14:textId="2CC8C84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39" w:history="1">
        <w:r w:rsidRPr="00A25878">
          <w:rPr>
            <w:rStyle w:val="Hyperlink"/>
            <w:noProof/>
          </w:rPr>
          <w:t>Hình 4.11 Đồ thị ATTENTION_RELATION của công ty 101 năm 2018 với steps=2, top-k=5. Đồ thị mở rộng thêm một bước để quan sát các quan hệ attention gián tiếp quanh vùng lân cận của công ty 101.</w:t>
        </w:r>
        <w:r>
          <w:rPr>
            <w:noProof/>
            <w:webHidden/>
          </w:rPr>
          <w:tab/>
        </w:r>
        <w:r>
          <w:rPr>
            <w:noProof/>
            <w:webHidden/>
          </w:rPr>
          <w:fldChar w:fldCharType="begin"/>
        </w:r>
        <w:r>
          <w:rPr>
            <w:noProof/>
            <w:webHidden/>
          </w:rPr>
          <w:instrText xml:space="preserve"> PAGEREF _Toc231582539 \h </w:instrText>
        </w:r>
        <w:r>
          <w:rPr>
            <w:noProof/>
            <w:webHidden/>
          </w:rPr>
        </w:r>
        <w:r>
          <w:rPr>
            <w:noProof/>
            <w:webHidden/>
          </w:rPr>
          <w:fldChar w:fldCharType="separate"/>
        </w:r>
        <w:r>
          <w:rPr>
            <w:noProof/>
            <w:webHidden/>
          </w:rPr>
          <w:t>52</w:t>
        </w:r>
        <w:r>
          <w:rPr>
            <w:noProof/>
            <w:webHidden/>
          </w:rPr>
          <w:fldChar w:fldCharType="end"/>
        </w:r>
      </w:hyperlink>
    </w:p>
    <w:p w14:paraId="495A4F80" w14:textId="61C675FF"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0" w:history="1">
        <w:r w:rsidRPr="00A25878">
          <w:rPr>
            <w:rStyle w:val="Hyperlink"/>
            <w:noProof/>
          </w:rPr>
          <w:t>Hình 4.12 Đồ thị SIMILAR_IN_YEAR của công ty 101 năm 2018 với steps=2, top-k=8. Đồ thị mở rộng thêm một bước để quan sát cụm công ty có đặc trưng tài chính tương đồng với vùng lân cận của công ty 101.</w:t>
        </w:r>
        <w:r>
          <w:rPr>
            <w:noProof/>
            <w:webHidden/>
          </w:rPr>
          <w:tab/>
        </w:r>
        <w:r>
          <w:rPr>
            <w:noProof/>
            <w:webHidden/>
          </w:rPr>
          <w:fldChar w:fldCharType="begin"/>
        </w:r>
        <w:r>
          <w:rPr>
            <w:noProof/>
            <w:webHidden/>
          </w:rPr>
          <w:instrText xml:space="preserve"> PAGEREF _Toc231582540 \h </w:instrText>
        </w:r>
        <w:r>
          <w:rPr>
            <w:noProof/>
            <w:webHidden/>
          </w:rPr>
        </w:r>
        <w:r>
          <w:rPr>
            <w:noProof/>
            <w:webHidden/>
          </w:rPr>
          <w:fldChar w:fldCharType="separate"/>
        </w:r>
        <w:r>
          <w:rPr>
            <w:noProof/>
            <w:webHidden/>
          </w:rPr>
          <w:t>53</w:t>
        </w:r>
        <w:r>
          <w:rPr>
            <w:noProof/>
            <w:webHidden/>
          </w:rPr>
          <w:fldChar w:fldCharType="end"/>
        </w:r>
      </w:hyperlink>
    </w:p>
    <w:p w14:paraId="28A8B19A" w14:textId="258983A2"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1" w:history="1">
        <w:r w:rsidRPr="00A25878">
          <w:rPr>
            <w:rStyle w:val="Hyperlink"/>
            <w:noProof/>
          </w:rPr>
          <w:t>Hình 4.13 Đồ thị ATTENTION_RELATION của công ty 241 năm 2018 với steps=1, top-k=5. Hình minh họa các công ty được mô hình chú ý trực tiếp khi xét công ty 241 trong năm 2018.</w:t>
        </w:r>
        <w:r>
          <w:rPr>
            <w:noProof/>
            <w:webHidden/>
          </w:rPr>
          <w:tab/>
        </w:r>
        <w:r>
          <w:rPr>
            <w:noProof/>
            <w:webHidden/>
          </w:rPr>
          <w:fldChar w:fldCharType="begin"/>
        </w:r>
        <w:r>
          <w:rPr>
            <w:noProof/>
            <w:webHidden/>
          </w:rPr>
          <w:instrText xml:space="preserve"> PAGEREF _Toc231582541 \h </w:instrText>
        </w:r>
        <w:r>
          <w:rPr>
            <w:noProof/>
            <w:webHidden/>
          </w:rPr>
        </w:r>
        <w:r>
          <w:rPr>
            <w:noProof/>
            <w:webHidden/>
          </w:rPr>
          <w:fldChar w:fldCharType="separate"/>
        </w:r>
        <w:r>
          <w:rPr>
            <w:noProof/>
            <w:webHidden/>
          </w:rPr>
          <w:t>54</w:t>
        </w:r>
        <w:r>
          <w:rPr>
            <w:noProof/>
            <w:webHidden/>
          </w:rPr>
          <w:fldChar w:fldCharType="end"/>
        </w:r>
      </w:hyperlink>
    </w:p>
    <w:p w14:paraId="6AB2268D" w14:textId="31728842"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2" w:history="1">
        <w:r w:rsidRPr="00A25878">
          <w:rPr>
            <w:rStyle w:val="Hyperlink"/>
            <w:noProof/>
          </w:rPr>
          <w:t>Hình 4.14 Đồ thị ATTENTION_RELATION của công ty 241 năm 2018 với steps=2, top-k=5. Hình minh họa vùng lân cận attention mở rộng quanh công ty 241, phục vụ giải thích quan hệ ngầm do mô hình học được.</w:t>
        </w:r>
        <w:r>
          <w:rPr>
            <w:noProof/>
            <w:webHidden/>
          </w:rPr>
          <w:tab/>
        </w:r>
        <w:r>
          <w:rPr>
            <w:noProof/>
            <w:webHidden/>
          </w:rPr>
          <w:fldChar w:fldCharType="begin"/>
        </w:r>
        <w:r>
          <w:rPr>
            <w:noProof/>
            <w:webHidden/>
          </w:rPr>
          <w:instrText xml:space="preserve"> PAGEREF _Toc231582542 \h </w:instrText>
        </w:r>
        <w:r>
          <w:rPr>
            <w:noProof/>
            <w:webHidden/>
          </w:rPr>
        </w:r>
        <w:r>
          <w:rPr>
            <w:noProof/>
            <w:webHidden/>
          </w:rPr>
          <w:fldChar w:fldCharType="separate"/>
        </w:r>
        <w:r>
          <w:rPr>
            <w:noProof/>
            <w:webHidden/>
          </w:rPr>
          <w:t>55</w:t>
        </w:r>
        <w:r>
          <w:rPr>
            <w:noProof/>
            <w:webHidden/>
          </w:rPr>
          <w:fldChar w:fldCharType="end"/>
        </w:r>
      </w:hyperlink>
    </w:p>
    <w:p w14:paraId="157AC8FB" w14:textId="4F7DE59C" w:rsidR="001F7810" w:rsidRPr="00A5343C" w:rsidRDefault="001C4790" w:rsidP="00BE161C">
      <w:pPr>
        <w:rPr>
          <w:rFonts w:cs="Times New Roman"/>
          <w:b/>
          <w:sz w:val="28"/>
          <w:szCs w:val="26"/>
        </w:rPr>
      </w:pPr>
      <w:r w:rsidRPr="00A5343C">
        <w:rPr>
          <w:rFonts w:cs="Times New Roman"/>
          <w:b/>
          <w:sz w:val="28"/>
          <w:szCs w:val="26"/>
        </w:rPr>
        <w:fldChar w:fldCharType="end"/>
      </w:r>
    </w:p>
    <w:p w14:paraId="227CF6DD" w14:textId="77777777" w:rsidR="00745672" w:rsidRPr="00A5343C" w:rsidRDefault="00745672" w:rsidP="00BE161C">
      <w:pPr>
        <w:rPr>
          <w:rFonts w:cs="Times New Roman"/>
          <w:b/>
          <w:sz w:val="28"/>
          <w:szCs w:val="26"/>
        </w:rPr>
      </w:pPr>
    </w:p>
    <w:p w14:paraId="2F17402C" w14:textId="77777777"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14:paraId="2A05A131" w14:textId="77777777" w:rsidR="001F7810" w:rsidRPr="00A5343C" w:rsidRDefault="001F7810" w:rsidP="005D7BC1">
      <w:pPr>
        <w:pStyle w:val="Title"/>
        <w:rPr>
          <w:rFonts w:cs="Times New Roman"/>
        </w:rPr>
      </w:pPr>
      <w:r w:rsidRPr="00A5343C">
        <w:rPr>
          <w:rFonts w:cs="Times New Roman"/>
        </w:rPr>
        <w:t>DANH MỤC BẢNG</w:t>
      </w:r>
    </w:p>
    <w:p w14:paraId="7806F257" w14:textId="3682662A" w:rsidR="000D0917" w:rsidRDefault="001C4790">
      <w:pPr>
        <w:pStyle w:val="TableofFigures"/>
        <w:tabs>
          <w:tab w:val="right" w:leader="dot" w:pos="8777"/>
        </w:tabs>
        <w:rPr>
          <w:rFonts w:asciiTheme="minorHAnsi" w:eastAsiaTheme="minorEastAsia" w:hAnsiTheme="minorHAnsi"/>
          <w:noProof/>
          <w:kern w:val="2"/>
          <w:sz w:val="24"/>
          <w:szCs w:val="24"/>
          <w:lang w:val="en-US"/>
          <w14:ligatures w14:val="standardContextual"/>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231582543" w:history="1">
        <w:r w:rsidR="000D0917" w:rsidRPr="00C2244F">
          <w:rPr>
            <w:rStyle w:val="Hyperlink"/>
            <w:noProof/>
          </w:rPr>
          <w:t>Bảng 2.1</w:t>
        </w:r>
        <w:r w:rsidR="000D0917" w:rsidRPr="00C2244F">
          <w:rPr>
            <w:rStyle w:val="Hyperlink"/>
            <w:noProof/>
            <w:lang w:val="en-US"/>
          </w:rPr>
          <w:t xml:space="preserve"> Đặc điểm tổng quan của bộ dữ liệu tài chính company-year</w:t>
        </w:r>
        <w:r w:rsidR="000D0917">
          <w:rPr>
            <w:noProof/>
            <w:webHidden/>
          </w:rPr>
          <w:tab/>
        </w:r>
        <w:r w:rsidR="000D0917">
          <w:rPr>
            <w:noProof/>
            <w:webHidden/>
          </w:rPr>
          <w:fldChar w:fldCharType="begin"/>
        </w:r>
        <w:r w:rsidR="000D0917">
          <w:rPr>
            <w:noProof/>
            <w:webHidden/>
          </w:rPr>
          <w:instrText xml:space="preserve"> PAGEREF _Toc231582543 \h </w:instrText>
        </w:r>
        <w:r w:rsidR="000D0917">
          <w:rPr>
            <w:noProof/>
            <w:webHidden/>
          </w:rPr>
        </w:r>
        <w:r w:rsidR="000D0917">
          <w:rPr>
            <w:noProof/>
            <w:webHidden/>
          </w:rPr>
          <w:fldChar w:fldCharType="separate"/>
        </w:r>
        <w:r w:rsidR="000D0917">
          <w:rPr>
            <w:noProof/>
            <w:webHidden/>
          </w:rPr>
          <w:t>8</w:t>
        </w:r>
        <w:r w:rsidR="000D0917">
          <w:rPr>
            <w:noProof/>
            <w:webHidden/>
          </w:rPr>
          <w:fldChar w:fldCharType="end"/>
        </w:r>
      </w:hyperlink>
    </w:p>
    <w:p w14:paraId="3D8BDD1B" w14:textId="71D1B32B"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4" w:history="1">
        <w:r w:rsidRPr="00C2244F">
          <w:rPr>
            <w:rStyle w:val="Hyperlink"/>
            <w:noProof/>
          </w:rPr>
          <w:t>Bảng 3.1</w:t>
        </w:r>
        <w:r w:rsidRPr="00C2244F">
          <w:rPr>
            <w:rStyle w:val="Hyperlink"/>
            <w:noProof/>
            <w:lang w:val="en-US"/>
          </w:rPr>
          <w:t xml:space="preserve"> Phân bố tỷ lệ nhãn Fraud và Benign trong toàn bộ dữ liệu</w:t>
        </w:r>
        <w:r>
          <w:rPr>
            <w:noProof/>
            <w:webHidden/>
          </w:rPr>
          <w:tab/>
        </w:r>
        <w:r>
          <w:rPr>
            <w:noProof/>
            <w:webHidden/>
          </w:rPr>
          <w:fldChar w:fldCharType="begin"/>
        </w:r>
        <w:r>
          <w:rPr>
            <w:noProof/>
            <w:webHidden/>
          </w:rPr>
          <w:instrText xml:space="preserve"> PAGEREF _Toc231582544 \h </w:instrText>
        </w:r>
        <w:r>
          <w:rPr>
            <w:noProof/>
            <w:webHidden/>
          </w:rPr>
        </w:r>
        <w:r>
          <w:rPr>
            <w:noProof/>
            <w:webHidden/>
          </w:rPr>
          <w:fldChar w:fldCharType="separate"/>
        </w:r>
        <w:r>
          <w:rPr>
            <w:noProof/>
            <w:webHidden/>
          </w:rPr>
          <w:t>12</w:t>
        </w:r>
        <w:r>
          <w:rPr>
            <w:noProof/>
            <w:webHidden/>
          </w:rPr>
          <w:fldChar w:fldCharType="end"/>
        </w:r>
      </w:hyperlink>
    </w:p>
    <w:p w14:paraId="39AE250F" w14:textId="0E70582E"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5" w:history="1">
        <w:r w:rsidRPr="00C2244F">
          <w:rPr>
            <w:rStyle w:val="Hyperlink"/>
            <w:noProof/>
          </w:rPr>
          <w:t>Bảng 3.2 Phân bố nhãn theo các tập Train, Validation và Test</w:t>
        </w:r>
        <w:r>
          <w:rPr>
            <w:noProof/>
            <w:webHidden/>
          </w:rPr>
          <w:tab/>
        </w:r>
        <w:r>
          <w:rPr>
            <w:noProof/>
            <w:webHidden/>
          </w:rPr>
          <w:fldChar w:fldCharType="begin"/>
        </w:r>
        <w:r>
          <w:rPr>
            <w:noProof/>
            <w:webHidden/>
          </w:rPr>
          <w:instrText xml:space="preserve"> PAGEREF _Toc231582545 \h </w:instrText>
        </w:r>
        <w:r>
          <w:rPr>
            <w:noProof/>
            <w:webHidden/>
          </w:rPr>
        </w:r>
        <w:r>
          <w:rPr>
            <w:noProof/>
            <w:webHidden/>
          </w:rPr>
          <w:fldChar w:fldCharType="separate"/>
        </w:r>
        <w:r>
          <w:rPr>
            <w:noProof/>
            <w:webHidden/>
          </w:rPr>
          <w:t>20</w:t>
        </w:r>
        <w:r>
          <w:rPr>
            <w:noProof/>
            <w:webHidden/>
          </w:rPr>
          <w:fldChar w:fldCharType="end"/>
        </w:r>
      </w:hyperlink>
    </w:p>
    <w:p w14:paraId="68D07887" w14:textId="4A84A0E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6" w:history="1">
        <w:r w:rsidRPr="00C2244F">
          <w:rPr>
            <w:rStyle w:val="Hyperlink"/>
            <w:noProof/>
          </w:rPr>
          <w:t>Bảng 3.3 Thành phần môi trường triển khai PostgreSQL phân tán và vai trò của từng thành phần</w:t>
        </w:r>
        <w:r>
          <w:rPr>
            <w:noProof/>
            <w:webHidden/>
          </w:rPr>
          <w:tab/>
        </w:r>
        <w:r>
          <w:rPr>
            <w:noProof/>
            <w:webHidden/>
          </w:rPr>
          <w:fldChar w:fldCharType="begin"/>
        </w:r>
        <w:r>
          <w:rPr>
            <w:noProof/>
            <w:webHidden/>
          </w:rPr>
          <w:instrText xml:space="preserve"> PAGEREF _Toc231582546 \h </w:instrText>
        </w:r>
        <w:r>
          <w:rPr>
            <w:noProof/>
            <w:webHidden/>
          </w:rPr>
        </w:r>
        <w:r>
          <w:rPr>
            <w:noProof/>
            <w:webHidden/>
          </w:rPr>
          <w:fldChar w:fldCharType="separate"/>
        </w:r>
        <w:r>
          <w:rPr>
            <w:noProof/>
            <w:webHidden/>
          </w:rPr>
          <w:t>26</w:t>
        </w:r>
        <w:r>
          <w:rPr>
            <w:noProof/>
            <w:webHidden/>
          </w:rPr>
          <w:fldChar w:fldCharType="end"/>
        </w:r>
      </w:hyperlink>
    </w:p>
    <w:p w14:paraId="20ACC935" w14:textId="2A2CB921"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7" w:history="1">
        <w:r w:rsidRPr="00C2244F">
          <w:rPr>
            <w:rStyle w:val="Hyperlink"/>
            <w:noProof/>
          </w:rPr>
          <w:t>Bảng 3.4</w:t>
        </w:r>
        <w:r w:rsidRPr="00C2244F">
          <w:rPr>
            <w:rStyle w:val="Hyperlink"/>
            <w:noProof/>
            <w:lang w:val="en-US"/>
          </w:rPr>
          <w:t xml:space="preserve"> Lược đồ dữ liệu quan hệ trên các node PostgreSQL</w:t>
        </w:r>
        <w:r>
          <w:rPr>
            <w:noProof/>
            <w:webHidden/>
          </w:rPr>
          <w:tab/>
        </w:r>
        <w:r>
          <w:rPr>
            <w:noProof/>
            <w:webHidden/>
          </w:rPr>
          <w:fldChar w:fldCharType="begin"/>
        </w:r>
        <w:r>
          <w:rPr>
            <w:noProof/>
            <w:webHidden/>
          </w:rPr>
          <w:instrText xml:space="preserve"> PAGEREF _Toc231582547 \h </w:instrText>
        </w:r>
        <w:r>
          <w:rPr>
            <w:noProof/>
            <w:webHidden/>
          </w:rPr>
        </w:r>
        <w:r>
          <w:rPr>
            <w:noProof/>
            <w:webHidden/>
          </w:rPr>
          <w:fldChar w:fldCharType="separate"/>
        </w:r>
        <w:r>
          <w:rPr>
            <w:noProof/>
            <w:webHidden/>
          </w:rPr>
          <w:t>26</w:t>
        </w:r>
        <w:r>
          <w:rPr>
            <w:noProof/>
            <w:webHidden/>
          </w:rPr>
          <w:fldChar w:fldCharType="end"/>
        </w:r>
      </w:hyperlink>
    </w:p>
    <w:p w14:paraId="1FAFBAE4" w14:textId="3BAE8B4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8" w:history="1">
        <w:r w:rsidRPr="00C2244F">
          <w:rPr>
            <w:rStyle w:val="Hyperlink"/>
            <w:noProof/>
          </w:rPr>
          <w:t>Bảng 3.5</w:t>
        </w:r>
        <w:r w:rsidRPr="00C2244F">
          <w:rPr>
            <w:rStyle w:val="Hyperlink"/>
            <w:noProof/>
            <w:lang w:val="en-US"/>
          </w:rPr>
          <w:t xml:space="preserve"> Chiến lược phân mảnh bảng financial_statement theo năm trên hai node PostgreSQL</w:t>
        </w:r>
        <w:r>
          <w:rPr>
            <w:noProof/>
            <w:webHidden/>
          </w:rPr>
          <w:tab/>
        </w:r>
        <w:r>
          <w:rPr>
            <w:noProof/>
            <w:webHidden/>
          </w:rPr>
          <w:fldChar w:fldCharType="begin"/>
        </w:r>
        <w:r>
          <w:rPr>
            <w:noProof/>
            <w:webHidden/>
          </w:rPr>
          <w:instrText xml:space="preserve"> PAGEREF _Toc231582548 \h </w:instrText>
        </w:r>
        <w:r>
          <w:rPr>
            <w:noProof/>
            <w:webHidden/>
          </w:rPr>
        </w:r>
        <w:r>
          <w:rPr>
            <w:noProof/>
            <w:webHidden/>
          </w:rPr>
          <w:fldChar w:fldCharType="separate"/>
        </w:r>
        <w:r>
          <w:rPr>
            <w:noProof/>
            <w:webHidden/>
          </w:rPr>
          <w:t>27</w:t>
        </w:r>
        <w:r>
          <w:rPr>
            <w:noProof/>
            <w:webHidden/>
          </w:rPr>
          <w:fldChar w:fldCharType="end"/>
        </w:r>
      </w:hyperlink>
    </w:p>
    <w:p w14:paraId="33A17EFE" w14:textId="350C0F8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49" w:history="1">
        <w:r w:rsidRPr="00C2244F">
          <w:rPr>
            <w:rStyle w:val="Hyperlink"/>
            <w:noProof/>
          </w:rPr>
          <w:t>Bảng 3.6</w:t>
        </w:r>
        <w:r w:rsidRPr="00C2244F">
          <w:rPr>
            <w:rStyle w:val="Hyperlink"/>
            <w:noProof/>
            <w:lang w:val="en-US"/>
          </w:rPr>
          <w:t xml:space="preserve"> Kết quả kiểm tra số bản ghi theo năm trên từng node PostgreSQL</w:t>
        </w:r>
        <w:r>
          <w:rPr>
            <w:noProof/>
            <w:webHidden/>
          </w:rPr>
          <w:tab/>
        </w:r>
        <w:r>
          <w:rPr>
            <w:noProof/>
            <w:webHidden/>
          </w:rPr>
          <w:fldChar w:fldCharType="begin"/>
        </w:r>
        <w:r>
          <w:rPr>
            <w:noProof/>
            <w:webHidden/>
          </w:rPr>
          <w:instrText xml:space="preserve"> PAGEREF _Toc231582549 \h </w:instrText>
        </w:r>
        <w:r>
          <w:rPr>
            <w:noProof/>
            <w:webHidden/>
          </w:rPr>
        </w:r>
        <w:r>
          <w:rPr>
            <w:noProof/>
            <w:webHidden/>
          </w:rPr>
          <w:fldChar w:fldCharType="separate"/>
        </w:r>
        <w:r>
          <w:rPr>
            <w:noProof/>
            <w:webHidden/>
          </w:rPr>
          <w:t>28</w:t>
        </w:r>
        <w:r>
          <w:rPr>
            <w:noProof/>
            <w:webHidden/>
          </w:rPr>
          <w:fldChar w:fldCharType="end"/>
        </w:r>
      </w:hyperlink>
    </w:p>
    <w:p w14:paraId="559198A9" w14:textId="76C7DB25"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0" w:history="1">
        <w:r w:rsidRPr="00C2244F">
          <w:rPr>
            <w:rStyle w:val="Hyperlink"/>
            <w:noProof/>
          </w:rPr>
          <w:t>Bảng 3.7</w:t>
        </w:r>
        <w:r w:rsidRPr="00C2244F">
          <w:rPr>
            <w:rStyle w:val="Hyperlink"/>
            <w:noProof/>
            <w:lang w:val="en-US"/>
          </w:rPr>
          <w:t xml:space="preserve"> Các truy vấn minh họa được thực hiện bởi app_node trong hệ thống PostgreSQL phân tán</w:t>
        </w:r>
        <w:r>
          <w:rPr>
            <w:noProof/>
            <w:webHidden/>
          </w:rPr>
          <w:tab/>
        </w:r>
        <w:r>
          <w:rPr>
            <w:noProof/>
            <w:webHidden/>
          </w:rPr>
          <w:fldChar w:fldCharType="begin"/>
        </w:r>
        <w:r>
          <w:rPr>
            <w:noProof/>
            <w:webHidden/>
          </w:rPr>
          <w:instrText xml:space="preserve"> PAGEREF _Toc231582550 \h </w:instrText>
        </w:r>
        <w:r>
          <w:rPr>
            <w:noProof/>
            <w:webHidden/>
          </w:rPr>
        </w:r>
        <w:r>
          <w:rPr>
            <w:noProof/>
            <w:webHidden/>
          </w:rPr>
          <w:fldChar w:fldCharType="separate"/>
        </w:r>
        <w:r>
          <w:rPr>
            <w:noProof/>
            <w:webHidden/>
          </w:rPr>
          <w:t>29</w:t>
        </w:r>
        <w:r>
          <w:rPr>
            <w:noProof/>
            <w:webHidden/>
          </w:rPr>
          <w:fldChar w:fldCharType="end"/>
        </w:r>
      </w:hyperlink>
    </w:p>
    <w:p w14:paraId="4D9A62AF" w14:textId="62C8442C"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1" w:history="1">
        <w:r w:rsidRPr="00C2244F">
          <w:rPr>
            <w:rStyle w:val="Hyperlink"/>
            <w:noProof/>
          </w:rPr>
          <w:t>Bảng 3.8</w:t>
        </w:r>
        <w:r w:rsidRPr="00C2244F">
          <w:rPr>
            <w:rStyle w:val="Hyperlink"/>
            <w:noProof/>
            <w:lang w:val="en-US"/>
          </w:rPr>
          <w:t xml:space="preserve"> Lược đồ đỉnh và cạnh của NebulaGraph trong bài toán quan hệ liên công ty</w:t>
        </w:r>
        <w:r>
          <w:rPr>
            <w:noProof/>
            <w:webHidden/>
          </w:rPr>
          <w:tab/>
        </w:r>
        <w:r>
          <w:rPr>
            <w:noProof/>
            <w:webHidden/>
          </w:rPr>
          <w:fldChar w:fldCharType="begin"/>
        </w:r>
        <w:r>
          <w:rPr>
            <w:noProof/>
            <w:webHidden/>
          </w:rPr>
          <w:instrText xml:space="preserve"> PAGEREF _Toc231582551 \h </w:instrText>
        </w:r>
        <w:r>
          <w:rPr>
            <w:noProof/>
            <w:webHidden/>
          </w:rPr>
        </w:r>
        <w:r>
          <w:rPr>
            <w:noProof/>
            <w:webHidden/>
          </w:rPr>
          <w:fldChar w:fldCharType="separate"/>
        </w:r>
        <w:r>
          <w:rPr>
            <w:noProof/>
            <w:webHidden/>
          </w:rPr>
          <w:t>30</w:t>
        </w:r>
        <w:r>
          <w:rPr>
            <w:noProof/>
            <w:webHidden/>
          </w:rPr>
          <w:fldChar w:fldCharType="end"/>
        </w:r>
      </w:hyperlink>
    </w:p>
    <w:p w14:paraId="36C8C4DE" w14:textId="7AEF504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2" w:history="1">
        <w:r w:rsidRPr="00C2244F">
          <w:rPr>
            <w:rStyle w:val="Hyperlink"/>
            <w:noProof/>
          </w:rPr>
          <w:t>Bảng 3.9 Các bước tiền xử lý đặc trưng trước khi tính cosine</w:t>
        </w:r>
        <w:r w:rsidRPr="00C2244F">
          <w:rPr>
            <w:rStyle w:val="Hyperlink"/>
            <w:rFonts w:cs="Times New Roman"/>
            <w:noProof/>
          </w:rPr>
          <w:t xml:space="preserve"> </w:t>
        </w:r>
        <w:r w:rsidRPr="00C2244F">
          <w:rPr>
            <w:rStyle w:val="Hyperlink"/>
            <w:noProof/>
          </w:rPr>
          <w:t>similarity</w:t>
        </w:r>
        <w:r>
          <w:rPr>
            <w:noProof/>
            <w:webHidden/>
          </w:rPr>
          <w:tab/>
        </w:r>
        <w:r>
          <w:rPr>
            <w:noProof/>
            <w:webHidden/>
          </w:rPr>
          <w:fldChar w:fldCharType="begin"/>
        </w:r>
        <w:r>
          <w:rPr>
            <w:noProof/>
            <w:webHidden/>
          </w:rPr>
          <w:instrText xml:space="preserve"> PAGEREF _Toc231582552 \h </w:instrText>
        </w:r>
        <w:r>
          <w:rPr>
            <w:noProof/>
            <w:webHidden/>
          </w:rPr>
        </w:r>
        <w:r>
          <w:rPr>
            <w:noProof/>
            <w:webHidden/>
          </w:rPr>
          <w:fldChar w:fldCharType="separate"/>
        </w:r>
        <w:r>
          <w:rPr>
            <w:noProof/>
            <w:webHidden/>
          </w:rPr>
          <w:t>31</w:t>
        </w:r>
        <w:r>
          <w:rPr>
            <w:noProof/>
            <w:webHidden/>
          </w:rPr>
          <w:fldChar w:fldCharType="end"/>
        </w:r>
      </w:hyperlink>
    </w:p>
    <w:p w14:paraId="4F3544B3" w14:textId="2F992B9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3" w:history="1">
        <w:r w:rsidRPr="00C2244F">
          <w:rPr>
            <w:rStyle w:val="Hyperlink"/>
            <w:noProof/>
          </w:rPr>
          <w:t>Bảng 3.10</w:t>
        </w:r>
        <w:r w:rsidRPr="00C2244F">
          <w:rPr>
            <w:rStyle w:val="Hyperlink"/>
            <w:noProof/>
            <w:lang w:val="en-US"/>
          </w:rPr>
          <w:t xml:space="preserve"> Các thuộc tính của cạnh similar_in_year trong NebulaGraph</w:t>
        </w:r>
        <w:r>
          <w:rPr>
            <w:noProof/>
            <w:webHidden/>
          </w:rPr>
          <w:tab/>
        </w:r>
        <w:r>
          <w:rPr>
            <w:noProof/>
            <w:webHidden/>
          </w:rPr>
          <w:fldChar w:fldCharType="begin"/>
        </w:r>
        <w:r>
          <w:rPr>
            <w:noProof/>
            <w:webHidden/>
          </w:rPr>
          <w:instrText xml:space="preserve"> PAGEREF _Toc231582553 \h </w:instrText>
        </w:r>
        <w:r>
          <w:rPr>
            <w:noProof/>
            <w:webHidden/>
          </w:rPr>
        </w:r>
        <w:r>
          <w:rPr>
            <w:noProof/>
            <w:webHidden/>
          </w:rPr>
          <w:fldChar w:fldCharType="separate"/>
        </w:r>
        <w:r>
          <w:rPr>
            <w:noProof/>
            <w:webHidden/>
          </w:rPr>
          <w:t>33</w:t>
        </w:r>
        <w:r>
          <w:rPr>
            <w:noProof/>
            <w:webHidden/>
          </w:rPr>
          <w:fldChar w:fldCharType="end"/>
        </w:r>
      </w:hyperlink>
    </w:p>
    <w:p w14:paraId="49996EE1" w14:textId="1A2CD6E3"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4" w:history="1">
        <w:r w:rsidRPr="00C2244F">
          <w:rPr>
            <w:rStyle w:val="Hyperlink"/>
            <w:noProof/>
          </w:rPr>
          <w:t>Bảng 3.11</w:t>
        </w:r>
        <w:r w:rsidRPr="00C2244F">
          <w:rPr>
            <w:rStyle w:val="Hyperlink"/>
            <w:noProof/>
            <w:lang w:val="en-US"/>
          </w:rPr>
          <w:t xml:space="preserve"> Quy trình chuyển attention weights từ mô hình ACRF-RNN thành attention_relation_edge.csv</w:t>
        </w:r>
        <w:r>
          <w:rPr>
            <w:noProof/>
            <w:webHidden/>
          </w:rPr>
          <w:tab/>
        </w:r>
        <w:r>
          <w:rPr>
            <w:noProof/>
            <w:webHidden/>
          </w:rPr>
          <w:fldChar w:fldCharType="begin"/>
        </w:r>
        <w:r>
          <w:rPr>
            <w:noProof/>
            <w:webHidden/>
          </w:rPr>
          <w:instrText xml:space="preserve"> PAGEREF _Toc231582554 \h </w:instrText>
        </w:r>
        <w:r>
          <w:rPr>
            <w:noProof/>
            <w:webHidden/>
          </w:rPr>
        </w:r>
        <w:r>
          <w:rPr>
            <w:noProof/>
            <w:webHidden/>
          </w:rPr>
          <w:fldChar w:fldCharType="separate"/>
        </w:r>
        <w:r>
          <w:rPr>
            <w:noProof/>
            <w:webHidden/>
          </w:rPr>
          <w:t>35</w:t>
        </w:r>
        <w:r>
          <w:rPr>
            <w:noProof/>
            <w:webHidden/>
          </w:rPr>
          <w:fldChar w:fldCharType="end"/>
        </w:r>
      </w:hyperlink>
    </w:p>
    <w:p w14:paraId="1E3F7E24" w14:textId="3F3165EF"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5" w:history="1">
        <w:r w:rsidRPr="00C2244F">
          <w:rPr>
            <w:rStyle w:val="Hyperlink"/>
            <w:noProof/>
          </w:rPr>
          <w:t>Bảng 3.12</w:t>
        </w:r>
        <w:r w:rsidRPr="00C2244F">
          <w:rPr>
            <w:rStyle w:val="Hyperlink"/>
            <w:noProof/>
            <w:lang w:val="en-US"/>
          </w:rPr>
          <w:t xml:space="preserve"> Các thuộc tính của cạnh attention_relation trong NebulaGraph</w:t>
        </w:r>
        <w:r>
          <w:rPr>
            <w:noProof/>
            <w:webHidden/>
          </w:rPr>
          <w:tab/>
        </w:r>
        <w:r>
          <w:rPr>
            <w:noProof/>
            <w:webHidden/>
          </w:rPr>
          <w:fldChar w:fldCharType="begin"/>
        </w:r>
        <w:r>
          <w:rPr>
            <w:noProof/>
            <w:webHidden/>
          </w:rPr>
          <w:instrText xml:space="preserve"> PAGEREF _Toc231582555 \h </w:instrText>
        </w:r>
        <w:r>
          <w:rPr>
            <w:noProof/>
            <w:webHidden/>
          </w:rPr>
        </w:r>
        <w:r>
          <w:rPr>
            <w:noProof/>
            <w:webHidden/>
          </w:rPr>
          <w:fldChar w:fldCharType="separate"/>
        </w:r>
        <w:r>
          <w:rPr>
            <w:noProof/>
            <w:webHidden/>
          </w:rPr>
          <w:t>36</w:t>
        </w:r>
        <w:r>
          <w:rPr>
            <w:noProof/>
            <w:webHidden/>
          </w:rPr>
          <w:fldChar w:fldCharType="end"/>
        </w:r>
      </w:hyperlink>
    </w:p>
    <w:p w14:paraId="04D6DABD" w14:textId="249D439D"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6" w:history="1">
        <w:r w:rsidRPr="00C2244F">
          <w:rPr>
            <w:rStyle w:val="Hyperlink"/>
            <w:noProof/>
          </w:rPr>
          <w:t>Bảng 3.13</w:t>
        </w:r>
        <w:r w:rsidRPr="00C2244F">
          <w:rPr>
            <w:rStyle w:val="Hyperlink"/>
            <w:noProof/>
            <w:lang w:val="en-US"/>
          </w:rPr>
          <w:t xml:space="preserve"> Thống kê số cạnh và giá trị attention của attention_relation theo năm</w:t>
        </w:r>
        <w:r>
          <w:rPr>
            <w:noProof/>
            <w:webHidden/>
          </w:rPr>
          <w:tab/>
        </w:r>
        <w:r>
          <w:rPr>
            <w:noProof/>
            <w:webHidden/>
          </w:rPr>
          <w:fldChar w:fldCharType="begin"/>
        </w:r>
        <w:r>
          <w:rPr>
            <w:noProof/>
            <w:webHidden/>
          </w:rPr>
          <w:instrText xml:space="preserve"> PAGEREF _Toc231582556 \h </w:instrText>
        </w:r>
        <w:r>
          <w:rPr>
            <w:noProof/>
            <w:webHidden/>
          </w:rPr>
        </w:r>
        <w:r>
          <w:rPr>
            <w:noProof/>
            <w:webHidden/>
          </w:rPr>
          <w:fldChar w:fldCharType="separate"/>
        </w:r>
        <w:r>
          <w:rPr>
            <w:noProof/>
            <w:webHidden/>
          </w:rPr>
          <w:t>37</w:t>
        </w:r>
        <w:r>
          <w:rPr>
            <w:noProof/>
            <w:webHidden/>
          </w:rPr>
          <w:fldChar w:fldCharType="end"/>
        </w:r>
      </w:hyperlink>
    </w:p>
    <w:p w14:paraId="419225DB" w14:textId="325F9786"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7" w:history="1">
        <w:r w:rsidRPr="00C2244F">
          <w:rPr>
            <w:rStyle w:val="Hyperlink"/>
            <w:noProof/>
          </w:rPr>
          <w:t>Bảng 3.14</w:t>
        </w:r>
        <w:r w:rsidRPr="00C2244F">
          <w:rPr>
            <w:rStyle w:val="Hyperlink"/>
            <w:noProof/>
            <w:lang w:val="en-US"/>
          </w:rPr>
          <w:t xml:space="preserve"> Thống kê kết quả tạo stable_attention_relation từ attention_relation</w:t>
        </w:r>
        <w:r>
          <w:rPr>
            <w:noProof/>
            <w:webHidden/>
          </w:rPr>
          <w:tab/>
        </w:r>
        <w:r>
          <w:rPr>
            <w:noProof/>
            <w:webHidden/>
          </w:rPr>
          <w:fldChar w:fldCharType="begin"/>
        </w:r>
        <w:r>
          <w:rPr>
            <w:noProof/>
            <w:webHidden/>
          </w:rPr>
          <w:instrText xml:space="preserve"> PAGEREF _Toc231582557 \h </w:instrText>
        </w:r>
        <w:r>
          <w:rPr>
            <w:noProof/>
            <w:webHidden/>
          </w:rPr>
        </w:r>
        <w:r>
          <w:rPr>
            <w:noProof/>
            <w:webHidden/>
          </w:rPr>
          <w:fldChar w:fldCharType="separate"/>
        </w:r>
        <w:r>
          <w:rPr>
            <w:noProof/>
            <w:webHidden/>
          </w:rPr>
          <w:t>39</w:t>
        </w:r>
        <w:r>
          <w:rPr>
            <w:noProof/>
            <w:webHidden/>
          </w:rPr>
          <w:fldChar w:fldCharType="end"/>
        </w:r>
      </w:hyperlink>
    </w:p>
    <w:p w14:paraId="1EC307F2" w14:textId="22D11B08"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8" w:history="1">
        <w:r w:rsidRPr="00C2244F">
          <w:rPr>
            <w:rStyle w:val="Hyperlink"/>
            <w:noProof/>
          </w:rPr>
          <w:t>Bảng 4.1</w:t>
        </w:r>
        <w:r w:rsidRPr="00C2244F">
          <w:rPr>
            <w:rStyle w:val="Hyperlink"/>
            <w:noProof/>
            <w:lang w:val="en-US"/>
          </w:rPr>
          <w:t xml:space="preserve"> Cấu hình môi trường thực nghiệm</w:t>
        </w:r>
        <w:r>
          <w:rPr>
            <w:noProof/>
            <w:webHidden/>
          </w:rPr>
          <w:tab/>
        </w:r>
        <w:r>
          <w:rPr>
            <w:noProof/>
            <w:webHidden/>
          </w:rPr>
          <w:fldChar w:fldCharType="begin"/>
        </w:r>
        <w:r>
          <w:rPr>
            <w:noProof/>
            <w:webHidden/>
          </w:rPr>
          <w:instrText xml:space="preserve"> PAGEREF _Toc231582558 \h </w:instrText>
        </w:r>
        <w:r>
          <w:rPr>
            <w:noProof/>
            <w:webHidden/>
          </w:rPr>
        </w:r>
        <w:r>
          <w:rPr>
            <w:noProof/>
            <w:webHidden/>
          </w:rPr>
          <w:fldChar w:fldCharType="separate"/>
        </w:r>
        <w:r>
          <w:rPr>
            <w:noProof/>
            <w:webHidden/>
          </w:rPr>
          <w:t>40</w:t>
        </w:r>
        <w:r>
          <w:rPr>
            <w:noProof/>
            <w:webHidden/>
          </w:rPr>
          <w:fldChar w:fldCharType="end"/>
        </w:r>
      </w:hyperlink>
    </w:p>
    <w:p w14:paraId="3B148A08" w14:textId="5F8832CF"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59" w:history="1">
        <w:r w:rsidRPr="00C2244F">
          <w:rPr>
            <w:rStyle w:val="Hyperlink"/>
            <w:noProof/>
          </w:rPr>
          <w:t>Bảng 4.2</w:t>
        </w:r>
        <w:r w:rsidRPr="00C2244F">
          <w:rPr>
            <w:rStyle w:val="Hyperlink"/>
            <w:noProof/>
            <w:lang w:val="en-US"/>
          </w:rPr>
          <w:t xml:space="preserve"> Bộ tham số thực nghiệm của mô hình TA-ACRF-RNN</w:t>
        </w:r>
        <w:r>
          <w:rPr>
            <w:noProof/>
            <w:webHidden/>
          </w:rPr>
          <w:tab/>
        </w:r>
        <w:r>
          <w:rPr>
            <w:noProof/>
            <w:webHidden/>
          </w:rPr>
          <w:fldChar w:fldCharType="begin"/>
        </w:r>
        <w:r>
          <w:rPr>
            <w:noProof/>
            <w:webHidden/>
          </w:rPr>
          <w:instrText xml:space="preserve"> PAGEREF _Toc231582559 \h </w:instrText>
        </w:r>
        <w:r>
          <w:rPr>
            <w:noProof/>
            <w:webHidden/>
          </w:rPr>
        </w:r>
        <w:r>
          <w:rPr>
            <w:noProof/>
            <w:webHidden/>
          </w:rPr>
          <w:fldChar w:fldCharType="separate"/>
        </w:r>
        <w:r>
          <w:rPr>
            <w:noProof/>
            <w:webHidden/>
          </w:rPr>
          <w:t>41</w:t>
        </w:r>
        <w:r>
          <w:rPr>
            <w:noProof/>
            <w:webHidden/>
          </w:rPr>
          <w:fldChar w:fldCharType="end"/>
        </w:r>
      </w:hyperlink>
    </w:p>
    <w:p w14:paraId="1E003AD0" w14:textId="5D3050EE"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0" w:history="1">
        <w:r w:rsidRPr="00C2244F">
          <w:rPr>
            <w:rStyle w:val="Hyperlink"/>
            <w:noProof/>
          </w:rPr>
          <w:t>Bảng 4.3 Kết quả so sánh các mô hình theo từng năm kiểm thử</w:t>
        </w:r>
        <w:r>
          <w:rPr>
            <w:noProof/>
            <w:webHidden/>
          </w:rPr>
          <w:tab/>
        </w:r>
        <w:r>
          <w:rPr>
            <w:noProof/>
            <w:webHidden/>
          </w:rPr>
          <w:fldChar w:fldCharType="begin"/>
        </w:r>
        <w:r>
          <w:rPr>
            <w:noProof/>
            <w:webHidden/>
          </w:rPr>
          <w:instrText xml:space="preserve"> PAGEREF _Toc231582560 \h </w:instrText>
        </w:r>
        <w:r>
          <w:rPr>
            <w:noProof/>
            <w:webHidden/>
          </w:rPr>
        </w:r>
        <w:r>
          <w:rPr>
            <w:noProof/>
            <w:webHidden/>
          </w:rPr>
          <w:fldChar w:fldCharType="separate"/>
        </w:r>
        <w:r>
          <w:rPr>
            <w:noProof/>
            <w:webHidden/>
          </w:rPr>
          <w:t>42</w:t>
        </w:r>
        <w:r>
          <w:rPr>
            <w:noProof/>
            <w:webHidden/>
          </w:rPr>
          <w:fldChar w:fldCharType="end"/>
        </w:r>
      </w:hyperlink>
    </w:p>
    <w:p w14:paraId="09DCF23E" w14:textId="34FBC365"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1" w:history="1">
        <w:r w:rsidRPr="00C2244F">
          <w:rPr>
            <w:rStyle w:val="Hyperlink"/>
            <w:noProof/>
          </w:rPr>
          <w:t>Bảng 4.4 Kết quả trung bình của các mô hình trên ba năm kiểm thử 2018–2020</w:t>
        </w:r>
        <w:r>
          <w:rPr>
            <w:noProof/>
            <w:webHidden/>
          </w:rPr>
          <w:tab/>
        </w:r>
        <w:r>
          <w:rPr>
            <w:noProof/>
            <w:webHidden/>
          </w:rPr>
          <w:fldChar w:fldCharType="begin"/>
        </w:r>
        <w:r>
          <w:rPr>
            <w:noProof/>
            <w:webHidden/>
          </w:rPr>
          <w:instrText xml:space="preserve"> PAGEREF _Toc231582561 \h </w:instrText>
        </w:r>
        <w:r>
          <w:rPr>
            <w:noProof/>
            <w:webHidden/>
          </w:rPr>
        </w:r>
        <w:r>
          <w:rPr>
            <w:noProof/>
            <w:webHidden/>
          </w:rPr>
          <w:fldChar w:fldCharType="separate"/>
        </w:r>
        <w:r>
          <w:rPr>
            <w:noProof/>
            <w:webHidden/>
          </w:rPr>
          <w:t>42</w:t>
        </w:r>
        <w:r>
          <w:rPr>
            <w:noProof/>
            <w:webHidden/>
          </w:rPr>
          <w:fldChar w:fldCharType="end"/>
        </w:r>
      </w:hyperlink>
    </w:p>
    <w:p w14:paraId="7C45DC3B" w14:textId="11EF333A"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2" w:history="1">
        <w:r w:rsidRPr="00C2244F">
          <w:rPr>
            <w:rStyle w:val="Hyperlink"/>
            <w:noProof/>
          </w:rPr>
          <w:t>Bảng 4.5</w:t>
        </w:r>
        <w:r w:rsidRPr="00C2244F">
          <w:rPr>
            <w:rStyle w:val="Hyperlink"/>
            <w:noProof/>
            <w:lang w:val="en-US"/>
          </w:rPr>
          <w:t xml:space="preserve"> Mức chênh lệch của TA-ACRF-RNN so với ACRF-RNN gốc theo từng chỉ số</w:t>
        </w:r>
        <w:r>
          <w:rPr>
            <w:noProof/>
            <w:webHidden/>
          </w:rPr>
          <w:tab/>
        </w:r>
        <w:r>
          <w:rPr>
            <w:noProof/>
            <w:webHidden/>
          </w:rPr>
          <w:fldChar w:fldCharType="begin"/>
        </w:r>
        <w:r>
          <w:rPr>
            <w:noProof/>
            <w:webHidden/>
          </w:rPr>
          <w:instrText xml:space="preserve"> PAGEREF _Toc231582562 \h </w:instrText>
        </w:r>
        <w:r>
          <w:rPr>
            <w:noProof/>
            <w:webHidden/>
          </w:rPr>
        </w:r>
        <w:r>
          <w:rPr>
            <w:noProof/>
            <w:webHidden/>
          </w:rPr>
          <w:fldChar w:fldCharType="separate"/>
        </w:r>
        <w:r>
          <w:rPr>
            <w:noProof/>
            <w:webHidden/>
          </w:rPr>
          <w:t>45</w:t>
        </w:r>
        <w:r>
          <w:rPr>
            <w:noProof/>
            <w:webHidden/>
          </w:rPr>
          <w:fldChar w:fldCharType="end"/>
        </w:r>
      </w:hyperlink>
    </w:p>
    <w:p w14:paraId="1F1ECDFA" w14:textId="5AE73800"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3" w:history="1">
        <w:r w:rsidRPr="00C2244F">
          <w:rPr>
            <w:rStyle w:val="Hyperlink"/>
            <w:noProof/>
          </w:rPr>
          <w:t>Bảng 4.6</w:t>
        </w:r>
        <w:r w:rsidRPr="00C2244F">
          <w:rPr>
            <w:rStyle w:val="Hyperlink"/>
            <w:noProof/>
            <w:lang w:val="en-US"/>
          </w:rPr>
          <w:t xml:space="preserve"> Số lượng cạnh và phạm vi thời gian của các loại graph trong NebulaGraph</w:t>
        </w:r>
        <w:r>
          <w:rPr>
            <w:noProof/>
            <w:webHidden/>
          </w:rPr>
          <w:tab/>
        </w:r>
        <w:r>
          <w:rPr>
            <w:noProof/>
            <w:webHidden/>
          </w:rPr>
          <w:fldChar w:fldCharType="begin"/>
        </w:r>
        <w:r>
          <w:rPr>
            <w:noProof/>
            <w:webHidden/>
          </w:rPr>
          <w:instrText xml:space="preserve"> PAGEREF _Toc231582563 \h </w:instrText>
        </w:r>
        <w:r>
          <w:rPr>
            <w:noProof/>
            <w:webHidden/>
          </w:rPr>
        </w:r>
        <w:r>
          <w:rPr>
            <w:noProof/>
            <w:webHidden/>
          </w:rPr>
          <w:fldChar w:fldCharType="separate"/>
        </w:r>
        <w:r>
          <w:rPr>
            <w:noProof/>
            <w:webHidden/>
          </w:rPr>
          <w:t>49</w:t>
        </w:r>
        <w:r>
          <w:rPr>
            <w:noProof/>
            <w:webHidden/>
          </w:rPr>
          <w:fldChar w:fldCharType="end"/>
        </w:r>
      </w:hyperlink>
    </w:p>
    <w:p w14:paraId="7BD0C41C" w14:textId="375A83F4"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4" w:history="1">
        <w:r w:rsidRPr="00C2244F">
          <w:rPr>
            <w:rStyle w:val="Hyperlink"/>
            <w:noProof/>
          </w:rPr>
          <w:t>Bảng 4.7</w:t>
        </w:r>
        <w:r w:rsidRPr="00C2244F">
          <w:rPr>
            <w:rStyle w:val="Hyperlink"/>
            <w:noProof/>
            <w:lang w:val="en-US"/>
          </w:rPr>
          <w:t xml:space="preserve"> Kết quả Jaccard Top-K giữa Cosine Graph và Attention Graph</w:t>
        </w:r>
        <w:r>
          <w:rPr>
            <w:noProof/>
            <w:webHidden/>
          </w:rPr>
          <w:tab/>
        </w:r>
        <w:r>
          <w:rPr>
            <w:noProof/>
            <w:webHidden/>
          </w:rPr>
          <w:fldChar w:fldCharType="begin"/>
        </w:r>
        <w:r>
          <w:rPr>
            <w:noProof/>
            <w:webHidden/>
          </w:rPr>
          <w:instrText xml:space="preserve"> PAGEREF _Toc231582564 \h </w:instrText>
        </w:r>
        <w:r>
          <w:rPr>
            <w:noProof/>
            <w:webHidden/>
          </w:rPr>
        </w:r>
        <w:r>
          <w:rPr>
            <w:noProof/>
            <w:webHidden/>
          </w:rPr>
          <w:fldChar w:fldCharType="separate"/>
        </w:r>
        <w:r>
          <w:rPr>
            <w:noProof/>
            <w:webHidden/>
          </w:rPr>
          <w:t>49</w:t>
        </w:r>
        <w:r>
          <w:rPr>
            <w:noProof/>
            <w:webHidden/>
          </w:rPr>
          <w:fldChar w:fldCharType="end"/>
        </w:r>
      </w:hyperlink>
    </w:p>
    <w:p w14:paraId="130073A4" w14:textId="56492C5B"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5" w:history="1">
        <w:r w:rsidRPr="00C2244F">
          <w:rPr>
            <w:rStyle w:val="Hyperlink"/>
            <w:noProof/>
          </w:rPr>
          <w:t>Bảng 4.8</w:t>
        </w:r>
        <w:r w:rsidRPr="00C2244F">
          <w:rPr>
            <w:rStyle w:val="Hyperlink"/>
            <w:noProof/>
            <w:lang w:val="en-US"/>
          </w:rPr>
          <w:t xml:space="preserve"> So sánh Cosine Graph và Attention Graph theo các chỉ số liên quan đến nhãn gian lận</w:t>
        </w:r>
        <w:r>
          <w:rPr>
            <w:noProof/>
            <w:webHidden/>
          </w:rPr>
          <w:tab/>
        </w:r>
        <w:r>
          <w:rPr>
            <w:noProof/>
            <w:webHidden/>
          </w:rPr>
          <w:fldChar w:fldCharType="begin"/>
        </w:r>
        <w:r>
          <w:rPr>
            <w:noProof/>
            <w:webHidden/>
          </w:rPr>
          <w:instrText xml:space="preserve"> PAGEREF _Toc231582565 \h </w:instrText>
        </w:r>
        <w:r>
          <w:rPr>
            <w:noProof/>
            <w:webHidden/>
          </w:rPr>
        </w:r>
        <w:r>
          <w:rPr>
            <w:noProof/>
            <w:webHidden/>
          </w:rPr>
          <w:fldChar w:fldCharType="separate"/>
        </w:r>
        <w:r>
          <w:rPr>
            <w:noProof/>
            <w:webHidden/>
          </w:rPr>
          <w:t>56</w:t>
        </w:r>
        <w:r>
          <w:rPr>
            <w:noProof/>
            <w:webHidden/>
          </w:rPr>
          <w:fldChar w:fldCharType="end"/>
        </w:r>
      </w:hyperlink>
    </w:p>
    <w:p w14:paraId="13610BA9" w14:textId="7DBB037A"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6" w:history="1">
        <w:r w:rsidRPr="00C2244F">
          <w:rPr>
            <w:rStyle w:val="Hyperlink"/>
            <w:noProof/>
          </w:rPr>
          <w:t>Bảng 4.9</w:t>
        </w:r>
        <w:r w:rsidRPr="00C2244F">
          <w:rPr>
            <w:rStyle w:val="Hyperlink"/>
            <w:noProof/>
            <w:lang w:val="en-US"/>
          </w:rPr>
          <w:t xml:space="preserve"> So sánh Cosine Graph và Attention Graph theo từng năm kiểm thử</w:t>
        </w:r>
        <w:r>
          <w:rPr>
            <w:noProof/>
            <w:webHidden/>
          </w:rPr>
          <w:tab/>
        </w:r>
        <w:r>
          <w:rPr>
            <w:noProof/>
            <w:webHidden/>
          </w:rPr>
          <w:fldChar w:fldCharType="begin"/>
        </w:r>
        <w:r>
          <w:rPr>
            <w:noProof/>
            <w:webHidden/>
          </w:rPr>
          <w:instrText xml:space="preserve"> PAGEREF _Toc231582566 \h </w:instrText>
        </w:r>
        <w:r>
          <w:rPr>
            <w:noProof/>
            <w:webHidden/>
          </w:rPr>
        </w:r>
        <w:r>
          <w:rPr>
            <w:noProof/>
            <w:webHidden/>
          </w:rPr>
          <w:fldChar w:fldCharType="separate"/>
        </w:r>
        <w:r>
          <w:rPr>
            <w:noProof/>
            <w:webHidden/>
          </w:rPr>
          <w:t>57</w:t>
        </w:r>
        <w:r>
          <w:rPr>
            <w:noProof/>
            <w:webHidden/>
          </w:rPr>
          <w:fldChar w:fldCharType="end"/>
        </w:r>
      </w:hyperlink>
    </w:p>
    <w:p w14:paraId="0D0904E6" w14:textId="21D856CE" w:rsidR="000D0917" w:rsidRDefault="000D091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582567" w:history="1">
        <w:r w:rsidRPr="00C2244F">
          <w:rPr>
            <w:rStyle w:val="Hyperlink"/>
            <w:noProof/>
          </w:rPr>
          <w:t>Bảng 4.10</w:t>
        </w:r>
        <w:r w:rsidRPr="00C2244F">
          <w:rPr>
            <w:rStyle w:val="Hyperlink"/>
            <w:noProof/>
            <w:lang w:val="en-US"/>
          </w:rPr>
          <w:t xml:space="preserve"> So sánh stable_similar và stable_attention_relation theo số cạnh và chỉ số nhãn</w:t>
        </w:r>
        <w:r>
          <w:rPr>
            <w:noProof/>
            <w:webHidden/>
          </w:rPr>
          <w:tab/>
        </w:r>
        <w:r>
          <w:rPr>
            <w:noProof/>
            <w:webHidden/>
          </w:rPr>
          <w:fldChar w:fldCharType="begin"/>
        </w:r>
        <w:r>
          <w:rPr>
            <w:noProof/>
            <w:webHidden/>
          </w:rPr>
          <w:instrText xml:space="preserve"> PAGEREF _Toc231582567 \h </w:instrText>
        </w:r>
        <w:r>
          <w:rPr>
            <w:noProof/>
            <w:webHidden/>
          </w:rPr>
        </w:r>
        <w:r>
          <w:rPr>
            <w:noProof/>
            <w:webHidden/>
          </w:rPr>
          <w:fldChar w:fldCharType="separate"/>
        </w:r>
        <w:r>
          <w:rPr>
            <w:noProof/>
            <w:webHidden/>
          </w:rPr>
          <w:t>57</w:t>
        </w:r>
        <w:r>
          <w:rPr>
            <w:noProof/>
            <w:webHidden/>
          </w:rPr>
          <w:fldChar w:fldCharType="end"/>
        </w:r>
      </w:hyperlink>
    </w:p>
    <w:p w14:paraId="33F1FFB5" w14:textId="2E0DAF5E" w:rsidR="00572585" w:rsidRPr="00A5343C" w:rsidRDefault="001C4790" w:rsidP="00BE161C">
      <w:pPr>
        <w:rPr>
          <w:rFonts w:cs="Times New Roman"/>
          <w:b/>
          <w:sz w:val="28"/>
          <w:szCs w:val="26"/>
        </w:rPr>
      </w:pPr>
      <w:r w:rsidRPr="00A5343C">
        <w:rPr>
          <w:rFonts w:cs="Times New Roman"/>
          <w:b/>
          <w:sz w:val="28"/>
          <w:szCs w:val="26"/>
        </w:rPr>
        <w:fldChar w:fldCharType="end"/>
      </w:r>
    </w:p>
    <w:p w14:paraId="65EB9D0A" w14:textId="77777777" w:rsidR="00572585" w:rsidRPr="00DC43AC" w:rsidRDefault="00572585" w:rsidP="00572585">
      <w:pPr>
        <w:rPr>
          <w:rFonts w:cstheme="majorHAnsi"/>
          <w:b/>
          <w:sz w:val="28"/>
          <w:szCs w:val="26"/>
        </w:rPr>
      </w:pPr>
    </w:p>
    <w:p w14:paraId="317D3390" w14:textId="77777777" w:rsidR="00572585" w:rsidRPr="00482691" w:rsidRDefault="00572585" w:rsidP="00572585">
      <w:pPr>
        <w:rPr>
          <w:rFonts w:cstheme="majorHAnsi"/>
          <w:b/>
          <w:sz w:val="28"/>
          <w:szCs w:val="26"/>
          <w:lang w:val="en-US"/>
        </w:rPr>
        <w:sectPr w:rsidR="00572585" w:rsidRPr="00482691" w:rsidSect="00745672">
          <w:pgSz w:w="11906" w:h="16838"/>
          <w:pgMar w:top="1701" w:right="1134" w:bottom="1985" w:left="1985" w:header="708" w:footer="708" w:gutter="0"/>
          <w:cols w:space="708"/>
          <w:docGrid w:linePitch="360"/>
        </w:sectPr>
      </w:pPr>
    </w:p>
    <w:p w14:paraId="2B2FEBC9" w14:textId="77777777" w:rsidR="00572585" w:rsidRPr="00A5343C" w:rsidRDefault="00572585" w:rsidP="005D7BC1">
      <w:pPr>
        <w:pStyle w:val="Title"/>
        <w:rPr>
          <w:rFonts w:cs="Times New Roman"/>
        </w:rPr>
      </w:pPr>
      <w:r w:rsidRPr="00A5343C">
        <w:rPr>
          <w:rFonts w:cs="Times New Roman"/>
        </w:rPr>
        <w:t>DANH MỤC TỪ VIẾT TẮT</w:t>
      </w:r>
    </w:p>
    <w:tbl>
      <w:tblPr>
        <w:tblStyle w:val="GridTable4-Accent1"/>
        <w:tblW w:w="0" w:type="auto"/>
        <w:tblLook w:val="04A0" w:firstRow="1" w:lastRow="0" w:firstColumn="1" w:lastColumn="0" w:noHBand="0" w:noVBand="1"/>
      </w:tblPr>
      <w:tblGrid>
        <w:gridCol w:w="2268"/>
        <w:gridCol w:w="6735"/>
      </w:tblGrid>
      <w:tr w:rsidR="001C474D" w:rsidRPr="0047166A" w14:paraId="360CC0EE" w14:textId="77777777" w:rsidTr="004716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497D" w:themeFill="text2"/>
          </w:tcPr>
          <w:p w14:paraId="6A323EA2" w14:textId="4661FF48" w:rsidR="001C474D" w:rsidRPr="0047166A" w:rsidRDefault="001C474D" w:rsidP="0047166A">
            <w:pPr>
              <w:spacing w:line="276" w:lineRule="auto"/>
              <w:jc w:val="center"/>
              <w:rPr>
                <w:rFonts w:cs="Times New Roman"/>
                <w:szCs w:val="26"/>
                <w:lang w:val="en-US"/>
              </w:rPr>
            </w:pPr>
            <w:r w:rsidRPr="0047166A">
              <w:rPr>
                <w:rFonts w:cs="Times New Roman"/>
              </w:rPr>
              <w:t>Từ viết tắt</w:t>
            </w:r>
          </w:p>
        </w:tc>
        <w:tc>
          <w:tcPr>
            <w:tcW w:w="6735" w:type="dxa"/>
            <w:shd w:val="clear" w:color="auto" w:fill="1F497D" w:themeFill="text2"/>
          </w:tcPr>
          <w:p w14:paraId="2499A99D" w14:textId="51214277" w:rsidR="001C474D" w:rsidRPr="0047166A" w:rsidRDefault="001C474D" w:rsidP="0047166A">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Nghĩa đầy đủ</w:t>
            </w:r>
          </w:p>
        </w:tc>
      </w:tr>
      <w:tr w:rsidR="001C474D" w:rsidRPr="0047166A" w14:paraId="1CF76B98" w14:textId="77777777" w:rsidTr="0047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2523C96" w14:textId="02846386" w:rsidR="001C474D" w:rsidRPr="0047166A" w:rsidRDefault="001C474D" w:rsidP="0047166A">
            <w:pPr>
              <w:spacing w:line="276" w:lineRule="auto"/>
              <w:jc w:val="center"/>
              <w:rPr>
                <w:rFonts w:cs="Times New Roman"/>
                <w:b w:val="0"/>
                <w:szCs w:val="26"/>
                <w:lang w:val="en-US"/>
              </w:rPr>
            </w:pPr>
            <w:r w:rsidRPr="0047166A">
              <w:rPr>
                <w:rFonts w:cs="Times New Roman"/>
              </w:rPr>
              <w:t>ACRF-RNN</w:t>
            </w:r>
          </w:p>
        </w:tc>
        <w:tc>
          <w:tcPr>
            <w:tcW w:w="6735" w:type="dxa"/>
          </w:tcPr>
          <w:p w14:paraId="47EAFCF7" w14:textId="693561E0" w:rsidR="001C474D" w:rsidRPr="0047166A" w:rsidRDefault="001C474D" w:rsidP="0047166A">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7166A">
              <w:rPr>
                <w:rFonts w:cs="Times New Roman"/>
              </w:rPr>
              <w:t>Attention-based Conditional Random Field Recurrent Neural Network</w:t>
            </w:r>
          </w:p>
        </w:tc>
      </w:tr>
      <w:tr w:rsidR="001C474D" w:rsidRPr="0047166A" w14:paraId="65DED0ED" w14:textId="77777777" w:rsidTr="0047166A">
        <w:tc>
          <w:tcPr>
            <w:cnfStyle w:val="001000000000" w:firstRow="0" w:lastRow="0" w:firstColumn="1" w:lastColumn="0" w:oddVBand="0" w:evenVBand="0" w:oddHBand="0" w:evenHBand="0" w:firstRowFirstColumn="0" w:firstRowLastColumn="0" w:lastRowFirstColumn="0" w:lastRowLastColumn="0"/>
            <w:tcW w:w="2268" w:type="dxa"/>
          </w:tcPr>
          <w:p w14:paraId="5AE77438" w14:textId="4276AAD9" w:rsidR="001C474D" w:rsidRPr="0047166A" w:rsidRDefault="001C474D" w:rsidP="0047166A">
            <w:pPr>
              <w:spacing w:line="276" w:lineRule="auto"/>
              <w:jc w:val="center"/>
              <w:rPr>
                <w:rFonts w:cs="Times New Roman"/>
                <w:b w:val="0"/>
                <w:szCs w:val="26"/>
                <w:lang w:val="en-US"/>
              </w:rPr>
            </w:pPr>
            <w:r w:rsidRPr="0047166A">
              <w:rPr>
                <w:rFonts w:cs="Times New Roman"/>
              </w:rPr>
              <w:t>TA-ACRF-RNN</w:t>
            </w:r>
          </w:p>
        </w:tc>
        <w:tc>
          <w:tcPr>
            <w:tcW w:w="6735" w:type="dxa"/>
          </w:tcPr>
          <w:p w14:paraId="7C62658D" w14:textId="594B80BF" w:rsidR="001C474D" w:rsidRPr="0047166A" w:rsidRDefault="001C474D" w:rsidP="0047166A">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Time-Aware Attention-based Conditional Random Field RNN</w:t>
            </w:r>
          </w:p>
        </w:tc>
      </w:tr>
      <w:tr w:rsidR="001C474D" w:rsidRPr="0047166A" w14:paraId="6329CA94" w14:textId="77777777" w:rsidTr="0047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100DE64" w14:textId="40970E22" w:rsidR="001C474D" w:rsidRPr="0047166A" w:rsidRDefault="001C474D" w:rsidP="0047166A">
            <w:pPr>
              <w:spacing w:line="276" w:lineRule="auto"/>
              <w:jc w:val="center"/>
              <w:rPr>
                <w:rFonts w:cs="Times New Roman"/>
                <w:szCs w:val="26"/>
                <w:lang w:val="en-US"/>
              </w:rPr>
            </w:pPr>
            <w:r w:rsidRPr="0047166A">
              <w:rPr>
                <w:rFonts w:cs="Times New Roman"/>
              </w:rPr>
              <w:t>GRU</w:t>
            </w:r>
          </w:p>
        </w:tc>
        <w:tc>
          <w:tcPr>
            <w:tcW w:w="6735" w:type="dxa"/>
          </w:tcPr>
          <w:p w14:paraId="59606C5B" w14:textId="7E05F3A8" w:rsidR="001C474D" w:rsidRPr="0047166A" w:rsidRDefault="001C474D" w:rsidP="0047166A">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7166A">
              <w:rPr>
                <w:rFonts w:cs="Times New Roman"/>
              </w:rPr>
              <w:t>Gated Recurrent Unit</w:t>
            </w:r>
          </w:p>
        </w:tc>
      </w:tr>
      <w:tr w:rsidR="001C474D" w:rsidRPr="0047166A" w14:paraId="3D4E552C" w14:textId="77777777" w:rsidTr="0047166A">
        <w:tc>
          <w:tcPr>
            <w:cnfStyle w:val="001000000000" w:firstRow="0" w:lastRow="0" w:firstColumn="1" w:lastColumn="0" w:oddVBand="0" w:evenVBand="0" w:oddHBand="0" w:evenHBand="0" w:firstRowFirstColumn="0" w:firstRowLastColumn="0" w:lastRowFirstColumn="0" w:lastRowLastColumn="0"/>
            <w:tcW w:w="2268" w:type="dxa"/>
          </w:tcPr>
          <w:p w14:paraId="30A6DE96" w14:textId="456174E8" w:rsidR="001C474D" w:rsidRPr="0047166A" w:rsidRDefault="001C474D" w:rsidP="0047166A">
            <w:pPr>
              <w:spacing w:line="276" w:lineRule="auto"/>
              <w:jc w:val="center"/>
              <w:rPr>
                <w:rFonts w:cs="Times New Roman"/>
                <w:szCs w:val="26"/>
                <w:lang w:val="en-US"/>
              </w:rPr>
            </w:pPr>
            <w:r w:rsidRPr="0047166A">
              <w:rPr>
                <w:rFonts w:cs="Times New Roman"/>
              </w:rPr>
              <w:t>CRF</w:t>
            </w:r>
          </w:p>
        </w:tc>
        <w:tc>
          <w:tcPr>
            <w:tcW w:w="6735" w:type="dxa"/>
          </w:tcPr>
          <w:p w14:paraId="0CB600EE" w14:textId="46CED24E" w:rsidR="001C474D" w:rsidRPr="0047166A" w:rsidRDefault="001C474D" w:rsidP="0047166A">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Conditional Random Field</w:t>
            </w:r>
          </w:p>
        </w:tc>
      </w:tr>
      <w:tr w:rsidR="001C474D" w:rsidRPr="0047166A" w14:paraId="4AE7E7E2" w14:textId="77777777" w:rsidTr="0047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150256" w14:textId="0766D501" w:rsidR="001C474D" w:rsidRPr="0047166A" w:rsidRDefault="001C474D" w:rsidP="0047166A">
            <w:pPr>
              <w:spacing w:line="276" w:lineRule="auto"/>
              <w:jc w:val="center"/>
              <w:rPr>
                <w:rFonts w:cs="Times New Roman"/>
                <w:szCs w:val="26"/>
                <w:lang w:val="en-US"/>
              </w:rPr>
            </w:pPr>
            <w:r w:rsidRPr="0047166A">
              <w:rPr>
                <w:rFonts w:cs="Times New Roman"/>
              </w:rPr>
              <w:t>MLP</w:t>
            </w:r>
          </w:p>
        </w:tc>
        <w:tc>
          <w:tcPr>
            <w:tcW w:w="6735" w:type="dxa"/>
          </w:tcPr>
          <w:p w14:paraId="0707A23E" w14:textId="0F06329A" w:rsidR="001C474D" w:rsidRPr="0047166A" w:rsidRDefault="001C474D" w:rsidP="0047166A">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7166A">
              <w:rPr>
                <w:rFonts w:cs="Times New Roman"/>
              </w:rPr>
              <w:t>Multi-Layer Perceptron</w:t>
            </w:r>
          </w:p>
        </w:tc>
      </w:tr>
      <w:tr w:rsidR="001C474D" w:rsidRPr="0047166A" w14:paraId="41283836" w14:textId="77777777" w:rsidTr="0047166A">
        <w:tc>
          <w:tcPr>
            <w:cnfStyle w:val="001000000000" w:firstRow="0" w:lastRow="0" w:firstColumn="1" w:lastColumn="0" w:oddVBand="0" w:evenVBand="0" w:oddHBand="0" w:evenHBand="0" w:firstRowFirstColumn="0" w:firstRowLastColumn="0" w:lastRowFirstColumn="0" w:lastRowLastColumn="0"/>
            <w:tcW w:w="2268" w:type="dxa"/>
          </w:tcPr>
          <w:p w14:paraId="0AE5F2E1" w14:textId="7BCFEA00" w:rsidR="001C474D" w:rsidRPr="0047166A" w:rsidRDefault="001C474D" w:rsidP="0047166A">
            <w:pPr>
              <w:spacing w:line="276" w:lineRule="auto"/>
              <w:jc w:val="center"/>
              <w:rPr>
                <w:rFonts w:cs="Times New Roman"/>
                <w:szCs w:val="26"/>
                <w:lang w:val="en-US"/>
              </w:rPr>
            </w:pPr>
            <w:r w:rsidRPr="0047166A">
              <w:rPr>
                <w:rFonts w:cs="Times New Roman"/>
              </w:rPr>
              <w:t>GNN</w:t>
            </w:r>
          </w:p>
        </w:tc>
        <w:tc>
          <w:tcPr>
            <w:tcW w:w="6735" w:type="dxa"/>
          </w:tcPr>
          <w:p w14:paraId="32A36360" w14:textId="7250FAB5" w:rsidR="001C474D" w:rsidRPr="0047166A" w:rsidRDefault="001C474D" w:rsidP="0047166A">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Graph Neural Network</w:t>
            </w:r>
          </w:p>
        </w:tc>
      </w:tr>
      <w:tr w:rsidR="001C474D" w:rsidRPr="0047166A" w14:paraId="4C62CEA6" w14:textId="77777777" w:rsidTr="0047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796E405" w14:textId="40D0DC1A" w:rsidR="001C474D" w:rsidRPr="0047166A" w:rsidRDefault="001C474D" w:rsidP="0047166A">
            <w:pPr>
              <w:spacing w:line="276" w:lineRule="auto"/>
              <w:jc w:val="center"/>
              <w:rPr>
                <w:rFonts w:cs="Times New Roman"/>
                <w:szCs w:val="26"/>
                <w:lang w:val="en-US"/>
              </w:rPr>
            </w:pPr>
            <w:r w:rsidRPr="0047166A">
              <w:rPr>
                <w:rFonts w:cs="Times New Roman"/>
              </w:rPr>
              <w:t>KS</w:t>
            </w:r>
          </w:p>
        </w:tc>
        <w:tc>
          <w:tcPr>
            <w:tcW w:w="6735" w:type="dxa"/>
          </w:tcPr>
          <w:p w14:paraId="22B672E7" w14:textId="2798A07F" w:rsidR="001C474D" w:rsidRPr="0047166A" w:rsidRDefault="001C474D" w:rsidP="0047166A">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7166A">
              <w:rPr>
                <w:rFonts w:cs="Times New Roman"/>
              </w:rPr>
              <w:t>Kolmogorov-Smirnov statistic</w:t>
            </w:r>
          </w:p>
        </w:tc>
      </w:tr>
      <w:tr w:rsidR="001C474D" w:rsidRPr="0047166A" w14:paraId="189D81F5" w14:textId="77777777" w:rsidTr="0047166A">
        <w:tc>
          <w:tcPr>
            <w:cnfStyle w:val="001000000000" w:firstRow="0" w:lastRow="0" w:firstColumn="1" w:lastColumn="0" w:oddVBand="0" w:evenVBand="0" w:oddHBand="0" w:evenHBand="0" w:firstRowFirstColumn="0" w:firstRowLastColumn="0" w:lastRowFirstColumn="0" w:lastRowLastColumn="0"/>
            <w:tcW w:w="2268" w:type="dxa"/>
          </w:tcPr>
          <w:p w14:paraId="6CF2BEFF" w14:textId="2551F3D1" w:rsidR="001C474D" w:rsidRPr="0047166A" w:rsidRDefault="001C474D" w:rsidP="0047166A">
            <w:pPr>
              <w:spacing w:line="276" w:lineRule="auto"/>
              <w:jc w:val="center"/>
              <w:rPr>
                <w:rFonts w:cs="Times New Roman"/>
                <w:szCs w:val="26"/>
                <w:lang w:val="en-US"/>
              </w:rPr>
            </w:pPr>
            <w:r w:rsidRPr="0047166A">
              <w:rPr>
                <w:rFonts w:cs="Times New Roman"/>
              </w:rPr>
              <w:t>EDA</w:t>
            </w:r>
          </w:p>
        </w:tc>
        <w:tc>
          <w:tcPr>
            <w:tcW w:w="6735" w:type="dxa"/>
          </w:tcPr>
          <w:p w14:paraId="379635DF" w14:textId="54035DEF" w:rsidR="001C474D" w:rsidRPr="0047166A" w:rsidRDefault="001C474D" w:rsidP="0047166A">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Exploratory Data Analysis</w:t>
            </w:r>
          </w:p>
        </w:tc>
      </w:tr>
      <w:tr w:rsidR="001C474D" w:rsidRPr="0047166A" w14:paraId="4CC8DA16" w14:textId="77777777" w:rsidTr="0047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867010" w14:textId="5E94810F" w:rsidR="001C474D" w:rsidRPr="0047166A" w:rsidRDefault="001C474D" w:rsidP="0047166A">
            <w:pPr>
              <w:spacing w:line="276" w:lineRule="auto"/>
              <w:jc w:val="center"/>
              <w:rPr>
                <w:rFonts w:cs="Times New Roman"/>
                <w:szCs w:val="26"/>
                <w:lang w:val="en-US"/>
              </w:rPr>
            </w:pPr>
            <w:r w:rsidRPr="0047166A">
              <w:rPr>
                <w:rFonts w:cs="Times New Roman"/>
              </w:rPr>
              <w:t>GPU</w:t>
            </w:r>
          </w:p>
        </w:tc>
        <w:tc>
          <w:tcPr>
            <w:tcW w:w="6735" w:type="dxa"/>
          </w:tcPr>
          <w:p w14:paraId="3685F9B1" w14:textId="0227FC23" w:rsidR="001C474D" w:rsidRPr="0047166A" w:rsidRDefault="001C474D" w:rsidP="0047166A">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7166A">
              <w:rPr>
                <w:rFonts w:cs="Times New Roman"/>
              </w:rPr>
              <w:t>Graphics Processing Unit</w:t>
            </w:r>
          </w:p>
        </w:tc>
      </w:tr>
      <w:tr w:rsidR="001C474D" w:rsidRPr="0047166A" w14:paraId="6B14B742" w14:textId="77777777" w:rsidTr="0047166A">
        <w:tc>
          <w:tcPr>
            <w:cnfStyle w:val="001000000000" w:firstRow="0" w:lastRow="0" w:firstColumn="1" w:lastColumn="0" w:oddVBand="0" w:evenVBand="0" w:oddHBand="0" w:evenHBand="0" w:firstRowFirstColumn="0" w:firstRowLastColumn="0" w:lastRowFirstColumn="0" w:lastRowLastColumn="0"/>
            <w:tcW w:w="2268" w:type="dxa"/>
          </w:tcPr>
          <w:p w14:paraId="3891B87D" w14:textId="53007C77" w:rsidR="001C474D" w:rsidRPr="0047166A" w:rsidRDefault="001C474D" w:rsidP="0047166A">
            <w:pPr>
              <w:spacing w:line="276" w:lineRule="auto"/>
              <w:jc w:val="center"/>
              <w:rPr>
                <w:rFonts w:cs="Times New Roman"/>
                <w:szCs w:val="26"/>
                <w:lang w:val="en-US"/>
              </w:rPr>
            </w:pPr>
            <w:r w:rsidRPr="0047166A">
              <w:rPr>
                <w:rFonts w:cs="Times New Roman"/>
              </w:rPr>
              <w:t>nGQL</w:t>
            </w:r>
          </w:p>
        </w:tc>
        <w:tc>
          <w:tcPr>
            <w:tcW w:w="6735" w:type="dxa"/>
          </w:tcPr>
          <w:p w14:paraId="495F60E3" w14:textId="54B3D273" w:rsidR="001C474D" w:rsidRPr="0047166A" w:rsidRDefault="001C474D" w:rsidP="0047166A">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Nebula Graph Query Language</w:t>
            </w:r>
          </w:p>
        </w:tc>
      </w:tr>
      <w:tr w:rsidR="001C474D" w:rsidRPr="0047166A" w14:paraId="756652C9" w14:textId="77777777" w:rsidTr="0047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1E1A8A" w14:textId="119D61DE" w:rsidR="001C474D" w:rsidRPr="0047166A" w:rsidRDefault="001C474D" w:rsidP="0047166A">
            <w:pPr>
              <w:spacing w:line="276" w:lineRule="auto"/>
              <w:jc w:val="center"/>
              <w:rPr>
                <w:rFonts w:cs="Times New Roman"/>
                <w:szCs w:val="26"/>
                <w:lang w:val="en-US"/>
              </w:rPr>
            </w:pPr>
            <w:r w:rsidRPr="0047166A">
              <w:rPr>
                <w:rFonts w:cs="Times New Roman"/>
              </w:rPr>
              <w:t>PCA</w:t>
            </w:r>
          </w:p>
        </w:tc>
        <w:tc>
          <w:tcPr>
            <w:tcW w:w="6735" w:type="dxa"/>
          </w:tcPr>
          <w:p w14:paraId="64ED0F06" w14:textId="5DC03E30" w:rsidR="001C474D" w:rsidRPr="0047166A" w:rsidRDefault="001C474D" w:rsidP="0047166A">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7166A">
              <w:rPr>
                <w:rFonts w:cs="Times New Roman"/>
              </w:rPr>
              <w:t>Principal Component Analysis</w:t>
            </w:r>
          </w:p>
        </w:tc>
      </w:tr>
      <w:tr w:rsidR="001C474D" w:rsidRPr="0047166A" w14:paraId="27C484F6" w14:textId="77777777" w:rsidTr="0047166A">
        <w:tc>
          <w:tcPr>
            <w:cnfStyle w:val="001000000000" w:firstRow="0" w:lastRow="0" w:firstColumn="1" w:lastColumn="0" w:oddVBand="0" w:evenVBand="0" w:oddHBand="0" w:evenHBand="0" w:firstRowFirstColumn="0" w:firstRowLastColumn="0" w:lastRowFirstColumn="0" w:lastRowLastColumn="0"/>
            <w:tcW w:w="2268" w:type="dxa"/>
          </w:tcPr>
          <w:p w14:paraId="0E159F61" w14:textId="331EAEA6" w:rsidR="001C474D" w:rsidRPr="0047166A" w:rsidRDefault="001C474D" w:rsidP="0047166A">
            <w:pPr>
              <w:spacing w:line="276" w:lineRule="auto"/>
              <w:jc w:val="center"/>
              <w:rPr>
                <w:rFonts w:cs="Times New Roman"/>
                <w:szCs w:val="26"/>
                <w:lang w:val="en-US"/>
              </w:rPr>
            </w:pPr>
            <w:r w:rsidRPr="0047166A">
              <w:rPr>
                <w:rFonts w:cs="Times New Roman"/>
              </w:rPr>
              <w:t>t-SNE</w:t>
            </w:r>
          </w:p>
        </w:tc>
        <w:tc>
          <w:tcPr>
            <w:tcW w:w="6735" w:type="dxa"/>
          </w:tcPr>
          <w:p w14:paraId="6E90100C" w14:textId="3B1EEFC5" w:rsidR="001C474D" w:rsidRPr="0047166A" w:rsidRDefault="001C474D" w:rsidP="0047166A">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7166A">
              <w:rPr>
                <w:rFonts w:cs="Times New Roman"/>
              </w:rPr>
              <w:t>t-distributed Stochastic Neighbor Embedding</w:t>
            </w:r>
          </w:p>
        </w:tc>
      </w:tr>
    </w:tbl>
    <w:p w14:paraId="68755B01" w14:textId="77777777" w:rsidR="00572585" w:rsidRPr="00DC43AC" w:rsidRDefault="00572585" w:rsidP="00BE161C">
      <w:pPr>
        <w:rPr>
          <w:rFonts w:cstheme="majorHAnsi"/>
          <w:b/>
          <w:sz w:val="28"/>
          <w:szCs w:val="26"/>
        </w:rPr>
      </w:pPr>
    </w:p>
    <w:p w14:paraId="79311F29" w14:textId="77777777" w:rsidR="00572585" w:rsidRPr="00DC43AC" w:rsidRDefault="00572585" w:rsidP="00572585">
      <w:pPr>
        <w:rPr>
          <w:rFonts w:cstheme="majorHAnsi"/>
          <w:b/>
          <w:sz w:val="28"/>
          <w:szCs w:val="26"/>
        </w:rPr>
      </w:pPr>
    </w:p>
    <w:p w14:paraId="6C855403" w14:textId="77777777" w:rsidR="00C05CE5" w:rsidRPr="00DC43AC" w:rsidRDefault="00C05CE5" w:rsidP="00572585">
      <w:pPr>
        <w:rPr>
          <w:rFonts w:cstheme="majorHAnsi"/>
          <w:b/>
          <w:sz w:val="28"/>
          <w:szCs w:val="26"/>
        </w:rPr>
      </w:pPr>
    </w:p>
    <w:p w14:paraId="51F4FB7D"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3E60C2C0" w14:textId="758F045B" w:rsidR="00C05CE5" w:rsidRPr="00A733CC" w:rsidRDefault="00C05CE5" w:rsidP="005D7BC1">
      <w:pPr>
        <w:pStyle w:val="Title"/>
        <w:rPr>
          <w:rFonts w:eastAsia="Times New Roman" w:cs="Times New Roman"/>
        </w:rPr>
      </w:pPr>
      <w:r w:rsidRPr="00A5343C">
        <w:rPr>
          <w:rFonts w:eastAsia="Times New Roman" w:cs="Times New Roman"/>
        </w:rPr>
        <w:t>TÓM TẮT</w:t>
      </w:r>
    </w:p>
    <w:p w14:paraId="4143D535" w14:textId="77777777"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Phát hiện gian lận báo cáo tài chính là một bài toán quan trọng trong việc bảo vệ tính minh bạch của thị trường, quyền lợi của nhà đầu tư và hiệu quả giám sát của cơ quan quản lý. Bài toán này có nhiều thách thức vì dữ liệu tài chính thường có số chiều lớn, số lượng doanh nghiệp gian lận ít hơn nhiều so với doanh nghiệp bình thường, đồng thời hành vi gian lận có thể kéo dài qua nhiều kỳ báo cáo. Vì vậy, đề tài không chỉ xem phát hiện gian lận là một bài toán phân loại nhị phân, mà còn tiếp cận theo hướng khai thác dữ liệu có yếu tố thời gian và quan hệ giữa các doanh nghiệp.</w:t>
      </w:r>
    </w:p>
    <w:p w14:paraId="62573096" w14:textId="77777777"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Bài báo nền được sử dụng trong đề tài là ACRF-RNN, một mô hình kết hợp GRU, attention-based CRF và Focal Loss để phát hiện gian lận tài chính. Trong đó, GRU được dùng để học chuỗi dữ liệu tài chính nhiều năm, attention-based CRF được dùng để học quan hệ ngầm giữa các công ty, còn Focal Loss hỗ trợ xử lý vấn đề mất cân bằng giữa lớp gian lận và không gian lận. Dựa trên quá trình tìm hiểu bài báo và tái hiện thực nghiệm, đề tài đề xuất mô hình cải tiến TA-ACRF-RNN. Mô hình này giữ lại hướng tiếp cận chính của ACRF-RNN nhưng bổ sung một số cải tiến nhằm ổn định quá trình huấn luyện và khai thác tốt hơn quan hệ giữa các công ty qua thời gian.</w:t>
      </w:r>
    </w:p>
    <w:p w14:paraId="45EFDEA2" w14:textId="77777777"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Điểm cải tiến chính của TA-ACRF-RNN là cơ chế quan hệ có xét yếu tố thời gian. Thay vì chỉ sử dụng quan hệ giữa các công ty tại một năm riêng lẻ, mô hình kết hợp thêm thông tin quan hệ từ các năm gần trước đó. Cách tiếp cận này phù hợp với bối cảnh tài chính, vì hành vi gian lận thường không xuất hiện đột ngột mà có thể tích lũy và kéo dài qua nhiều kỳ báo cáo. Ngoài ra, đề tài cũng điều chỉnh một số điểm kỹ thuật như chuẩn hóa attention bằng masked softmax, cập nhật CRF ổn định hơn, huấn luyện trên logits và lựa chọn ngưỡng phân loại dựa trên tập validation.</w:t>
      </w:r>
    </w:p>
    <w:p w14:paraId="1E3CB529" w14:textId="77777777"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Quy trình thực nghiệm được thiết kế theo hướng công bằng và có kiểm soát. Mô hình được tinh chỉnh một lần trên tập validation năm 2017 để chọn epoch và threshold cố định, sau đó kiểm thử trên các năm 2018, 2019 và 2020. Bên cạnh việc so sánh với kết quả của bài báo gốc, đề tài sử dụng thêm Random Forest và XGBoost làm hai baseline độc lập. Mục đích là kiểm tra xem việc học chuỗi thời gian và mô hình hóa quan hệ liên công ty có mang lại hiệu quả tốt hơn so với các mô hình học máy truyền thống trên dữ liệu dạng bảng hay không.</w:t>
      </w:r>
    </w:p>
    <w:p w14:paraId="19FEA43D" w14:textId="77777777"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Kết quả thực nghiệm cho thấy TA-ACRF-RNN đạt hiệu quả trung bình tốt nhất trên ba năm kiểm thử. So với ACRF-RNN trong bài báo gốc, mô hình cải tiến đạt mức tăng trung bình 1.42 điểm phần trăm ở Accuracy, 0.39 điểm ở Recall_m, 2.04 điểm ở KS và 0.10 điểm ở G-mean. Trong đó, KS là chỉ số có ý nghĩa quan trọng trong bối cảnh tài chính vì phản ánh khả năng phân biệt giữa nhóm doanh nghiệp rủi ro/gian lận và nhóm doanh nghiệp bình thường. Kết quả này cho thấy cơ chế quan hệ theo thời gian giúp mô hình khai thác tốt hơn tín hiệu rủi ro trong dữ liệu tài chính nhiều năm.</w:t>
      </w:r>
    </w:p>
    <w:p w14:paraId="58EF706E" w14:textId="77777777"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Bên cạnh phần mô hình, đề tài còn mở rộng sang phân tích quan hệ liên công ty trên cơ sở dữ liệu phân tán. PostgreSQL được sử dụng để mô phỏng lưu trữ phân tán dữ liệu công ty theo năm, trong khi NebulaGraph được dùng để lưu trữ và truy vấn các quan hệ dạng graph giữa doanh nghiệp. Hai loại graph chính được xây dựng là Cosine Graph, dựa trên mức độ tương đồng của đặc trưng tài chính, và Attention Graph, dựa trên quan hệ mà mô hình học được. Nhờ đó, đề tài không chỉ dừng lại ở việc dự đoán gian lận, mà còn hỗ trợ truy vấn, phân tích và giải thích quan hệ rủi ro giữa các doanh nghiệp trong môi trường dữ liệu phân tán.</w:t>
      </w:r>
    </w:p>
    <w:p w14:paraId="7DF7476A" w14:textId="74B9159B" w:rsidR="00C57859" w:rsidRPr="00A733CC" w:rsidRDefault="00C57859" w:rsidP="00C57859">
      <w:pPr>
        <w:spacing w:after="0"/>
        <w:jc w:val="both"/>
        <w:rPr>
          <w:rFonts w:eastAsia="Times New Roman" w:cs="Times New Roman"/>
          <w:bCs/>
          <w:szCs w:val="26"/>
        </w:rPr>
      </w:pPr>
      <w:r w:rsidRPr="00A733CC">
        <w:rPr>
          <w:rFonts w:eastAsia="Times New Roman" w:cs="Times New Roman"/>
          <w:bCs/>
          <w:szCs w:val="26"/>
        </w:rPr>
        <w:t>Tóm lại, đề tài xây dựng một hướng tiếp cận kết hợp giữa mô hình học sâu cho dữ liệu tài chính theo thời gian và hệ thống phân tích quan hệ liên công ty trên cơ sở dữ liệu phân tán. Kết quả thực nghiệm cho thấy TA-ACRF-RNN cải thiện hiệu quả phát hiện gian lận so với bài báo gốc và các baseline độc lập, đồng thời phần mở rộng PostgreSQL–NebulaGraph giúp tổ chức, truy vấn và giải thích quan hệ giữa các doanh nghiệp một cách trực quan hơn.</w:t>
      </w:r>
    </w:p>
    <w:p w14:paraId="4EF19D4F" w14:textId="77777777" w:rsidR="00C05CE5" w:rsidRPr="00DC43AC" w:rsidRDefault="00C05CE5" w:rsidP="00C05CE5">
      <w:pPr>
        <w:spacing w:after="0"/>
        <w:jc w:val="center"/>
        <w:rPr>
          <w:rFonts w:eastAsia="Times New Roman" w:cs="Times New Roman"/>
          <w:b/>
          <w:szCs w:val="26"/>
        </w:rPr>
      </w:pPr>
    </w:p>
    <w:p w14:paraId="262CCCCC" w14:textId="77777777" w:rsidR="00C05CE5" w:rsidRPr="00DC43AC" w:rsidRDefault="00C05CE5" w:rsidP="00C05CE5">
      <w:pPr>
        <w:spacing w:after="0"/>
        <w:jc w:val="center"/>
        <w:rPr>
          <w:rFonts w:eastAsia="Times New Roman" w:cs="Times New Roman"/>
          <w:b/>
          <w:szCs w:val="26"/>
        </w:rPr>
      </w:pPr>
    </w:p>
    <w:p w14:paraId="1FB97392" w14:textId="5F1733F9" w:rsidR="00261B8F" w:rsidRPr="00F46275" w:rsidRDefault="00C05CE5" w:rsidP="00184B6A">
      <w:pPr>
        <w:pStyle w:val="Heading1"/>
      </w:pPr>
      <w:r w:rsidRPr="00A733CC">
        <w:rPr>
          <w:sz w:val="26"/>
          <w:szCs w:val="26"/>
          <w:lang w:val="vi-VN"/>
        </w:rPr>
        <w:br w:type="page"/>
      </w:r>
      <w:bookmarkStart w:id="0" w:name="_Toc231582619"/>
      <w:r w:rsidR="00855947">
        <w:t>MỞ ĐẦU</w:t>
      </w:r>
      <w:bookmarkEnd w:id="0"/>
    </w:p>
    <w:p w14:paraId="28936A21" w14:textId="7FFE22A2" w:rsidR="00C05CE5" w:rsidRPr="00A5343C" w:rsidRDefault="002F7955" w:rsidP="00CF53A2">
      <w:pPr>
        <w:pStyle w:val="Heading2"/>
        <w:rPr>
          <w:rFonts w:eastAsia="Times New Roman" w:cs="Times New Roman"/>
          <w:lang w:val="en-US"/>
        </w:rPr>
      </w:pPr>
      <w:bookmarkStart w:id="1" w:name="_Toc231582620"/>
      <w:r>
        <w:rPr>
          <w:rFonts w:eastAsia="Times New Roman" w:cs="Times New Roman"/>
          <w:lang w:val="en-US"/>
        </w:rPr>
        <w:t>Lí do chọn đề tài</w:t>
      </w:r>
      <w:bookmarkEnd w:id="1"/>
    </w:p>
    <w:p w14:paraId="26830BDE" w14:textId="77777777" w:rsidR="00C97689" w:rsidRPr="00C97689" w:rsidRDefault="00C97689" w:rsidP="002C63E0">
      <w:pPr>
        <w:jc w:val="both"/>
        <w:rPr>
          <w:rFonts w:cs="Times New Roman"/>
          <w:szCs w:val="26"/>
          <w:lang w:val="en-US"/>
        </w:rPr>
      </w:pPr>
      <w:r w:rsidRPr="00C97689">
        <w:rPr>
          <w:rFonts w:cs="Times New Roman"/>
          <w:szCs w:val="26"/>
          <w:lang w:val="en-US"/>
        </w:rPr>
        <w:t>Gian lận báo cáo tài chính là một vấn đề có ảnh hưởng trực tiếp đến tính minh bạch của thị trường, quyền lợi của nhà đầu tư và hiệu quả giám sát của cơ quan quản lý. Các hành vi như ghi nhận sai doanh thu, điều chỉnh lợi nhuận, che giấu nợ phải trả hoặc thao túng các khoản mục kế toán có thể làm sai lệch đánh giá về tình trạng tài chính của doanh nghiệp. Trong bối cảnh dữ liệu tài chính được tích lũy qua nhiều năm, bài toán phát hiện gian lận không chỉ cần mô hình phân loại tốt, mà còn cần một kiến trúc dữ liệu có khả năng tổ chức, truy vấn và khai thác quan hệ giữa các công ty theo thời gian.</w:t>
      </w:r>
    </w:p>
    <w:p w14:paraId="0C6B019E" w14:textId="77777777" w:rsidR="00C97689" w:rsidRPr="00C97689" w:rsidRDefault="00C97689" w:rsidP="002C63E0">
      <w:pPr>
        <w:jc w:val="both"/>
        <w:rPr>
          <w:rFonts w:cs="Times New Roman"/>
          <w:szCs w:val="26"/>
          <w:lang w:val="en-US"/>
        </w:rPr>
      </w:pPr>
      <w:r w:rsidRPr="00C97689">
        <w:rPr>
          <w:rFonts w:cs="Times New Roman"/>
          <w:szCs w:val="26"/>
          <w:lang w:val="en-US"/>
        </w:rPr>
        <w:t>Trong thực tế, gian lận thường không xuất hiện như một sự kiện đơn lẻ tại một năm duy nhất. Tình trạng tài chính xấu, áp lực lợi nhuận hoặc chiến lược che giấu sai phạm có thể kéo dài qua nhiều kỳ báo cáo. Bên cạnh đó, các doanh nghiệp gian lận có thể có sự tương đồng hành vi, chẳng hạn cùng có xu hướng thao túng lợi nhuận, doanh thu, dòng tiền hoặc khoản phải thu. Điều này tạo ra nhu cầu mô hình hóa quan hệ ngầm giữa các công ty, không chỉ xem xét từng công ty độc lập.</w:t>
      </w:r>
    </w:p>
    <w:p w14:paraId="7D950F52" w14:textId="0029C632" w:rsidR="00C97689" w:rsidRPr="00F97B5B" w:rsidRDefault="00C97689" w:rsidP="002C63E0">
      <w:pPr>
        <w:jc w:val="both"/>
        <w:rPr>
          <w:rFonts w:cs="Times New Roman"/>
          <w:szCs w:val="26"/>
          <w:lang w:val="en-US"/>
        </w:rPr>
      </w:pPr>
      <w:r w:rsidRPr="00C97689">
        <w:rPr>
          <w:rFonts w:cs="Times New Roman"/>
          <w:szCs w:val="26"/>
          <w:lang w:val="en-US"/>
        </w:rPr>
        <w:t>Đề tài được xây dựng theo hướng kết hợp ba lớp: lớp dữ liệu quan hệ phân tán (PostgreSQL), lớp dữ liệu đồ thị (NebulaGraph) và lớp mô hình học sâu (TA-ACRF-RNN). Cách tổ chức này giúp nghiên cứu không chỉ dừng ở tái hiện mô hình, mà còn nhấn mạnh khía cạnh cơ sở dữ liệu phân tán và khả năng khai thác quan hệ liên công ty.</w:t>
      </w:r>
    </w:p>
    <w:p w14:paraId="417C5E76" w14:textId="31EAAE43" w:rsidR="007F4B40" w:rsidRDefault="001F0941" w:rsidP="002C63E0">
      <w:pPr>
        <w:pStyle w:val="Heading2"/>
        <w:jc w:val="both"/>
        <w:rPr>
          <w:rFonts w:cs="Times New Roman"/>
          <w:lang w:val="en-US"/>
        </w:rPr>
      </w:pPr>
      <w:bookmarkStart w:id="2" w:name="_Toc140297269"/>
      <w:bookmarkStart w:id="3" w:name="_Toc142813558"/>
      <w:bookmarkStart w:id="4" w:name="_Toc231582621"/>
      <w:r>
        <w:rPr>
          <w:rFonts w:cs="Times New Roman"/>
          <w:lang w:val="en-US"/>
        </w:rPr>
        <w:t>Mục đích nghiên cứu</w:t>
      </w:r>
      <w:bookmarkEnd w:id="4"/>
    </w:p>
    <w:p w14:paraId="4002E4C7" w14:textId="77777777" w:rsidR="005F69F6" w:rsidRPr="005F69F6" w:rsidRDefault="005F69F6" w:rsidP="002C63E0">
      <w:pPr>
        <w:jc w:val="both"/>
        <w:rPr>
          <w:rFonts w:cs="Times New Roman"/>
          <w:lang w:val="en-US"/>
        </w:rPr>
      </w:pPr>
      <w:r w:rsidRPr="005F69F6">
        <w:rPr>
          <w:rFonts w:cs="Times New Roman"/>
          <w:lang w:val="en-US"/>
        </w:rPr>
        <w:t>Đề tài hướng đến các mục đích sau:</w:t>
      </w:r>
    </w:p>
    <w:p w14:paraId="4A0F8141" w14:textId="30D79586" w:rsidR="005F69F6" w:rsidRPr="005F69F6" w:rsidRDefault="005F69F6" w:rsidP="002C63E0">
      <w:pPr>
        <w:pStyle w:val="ListParagraph"/>
        <w:numPr>
          <w:ilvl w:val="0"/>
          <w:numId w:val="11"/>
        </w:numPr>
        <w:spacing w:line="360" w:lineRule="auto"/>
      </w:pPr>
      <w:r w:rsidRPr="005F69F6">
        <w:t>Xây dựng hệ thống tiền xử lý dữ liệu tài chính trên nền Apache Spark để chuẩn hóa dữ liệu đầu vào cho mô hình học sâu.</w:t>
      </w:r>
    </w:p>
    <w:p w14:paraId="4FDE8815" w14:textId="06BBB27A" w:rsidR="005F69F6" w:rsidRPr="005F69F6" w:rsidRDefault="005F69F6" w:rsidP="002C63E0">
      <w:pPr>
        <w:pStyle w:val="ListParagraph"/>
        <w:numPr>
          <w:ilvl w:val="0"/>
          <w:numId w:val="11"/>
        </w:numPr>
        <w:spacing w:line="360" w:lineRule="auto"/>
      </w:pPr>
      <w:r w:rsidRPr="005F69F6">
        <w:t>Thiết kế và triển khai kiến trúc cơ sở dữ liệu phân tán trên PostgreSQL theo chiến lược phân mảnh ngang theo năm.</w:t>
      </w:r>
    </w:p>
    <w:p w14:paraId="271775EE" w14:textId="35EDB203" w:rsidR="005F69F6" w:rsidRPr="005F69F6" w:rsidRDefault="005F69F6" w:rsidP="002C63E0">
      <w:pPr>
        <w:pStyle w:val="ListParagraph"/>
        <w:numPr>
          <w:ilvl w:val="0"/>
          <w:numId w:val="11"/>
        </w:numPr>
        <w:spacing w:line="360" w:lineRule="auto"/>
      </w:pPr>
      <w:r w:rsidRPr="005F69F6">
        <w:t>Xây dựng tầng đồ thị trên NebulaGraph để lưu trữ và khai thác quan hệ liên công ty, bao gồm cosine graph và attention graph.</w:t>
      </w:r>
    </w:p>
    <w:p w14:paraId="4A13FF4E" w14:textId="061F0AC3" w:rsidR="005F69F6" w:rsidRPr="005F69F6" w:rsidRDefault="005F69F6" w:rsidP="002C63E0">
      <w:pPr>
        <w:pStyle w:val="ListParagraph"/>
        <w:numPr>
          <w:ilvl w:val="0"/>
          <w:numId w:val="11"/>
        </w:numPr>
        <w:spacing w:line="360" w:lineRule="auto"/>
      </w:pPr>
      <w:r w:rsidRPr="005F69F6">
        <w:t>Cải tiến mô hình ACRF-RNN thành TA-ACRF-RNN với cơ chế time-aware relation, attention chuẩn hóa và quy trình huấn luyện ổn định hơn.</w:t>
      </w:r>
    </w:p>
    <w:p w14:paraId="30A3BBEB" w14:textId="634FF1BF" w:rsidR="005F69F6" w:rsidRPr="005F69F6" w:rsidRDefault="005F69F6" w:rsidP="002C63E0">
      <w:pPr>
        <w:pStyle w:val="ListParagraph"/>
        <w:numPr>
          <w:ilvl w:val="0"/>
          <w:numId w:val="11"/>
        </w:numPr>
        <w:spacing w:line="360" w:lineRule="auto"/>
      </w:pPr>
      <w:r w:rsidRPr="005F69F6">
        <w:t>So sánh hiệu quả các loại đồ thị quan hệ và đánh giá kết quả thực nghiệm trên các chỉ số Accuracy, Recall_m, KS, G-mean.</w:t>
      </w:r>
    </w:p>
    <w:p w14:paraId="1A1854E0" w14:textId="3A469299" w:rsidR="001F0941" w:rsidRDefault="0060064A" w:rsidP="005B4B43">
      <w:pPr>
        <w:pStyle w:val="Heading2"/>
        <w:rPr>
          <w:rFonts w:cs="Times New Roman"/>
          <w:lang w:val="en-US"/>
        </w:rPr>
      </w:pPr>
      <w:bookmarkStart w:id="5" w:name="_Toc231582622"/>
      <w:r w:rsidRPr="0060064A">
        <w:rPr>
          <w:rFonts w:cs="Times New Roman"/>
          <w:lang w:val="en-US"/>
        </w:rPr>
        <w:t>Đối tượng và phạm vi nghiên cứu</w:t>
      </w:r>
      <w:bookmarkEnd w:id="5"/>
    </w:p>
    <w:p w14:paraId="10012C19" w14:textId="19A9C932" w:rsidR="0060064A" w:rsidRDefault="00D42B76" w:rsidP="002C63E0">
      <w:pPr>
        <w:jc w:val="both"/>
        <w:rPr>
          <w:rFonts w:cs="Times New Roman"/>
          <w:lang w:val="en-US"/>
        </w:rPr>
      </w:pPr>
      <w:r w:rsidRPr="00D42B76">
        <w:rPr>
          <w:rFonts w:cs="Times New Roman"/>
          <w:i/>
          <w:lang w:val="en-US"/>
        </w:rPr>
        <w:t>Đối tượng nghiên cứu:</w:t>
      </w:r>
      <w:r w:rsidRPr="00D42B76">
        <w:rPr>
          <w:rFonts w:cs="Times New Roman"/>
          <w:lang w:val="en-US"/>
        </w:rPr>
        <w:t xml:space="preserve"> </w:t>
      </w:r>
      <w:r w:rsidR="00845A4B">
        <w:rPr>
          <w:rFonts w:cs="Times New Roman"/>
          <w:lang w:val="en-US"/>
        </w:rPr>
        <w:t xml:space="preserve">Bài </w:t>
      </w:r>
      <w:r w:rsidR="00845A4B" w:rsidRPr="00845A4B">
        <w:rPr>
          <w:rFonts w:cs="Times New Roman"/>
          <w:lang w:val="en-US"/>
        </w:rPr>
        <w:t>toán phát hiện gian lận báo cáo tài chính trên dữ liệu đa công ty – đa năm, cụ thể là 491 công ty niêm yết tại Trung Quốc giai đoạn 2010–2020. Mỗi bản ghi company-year bao gồm nhãn gian lận (1) hoặc không gian lận (0) và 208 đặc trưng tài chính đã qua tiền xử lý. Bên cạnh dữ liệu tài chính, đề tài còn nghiên cứu các kiến trúc dữ liệu phân tán, mô hình học sâu kết hợp chuỗi thời gian và quan hệ ngầm giữa doanh nghiệp.</w:t>
      </w:r>
    </w:p>
    <w:p w14:paraId="5D4EF68F" w14:textId="77777777" w:rsidR="00972919" w:rsidRDefault="00D42B76" w:rsidP="002C63E0">
      <w:pPr>
        <w:jc w:val="both"/>
        <w:rPr>
          <w:rFonts w:cs="Times New Roman"/>
          <w:lang w:val="en-US"/>
        </w:rPr>
      </w:pPr>
      <w:r w:rsidRPr="00D42B76">
        <w:rPr>
          <w:rFonts w:cs="Times New Roman"/>
          <w:i/>
          <w:lang w:val="en-US"/>
        </w:rPr>
        <w:t>Phạm vi nghiên cứu:</w:t>
      </w:r>
      <w:r w:rsidRPr="00EF6757">
        <w:rPr>
          <w:rFonts w:cs="Times New Roman"/>
          <w:lang w:val="en-US"/>
        </w:rPr>
        <w:t xml:space="preserve"> </w:t>
      </w:r>
    </w:p>
    <w:p w14:paraId="5D10AB11" w14:textId="31A83363" w:rsidR="007E0F11" w:rsidRPr="007E0F11" w:rsidRDefault="007E0F11" w:rsidP="002C63E0">
      <w:pPr>
        <w:numPr>
          <w:ilvl w:val="0"/>
          <w:numId w:val="4"/>
        </w:numPr>
        <w:jc w:val="both"/>
        <w:rPr>
          <w:rFonts w:cs="Times New Roman"/>
          <w:szCs w:val="26"/>
          <w:lang w:val="en-US"/>
        </w:rPr>
      </w:pPr>
      <w:r>
        <w:rPr>
          <w:rFonts w:cs="Times New Roman"/>
          <w:szCs w:val="26"/>
          <w:lang w:val="en-US"/>
        </w:rPr>
        <w:t>T</w:t>
      </w:r>
      <w:r w:rsidRPr="007E0F11">
        <w:rPr>
          <w:rFonts w:cs="Times New Roman"/>
          <w:szCs w:val="26"/>
          <w:lang w:val="en-US"/>
        </w:rPr>
        <w:t xml:space="preserve">ập trung vào việc tổ chức dữ liệu và phân tích quan hệ liên công ty trên bộ dữ liệu tài chính công ty niêm yết Trung Quốc. Đề tài không đặt mục tiêu chứng minh attention graph thay thế hoàn toàn cosine graph hoặc cải thiện trực tiếp toàn bộ chỉ số phân loại của mô hình. </w:t>
      </w:r>
    </w:p>
    <w:p w14:paraId="5B40B946" w14:textId="68B75A50" w:rsidR="006C7C5D" w:rsidRPr="00A5343C" w:rsidRDefault="00EF6757" w:rsidP="002C63E0">
      <w:pPr>
        <w:numPr>
          <w:ilvl w:val="0"/>
          <w:numId w:val="4"/>
        </w:numPr>
        <w:jc w:val="both"/>
        <w:rPr>
          <w:rFonts w:cs="Times New Roman"/>
          <w:szCs w:val="26"/>
          <w:lang w:val="en-US"/>
        </w:rPr>
      </w:pPr>
      <w:r w:rsidRPr="00EF6757">
        <w:rPr>
          <w:rFonts w:cs="Times New Roman"/>
          <w:i/>
          <w:lang w:val="en-US"/>
        </w:rPr>
        <w:t>Về kỹ thuật:</w:t>
      </w:r>
      <w:r w:rsidRPr="00EF6757">
        <w:rPr>
          <w:rFonts w:cs="Times New Roman"/>
          <w:lang w:val="en-US"/>
        </w:rPr>
        <w:t xml:space="preserve"> </w:t>
      </w:r>
      <w:r w:rsidR="00972A17" w:rsidRPr="00972A17">
        <w:rPr>
          <w:rFonts w:cs="Times New Roman"/>
          <w:lang w:val="en-US"/>
        </w:rPr>
        <w:t xml:space="preserve">Nghiên cứu thiết lập một quy trình công nghệ tích hợp khép kín gồm ba phân hệ chính: (i) Ứng dụng công cụ tính toán phân tán PySpark đảm nhận công tác load, kiểm định chất lượng và dọn dẹp bộ dữ liệu thô ban đầu; (ii) </w:t>
      </w:r>
      <w:r w:rsidR="00A731A1">
        <w:rPr>
          <w:rFonts w:cs="Times New Roman"/>
          <w:lang w:val="en-US"/>
        </w:rPr>
        <w:t>H</w:t>
      </w:r>
      <w:r w:rsidR="00972A17" w:rsidRPr="00972A17">
        <w:rPr>
          <w:rFonts w:cs="Times New Roman"/>
          <w:lang w:val="en-US"/>
        </w:rPr>
        <w:t>uấn luyện giải thuật học sâu cải tiến (TA-ACRF-RNN) bằng thư viện PyTorch trên môi trường Google Colab; (iii) Hiện thực hóa kiến trúc cơ sở dữ liệu phân tán lai đa mô hình dựa trên cụm PostgreSQL phân mảnh ngang và cơ sở dữ liệu đồ thị NebulaGraph nhằm hỗ trợ truy vết các liên kết rủi ro đa mốc thời gian.</w:t>
      </w:r>
    </w:p>
    <w:p w14:paraId="502CBE8B" w14:textId="09981070" w:rsidR="004C20E4" w:rsidRPr="004C20E4" w:rsidRDefault="004C20E4" w:rsidP="004C20E4">
      <w:pPr>
        <w:pStyle w:val="Heading2"/>
        <w:rPr>
          <w:lang w:val="en-US"/>
        </w:rPr>
      </w:pPr>
      <w:bookmarkStart w:id="6" w:name="_Toc231582623"/>
      <w:r w:rsidRPr="004C20E4">
        <w:rPr>
          <w:lang w:val="en-US"/>
        </w:rPr>
        <w:t>Đóng góp chính của đề tài</w:t>
      </w:r>
      <w:bookmarkEnd w:id="6"/>
    </w:p>
    <w:p w14:paraId="37FA56F3" w14:textId="5F96B1C9" w:rsidR="00B16551" w:rsidRPr="00B16551" w:rsidRDefault="004C20E4" w:rsidP="004C20E4">
      <w:pPr>
        <w:jc w:val="both"/>
        <w:rPr>
          <w:rFonts w:cs="Times New Roman"/>
          <w:szCs w:val="26"/>
          <w:lang w:val="en-US"/>
        </w:rPr>
      </w:pPr>
      <w:r w:rsidRPr="004C20E4">
        <w:rPr>
          <w:rFonts w:cs="Times New Roman"/>
          <w:szCs w:val="26"/>
          <w:lang w:val="en-US"/>
        </w:rPr>
        <w:t xml:space="preserve">Đề tài có bốn đóng góp chính. </w:t>
      </w:r>
      <w:r w:rsidRPr="004C20E4">
        <w:rPr>
          <w:rFonts w:cs="Times New Roman"/>
          <w:i/>
          <w:iCs/>
          <w:szCs w:val="26"/>
          <w:lang w:val="en-US"/>
        </w:rPr>
        <w:t>Thứ nhất</w:t>
      </w:r>
      <w:r w:rsidRPr="004C20E4">
        <w:rPr>
          <w:rFonts w:cs="Times New Roman"/>
          <w:szCs w:val="26"/>
          <w:lang w:val="en-US"/>
        </w:rPr>
        <w:t xml:space="preserve">, xây dựng quy trình tiền xử lý dữ liệu tài chính nhiều năm bằng Apache Spark, bảo đảm chia tập theo thời gian và hạn chế rò rỉ dữ liệu. </w:t>
      </w:r>
      <w:r w:rsidRPr="004C20E4">
        <w:rPr>
          <w:rFonts w:cs="Times New Roman"/>
          <w:i/>
          <w:iCs/>
          <w:szCs w:val="26"/>
          <w:lang w:val="en-US"/>
        </w:rPr>
        <w:t>Thứ hai</w:t>
      </w:r>
      <w:r w:rsidRPr="004C20E4">
        <w:rPr>
          <w:rFonts w:cs="Times New Roman"/>
          <w:szCs w:val="26"/>
          <w:lang w:val="en-US"/>
        </w:rPr>
        <w:t xml:space="preserve">, thiết kế kiến trúc dữ liệu phân tán trên PostgreSQL theo chiến lược phân mảnh ngang theo năm, hỗ trợ truy vấn dữ liệu công ty-năm từ nhiều node. </w:t>
      </w:r>
      <w:r w:rsidRPr="004C20E4">
        <w:rPr>
          <w:rFonts w:cs="Times New Roman"/>
          <w:i/>
          <w:iCs/>
          <w:szCs w:val="26"/>
          <w:lang w:val="en-US"/>
        </w:rPr>
        <w:t>Thứ ba</w:t>
      </w:r>
      <w:r w:rsidRPr="004C20E4">
        <w:rPr>
          <w:rFonts w:cs="Times New Roman"/>
          <w:szCs w:val="26"/>
          <w:lang w:val="en-US"/>
        </w:rPr>
        <w:t xml:space="preserve">, xây dựng tầng dữ liệu đồ thị trên NebulaGraph để lưu trữ và khai thác các quan hệ liên công ty gồm Cosine Graph, Stable Cosine Graph, Attention Graph và Stable Attention Graph. </w:t>
      </w:r>
      <w:r w:rsidRPr="004C20E4">
        <w:rPr>
          <w:rFonts w:cs="Times New Roman"/>
          <w:i/>
          <w:iCs/>
          <w:szCs w:val="26"/>
          <w:lang w:val="en-US"/>
        </w:rPr>
        <w:t>Thứ tư</w:t>
      </w:r>
      <w:r w:rsidRPr="004C20E4">
        <w:rPr>
          <w:rFonts w:cs="Times New Roman"/>
          <w:szCs w:val="26"/>
          <w:lang w:val="en-US"/>
        </w:rPr>
        <w:t>, đề xuất và thực nghiệm biến thể TA-ACRF-RNN, trong đó bổ sung masked softmax attention, time-aware relation và cơ chế huấn luyện dựa trên logits nhằm cải thiện tính ổn định của mô hình.</w:t>
      </w:r>
    </w:p>
    <w:p w14:paraId="5D108C31" w14:textId="77777777" w:rsidR="006C7C5D" w:rsidRPr="00A5343C" w:rsidRDefault="006C7C5D" w:rsidP="007F4B40">
      <w:pPr>
        <w:rPr>
          <w:rFonts w:cs="Times New Roman"/>
          <w:szCs w:val="26"/>
          <w:lang w:val="en-US"/>
        </w:rPr>
      </w:pPr>
    </w:p>
    <w:p w14:paraId="5EDF24DE" w14:textId="77777777" w:rsidR="006C7C5D" w:rsidRPr="00A5343C" w:rsidRDefault="006C7C5D" w:rsidP="007F4B40">
      <w:pPr>
        <w:rPr>
          <w:rFonts w:cs="Times New Roman"/>
          <w:szCs w:val="26"/>
          <w:lang w:val="en-US"/>
        </w:rPr>
        <w:sectPr w:rsidR="006C7C5D" w:rsidRPr="00A5343C" w:rsidSect="00745672">
          <w:footerReference w:type="default" r:id="rId9"/>
          <w:pgSz w:w="11906" w:h="16838"/>
          <w:pgMar w:top="1701" w:right="1134" w:bottom="1985" w:left="1985" w:header="708" w:footer="708" w:gutter="0"/>
          <w:pgNumType w:start="1"/>
          <w:cols w:space="708"/>
          <w:docGrid w:linePitch="360"/>
        </w:sectPr>
      </w:pPr>
    </w:p>
    <w:p w14:paraId="31963629" w14:textId="5930B454" w:rsidR="00C05CE5" w:rsidRPr="00A5343C" w:rsidRDefault="0005475D" w:rsidP="00F300BB">
      <w:pPr>
        <w:pStyle w:val="Heading1"/>
      </w:pPr>
      <w:bookmarkStart w:id="7" w:name="_Toc231582624"/>
      <w:bookmarkEnd w:id="2"/>
      <w:bookmarkEnd w:id="3"/>
      <w:r w:rsidRPr="00A5343C">
        <w:t>T</w:t>
      </w:r>
      <w:r w:rsidR="00855947">
        <w:t>ỔNG QUAN</w:t>
      </w:r>
      <w:bookmarkEnd w:id="7"/>
    </w:p>
    <w:p w14:paraId="0ED5C5B5" w14:textId="524AEB64" w:rsidR="007D6B1A" w:rsidRDefault="009C4FB7" w:rsidP="00F62A6A">
      <w:pPr>
        <w:pStyle w:val="Heading2"/>
        <w:rPr>
          <w:rFonts w:eastAsia="Times New Roman" w:cs="Times New Roman"/>
          <w:lang w:val="en-US"/>
        </w:rPr>
      </w:pPr>
      <w:bookmarkStart w:id="8" w:name="_Toc231582625"/>
      <w:r w:rsidRPr="009C4FB7">
        <w:rPr>
          <w:rFonts w:eastAsia="Times New Roman" w:cs="Times New Roman"/>
          <w:lang w:val="en-US"/>
        </w:rPr>
        <w:t>Bài báo nền ACRF-RNN</w:t>
      </w:r>
      <w:bookmarkEnd w:id="8"/>
    </w:p>
    <w:p w14:paraId="5295DB5F" w14:textId="35CDA758" w:rsidR="003A7585" w:rsidRDefault="003A7585" w:rsidP="002C63E0">
      <w:pPr>
        <w:jc w:val="both"/>
        <w:rPr>
          <w:rFonts w:cs="Times New Roman"/>
          <w:lang w:val="en-US"/>
        </w:rPr>
      </w:pPr>
      <w:r w:rsidRPr="003A7585">
        <w:rPr>
          <w:rFonts w:cs="Times New Roman"/>
          <w:lang w:val="en-US"/>
        </w:rPr>
        <w:t xml:space="preserve">Bài báo nền được sử dụng là </w:t>
      </w:r>
      <w:r>
        <w:rPr>
          <w:rFonts w:cs="Times New Roman"/>
          <w:lang w:val="en-US"/>
        </w:rPr>
        <w:t>“</w:t>
      </w:r>
      <w:r w:rsidRPr="003A7585">
        <w:rPr>
          <w:rFonts w:cs="Times New Roman"/>
          <w:lang w:val="en-US"/>
        </w:rPr>
        <w:t>Attention-based Conditional Random Field for Financial Fraud Detection</w:t>
      </w:r>
      <w:r>
        <w:rPr>
          <w:rFonts w:cs="Times New Roman"/>
          <w:lang w:val="en-US"/>
        </w:rPr>
        <w:t>”</w:t>
      </w:r>
      <w:r w:rsidRPr="003A7585">
        <w:rPr>
          <w:rFonts w:cs="Times New Roman"/>
          <w:lang w:val="en-US"/>
        </w:rPr>
        <w:t xml:space="preserve"> (Wang et al., IJCAI 2025)</w:t>
      </w:r>
      <w:sdt>
        <w:sdtPr>
          <w:rPr>
            <w:rFonts w:cs="Times New Roman"/>
            <w:lang w:val="en-US"/>
          </w:rPr>
          <w:id w:val="250325896"/>
          <w:citation/>
        </w:sdtPr>
        <w:sdtContent>
          <w:r w:rsidR="004365FA">
            <w:rPr>
              <w:rFonts w:cs="Times New Roman"/>
              <w:lang w:val="en-US"/>
            </w:rPr>
            <w:fldChar w:fldCharType="begin"/>
          </w:r>
          <w:r w:rsidR="00560CAC">
            <w:rPr>
              <w:rFonts w:cs="Times New Roman"/>
              <w:lang w:val="en-US"/>
            </w:rPr>
            <w:instrText xml:space="preserve">CITATION Wan25 \l 1033 </w:instrText>
          </w:r>
          <w:r w:rsidR="004365FA">
            <w:rPr>
              <w:rFonts w:cs="Times New Roman"/>
              <w:lang w:val="en-US"/>
            </w:rPr>
            <w:fldChar w:fldCharType="separate"/>
          </w:r>
          <w:r w:rsidR="00560CAC">
            <w:rPr>
              <w:rFonts w:cs="Times New Roman"/>
              <w:lang w:val="en-US"/>
            </w:rPr>
            <w:t xml:space="preserve"> </w:t>
          </w:r>
          <w:r w:rsidR="00560CAC" w:rsidRPr="00560CAC">
            <w:rPr>
              <w:rFonts w:cs="Times New Roman"/>
              <w:lang w:val="en-US"/>
            </w:rPr>
            <w:t>[1]</w:t>
          </w:r>
          <w:r w:rsidR="004365FA">
            <w:rPr>
              <w:rFonts w:cs="Times New Roman"/>
              <w:lang w:val="en-US"/>
            </w:rPr>
            <w:fldChar w:fldCharType="end"/>
          </w:r>
        </w:sdtContent>
      </w:sdt>
      <w:r w:rsidRPr="003A7585">
        <w:rPr>
          <w:rFonts w:cs="Times New Roman"/>
          <w:lang w:val="en-US"/>
        </w:rPr>
        <w:t>. Bài báo đặt bài toán phát hiện gian lận tài chính dưới dạng phân loại nhị phân trên dữ liệu tài chính đa biến theo thời gian. Tác giả nhấn mạnh hai hạn chế của nhiều phương pháp trước: (1) chưa khai thác đầy đủ tương quan thời gian trong dữ liệu tài chính và (2) thường xem các công ty là các thực thể độc lập. Để khắc phục, ACRF-RNN kết hợp GRU để học biểu diễn theo chuỗi thời gian, multi-head attention để học quan hệ ngầm giữa công ty và CRF để tinh chỉnh biểu diễn dựa trên tính đồng nhất hành vi.</w:t>
      </w:r>
    </w:p>
    <w:p w14:paraId="636A0FBF" w14:textId="77777777" w:rsidR="005D5B73" w:rsidRDefault="005D5B73" w:rsidP="005D5B73">
      <w:pPr>
        <w:keepNext/>
        <w:jc w:val="center"/>
      </w:pPr>
      <w:r w:rsidRPr="00C77492">
        <w:rPr>
          <w:rFonts w:cs="Times New Roman"/>
          <w:lang w:val="en-US"/>
        </w:rPr>
        <w:drawing>
          <wp:inline distT="0" distB="0" distL="0" distR="0" wp14:anchorId="2F2A2B16" wp14:editId="7FC3B7F1">
            <wp:extent cx="5579745" cy="2388235"/>
            <wp:effectExtent l="0" t="0" r="0" b="0"/>
            <wp:docPr id="178050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4739" name=""/>
                    <pic:cNvPicPr/>
                  </pic:nvPicPr>
                  <pic:blipFill>
                    <a:blip r:embed="rId10"/>
                    <a:stretch>
                      <a:fillRect/>
                    </a:stretch>
                  </pic:blipFill>
                  <pic:spPr>
                    <a:xfrm>
                      <a:off x="0" y="0"/>
                      <a:ext cx="5579745" cy="2388235"/>
                    </a:xfrm>
                    <a:prstGeom prst="rect">
                      <a:avLst/>
                    </a:prstGeom>
                  </pic:spPr>
                </pic:pic>
              </a:graphicData>
            </a:graphic>
          </wp:inline>
        </w:drawing>
      </w:r>
    </w:p>
    <w:p w14:paraId="2B6882AE" w14:textId="5D122FFA" w:rsidR="005D5B73" w:rsidRPr="00A733CC" w:rsidRDefault="005D5B73" w:rsidP="005D5B73">
      <w:pPr>
        <w:pStyle w:val="Caption"/>
        <w:rPr>
          <w:rFonts w:cs="Times New Roman"/>
        </w:rPr>
      </w:pPr>
      <w:bookmarkStart w:id="9" w:name="_Toc231582516"/>
      <w:r>
        <w:t xml:space="preserve">Hình </w:t>
      </w:r>
      <w:r w:rsidR="00697EA9">
        <w:fldChar w:fldCharType="begin"/>
      </w:r>
      <w:r w:rsidR="00697EA9">
        <w:instrText xml:space="preserve"> STYLEREF 1 \s </w:instrText>
      </w:r>
      <w:r w:rsidR="00697EA9">
        <w:fldChar w:fldCharType="separate"/>
      </w:r>
      <w:r w:rsidR="00697EA9">
        <w:rPr>
          <w:noProof/>
        </w:rPr>
        <w:t>2</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1</w:t>
      </w:r>
      <w:r w:rsidR="00697EA9">
        <w:fldChar w:fldCharType="end"/>
      </w:r>
      <w:r w:rsidRPr="00A733CC">
        <w:t xml:space="preserve"> Kiến trúc mô hình ACRF-RNN</w:t>
      </w:r>
      <w:bookmarkEnd w:id="9"/>
    </w:p>
    <w:p w14:paraId="2928FAC4" w14:textId="77777777" w:rsidR="00FE5698" w:rsidRPr="00FE5698" w:rsidRDefault="00FE5698" w:rsidP="00FE5698">
      <w:pPr>
        <w:jc w:val="both"/>
        <w:rPr>
          <w:rFonts w:cs="Times New Roman"/>
          <w:lang w:val="en-US"/>
        </w:rPr>
      </w:pPr>
      <w:r w:rsidRPr="00A733CC">
        <w:rPr>
          <w:rFonts w:cs="Times New Roman"/>
        </w:rPr>
        <w:t xml:space="preserve">Ý tưởng trung tâm là xem báo cáo tài chính của mỗi công ty như một chuỗi thời gian đa biến, đồng thời nhận thức rằng các công ty không hoàn toàn độc lập mà có thể tồn tại quan hệ ngầm dựa trên sự tương đồng hành vi. </w:t>
      </w:r>
      <w:r w:rsidRPr="00FE5698">
        <w:rPr>
          <w:rFonts w:cs="Times New Roman"/>
          <w:lang w:val="en-US"/>
        </w:rPr>
        <w:t>Mô hình gồm ba thành phần chính:</w:t>
      </w:r>
    </w:p>
    <w:p w14:paraId="2428EBB9" w14:textId="6C785106" w:rsidR="00FE5698" w:rsidRPr="00FE5698" w:rsidRDefault="00FE5698" w:rsidP="00FE5698">
      <w:pPr>
        <w:pStyle w:val="ListParagraph"/>
        <w:numPr>
          <w:ilvl w:val="0"/>
          <w:numId w:val="12"/>
        </w:numPr>
        <w:spacing w:line="360" w:lineRule="auto"/>
      </w:pPr>
      <w:r w:rsidRPr="00FE5698">
        <w:t>Temporal Feature Extractor (TFE): Khối GRU hai lớp nhận chuỗi đặc trưng tài chính theo cửa sổ trượt, học biểu diễn thời gian của từng công ty.</w:t>
      </w:r>
    </w:p>
    <w:p w14:paraId="50E7ECBA" w14:textId="6999CA7D" w:rsidR="00FE5698" w:rsidRPr="00FE5698" w:rsidRDefault="00FE5698" w:rsidP="00FE5698">
      <w:pPr>
        <w:pStyle w:val="ListParagraph"/>
        <w:numPr>
          <w:ilvl w:val="0"/>
          <w:numId w:val="12"/>
        </w:numPr>
        <w:spacing w:line="360" w:lineRule="auto"/>
      </w:pPr>
      <w:r w:rsidRPr="00FE5698">
        <w:t>Attention-based CRF Feature Transformer (ACRF): Multi-head attention học quan hệ ngầm giữa các công ty, CRF tinh chỉnh biểu diễn dựa trên tính đồng nhất hành vi.</w:t>
      </w:r>
    </w:p>
    <w:p w14:paraId="5C0E35B2" w14:textId="529A20E0" w:rsidR="00FE22DF" w:rsidRPr="00FE5698" w:rsidRDefault="00FE5698" w:rsidP="00FE5698">
      <w:pPr>
        <w:pStyle w:val="ListParagraph"/>
        <w:numPr>
          <w:ilvl w:val="0"/>
          <w:numId w:val="12"/>
        </w:numPr>
        <w:spacing w:line="360" w:lineRule="auto"/>
      </w:pPr>
      <w:r w:rsidRPr="00FE5698">
        <w:t>Classifier: MLP phân loại gian lận/không gian lận, sử dụng Focal Loss để giảm tác động mất cân bằng lớp.</w:t>
      </w:r>
    </w:p>
    <w:p w14:paraId="06CE6F18" w14:textId="591FC182" w:rsidR="00FE5698" w:rsidRDefault="00E843FE" w:rsidP="00DB7C7A">
      <w:pPr>
        <w:pStyle w:val="Heading3"/>
        <w:rPr>
          <w:lang w:val="en-US"/>
        </w:rPr>
      </w:pPr>
      <w:bookmarkStart w:id="10" w:name="_Toc231582626"/>
      <w:r>
        <w:rPr>
          <w:lang w:val="en-US"/>
        </w:rPr>
        <w:t>Các công thức của ACRF-RNN</w:t>
      </w:r>
      <w:bookmarkEnd w:id="10"/>
    </w:p>
    <w:p w14:paraId="0037438E" w14:textId="417AF955" w:rsidR="007549A0" w:rsidRPr="0090533C" w:rsidRDefault="00D8529D" w:rsidP="00D8529D">
      <w:pPr>
        <w:jc w:val="both"/>
        <w:rPr>
          <w:rFonts w:cs="Times New Roman"/>
          <w:lang w:val="en-US"/>
        </w:rPr>
      </w:pPr>
      <w:r w:rsidRPr="00D8529D">
        <w:rPr>
          <w:rFonts w:cs="Times New Roman"/>
          <w:lang w:val="en-US"/>
        </w:rPr>
        <w:t>Khối GRU mô hình hóa tương quan thời gian trong chuỗi tài chính của công ty. Với chuỗi đặc trưng</w:t>
      </w:r>
      <w:r>
        <w:rPr>
          <w:rFonts w:cs="Times New Roman"/>
          <w:lang w:val="en-US"/>
        </w:rPr>
        <w:t xml:space="preserv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t-w+1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oMath>
      <w:r w:rsidRPr="00D8529D">
        <w:rPr>
          <w:rFonts w:cs="Times New Roman"/>
          <w:lang w:val="en-US"/>
        </w:rPr>
        <w:t>, trạng thái ẩn được cập nhật như sau:</w:t>
      </w:r>
      <w:r w:rsidR="0090533C" w:rsidRPr="0090533C">
        <w:rPr>
          <w:rFonts w:ascii="Cambria Math" w:hAnsi="Cambria Math"/>
          <w:i/>
          <w:color w:val="666666"/>
          <w:lang w:val="en-US"/>
        </w:rPr>
        <w:br/>
      </w: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xr</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sr</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cs="Times New Roman"/>
                    </w:rPr>
                    <m:t>t-1</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p w14:paraId="6D501E9B" w14:textId="5966084D" w:rsidR="00D8529D" w:rsidRPr="008B3916" w:rsidRDefault="00030109" w:rsidP="00D8529D">
      <w:pPr>
        <w:jc w:val="both"/>
        <w:rPr>
          <w:rFonts w:eastAsiaTheme="minorEastAsia" w:cs="Times New Roman"/>
          <w:lang w:val="en-US"/>
        </w:rPr>
      </w:pPr>
      <m:oMathPara>
        <m:oMath>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t</m:t>
              </m:r>
            </m:sup>
          </m:sSup>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xz</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sz</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cs="Times New Roman"/>
                    </w:rPr>
                    <m:t>t-1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z</m:t>
                  </m:r>
                </m:sub>
              </m:sSub>
            </m:e>
          </m:d>
        </m:oMath>
      </m:oMathPara>
    </w:p>
    <w:p w14:paraId="7B5CC8F0" w14:textId="19120F40" w:rsidR="008B3916" w:rsidRPr="002F460C" w:rsidRDefault="00030109" w:rsidP="00D8529D">
      <w:pPr>
        <w:jc w:val="both"/>
        <w:rPr>
          <w:rFonts w:eastAsiaTheme="minorEastAsia" w:cs="Times New Roman"/>
          <w:lang w:val="en-US"/>
        </w:rPr>
      </w:pPr>
      <m:oMathPara>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t</m:t>
              </m:r>
            </m:sup>
          </m:sSup>
          <m: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xn</m:t>
                  </m:r>
                </m:sub>
              </m:sSub>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sn</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cs="Times New Roman"/>
                    </w:rPr>
                    <m:t>t-1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n</m:t>
                  </m:r>
                </m:sub>
              </m:sSub>
            </m:e>
          </m:d>
        </m:oMath>
      </m:oMathPara>
    </w:p>
    <w:p w14:paraId="490842ED" w14:textId="51F78CCF" w:rsidR="002F460C" w:rsidRPr="0029421F" w:rsidRDefault="0029421F" w:rsidP="00D8529D">
      <w:pPr>
        <w:jc w:val="both"/>
        <w:rPr>
          <w:rFonts w:eastAsiaTheme="minorEastAsia" w:cs="Times New Roman"/>
          <w:lang w:val="en-US"/>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t</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t-1</m:t>
                  </m:r>
                </m:e>
              </m:d>
            </m:sup>
          </m:sSubSup>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t</m:t>
                  </m:r>
                </m:sup>
              </m:sSup>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t</m:t>
              </m:r>
            </m:sup>
          </m:sSup>
        </m:oMath>
      </m:oMathPara>
    </w:p>
    <w:p w14:paraId="5A8C3C92" w14:textId="061E7E68" w:rsidR="00D8529D" w:rsidRDefault="00D8529D" w:rsidP="00D8529D">
      <w:pPr>
        <w:jc w:val="both"/>
        <w:rPr>
          <w:rFonts w:cs="Times New Roman"/>
          <w:lang w:val="en-US"/>
        </w:rPr>
      </w:pPr>
      <w:r w:rsidRPr="00D8529D">
        <w:rPr>
          <w:rFonts w:cs="Times New Roman"/>
          <w:lang w:val="en-US"/>
        </w:rPr>
        <w:t xml:space="preserve">Hệ số quan hệ ngầm giữa hai công ty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00DF3FFF">
        <w:rPr>
          <w:rFonts w:eastAsiaTheme="minorEastAsia" w:cs="Times New Roman"/>
          <w:lang w:val="en-US"/>
        </w:rPr>
        <w:t xml:space="preserve"> </w:t>
      </w:r>
      <w:r w:rsidRPr="00D8529D">
        <w:rPr>
          <w:rFonts w:cs="Times New Roman"/>
          <w:lang w:val="en-US"/>
        </w:rPr>
        <w:t xml:space="preserve">và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00DF3FFF">
        <w:rPr>
          <w:rFonts w:eastAsiaTheme="minorEastAsia" w:cs="Times New Roman"/>
          <w:lang w:val="en-US"/>
        </w:rPr>
        <w:t xml:space="preserve"> </w:t>
      </w:r>
      <w:r w:rsidRPr="00D8529D">
        <w:rPr>
          <w:rFonts w:cs="Times New Roman"/>
          <w:lang w:val="en-US"/>
        </w:rPr>
        <w:t>tại mốc thời gian t được tính bằng LeakyReLU:</w:t>
      </w:r>
    </w:p>
    <w:p w14:paraId="7C942CD7" w14:textId="7B10AB3C" w:rsidR="00DF3FFF" w:rsidRPr="00DF3FFF" w:rsidRDefault="00DF3FFF" w:rsidP="00D8529D">
      <w:pPr>
        <w:jc w:val="both"/>
        <w:rPr>
          <w:rFonts w:eastAsiaTheme="minorEastAsia" w:cs="Times New Roman"/>
          <w:lang w:val="en-US"/>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m:t>
              </m:r>
            </m:sub>
            <m:sup>
              <m:r>
                <w:rPr>
                  <w:rFonts w:ascii="Cambria Math" w:hAnsi="Cambria Math" w:cs="Times New Roman"/>
                </w:rPr>
                <m:t>t</m:t>
              </m:r>
            </m:sup>
          </m:sSubSup>
          <m:r>
            <w:rPr>
              <w:rFonts w:ascii="Cambria Math" w:hAnsi="Cambria Math" w:cs="Times New Roman"/>
            </w:rPr>
            <m:t>=LeakyReL</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j</m:t>
                      </m:r>
                    </m:sub>
                    <m:sup>
                      <m:r>
                        <w:rPr>
                          <w:rFonts w:ascii="Cambria Math" w:hAnsi="Cambria Math" w:cs="Times New Roman"/>
                        </w:rPr>
                        <m:t>t</m:t>
                      </m:r>
                    </m:sup>
                  </m:sSubSup>
                </m:e>
              </m:d>
            </m:e>
          </m:d>
        </m:oMath>
      </m:oMathPara>
    </w:p>
    <w:p w14:paraId="02A6F93A" w14:textId="5E250AA3" w:rsidR="00D8529D" w:rsidRPr="00EF4FB5" w:rsidRDefault="005C283B" w:rsidP="00D8529D">
      <w:pPr>
        <w:jc w:val="both"/>
        <w:rPr>
          <w:rFonts w:ascii="Cambria Math" w:eastAsiaTheme="minorEastAsia" w:hAnsi="Cambria Math"/>
          <w:iCs/>
          <w:lang w:val="en-US"/>
        </w:rPr>
      </w:pPr>
      <m:oMathPara>
        <m:oMath>
          <m:sSubSup>
            <m:sSubSupPr>
              <m:ctrlPr>
                <w:rPr>
                  <w:rFonts w:ascii="Cambria Math" w:hAnsi="Cambria Math"/>
                </w:rPr>
              </m:ctrlPr>
            </m:sSubSupPr>
            <m:e>
              <m:r>
                <w:rPr>
                  <w:rFonts w:ascii="Cambria Math" w:hAnsi="Cambria Math"/>
                </w:rPr>
                <m:t>f</m:t>
              </m:r>
            </m:e>
            <m:sub>
              <m:r>
                <w:rPr>
                  <w:rFonts w:ascii="Cambria Math" w:hAnsi="Cambria Math"/>
                </w:rPr>
                <m:t>i,j,m</m:t>
              </m:r>
            </m:sub>
            <m:sup>
              <m:r>
                <w:rPr>
                  <w:rFonts w:ascii="Cambria Math" w:hAnsi="Cambria Math"/>
                </w:rPr>
                <m:t>t</m:t>
              </m:r>
            </m:sup>
          </m:sSubSup>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i,j,m</m:t>
                          </m:r>
                        </m:sub>
                        <m:sup>
                          <m:r>
                            <w:rPr>
                              <w:rFonts w:ascii="Cambria Math" w:hAnsi="Cambria Math"/>
                            </w:rPr>
                            <m:t>t</m:t>
                          </m:r>
                        </m:sup>
                      </m:sSubSup>
                    </m:e>
                  </m:d>
                </m:e>
              </m:func>
            </m:num>
            <m:den>
              <m:nary>
                <m:naryPr>
                  <m:chr m:val="∑"/>
                  <m:limLoc m:val="undOvr"/>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i,k,m</m:t>
                              </m:r>
                            </m:sub>
                            <m:sup>
                              <m:r>
                                <w:rPr>
                                  <w:rFonts w:ascii="Cambria Math" w:hAnsi="Cambria Math"/>
                                </w:rPr>
                                <m:t>t</m:t>
                              </m:r>
                            </m:sup>
                          </m:sSubSup>
                        </m:e>
                      </m:d>
                    </m:e>
                  </m:func>
                </m:e>
              </m:nary>
            </m:den>
          </m:f>
        </m:oMath>
      </m:oMathPara>
    </w:p>
    <w:p w14:paraId="5AB3C610" w14:textId="77777777" w:rsidR="00D8529D" w:rsidRDefault="00D8529D" w:rsidP="00D8529D">
      <w:pPr>
        <w:jc w:val="both"/>
        <w:rPr>
          <w:rFonts w:cs="Times New Roman"/>
          <w:lang w:val="en-US"/>
        </w:rPr>
      </w:pPr>
      <w:r w:rsidRPr="00D8529D">
        <w:rPr>
          <w:rFonts w:cs="Times New Roman"/>
          <w:lang w:val="en-US"/>
        </w:rPr>
        <w:t>Lớp CRF cập nhật biểu diễn bằng cách tối thiểu hóa năng lượng kết hợp unary potential và binary potential:</w:t>
      </w:r>
    </w:p>
    <w:p w14:paraId="6F7888F6" w14:textId="095A521F" w:rsidR="00F6040E" w:rsidRPr="00AD370C" w:rsidRDefault="00AD370C" w:rsidP="00D8529D">
      <w:pPr>
        <w:jc w:val="both"/>
        <w:rPr>
          <w:rFonts w:ascii="Cambria Math" w:eastAsiaTheme="minorEastAsia" w:hAnsi="Cambria Math"/>
          <w:i/>
          <w:lang w:val="en-US"/>
        </w:rPr>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E</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i</m:t>
                      </m:r>
                    </m:sup>
                  </m:sSubSup>
                </m:e>
              </m:d>
            </m:e>
          </m:func>
          <m:r>
            <w:rPr>
              <w:rFonts w:ascii="Cambria Math" w:hAnsi="Cambria Math"/>
            </w:rPr>
            <m:t>=α</m:t>
          </m:r>
          <m:r>
            <w:rPr>
              <w:rFonts w:ascii="Cambria Math" w:hAnsi="Cambria Math"/>
            </w:rPr>
            <m:t xml:space="preserve"> </m:t>
          </m:r>
          <m:sSub>
            <m:sSubPr>
              <m:ctrlPr>
                <w:rPr>
                  <w:rFonts w:ascii="Cambria Math" w:hAnsi="Cambria Math" w:cs="Times New Roman"/>
                  <w:i/>
                </w:rPr>
              </m:ctrlPr>
            </m:sSubPr>
            <m:e>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e>
            <m:sub>
              <m:r>
                <w:rPr>
                  <w:rFonts w:ascii="Cambria Math" w:hAnsi="Cambria Math" w:cs="Times New Roman"/>
                </w:rPr>
                <m:t>2</m:t>
              </m:r>
            </m:sub>
          </m:sSub>
          <m:r>
            <w:rPr>
              <w:rFonts w:ascii="Cambria Math" w:hAnsi="Cambria Math"/>
            </w:rPr>
            <m:t>+β</m:t>
          </m:r>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i,j</m:t>
                  </m:r>
                </m:sub>
              </m:sSub>
            </m:e>
          </m:nary>
          <m:sSubSup>
            <m:sSubSupPr>
              <m:ctrlPr>
                <w:rPr>
                  <w:rFonts w:ascii="Cambria Math" w:hAnsi="Cambria Math"/>
                  <w:i/>
                </w:rPr>
              </m:ctrlPr>
            </m:sSub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j</m:t>
                      </m:r>
                    </m:sup>
                  </m:sSubSup>
                </m:e>
              </m:d>
            </m:e>
            <m:sub>
              <m:r>
                <w:rPr>
                  <w:rFonts w:ascii="Cambria Math" w:hAnsi="Cambria Math"/>
                </w:rPr>
                <m:t>2</m:t>
              </m:r>
            </m:sub>
            <m:sup>
              <m:r>
                <w:rPr>
                  <w:rFonts w:ascii="Cambria Math" w:hAnsi="Cambria Math"/>
                </w:rPr>
                <m:t>2</m:t>
              </m:r>
            </m:sup>
          </m:sSubSup>
        </m:oMath>
      </m:oMathPara>
    </w:p>
    <w:p w14:paraId="3DC24329" w14:textId="31718516" w:rsidR="00D8529D" w:rsidRPr="00A84600" w:rsidRDefault="00A84600" w:rsidP="00D8529D">
      <w:pPr>
        <w:jc w:val="both"/>
        <w:rPr>
          <w:rFonts w:ascii="Cambria Math" w:eastAsiaTheme="minorEastAsia" w:hAnsi="Cambria Math"/>
          <w:i/>
          <w:lang w:val="en-US"/>
        </w:rPr>
      </w:pPr>
      <m:oMathPara>
        <m:oMath>
          <m:r>
            <w:rPr>
              <w:rFonts w:ascii="Cambria Math" w:hAnsi="Cambria Math" w:cs="Times New Roman"/>
            </w:rPr>
            <m:t>=</m:t>
          </m:r>
          <m:d>
            <m:dPr>
              <m:ctrlPr>
                <w:rPr>
                  <w:rFonts w:ascii="Cambria Math" w:hAnsi="Cambria Math" w:cs="Times New Roman"/>
                </w:rPr>
              </m:ctrlPr>
            </m:dPr>
            <m:e>
              <m:r>
                <w:rPr>
                  <w:rFonts w:ascii="Cambria Math" w:hAnsi="Cambria Math" w:cs="Times New Roman"/>
                </w:rPr>
                <m:t>α·</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i,j</m:t>
                  </m:r>
                </m:sub>
                <m:sup>
                  <m:r>
                    <w:rPr>
                      <w:rFonts w:ascii="Cambria Math" w:hAnsi="Cambria Math" w:cs="Times New Roman"/>
                    </w:rPr>
                    <m:t>t</m:t>
                  </m:r>
                </m:sup>
              </m:sSubSup>
              <m:r>
                <w:rPr>
                  <w:rFonts w:ascii="Cambria Math" w:hAnsi="Cambria Math" w:cs="Times New Roman"/>
                </w:rPr>
                <m:t>·</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α+β·</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i,j</m:t>
                  </m:r>
                </m:sub>
                <m:sup>
                  <m:r>
                    <w:rPr>
                      <w:rFonts w:ascii="Cambria Math" w:hAnsi="Cambria Math" w:cs="Times New Roman"/>
                    </w:rPr>
                    <m:t>t</m:t>
                  </m:r>
                </m:sup>
              </m:sSubSup>
            </m:e>
          </m:d>
        </m:oMath>
      </m:oMathPara>
    </w:p>
    <w:p w14:paraId="73A3AD48" w14:textId="5055B652" w:rsidR="004A6A4E" w:rsidRPr="008007FD" w:rsidRDefault="00FE6E20" w:rsidP="00D8529D">
      <w:pPr>
        <w:jc w:val="both"/>
        <w:rPr>
          <w:rFonts w:ascii="Cambria Math" w:eastAsiaTheme="minorEastAsia" w:hAnsi="Cambria Math"/>
          <w:iCs/>
          <w:lang w:val="en-US"/>
        </w:rPr>
      </w:pPr>
      <m:oMathPara>
        <m:oMath>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r>
                        <w:rPr>
                          <w:rFonts w:ascii="Cambria Math" w:hAnsi="Cambria Math" w:cs="Times New Roman"/>
                        </w:rPr>
                        <m:t>t</m:t>
                      </m:r>
                    </m:sup>
                  </m:sSubSup>
                </m:e>
              </m:d>
            </m:e>
            <m:sup>
              <m:d>
                <m:dPr>
                  <m:ctrlPr>
                    <w:rPr>
                      <w:rFonts w:ascii="Cambria Math" w:hAnsi="Cambria Math" w:cs="Times New Roman"/>
                    </w:rPr>
                  </m:ctrlPr>
                </m:dPr>
                <m:e>
                  <m:r>
                    <w:rPr>
                      <w:rFonts w:ascii="Cambria Math" w:hAnsi="Cambria Math" w:cs="Times New Roman"/>
                    </w:rPr>
                    <m:t>k+1</m:t>
                  </m:r>
                </m:e>
              </m:d>
            </m:sup>
          </m:sSup>
          <m:r>
            <w:rPr>
              <w:rFonts w:ascii="Cambria Math" w:hAnsi="Cambria Math"/>
            </w:rPr>
            <m:t>=</m:t>
          </m:r>
          <m:f>
            <m:fPr>
              <m:ctrlPr>
                <w:rPr>
                  <w:rFonts w:ascii="Cambria Math" w:hAnsi="Cambria Math"/>
                </w:rPr>
              </m:ctrlPr>
            </m:fPr>
            <m:num>
              <m:r>
                <w:rPr>
                  <w:rFonts w:ascii="Cambria Math" w:hAnsi="Cambria Math"/>
                </w:rPr>
                <m:t>α</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m:t>
                  </m:r>
                </m:sup>
              </m:sSubSup>
              <m:r>
                <w:rPr>
                  <w:rFonts w:ascii="Cambria Math" w:hAnsi="Cambria Math"/>
                </w:rPr>
                <m:t>+β</m:t>
              </m:r>
              <m:nary>
                <m:naryPr>
                  <m:chr m:val="∑"/>
                  <m:limLoc m:val="undOvr"/>
                  <m:supHide m:val="1"/>
                  <m:ctrlPr>
                    <w:rPr>
                      <w:rFonts w:ascii="Cambria Math" w:hAnsi="Cambria Math"/>
                    </w:rPr>
                  </m:ctrlPr>
                </m:naryPr>
                <m:sub>
                  <m:r>
                    <w:rPr>
                      <w:rFonts w:ascii="Cambria Math" w:hAnsi="Cambria Math"/>
                    </w:rPr>
                    <m:t>j∈N</m:t>
                  </m:r>
                </m:sub>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t</m:t>
                      </m:r>
                    </m:sup>
                  </m:sSubSup>
                </m:e>
              </m:nary>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t</m:t>
                          </m:r>
                        </m:sup>
                      </m:sSubSup>
                    </m:e>
                  </m:d>
                </m:e>
                <m:sup>
                  <m:r>
                    <w:rPr>
                      <w:rFonts w:ascii="Cambria Math" w:hAnsi="Cambria Math" w:cs="Times New Roman"/>
                    </w:rPr>
                    <m:t>k</m:t>
                  </m:r>
                </m:sup>
              </m:sSup>
            </m:num>
            <m:den>
              <m:r>
                <w:rPr>
                  <w:rFonts w:ascii="Cambria Math" w:hAnsi="Cambria Math"/>
                </w:rPr>
                <m:t>α+β</m:t>
              </m:r>
              <m:nary>
                <m:naryPr>
                  <m:chr m:val="∑"/>
                  <m:limLoc m:val="undOvr"/>
                  <m:supHide m:val="1"/>
                  <m:ctrlPr>
                    <w:rPr>
                      <w:rFonts w:ascii="Cambria Math" w:hAnsi="Cambria Math"/>
                    </w:rPr>
                  </m:ctrlPr>
                </m:naryPr>
                <m:sub>
                  <m:r>
                    <w:rPr>
                      <w:rFonts w:ascii="Cambria Math" w:hAnsi="Cambria Math"/>
                    </w:rPr>
                    <m:t>j∈N</m:t>
                  </m:r>
                </m:sub>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t</m:t>
                      </m:r>
                    </m:sup>
                  </m:sSubSup>
                </m:e>
              </m:nary>
            </m:den>
          </m:f>
          <m:r>
            <w:rPr>
              <w:rFonts w:ascii="Cambria Math" w:hAnsi="Cambria Math"/>
            </w:rPr>
            <m:t>, k = 1, . . . , K,</m:t>
          </m:r>
        </m:oMath>
      </m:oMathPara>
    </w:p>
    <w:p w14:paraId="2DA6BE8A" w14:textId="55A04A80" w:rsidR="00E843FE" w:rsidRPr="003A7585" w:rsidRDefault="004A6A4E" w:rsidP="008007FD">
      <w:pPr>
        <w:pStyle w:val="Heading3"/>
        <w:rPr>
          <w:lang w:val="en-US"/>
        </w:rPr>
      </w:pPr>
      <w:bookmarkStart w:id="11" w:name="_Toc231582627"/>
      <w:r>
        <w:rPr>
          <w:lang w:val="en-US"/>
        </w:rPr>
        <w:t>Đặc điểm dữ liệu</w:t>
      </w:r>
      <w:bookmarkEnd w:id="11"/>
    </w:p>
    <w:p w14:paraId="55D874B7" w14:textId="35B69902" w:rsidR="009C4FB7" w:rsidRDefault="003A7585" w:rsidP="002C63E0">
      <w:pPr>
        <w:jc w:val="both"/>
        <w:rPr>
          <w:rFonts w:cs="Times New Roman"/>
          <w:lang w:val="en-US"/>
        </w:rPr>
      </w:pPr>
      <w:r w:rsidRPr="003A7585">
        <w:rPr>
          <w:rFonts w:cs="Times New Roman"/>
          <w:lang w:val="en-US"/>
        </w:rPr>
        <w:t>Bộ dữ liệu trong bài báo gốc gồm 491 công ty niêm yết Trung Quốc giai đoạn 2010–2020, mỗi công ty</w:t>
      </w:r>
      <w:r w:rsidR="00AD2A01">
        <w:rPr>
          <w:rFonts w:cs="Times New Roman"/>
          <w:lang w:val="en-US"/>
        </w:rPr>
        <w:t xml:space="preserve"> tại mỗi </w:t>
      </w:r>
      <w:r w:rsidRPr="003A7585">
        <w:rPr>
          <w:rFonts w:cs="Times New Roman"/>
          <w:lang w:val="en-US"/>
        </w:rPr>
        <w:t>năm có 208 đặc trưng tài chính. Thiết lập thực nghiệm chia theo năm, sử dụng dữ liệu lịch sử để dự đoán năm tiếp theo. Đây là cách chia phù hợp với bối cảnh nghiệp vụ thực tế vì phát hiện gian lận thường diễn ra sau khi có báo cáo tài chính năm hiện tại.</w:t>
      </w:r>
    </w:p>
    <w:tbl>
      <w:tblPr>
        <w:tblStyle w:val="GridTable4-Accent1"/>
        <w:tblW w:w="0" w:type="auto"/>
        <w:tblLook w:val="04A0" w:firstRow="1" w:lastRow="0" w:firstColumn="1" w:lastColumn="0" w:noHBand="0" w:noVBand="1"/>
      </w:tblPr>
      <w:tblGrid>
        <w:gridCol w:w="4518"/>
        <w:gridCol w:w="4485"/>
      </w:tblGrid>
      <w:tr w:rsidR="00070CD9" w:rsidRPr="0047166A" w14:paraId="3F1E1B14" w14:textId="77777777" w:rsidTr="00070C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shd w:val="clear" w:color="auto" w:fill="1F497D" w:themeFill="text2"/>
          </w:tcPr>
          <w:p w14:paraId="5331CCB7" w14:textId="318988AE" w:rsidR="00070CD9" w:rsidRPr="002810C6" w:rsidRDefault="00070CD9" w:rsidP="00070CD9">
            <w:pPr>
              <w:spacing w:line="276" w:lineRule="auto"/>
              <w:jc w:val="center"/>
              <w:rPr>
                <w:rFonts w:cs="Times New Roman"/>
                <w:szCs w:val="26"/>
                <w:lang w:val="en-US"/>
              </w:rPr>
            </w:pPr>
            <w:r w:rsidRPr="002810C6">
              <w:rPr>
                <w:rFonts w:cs="Times New Roman"/>
              </w:rPr>
              <w:t>Đặc điểm</w:t>
            </w:r>
          </w:p>
        </w:tc>
        <w:tc>
          <w:tcPr>
            <w:tcW w:w="4485" w:type="dxa"/>
            <w:shd w:val="clear" w:color="auto" w:fill="1F497D" w:themeFill="text2"/>
          </w:tcPr>
          <w:p w14:paraId="3887719B" w14:textId="26825CDC" w:rsidR="00070CD9" w:rsidRPr="002810C6" w:rsidRDefault="00070CD9" w:rsidP="00070CD9">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2810C6">
              <w:rPr>
                <w:rFonts w:cs="Times New Roman"/>
              </w:rPr>
              <w:t>Giá trị</w:t>
            </w:r>
          </w:p>
        </w:tc>
      </w:tr>
      <w:tr w:rsidR="00070CD9" w:rsidRPr="0047166A" w14:paraId="2AD630EC" w14:textId="77777777" w:rsidTr="00070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0101AAF5" w14:textId="6585BA3C" w:rsidR="00070CD9" w:rsidRPr="002810C6" w:rsidRDefault="00070CD9" w:rsidP="00D274D4">
            <w:pPr>
              <w:spacing w:line="276" w:lineRule="auto"/>
              <w:rPr>
                <w:rFonts w:cs="Times New Roman"/>
                <w:b w:val="0"/>
                <w:szCs w:val="26"/>
                <w:lang w:val="en-US"/>
              </w:rPr>
            </w:pPr>
            <w:r w:rsidRPr="002810C6">
              <w:rPr>
                <w:rFonts w:cs="Times New Roman"/>
              </w:rPr>
              <w:t>Số công ty</w:t>
            </w:r>
          </w:p>
        </w:tc>
        <w:tc>
          <w:tcPr>
            <w:tcW w:w="4485" w:type="dxa"/>
          </w:tcPr>
          <w:p w14:paraId="38082091" w14:textId="69A23D9B" w:rsidR="00070CD9" w:rsidRPr="002810C6" w:rsidRDefault="00070CD9" w:rsidP="00D274D4">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2810C6">
              <w:rPr>
                <w:rFonts w:cs="Times New Roman"/>
              </w:rPr>
              <w:t>491</w:t>
            </w:r>
          </w:p>
        </w:tc>
      </w:tr>
      <w:tr w:rsidR="00070CD9" w:rsidRPr="0047166A" w14:paraId="47F5A1DE" w14:textId="77777777" w:rsidTr="00070CD9">
        <w:tc>
          <w:tcPr>
            <w:cnfStyle w:val="001000000000" w:firstRow="0" w:lastRow="0" w:firstColumn="1" w:lastColumn="0" w:oddVBand="0" w:evenVBand="0" w:oddHBand="0" w:evenHBand="0" w:firstRowFirstColumn="0" w:firstRowLastColumn="0" w:lastRowFirstColumn="0" w:lastRowLastColumn="0"/>
            <w:tcW w:w="4518" w:type="dxa"/>
          </w:tcPr>
          <w:p w14:paraId="761F8F4B" w14:textId="0DAA5FCE" w:rsidR="00070CD9" w:rsidRPr="002810C6" w:rsidRDefault="00070CD9" w:rsidP="00D274D4">
            <w:pPr>
              <w:spacing w:line="276" w:lineRule="auto"/>
              <w:rPr>
                <w:rFonts w:cs="Times New Roman"/>
                <w:b w:val="0"/>
                <w:szCs w:val="26"/>
                <w:lang w:val="en-US"/>
              </w:rPr>
            </w:pPr>
            <w:r w:rsidRPr="002810C6">
              <w:rPr>
                <w:rFonts w:cs="Times New Roman"/>
              </w:rPr>
              <w:t>Số mốc năm</w:t>
            </w:r>
          </w:p>
        </w:tc>
        <w:tc>
          <w:tcPr>
            <w:tcW w:w="4485" w:type="dxa"/>
          </w:tcPr>
          <w:p w14:paraId="33C92DFA" w14:textId="15B52AD4" w:rsidR="00070CD9" w:rsidRPr="002810C6" w:rsidRDefault="00070CD9" w:rsidP="00D274D4">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2810C6">
              <w:rPr>
                <w:rFonts w:cs="Times New Roman"/>
              </w:rPr>
              <w:t>2010-</w:t>
            </w:r>
            <w:r w:rsidR="003F030D" w:rsidRPr="002810C6">
              <w:rPr>
                <w:rFonts w:cs="Times New Roman"/>
                <w:lang w:val="en-US"/>
              </w:rPr>
              <w:t>2</w:t>
            </w:r>
            <w:r w:rsidRPr="002810C6">
              <w:rPr>
                <w:rFonts w:cs="Times New Roman"/>
              </w:rPr>
              <w:t>020</w:t>
            </w:r>
          </w:p>
        </w:tc>
      </w:tr>
      <w:tr w:rsidR="00070CD9" w:rsidRPr="0047166A" w14:paraId="1D08D9B0" w14:textId="77777777" w:rsidTr="00070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676F524B" w14:textId="106B06D3" w:rsidR="00070CD9" w:rsidRPr="00A733CC" w:rsidRDefault="00070CD9" w:rsidP="00D274D4">
            <w:pPr>
              <w:spacing w:line="276" w:lineRule="auto"/>
              <w:rPr>
                <w:rFonts w:cs="Times New Roman"/>
                <w:szCs w:val="26"/>
              </w:rPr>
            </w:pPr>
            <w:r w:rsidRPr="002810C6">
              <w:rPr>
                <w:rFonts w:cs="Times New Roman"/>
              </w:rPr>
              <w:t>Số đặc trưng mỗi bản ghi</w:t>
            </w:r>
          </w:p>
        </w:tc>
        <w:tc>
          <w:tcPr>
            <w:tcW w:w="4485" w:type="dxa"/>
          </w:tcPr>
          <w:p w14:paraId="34B4F431" w14:textId="7062BCEF" w:rsidR="00070CD9" w:rsidRPr="002810C6" w:rsidRDefault="00070CD9" w:rsidP="00D274D4">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2810C6">
              <w:rPr>
                <w:rFonts w:cs="Times New Roman"/>
              </w:rPr>
              <w:t>208</w:t>
            </w:r>
          </w:p>
        </w:tc>
      </w:tr>
      <w:tr w:rsidR="00070CD9" w:rsidRPr="0047166A" w14:paraId="468672D4" w14:textId="77777777" w:rsidTr="00070CD9">
        <w:tc>
          <w:tcPr>
            <w:cnfStyle w:val="001000000000" w:firstRow="0" w:lastRow="0" w:firstColumn="1" w:lastColumn="0" w:oddVBand="0" w:evenVBand="0" w:oddHBand="0" w:evenHBand="0" w:firstRowFirstColumn="0" w:firstRowLastColumn="0" w:lastRowFirstColumn="0" w:lastRowLastColumn="0"/>
            <w:tcW w:w="4518" w:type="dxa"/>
          </w:tcPr>
          <w:p w14:paraId="7793FF43" w14:textId="1DB78E9B" w:rsidR="00070CD9" w:rsidRPr="002810C6" w:rsidRDefault="00070CD9" w:rsidP="00D274D4">
            <w:pPr>
              <w:spacing w:line="276" w:lineRule="auto"/>
              <w:rPr>
                <w:rFonts w:cs="Times New Roman"/>
                <w:szCs w:val="26"/>
                <w:lang w:val="en-US"/>
              </w:rPr>
            </w:pPr>
            <w:r w:rsidRPr="002810C6">
              <w:rPr>
                <w:rFonts w:cs="Times New Roman"/>
              </w:rPr>
              <w:t>Số nhãn Benign (label=0)</w:t>
            </w:r>
          </w:p>
        </w:tc>
        <w:tc>
          <w:tcPr>
            <w:tcW w:w="4485" w:type="dxa"/>
          </w:tcPr>
          <w:p w14:paraId="03B4B4BD" w14:textId="651E3D40" w:rsidR="00070CD9" w:rsidRPr="002810C6" w:rsidRDefault="00070CD9" w:rsidP="00D274D4">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2810C6">
              <w:rPr>
                <w:rFonts w:cs="Times New Roman"/>
              </w:rPr>
              <w:t>75,91%</w:t>
            </w:r>
          </w:p>
        </w:tc>
      </w:tr>
      <w:tr w:rsidR="00070CD9" w:rsidRPr="0047166A" w14:paraId="5725FDCE" w14:textId="77777777" w:rsidTr="00070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2EF00363" w14:textId="28665C4C" w:rsidR="00070CD9" w:rsidRPr="002810C6" w:rsidRDefault="00070CD9" w:rsidP="00D274D4">
            <w:pPr>
              <w:spacing w:line="276" w:lineRule="auto"/>
              <w:rPr>
                <w:rFonts w:cs="Times New Roman"/>
                <w:szCs w:val="26"/>
                <w:lang w:val="en-US"/>
              </w:rPr>
            </w:pPr>
            <w:r w:rsidRPr="002810C6">
              <w:rPr>
                <w:rFonts w:cs="Times New Roman"/>
              </w:rPr>
              <w:t>Số nhãn Fraud (label=1)</w:t>
            </w:r>
          </w:p>
        </w:tc>
        <w:tc>
          <w:tcPr>
            <w:tcW w:w="4485" w:type="dxa"/>
          </w:tcPr>
          <w:p w14:paraId="48BEB4AC" w14:textId="5420A614" w:rsidR="00070CD9" w:rsidRPr="002810C6" w:rsidRDefault="00070CD9" w:rsidP="00D274D4">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2810C6">
              <w:rPr>
                <w:rFonts w:cs="Times New Roman"/>
              </w:rPr>
              <w:t>24,09%</w:t>
            </w:r>
          </w:p>
        </w:tc>
      </w:tr>
    </w:tbl>
    <w:p w14:paraId="4C4C23DD" w14:textId="099FC22E" w:rsidR="00993854" w:rsidRPr="00057A3E" w:rsidRDefault="00057A3E" w:rsidP="00057A3E">
      <w:pPr>
        <w:pStyle w:val="Caption"/>
        <w:rPr>
          <w:rFonts w:cs="Times New Roman"/>
          <w:lang w:val="en-US"/>
        </w:rPr>
      </w:pPr>
      <w:bookmarkStart w:id="12" w:name="_Toc231582543"/>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Pr>
          <w:lang w:val="en-US"/>
        </w:rPr>
        <w:t xml:space="preserve"> </w:t>
      </w:r>
      <w:r w:rsidR="008B7B56" w:rsidRPr="008B7B56">
        <w:rPr>
          <w:lang w:val="en-US"/>
        </w:rPr>
        <w:t>Đặc điểm tổng quan của bộ dữ liệu tài chính company-year</w:t>
      </w:r>
      <w:bookmarkEnd w:id="12"/>
    </w:p>
    <w:p w14:paraId="014ED5D9" w14:textId="67A8A061" w:rsidR="00F62A6A" w:rsidRPr="00846D02" w:rsidRDefault="0085250A" w:rsidP="00F62A6A">
      <w:pPr>
        <w:pStyle w:val="Heading2"/>
        <w:rPr>
          <w:rFonts w:eastAsia="Times New Roman" w:cs="Times New Roman"/>
          <w:lang w:val="en-US"/>
        </w:rPr>
      </w:pPr>
      <w:bookmarkStart w:id="13" w:name="_Toc231582628"/>
      <w:r w:rsidRPr="0085250A">
        <w:rPr>
          <w:rFonts w:eastAsia="Times New Roman" w:cs="Times New Roman"/>
          <w:lang w:val="en-US"/>
        </w:rPr>
        <w:t>Các nghiên cứu liên quan</w:t>
      </w:r>
      <w:bookmarkEnd w:id="13"/>
    </w:p>
    <w:p w14:paraId="489BCC85" w14:textId="595A466E" w:rsidR="0085250A" w:rsidRDefault="00CE0EDF" w:rsidP="001F767B">
      <w:pPr>
        <w:jc w:val="both"/>
        <w:rPr>
          <w:rFonts w:cs="Times New Roman"/>
          <w:lang w:val="en-US"/>
        </w:rPr>
      </w:pPr>
      <w:r w:rsidRPr="00CE0EDF">
        <w:rPr>
          <w:rFonts w:cs="Times New Roman"/>
          <w:lang w:val="en-US"/>
        </w:rPr>
        <w:t xml:space="preserve">Wang et al. </w:t>
      </w:r>
      <w:sdt>
        <w:sdtPr>
          <w:rPr>
            <w:rFonts w:cs="Times New Roman"/>
            <w:lang w:val="en-US"/>
          </w:rPr>
          <w:id w:val="1445421948"/>
          <w:citation/>
        </w:sdtPr>
        <w:sdtContent>
          <w:r>
            <w:rPr>
              <w:rFonts w:cs="Times New Roman"/>
              <w:lang w:val="en-US"/>
            </w:rPr>
            <w:fldChar w:fldCharType="begin"/>
          </w:r>
          <w:r>
            <w:rPr>
              <w:rFonts w:cs="Times New Roman"/>
              <w:lang w:val="en-US"/>
            </w:rPr>
            <w:instrText xml:space="preserve"> CITATION Che24 \l 1033 </w:instrText>
          </w:r>
          <w:r>
            <w:rPr>
              <w:rFonts w:cs="Times New Roman"/>
              <w:lang w:val="en-US"/>
            </w:rPr>
            <w:fldChar w:fldCharType="separate"/>
          </w:r>
          <w:r w:rsidRPr="00CE0EDF">
            <w:rPr>
              <w:rFonts w:cs="Times New Roman"/>
              <w:lang w:val="en-US"/>
            </w:rPr>
            <w:t>[2]</w:t>
          </w:r>
          <w:r>
            <w:rPr>
              <w:rFonts w:cs="Times New Roman"/>
              <w:lang w:val="en-US"/>
            </w:rPr>
            <w:fldChar w:fldCharType="end"/>
          </w:r>
        </w:sdtContent>
      </w:sdt>
      <w:r w:rsidRPr="00CE0EDF">
        <w:rPr>
          <w:rFonts w:cs="Times New Roman"/>
          <w:lang w:val="en-US"/>
        </w:rPr>
        <w:t xml:space="preserve"> đề xuất học biểu diễn đồ thị đa quan hệ (multi-relational graph representation learning) cho bài toán phát hiện gian lận báo cáo tài chính trên dữ liệu doanh nghiệp Trung Quốc, đạt kết quả cạnh tranh trên các chỉ số AUC và F1. Wang et al.</w:t>
      </w:r>
      <w:r w:rsidR="00F35025">
        <w:rPr>
          <w:rFonts w:cs="Times New Roman"/>
          <w:lang w:val="en-US"/>
        </w:rPr>
        <w:t xml:space="preserve"> </w:t>
      </w:r>
      <w:sdt>
        <w:sdtPr>
          <w:rPr>
            <w:rFonts w:cs="Times New Roman"/>
            <w:lang w:val="en-US"/>
          </w:rPr>
          <w:id w:val="-444690995"/>
          <w:citation/>
        </w:sdtPr>
        <w:sdtContent>
          <w:r w:rsidR="007152FF">
            <w:rPr>
              <w:rFonts w:cs="Times New Roman"/>
              <w:lang w:val="en-US"/>
            </w:rPr>
            <w:fldChar w:fldCharType="begin"/>
          </w:r>
          <w:r w:rsidR="007152FF">
            <w:rPr>
              <w:rFonts w:cs="Times New Roman"/>
              <w:lang w:val="en-US"/>
            </w:rPr>
            <w:instrText xml:space="preserve"> CITATION Xia25 \l 1033 </w:instrText>
          </w:r>
          <w:r w:rsidR="007152FF">
            <w:rPr>
              <w:rFonts w:cs="Times New Roman"/>
              <w:lang w:val="en-US"/>
            </w:rPr>
            <w:fldChar w:fldCharType="separate"/>
          </w:r>
          <w:r w:rsidR="007152FF" w:rsidRPr="007152FF">
            <w:rPr>
              <w:rFonts w:cs="Times New Roman"/>
              <w:lang w:val="en-US"/>
            </w:rPr>
            <w:t>[3]</w:t>
          </w:r>
          <w:r w:rsidR="007152FF">
            <w:rPr>
              <w:rFonts w:cs="Times New Roman"/>
              <w:lang w:val="en-US"/>
            </w:rPr>
            <w:fldChar w:fldCharType="end"/>
          </w:r>
        </w:sdtContent>
      </w:sdt>
      <w:r w:rsidRPr="00CE0EDF">
        <w:rPr>
          <w:rFonts w:cs="Times New Roman"/>
          <w:lang w:val="en-US"/>
        </w:rPr>
        <w:t xml:space="preserve"> xây dựng bộ dữ liệu đồ thị dị thể động FiGraph cho bài toán phát hiện bất thường tài chính, mở ra hướng nghiên cứu kết hợp đồ thị theo thời gian với dữ liệu tài chính quy mô lớn.</w:t>
      </w:r>
    </w:p>
    <w:p w14:paraId="7F749E92" w14:textId="4FF452D1" w:rsidR="006700F6" w:rsidRPr="006700F6" w:rsidRDefault="006700F6" w:rsidP="006700F6">
      <w:pPr>
        <w:jc w:val="both"/>
        <w:rPr>
          <w:rFonts w:cs="Times New Roman"/>
          <w:lang w:val="en-US"/>
        </w:rPr>
      </w:pPr>
      <w:r w:rsidRPr="006700F6">
        <w:rPr>
          <w:rFonts w:cs="Times New Roman"/>
          <w:lang w:val="en-US"/>
        </w:rPr>
        <w:t>Liu et al.</w:t>
      </w:r>
      <w:sdt>
        <w:sdtPr>
          <w:rPr>
            <w:rFonts w:cs="Times New Roman"/>
            <w:lang w:val="en-US"/>
          </w:rPr>
          <w:id w:val="744459431"/>
          <w:citation/>
        </w:sdtPr>
        <w:sdtContent>
          <w:r w:rsidR="00216E28">
            <w:rPr>
              <w:rFonts w:cs="Times New Roman"/>
              <w:lang w:val="en-US"/>
            </w:rPr>
            <w:fldChar w:fldCharType="begin"/>
          </w:r>
          <w:r w:rsidR="00216E28">
            <w:rPr>
              <w:rFonts w:cs="Times New Roman"/>
              <w:lang w:val="en-US"/>
            </w:rPr>
            <w:instrText xml:space="preserve"> CITATION Yaj23 \l 1033 </w:instrText>
          </w:r>
          <w:r w:rsidR="00216E28">
            <w:rPr>
              <w:rFonts w:cs="Times New Roman"/>
              <w:lang w:val="en-US"/>
            </w:rPr>
            <w:fldChar w:fldCharType="separate"/>
          </w:r>
          <w:r w:rsidR="00216E28">
            <w:rPr>
              <w:rFonts w:cs="Times New Roman"/>
              <w:lang w:val="en-US"/>
            </w:rPr>
            <w:t xml:space="preserve"> </w:t>
          </w:r>
          <w:r w:rsidR="00216E28" w:rsidRPr="00216E28">
            <w:rPr>
              <w:rFonts w:cs="Times New Roman"/>
              <w:lang w:val="en-US"/>
            </w:rPr>
            <w:t>[4]</w:t>
          </w:r>
          <w:r w:rsidR="00216E28">
            <w:rPr>
              <w:rFonts w:cs="Times New Roman"/>
              <w:lang w:val="en-US"/>
            </w:rPr>
            <w:fldChar w:fldCharType="end"/>
          </w:r>
        </w:sdtContent>
      </w:sdt>
      <w:r w:rsidRPr="006700F6">
        <w:rPr>
          <w:rFonts w:cs="Times New Roman"/>
          <w:lang w:val="en-US"/>
        </w:rPr>
        <w:t xml:space="preserve"> đề xuất cơ chế hierarchical attention-based GNN để nâng cao khả năng phát hiện gian lận, trong đó attention được sử dụng để chọn lọc quan hệ hàng xóm quan trọng. Xu et al.</w:t>
      </w:r>
      <w:r w:rsidR="002E7962">
        <w:rPr>
          <w:rFonts w:cs="Times New Roman"/>
          <w:lang w:val="en-US"/>
        </w:rPr>
        <w:t xml:space="preserve"> </w:t>
      </w:r>
      <w:sdt>
        <w:sdtPr>
          <w:rPr>
            <w:rFonts w:cs="Times New Roman"/>
            <w:lang w:val="en-US"/>
          </w:rPr>
          <w:id w:val="-17929481"/>
          <w:citation/>
        </w:sdtPr>
        <w:sdtContent>
          <w:r w:rsidR="002E7962">
            <w:rPr>
              <w:rFonts w:cs="Times New Roman"/>
              <w:lang w:val="en-US"/>
            </w:rPr>
            <w:fldChar w:fldCharType="begin"/>
          </w:r>
          <w:r w:rsidR="002E7962">
            <w:rPr>
              <w:rFonts w:cs="Times New Roman"/>
              <w:lang w:val="en-US"/>
            </w:rPr>
            <w:instrText xml:space="preserve"> CITATION Bin21 \l 1033 </w:instrText>
          </w:r>
          <w:r w:rsidR="002E7962">
            <w:rPr>
              <w:rFonts w:cs="Times New Roman"/>
              <w:lang w:val="en-US"/>
            </w:rPr>
            <w:fldChar w:fldCharType="separate"/>
          </w:r>
          <w:r w:rsidR="002E7962" w:rsidRPr="002E7962">
            <w:rPr>
              <w:rFonts w:cs="Times New Roman"/>
              <w:lang w:val="en-US"/>
            </w:rPr>
            <w:t>[5]</w:t>
          </w:r>
          <w:r w:rsidR="002E7962">
            <w:rPr>
              <w:rFonts w:cs="Times New Roman"/>
              <w:lang w:val="en-US"/>
            </w:rPr>
            <w:fldChar w:fldCharType="end"/>
          </w:r>
        </w:sdtContent>
      </w:sdt>
      <w:r w:rsidRPr="006700F6">
        <w:rPr>
          <w:rFonts w:cs="Times New Roman"/>
          <w:lang w:val="en-US"/>
        </w:rPr>
        <w:t xml:space="preserve"> kết hợp GNN với role-constrained CRF cho bài toán phát hiện gian lận tín dụng tiêu dùng, cho thấy lợi ích của việc ràng buộc cấu trúc quan hệ trong mô hình phân loại.</w:t>
      </w:r>
    </w:p>
    <w:p w14:paraId="40A34D3B" w14:textId="242A9A37" w:rsidR="00C41F1C" w:rsidRPr="003D12F0" w:rsidRDefault="00C41F1C" w:rsidP="003D12F0">
      <w:pPr>
        <w:pStyle w:val="Heading2"/>
        <w:rPr>
          <w:rFonts w:cs="Times New Roman"/>
          <w:lang w:val="en-US"/>
        </w:rPr>
      </w:pPr>
      <w:bookmarkStart w:id="14" w:name="_Toc231582629"/>
      <w:r>
        <w:rPr>
          <w:rFonts w:cs="Times New Roman"/>
          <w:lang w:val="en-US"/>
        </w:rPr>
        <w:t>Các phương pháp học máy truyền thống</w:t>
      </w:r>
      <w:bookmarkEnd w:id="14"/>
    </w:p>
    <w:p w14:paraId="09F4184F" w14:textId="045E0B0F" w:rsidR="00C41F1C" w:rsidRPr="00C41F1C" w:rsidRDefault="003D12F0" w:rsidP="00C41F1C">
      <w:pPr>
        <w:jc w:val="both"/>
        <w:rPr>
          <w:rFonts w:cs="Times New Roman"/>
          <w:lang w:val="en-US"/>
        </w:rPr>
      </w:pPr>
      <w:r w:rsidRPr="003D12F0">
        <w:rPr>
          <w:rFonts w:cs="Times New Roman"/>
          <w:lang w:val="en-US"/>
        </w:rPr>
        <w:t>Random Forest</w:t>
      </w:r>
      <w:r>
        <w:rPr>
          <w:rFonts w:cs="Times New Roman"/>
          <w:lang w:val="en-US"/>
        </w:rPr>
        <w:t xml:space="preserve"> </w:t>
      </w:r>
      <w:sdt>
        <w:sdtPr>
          <w:rPr>
            <w:rFonts w:cs="Times New Roman"/>
            <w:lang w:val="en-US"/>
          </w:rPr>
          <w:id w:val="-1327349767"/>
          <w:citation/>
        </w:sdtPr>
        <w:sdtContent>
          <w:r w:rsidR="00291BEB">
            <w:rPr>
              <w:rFonts w:cs="Times New Roman"/>
              <w:lang w:val="en-US"/>
            </w:rPr>
            <w:fldChar w:fldCharType="begin"/>
          </w:r>
          <w:r w:rsidR="00291BEB">
            <w:rPr>
              <w:rFonts w:cs="Times New Roman"/>
              <w:lang w:val="en-US"/>
            </w:rPr>
            <w:instrText xml:space="preserve"> CITATION Jia18 \l 1033 </w:instrText>
          </w:r>
          <w:r w:rsidR="00291BEB">
            <w:rPr>
              <w:rFonts w:cs="Times New Roman"/>
              <w:lang w:val="en-US"/>
            </w:rPr>
            <w:fldChar w:fldCharType="separate"/>
          </w:r>
          <w:r w:rsidR="00291BEB" w:rsidRPr="00291BEB">
            <w:rPr>
              <w:rFonts w:cs="Times New Roman"/>
              <w:lang w:val="en-US"/>
            </w:rPr>
            <w:t>[6]</w:t>
          </w:r>
          <w:r w:rsidR="00291BEB">
            <w:rPr>
              <w:rFonts w:cs="Times New Roman"/>
              <w:lang w:val="en-US"/>
            </w:rPr>
            <w:fldChar w:fldCharType="end"/>
          </w:r>
        </w:sdtContent>
      </w:sdt>
      <w:r w:rsidRPr="003D12F0">
        <w:rPr>
          <w:rFonts w:cs="Times New Roman"/>
          <w:lang w:val="en-US"/>
        </w:rPr>
        <w:t xml:space="preserve"> là mô hình học máy dựa trên tập hợp nhiều cây quyết định, có khả năng học quan hệ phi tuyến giữa các đặc trưng tài chính và tương đối ổn định với dữ liệu nhiễu. XGBoost</w:t>
      </w:r>
      <w:sdt>
        <w:sdtPr>
          <w:rPr>
            <w:rFonts w:cs="Times New Roman"/>
            <w:lang w:val="en-US"/>
          </w:rPr>
          <w:id w:val="1444809743"/>
          <w:citation/>
        </w:sdtPr>
        <w:sdtContent>
          <w:r w:rsidR="00523E39">
            <w:rPr>
              <w:rFonts w:cs="Times New Roman"/>
              <w:lang w:val="en-US"/>
            </w:rPr>
            <w:fldChar w:fldCharType="begin"/>
          </w:r>
          <w:r w:rsidR="00523E39">
            <w:rPr>
              <w:rFonts w:cs="Times New Roman"/>
              <w:lang w:val="en-US"/>
            </w:rPr>
            <w:instrText xml:space="preserve"> CITATION Sey23 \l 1033 </w:instrText>
          </w:r>
          <w:r w:rsidR="00523E39">
            <w:rPr>
              <w:rFonts w:cs="Times New Roman"/>
              <w:lang w:val="en-US"/>
            </w:rPr>
            <w:fldChar w:fldCharType="separate"/>
          </w:r>
          <w:r w:rsidR="00523E39">
            <w:rPr>
              <w:rFonts w:cs="Times New Roman"/>
              <w:lang w:val="en-US"/>
            </w:rPr>
            <w:t xml:space="preserve"> </w:t>
          </w:r>
          <w:r w:rsidR="00523E39" w:rsidRPr="00523E39">
            <w:rPr>
              <w:rFonts w:cs="Times New Roman"/>
              <w:lang w:val="en-US"/>
            </w:rPr>
            <w:t>[7]</w:t>
          </w:r>
          <w:r w:rsidR="00523E39">
            <w:rPr>
              <w:rFonts w:cs="Times New Roman"/>
              <w:lang w:val="en-US"/>
            </w:rPr>
            <w:fldChar w:fldCharType="end"/>
          </w:r>
        </w:sdtContent>
      </w:sdt>
      <w:r w:rsidRPr="003D12F0">
        <w:rPr>
          <w:rFonts w:cs="Times New Roman"/>
          <w:lang w:val="en-US"/>
        </w:rPr>
        <w:t xml:space="preserve"> là mô hình gradient boosting mạnh cho dữ liệu dạng bảng, thường được ứng dụng trong bài toán rủi ro tài chính và phát hiện bất thường. Tuy nhiên, cả hai mô hình đều không trực tiếp mô hình hóa chuỗi thời gian và không học quan hệ ngầm giữa các công ty, do đó phù hợp làm baseline truyền thống.</w:t>
      </w:r>
    </w:p>
    <w:p w14:paraId="5FC5BEA9" w14:textId="302C937E" w:rsidR="0005475D" w:rsidRDefault="001E338D" w:rsidP="00145601">
      <w:pPr>
        <w:pStyle w:val="Heading2"/>
        <w:rPr>
          <w:rFonts w:cs="Times New Roman"/>
          <w:lang w:val="en-US"/>
        </w:rPr>
      </w:pPr>
      <w:bookmarkStart w:id="15" w:name="_Toc231582630"/>
      <w:r>
        <w:rPr>
          <w:rFonts w:cs="Times New Roman"/>
          <w:lang w:val="en-US"/>
        </w:rPr>
        <w:t>K</w:t>
      </w:r>
      <w:r w:rsidR="00FE3726" w:rsidRPr="00FE3726">
        <w:rPr>
          <w:rFonts w:cs="Times New Roman"/>
          <w:lang w:val="en-US"/>
        </w:rPr>
        <w:t>hoảng trống nghiên cứu</w:t>
      </w:r>
      <w:bookmarkEnd w:id="15"/>
    </w:p>
    <w:p w14:paraId="4111D338" w14:textId="31F1D91A" w:rsidR="00CA5ACF" w:rsidRPr="00CA5ACF" w:rsidRDefault="00CA5ACF" w:rsidP="006D6412">
      <w:pPr>
        <w:jc w:val="both"/>
        <w:rPr>
          <w:rFonts w:cs="Times New Roman"/>
          <w:lang w:val="en-US"/>
        </w:rPr>
      </w:pPr>
      <w:r w:rsidRPr="00CA5ACF">
        <w:rPr>
          <w:rFonts w:cs="Times New Roman"/>
          <w:lang w:val="en-US"/>
        </w:rPr>
        <w:t xml:space="preserve">Tuy nhiên, qua quá trình tái hiện thực nghiệm mã nguồn của bài báo nền, </w:t>
      </w:r>
      <w:r w:rsidR="006D6412">
        <w:rPr>
          <w:rFonts w:cs="Times New Roman"/>
          <w:lang w:val="en-US"/>
        </w:rPr>
        <w:t>nhóm đã</w:t>
      </w:r>
      <w:r w:rsidRPr="00CA5ACF">
        <w:rPr>
          <w:rFonts w:cs="Times New Roman"/>
          <w:lang w:val="en-US"/>
        </w:rPr>
        <w:t xml:space="preserve"> nhận </w:t>
      </w:r>
      <w:r w:rsidR="006D6412">
        <w:rPr>
          <w:rFonts w:cs="Times New Roman"/>
          <w:lang w:val="en-US"/>
        </w:rPr>
        <w:t>thấy</w:t>
      </w:r>
      <w:r w:rsidRPr="00CA5ACF">
        <w:rPr>
          <w:rFonts w:cs="Times New Roman"/>
          <w:lang w:val="en-US"/>
        </w:rPr>
        <w:t xml:space="preserve"> một số điểm có thể cải thiện trong thực tế triển khai:</w:t>
      </w:r>
    </w:p>
    <w:p w14:paraId="5FE31688" w14:textId="06C8784B" w:rsidR="00A603CF" w:rsidRPr="00A603CF" w:rsidRDefault="00A603CF" w:rsidP="00A603CF">
      <w:pPr>
        <w:jc w:val="both"/>
        <w:rPr>
          <w:rFonts w:cs="Times New Roman"/>
          <w:lang w:val="en-US"/>
        </w:rPr>
      </w:pPr>
      <w:r w:rsidRPr="00A603CF">
        <w:rPr>
          <w:rFonts w:cs="Times New Roman"/>
          <w:i/>
          <w:iCs/>
          <w:lang w:val="en-US"/>
        </w:rPr>
        <w:t>Thứ nhất</w:t>
      </w:r>
      <w:r w:rsidRPr="00A603CF">
        <w:rPr>
          <w:rFonts w:cs="Times New Roman"/>
          <w:lang w:val="en-US"/>
        </w:rPr>
        <w:t>, các mô hình phát hiện gian lận truyền thống thường khai thác dữ liệu tài chính theo từng năm hoặc theo dạng bảng độc lập, chưa mô hình hóa đầy đủ quan hệ theo thời gian giữa các kỳ báo cáo.</w:t>
      </w:r>
    </w:p>
    <w:p w14:paraId="40F9061A" w14:textId="7441114A" w:rsidR="00A603CF" w:rsidRPr="00A603CF" w:rsidRDefault="00A603CF" w:rsidP="00A603CF">
      <w:pPr>
        <w:jc w:val="both"/>
        <w:rPr>
          <w:rFonts w:cs="Times New Roman"/>
          <w:lang w:val="en-US"/>
        </w:rPr>
      </w:pPr>
      <w:r w:rsidRPr="00A603CF">
        <w:rPr>
          <w:rFonts w:cs="Times New Roman"/>
          <w:i/>
          <w:iCs/>
          <w:lang w:val="en-US"/>
        </w:rPr>
        <w:t>Thứ hai</w:t>
      </w:r>
      <w:r w:rsidRPr="00A603CF">
        <w:rPr>
          <w:rFonts w:cs="Times New Roman"/>
          <w:lang w:val="en-US"/>
        </w:rPr>
        <w:t>, mặc dù ACRF-RNN đã học quan hệ ngầm giữa các công ty trong cùng một năm, quan hệ liên công ty vẫn chủ yếu được xử lý theo từng lát cắt thời gian riêng biệt. Điều này chưa phản ánh đầy đủ khả năng một quan hệ hành vi giữa hai công ty có thể lặp lại hoặc dịch chuyển qua nhiều năm.</w:t>
      </w:r>
    </w:p>
    <w:p w14:paraId="65AC941B" w14:textId="2C6BD994" w:rsidR="00A603CF" w:rsidRPr="00CA5ACF" w:rsidRDefault="00A603CF" w:rsidP="00A603CF">
      <w:pPr>
        <w:jc w:val="both"/>
        <w:rPr>
          <w:rFonts w:cs="Times New Roman"/>
          <w:lang w:val="en-US"/>
        </w:rPr>
      </w:pPr>
      <w:r w:rsidRPr="00A603CF">
        <w:rPr>
          <w:rFonts w:cs="Times New Roman"/>
          <w:i/>
          <w:iCs/>
          <w:lang w:val="en-US"/>
        </w:rPr>
        <w:t>Thứ ba</w:t>
      </w:r>
      <w:r w:rsidRPr="00A603CF">
        <w:rPr>
          <w:rFonts w:cs="Times New Roman"/>
          <w:lang w:val="en-US"/>
        </w:rPr>
        <w:t>, bài báo nền tập trung vào mô hình phân loại, trong khi chưa trình bày sâu cách tổ chức dữ liệu tài chính và dữ liệu quan hệ liên công ty trên kiến trúc cơ sở dữ liệu phân tán. Đây là khoảng trống phù hợp với hướng mở rộng của đề tài: kết hợp PostgreSQL phân tán để lưu dữ liệu bảng và NebulaGraph để lưu, truy vấn, trực quan hóa quan hệ liên công ty.</w:t>
      </w:r>
    </w:p>
    <w:p w14:paraId="1015BAB5" w14:textId="77777777" w:rsidR="00FB5442" w:rsidRPr="00A5343C" w:rsidRDefault="00FB5442" w:rsidP="007F4B40">
      <w:pPr>
        <w:rPr>
          <w:rFonts w:cs="Times New Roman"/>
          <w:szCs w:val="26"/>
          <w:lang w:val="en-US"/>
        </w:rPr>
        <w:sectPr w:rsidR="00FB5442" w:rsidRPr="00A5343C" w:rsidSect="007F4B40">
          <w:pgSz w:w="11906" w:h="16838"/>
          <w:pgMar w:top="1701" w:right="1134" w:bottom="1985" w:left="1985" w:header="708" w:footer="708" w:gutter="0"/>
          <w:cols w:space="708"/>
          <w:docGrid w:linePitch="360"/>
        </w:sectPr>
      </w:pPr>
    </w:p>
    <w:p w14:paraId="2CA865E8" w14:textId="3A7025C4" w:rsidR="00FB5442" w:rsidRPr="00A5343C" w:rsidRDefault="0084461A" w:rsidP="00FB5442">
      <w:pPr>
        <w:pStyle w:val="Heading1"/>
      </w:pPr>
      <w:bookmarkStart w:id="16" w:name="_Toc231582631"/>
      <w:r>
        <w:t>NGHIÊN CỨU THỰC NGHIỆM</w:t>
      </w:r>
      <w:bookmarkEnd w:id="16"/>
    </w:p>
    <w:p w14:paraId="64715B67" w14:textId="72990E64" w:rsidR="001620FB" w:rsidRPr="001620FB" w:rsidRDefault="000D6211" w:rsidP="00161042">
      <w:pPr>
        <w:pStyle w:val="Heading2"/>
        <w:rPr>
          <w:lang w:val="en-US"/>
        </w:rPr>
      </w:pPr>
      <w:bookmarkStart w:id="17" w:name="_Toc231582632"/>
      <w:r>
        <w:rPr>
          <w:lang w:val="en-US"/>
        </w:rPr>
        <w:t>Kiến trúc tổng quát của hệ thống thực nghiệm</w:t>
      </w:r>
      <w:bookmarkEnd w:id="17"/>
    </w:p>
    <w:p w14:paraId="4D01F36A" w14:textId="77777777" w:rsidR="00161042" w:rsidRPr="00161042" w:rsidRDefault="00161042" w:rsidP="00161042">
      <w:pPr>
        <w:jc w:val="both"/>
        <w:rPr>
          <w:lang w:val="en-US"/>
        </w:rPr>
      </w:pPr>
      <w:r w:rsidRPr="00161042">
        <w:rPr>
          <w:lang w:val="en-US"/>
        </w:rPr>
        <w:t>Hệ thống thực nghiệm của đề tài được tổ chức theo ba tầng chính, tương ứng với ba nhóm nhiệm vụ: xử lý dữ liệu, huấn luyện mô hình và lưu trữ – phân tích quan hệ dữ liệu.</w:t>
      </w:r>
    </w:p>
    <w:p w14:paraId="5EE401C6" w14:textId="77777777" w:rsidR="00161042" w:rsidRPr="00161042" w:rsidRDefault="00161042" w:rsidP="00161042">
      <w:pPr>
        <w:jc w:val="both"/>
        <w:rPr>
          <w:lang w:val="en-US"/>
        </w:rPr>
      </w:pPr>
      <w:r w:rsidRPr="00161042">
        <w:rPr>
          <w:i/>
          <w:iCs/>
          <w:lang w:val="en-US"/>
        </w:rPr>
        <w:t>Tầng thứ nhất là Spark pipeline</w:t>
      </w:r>
      <w:r w:rsidRPr="00161042">
        <w:rPr>
          <w:lang w:val="en-US"/>
        </w:rPr>
        <w:t>. Đây là tầng chuẩn bị dữ liệu đầu vào cho toàn bộ hệ thống. Dữ liệu tài chính dạng company-year được nạp từ tệp dữ liệu gốc, sau đó được kiểm tra chất lượng, xử lý giá trị thiếu, chuẩn hóa đặc trưng và chia tập theo thời gian. Việc chia tập được thực hiện theo hướng train, validation và test theo từng năm nhằm hạn chế rò rỉ dữ liệu tương lai vào quá trình huấn luyện. Kết quả của tầng này là các tập dữ liệu đã được chuẩn hóa, có thể dùng cho mô hình học sâu và cho quá trình tổ chức dữ liệu về sau.</w:t>
      </w:r>
    </w:p>
    <w:p w14:paraId="6C24E1B8" w14:textId="77777777" w:rsidR="00161042" w:rsidRPr="00161042" w:rsidRDefault="00161042" w:rsidP="00161042">
      <w:pPr>
        <w:jc w:val="both"/>
        <w:rPr>
          <w:lang w:val="en-US"/>
        </w:rPr>
      </w:pPr>
      <w:r w:rsidRPr="00161042">
        <w:rPr>
          <w:i/>
          <w:iCs/>
          <w:lang w:val="en-US"/>
        </w:rPr>
        <w:t>Tầng thứ hai là mô hình TA-ACRF-RNN</w:t>
      </w:r>
      <w:r w:rsidRPr="00161042">
        <w:rPr>
          <w:lang w:val="en-US"/>
        </w:rPr>
        <w:t>. Sau khi dữ liệu được chuẩn hóa từ Spark pipeline, mô hình TA-ACRF-RNN được sử dụng để học đặc trưng chuỗi thời gian và phát hiện gian lận tài chính. Mô hình khai thác thông tin lịch sử của doanh nghiệp thông qua GRU, học quan hệ ngầm giữa các công ty thông qua attention-based CRF, đồng thời bổ sung cơ chế time-aware relation để xét thêm sự kế thừa quan hệ qua các năm gần nhau. Kết quả đầu ra của tầng này gồm nhãn dự đoán gian lận, các chỉ số đánh giá mô hình và attention weights dùng để xây dựng Attention Graph.</w:t>
      </w:r>
    </w:p>
    <w:p w14:paraId="5DF4330C" w14:textId="77777777" w:rsidR="00161042" w:rsidRPr="00161042" w:rsidRDefault="00161042" w:rsidP="00161042">
      <w:pPr>
        <w:jc w:val="both"/>
        <w:rPr>
          <w:lang w:val="en-US"/>
        </w:rPr>
      </w:pPr>
      <w:r w:rsidRPr="00161042">
        <w:rPr>
          <w:i/>
          <w:iCs/>
          <w:lang w:val="en-US"/>
        </w:rPr>
        <w:t>Tầng thứ ba là hệ thống lưu trữ và phân tích dữ liệu gồm PostgreSQL phân tán và NebulaGraph</w:t>
      </w:r>
      <w:r w:rsidRPr="00161042">
        <w:rPr>
          <w:lang w:val="en-US"/>
        </w:rPr>
        <w:t>. PostgreSQL phân tán được dùng để lưu trữ dữ liệu bảng theo chiến lược phân mảnh ngang theo năm. Trong đó, dữ liệu tài chính company-year được phân bố trên nhiều node, còn các bảng nhỏ như company và year_dim được sao chép để hỗ trợ truy vấn cục bộ. NebulaGraph được dùng để lưu trữ và truy vấn dữ liệu quan hệ dưới dạng đồ thị, bao gồm các quan hệ tương đồng tài chính từ Cosine Graph, quan hệ chú ý từ Attention Graph và các quan hệ ổn định qua thời gian như stable_similar và stable_attention_relation.</w:t>
      </w:r>
    </w:p>
    <w:p w14:paraId="02FA0DFD" w14:textId="7C574014" w:rsidR="000D6211" w:rsidRPr="001620FB" w:rsidRDefault="00161042" w:rsidP="000D6211">
      <w:pPr>
        <w:jc w:val="both"/>
        <w:rPr>
          <w:lang w:val="en-US"/>
        </w:rPr>
      </w:pPr>
      <w:r w:rsidRPr="00161042">
        <w:rPr>
          <w:lang w:val="en-US"/>
        </w:rPr>
        <w:t>Cách tổ chức ba tầng này giúp hệ thống tách rõ vai trò của từng thành phần. Spark pipeline đảm nhiệm xử lý và chuẩn hóa dữ liệu; TA-ACRF-RNN đảm nhiệm học mô hình và trích xuất tín hiệu attention; PostgreSQL phân tán và NebulaGraph đảm nhiệm lưu trữ, truy vấn và phân tích quan hệ liên công ty. Nhờ đó, đề tài không chỉ đánh giá hiệu quả mô hình phát hiện gian lận, mà còn xây dựng được một kiến trúc dữ liệu phục vụ phân tích tài chính theo hướng có khả năng mở rộng.</w:t>
      </w:r>
    </w:p>
    <w:p w14:paraId="535A38F1" w14:textId="4B79DF4B" w:rsidR="00FB5442" w:rsidRPr="00A5343C" w:rsidRDefault="00D430E1" w:rsidP="00FB5442">
      <w:pPr>
        <w:pStyle w:val="Heading2"/>
        <w:rPr>
          <w:rFonts w:cs="Times New Roman"/>
          <w:lang w:val="en-US"/>
        </w:rPr>
      </w:pPr>
      <w:bookmarkStart w:id="18" w:name="_Toc231582633"/>
      <w:r w:rsidRPr="00D430E1">
        <w:rPr>
          <w:rFonts w:cs="Times New Roman"/>
          <w:lang w:val="en-US"/>
        </w:rPr>
        <w:t>Tiền xử lý dữ liệu với Apache Spark</w:t>
      </w:r>
      <w:bookmarkEnd w:id="18"/>
    </w:p>
    <w:p w14:paraId="11AEB435" w14:textId="3F1AF066" w:rsidR="00B402E1" w:rsidRDefault="006D377B" w:rsidP="00B402E1">
      <w:pPr>
        <w:keepNext/>
        <w:jc w:val="center"/>
      </w:pPr>
      <w:r w:rsidRPr="006D377B">
        <w:rPr>
          <w:noProof/>
        </w:rPr>
        <w:drawing>
          <wp:inline distT="0" distB="0" distL="0" distR="0" wp14:anchorId="07856195" wp14:editId="279B18AC">
            <wp:extent cx="5579745" cy="3140075"/>
            <wp:effectExtent l="0" t="0" r="0" b="0"/>
            <wp:docPr id="148987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78857" name=""/>
                    <pic:cNvPicPr/>
                  </pic:nvPicPr>
                  <pic:blipFill>
                    <a:blip r:embed="rId11"/>
                    <a:stretch>
                      <a:fillRect/>
                    </a:stretch>
                  </pic:blipFill>
                  <pic:spPr>
                    <a:xfrm>
                      <a:off x="0" y="0"/>
                      <a:ext cx="5579745" cy="3140075"/>
                    </a:xfrm>
                    <a:prstGeom prst="rect">
                      <a:avLst/>
                    </a:prstGeom>
                  </pic:spPr>
                </pic:pic>
              </a:graphicData>
            </a:graphic>
          </wp:inline>
        </w:drawing>
      </w:r>
    </w:p>
    <w:p w14:paraId="71922DDD" w14:textId="706A1495" w:rsidR="00404738" w:rsidRPr="00A733CC" w:rsidRDefault="00B402E1" w:rsidP="00B402E1">
      <w:pPr>
        <w:pStyle w:val="Caption"/>
        <w:rPr>
          <w:rFonts w:cs="Times New Roman"/>
          <w:szCs w:val="26"/>
        </w:rPr>
      </w:pPr>
      <w:bookmarkStart w:id="19" w:name="_Toc231582517"/>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1</w:t>
      </w:r>
      <w:r w:rsidR="00697EA9">
        <w:fldChar w:fldCharType="end"/>
      </w:r>
      <w:r w:rsidRPr="00A733CC">
        <w:t xml:space="preserve"> Tổng quan quy trình tiền xử lí dữ liệu bằng Spark</w:t>
      </w:r>
      <w:bookmarkEnd w:id="19"/>
    </w:p>
    <w:p w14:paraId="0ED10AEC" w14:textId="200B5D45" w:rsidR="008955A5" w:rsidRPr="00A733CC" w:rsidRDefault="00CF0531" w:rsidP="008955A5">
      <w:pPr>
        <w:jc w:val="both"/>
        <w:rPr>
          <w:rFonts w:cs="Times New Roman"/>
          <w:szCs w:val="26"/>
        </w:rPr>
      </w:pPr>
      <w:r w:rsidRPr="00CF0531">
        <w:rPr>
          <w:rFonts w:cs="Times New Roman"/>
          <w:szCs w:val="26"/>
        </w:rPr>
        <w:t>Quy trình Spark được</w:t>
      </w:r>
      <w:r w:rsidR="008955A5" w:rsidRPr="00CF0531">
        <w:rPr>
          <w:rFonts w:cs="Times New Roman"/>
          <w:szCs w:val="26"/>
        </w:rPr>
        <w:t xml:space="preserve"> xây dựng </w:t>
      </w:r>
      <w:r w:rsidRPr="00CF0531">
        <w:rPr>
          <w:rFonts w:cs="Times New Roman"/>
          <w:szCs w:val="26"/>
        </w:rPr>
        <w:t>nhằm</w:t>
      </w:r>
      <w:r w:rsidR="008955A5" w:rsidRPr="00CF0531">
        <w:rPr>
          <w:rFonts w:cs="Times New Roman"/>
          <w:szCs w:val="26"/>
        </w:rPr>
        <w:t xml:space="preserve"> chuẩn </w:t>
      </w:r>
      <w:r w:rsidRPr="00CF0531">
        <w:rPr>
          <w:rFonts w:cs="Times New Roman"/>
          <w:szCs w:val="26"/>
        </w:rPr>
        <w:t>hóa và tổ chức</w:t>
      </w:r>
      <w:r w:rsidR="008955A5" w:rsidRPr="00CF0531">
        <w:rPr>
          <w:rFonts w:cs="Times New Roman"/>
          <w:szCs w:val="26"/>
        </w:rPr>
        <w:t xml:space="preserve"> dữ liệu </w:t>
      </w:r>
      <w:r w:rsidRPr="00CF0531">
        <w:rPr>
          <w:rFonts w:cs="Times New Roman"/>
          <w:szCs w:val="26"/>
        </w:rPr>
        <w:t>theo hướng có khả</w:t>
      </w:r>
      <w:r w:rsidR="008955A5" w:rsidRPr="00CF0531">
        <w:rPr>
          <w:rFonts w:cs="Times New Roman"/>
          <w:szCs w:val="26"/>
        </w:rPr>
        <w:t xml:space="preserve"> năng </w:t>
      </w:r>
      <w:r w:rsidRPr="00CF0531">
        <w:rPr>
          <w:rFonts w:cs="Times New Roman"/>
          <w:szCs w:val="26"/>
        </w:rPr>
        <w:t>mở rộng</w:t>
      </w:r>
      <w:r w:rsidR="008955A5" w:rsidRPr="00A733CC">
        <w:rPr>
          <w:rFonts w:cs="Times New Roman"/>
          <w:szCs w:val="26"/>
        </w:rPr>
        <w:t>, đề tài triển khai một quy trình tiền xử lý dữ liệu bằng PySpark gồm 8 bước xử lý song song tuần tự:</w:t>
      </w:r>
    </w:p>
    <w:p w14:paraId="049CC280" w14:textId="77777777" w:rsidR="008955A5" w:rsidRPr="008955A5" w:rsidRDefault="008955A5" w:rsidP="008955A5">
      <w:pPr>
        <w:jc w:val="both"/>
        <w:rPr>
          <w:rFonts w:cs="Times New Roman"/>
          <w:b/>
          <w:szCs w:val="26"/>
          <w:lang w:val="en-US"/>
        </w:rPr>
      </w:pPr>
      <w:r w:rsidRPr="008955A5">
        <w:rPr>
          <w:rFonts w:cs="Times New Roman"/>
          <w:b/>
          <w:szCs w:val="26"/>
          <w:lang w:val="en-US"/>
        </w:rPr>
        <w:t>Bước 1: Khởi tạo và cấu hình SparkSession</w:t>
      </w:r>
    </w:p>
    <w:p w14:paraId="0CDE55E9" w14:textId="14923EAE" w:rsidR="008955A5" w:rsidRPr="008955A5" w:rsidRDefault="008955A5" w:rsidP="008955A5">
      <w:pPr>
        <w:jc w:val="both"/>
        <w:rPr>
          <w:rFonts w:cs="Times New Roman"/>
          <w:szCs w:val="26"/>
          <w:lang w:val="en-US"/>
        </w:rPr>
      </w:pPr>
      <w:r w:rsidRPr="008955A5">
        <w:rPr>
          <w:rFonts w:cs="Times New Roman"/>
          <w:szCs w:val="26"/>
          <w:lang w:val="en-US"/>
        </w:rPr>
        <w:t>Thiết lập phiên làm việc với cấu hình tối ưu tài nguyên phù hợp với quy mô dữ liệu thô</w:t>
      </w:r>
      <w:r w:rsidR="002C609A">
        <w:rPr>
          <w:rFonts w:cs="Times New Roman"/>
          <w:szCs w:val="26"/>
          <w:lang w:val="en-US"/>
        </w:rPr>
        <w:t xml:space="preserve"> và cấu hình máy</w:t>
      </w:r>
      <w:r w:rsidRPr="008955A5">
        <w:rPr>
          <w:rFonts w:cs="Times New Roman"/>
          <w:szCs w:val="26"/>
          <w:lang w:val="en-US"/>
        </w:rPr>
        <w:t>.</w:t>
      </w:r>
    </w:p>
    <w:p w14:paraId="489281F8" w14:textId="49BB70D1" w:rsidR="008955A5" w:rsidRPr="008955A5" w:rsidRDefault="008955A5" w:rsidP="008955A5">
      <w:pPr>
        <w:jc w:val="both"/>
        <w:rPr>
          <w:rFonts w:cs="Times New Roman"/>
          <w:b/>
          <w:szCs w:val="26"/>
          <w:lang w:val="en-US"/>
        </w:rPr>
      </w:pPr>
      <w:r w:rsidRPr="008955A5">
        <w:rPr>
          <w:rFonts w:cs="Times New Roman"/>
          <w:b/>
          <w:szCs w:val="26"/>
          <w:lang w:val="en-US"/>
        </w:rPr>
        <w:t>Bước 2: Nạp dữ liệu thô</w:t>
      </w:r>
      <w:r w:rsidR="00C129D0">
        <w:rPr>
          <w:rFonts w:cs="Times New Roman"/>
          <w:b/>
          <w:szCs w:val="26"/>
          <w:lang w:val="en-US"/>
        </w:rPr>
        <w:t xml:space="preserve"> (Load Data)</w:t>
      </w:r>
    </w:p>
    <w:p w14:paraId="3790D505" w14:textId="77777777" w:rsidR="008955A5" w:rsidRPr="008955A5" w:rsidRDefault="008955A5" w:rsidP="008955A5">
      <w:pPr>
        <w:jc w:val="both"/>
        <w:rPr>
          <w:rFonts w:cs="Times New Roman"/>
          <w:szCs w:val="26"/>
          <w:lang w:val="en-US"/>
        </w:rPr>
      </w:pPr>
      <w:r w:rsidRPr="008955A5">
        <w:rPr>
          <w:rFonts w:cs="Times New Roman"/>
          <w:szCs w:val="26"/>
          <w:lang w:val="en-US"/>
        </w:rPr>
        <w:t>Sử dụng Spark DataFrame Reader để đọc tệp CSV dữ liệu tài chính kế toán đầu vào một cách nhanh chóng và an toàn.</w:t>
      </w:r>
    </w:p>
    <w:p w14:paraId="4A48F70F" w14:textId="503A7255" w:rsidR="008955A5" w:rsidRPr="008955A5" w:rsidRDefault="008955A5" w:rsidP="008955A5">
      <w:pPr>
        <w:jc w:val="both"/>
        <w:rPr>
          <w:rFonts w:cs="Times New Roman"/>
          <w:b/>
          <w:szCs w:val="26"/>
          <w:lang w:val="en-US"/>
        </w:rPr>
      </w:pPr>
      <w:r w:rsidRPr="008955A5">
        <w:rPr>
          <w:rFonts w:cs="Times New Roman"/>
          <w:b/>
          <w:szCs w:val="26"/>
          <w:lang w:val="en-US"/>
        </w:rPr>
        <w:t>Bước 3: Kiểm tra chất lượng</w:t>
      </w:r>
      <w:r w:rsidR="00C129D0">
        <w:rPr>
          <w:rFonts w:cs="Times New Roman"/>
          <w:b/>
          <w:szCs w:val="26"/>
          <w:lang w:val="en-US"/>
        </w:rPr>
        <w:t xml:space="preserve"> </w:t>
      </w:r>
      <w:r w:rsidR="00C129D0" w:rsidRPr="00C129D0">
        <w:rPr>
          <w:rFonts w:cs="Times New Roman"/>
          <w:b/>
          <w:szCs w:val="26"/>
          <w:lang w:val="en-US"/>
        </w:rPr>
        <w:t>(Quality Verification)</w:t>
      </w:r>
    </w:p>
    <w:p w14:paraId="6C3AD6E9" w14:textId="310ECA5F" w:rsidR="008955A5" w:rsidRPr="008955A5" w:rsidRDefault="008955A5" w:rsidP="008955A5">
      <w:pPr>
        <w:jc w:val="both"/>
        <w:rPr>
          <w:rFonts w:cs="Times New Roman"/>
          <w:szCs w:val="26"/>
          <w:lang w:val="en-US"/>
        </w:rPr>
      </w:pPr>
      <w:r w:rsidRPr="008955A5">
        <w:rPr>
          <w:rFonts w:cs="Times New Roman"/>
          <w:szCs w:val="26"/>
          <w:lang w:val="en-US"/>
        </w:rPr>
        <w:t>Thực hiện các phép kiểm định phân tán, thống kê số lượng bản ghi thô, truy vết và báo cáo chi tiết tỷ lệ các giá trị bị thiếu (Null) hoặc các bản ghi chứa nhãn rác kế toán ('unknown').</w:t>
      </w:r>
    </w:p>
    <w:p w14:paraId="28538808" w14:textId="17C40FB2" w:rsidR="008955A5" w:rsidRPr="008955A5" w:rsidRDefault="008955A5" w:rsidP="008955A5">
      <w:pPr>
        <w:jc w:val="both"/>
        <w:rPr>
          <w:rFonts w:cs="Times New Roman"/>
          <w:b/>
          <w:szCs w:val="26"/>
          <w:lang w:val="en-US"/>
        </w:rPr>
      </w:pPr>
      <w:r w:rsidRPr="008955A5">
        <w:rPr>
          <w:rFonts w:cs="Times New Roman"/>
          <w:b/>
          <w:szCs w:val="26"/>
          <w:lang w:val="en-US"/>
        </w:rPr>
        <w:t>Bước 4: Phân tích khám phá (EDA)</w:t>
      </w:r>
    </w:p>
    <w:p w14:paraId="1158733C" w14:textId="6BE707CA" w:rsidR="00356937" w:rsidRDefault="001A5155" w:rsidP="008955A5">
      <w:pPr>
        <w:jc w:val="both"/>
        <w:rPr>
          <w:rFonts w:cs="Times New Roman"/>
          <w:szCs w:val="26"/>
          <w:lang w:val="en-US"/>
        </w:rPr>
      </w:pPr>
      <w:r w:rsidRPr="001A5155">
        <w:rPr>
          <w:rFonts w:cs="Times New Roman"/>
          <w:szCs w:val="26"/>
          <w:lang w:val="en-US"/>
        </w:rPr>
        <w:t>Để nghiên cứu đặc tính của không gian dữ liệu 208 chiều phức tạp, phân hệ EDA được thiết kế để thực thi các tác vụ tính toán thống kê và trực quan hóa</w:t>
      </w:r>
      <w:r>
        <w:rPr>
          <w:rFonts w:cs="Times New Roman"/>
          <w:szCs w:val="26"/>
          <w:lang w:val="en-US"/>
        </w:rPr>
        <w:t>.</w:t>
      </w:r>
    </w:p>
    <w:tbl>
      <w:tblPr>
        <w:tblStyle w:val="GridTable4-Accent1"/>
        <w:tblW w:w="0" w:type="auto"/>
        <w:tblLook w:val="04A0" w:firstRow="1" w:lastRow="0" w:firstColumn="1" w:lastColumn="0" w:noHBand="0" w:noVBand="1"/>
      </w:tblPr>
      <w:tblGrid>
        <w:gridCol w:w="4501"/>
        <w:gridCol w:w="4502"/>
      </w:tblGrid>
      <w:tr w:rsidR="00391655" w14:paraId="44D466A6" w14:textId="77777777" w:rsidTr="002E7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shd w:val="clear" w:color="auto" w:fill="1F497D" w:themeFill="text2"/>
          </w:tcPr>
          <w:p w14:paraId="576844E2" w14:textId="3726076A" w:rsidR="00391655" w:rsidRDefault="002F0F63" w:rsidP="002E748C">
            <w:pPr>
              <w:spacing w:line="276" w:lineRule="auto"/>
              <w:jc w:val="center"/>
              <w:rPr>
                <w:rFonts w:cs="Times New Roman"/>
                <w:szCs w:val="26"/>
                <w:lang w:val="en-US"/>
              </w:rPr>
            </w:pPr>
            <w:r>
              <w:rPr>
                <w:rFonts w:cs="Times New Roman"/>
                <w:szCs w:val="26"/>
                <w:lang w:val="en-US"/>
              </w:rPr>
              <w:t>Nhãn</w:t>
            </w:r>
          </w:p>
        </w:tc>
        <w:tc>
          <w:tcPr>
            <w:tcW w:w="4502" w:type="dxa"/>
            <w:shd w:val="clear" w:color="auto" w:fill="1F497D" w:themeFill="text2"/>
          </w:tcPr>
          <w:p w14:paraId="562782DE" w14:textId="4EFFFC9D" w:rsidR="00391655" w:rsidRDefault="002F0F63" w:rsidP="002E748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Pr>
                <w:rFonts w:cs="Times New Roman"/>
                <w:szCs w:val="26"/>
                <w:lang w:val="en-US"/>
              </w:rPr>
              <w:t>Xác suất</w:t>
            </w:r>
          </w:p>
        </w:tc>
      </w:tr>
      <w:tr w:rsidR="00391655" w14:paraId="4DD2D45D" w14:textId="77777777" w:rsidTr="00391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14:paraId="2372CCA4" w14:textId="00326D1D" w:rsidR="00391655" w:rsidRPr="00FA2335" w:rsidRDefault="00FA2335" w:rsidP="00C4081E">
            <w:pPr>
              <w:spacing w:line="276" w:lineRule="auto"/>
              <w:jc w:val="center"/>
              <w:rPr>
                <w:rFonts w:cs="Times New Roman"/>
                <w:b w:val="0"/>
                <w:szCs w:val="26"/>
                <w:lang w:val="en-US"/>
              </w:rPr>
            </w:pPr>
            <w:r w:rsidRPr="00FA2335">
              <w:rPr>
                <w:rFonts w:cs="Times New Roman"/>
                <w:b w:val="0"/>
                <w:szCs w:val="26"/>
                <w:lang w:val="en-US"/>
              </w:rPr>
              <w:t>F</w:t>
            </w:r>
            <w:r>
              <w:rPr>
                <w:rFonts w:cs="Times New Roman"/>
                <w:b w:val="0"/>
                <w:szCs w:val="26"/>
                <w:lang w:val="en-US"/>
              </w:rPr>
              <w:t>raud</w:t>
            </w:r>
            <w:r w:rsidRPr="00FA2335">
              <w:rPr>
                <w:rFonts w:cs="Times New Roman"/>
                <w:b w:val="0"/>
                <w:szCs w:val="26"/>
                <w:lang w:val="en-US"/>
              </w:rPr>
              <w:t xml:space="preserve"> (=1)</w:t>
            </w:r>
          </w:p>
        </w:tc>
        <w:tc>
          <w:tcPr>
            <w:tcW w:w="4502" w:type="dxa"/>
          </w:tcPr>
          <w:p w14:paraId="06217D5C" w14:textId="54CF0911" w:rsidR="00391655" w:rsidRDefault="002E748C" w:rsidP="00C4081E">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2E748C">
              <w:rPr>
                <w:rFonts w:cs="Times New Roman"/>
                <w:szCs w:val="26"/>
                <w:lang w:val="en-US"/>
              </w:rPr>
              <w:t>24.09%</w:t>
            </w:r>
          </w:p>
        </w:tc>
      </w:tr>
      <w:tr w:rsidR="00391655" w14:paraId="63FFE544" w14:textId="77777777" w:rsidTr="00391655">
        <w:tc>
          <w:tcPr>
            <w:cnfStyle w:val="001000000000" w:firstRow="0" w:lastRow="0" w:firstColumn="1" w:lastColumn="0" w:oddVBand="0" w:evenVBand="0" w:oddHBand="0" w:evenHBand="0" w:firstRowFirstColumn="0" w:firstRowLastColumn="0" w:lastRowFirstColumn="0" w:lastRowLastColumn="0"/>
            <w:tcW w:w="4501" w:type="dxa"/>
          </w:tcPr>
          <w:p w14:paraId="3058BCED" w14:textId="60785F00" w:rsidR="00391655" w:rsidRPr="00FA2335" w:rsidRDefault="00FA2335" w:rsidP="00C4081E">
            <w:pPr>
              <w:spacing w:line="276" w:lineRule="auto"/>
              <w:jc w:val="center"/>
              <w:rPr>
                <w:rFonts w:cs="Times New Roman"/>
                <w:b w:val="0"/>
                <w:szCs w:val="26"/>
                <w:lang w:val="en-US"/>
              </w:rPr>
            </w:pPr>
            <w:r>
              <w:rPr>
                <w:rFonts w:cs="Times New Roman"/>
                <w:b w:val="0"/>
                <w:szCs w:val="26"/>
                <w:lang w:val="en-US"/>
              </w:rPr>
              <w:t>Ben</w:t>
            </w:r>
            <w:r w:rsidR="00C4081E">
              <w:rPr>
                <w:rFonts w:cs="Times New Roman"/>
                <w:b w:val="0"/>
                <w:szCs w:val="26"/>
                <w:lang w:val="en-US"/>
              </w:rPr>
              <w:t>ign (=0)</w:t>
            </w:r>
          </w:p>
        </w:tc>
        <w:tc>
          <w:tcPr>
            <w:tcW w:w="4502" w:type="dxa"/>
          </w:tcPr>
          <w:p w14:paraId="57549C60" w14:textId="540FBA42" w:rsidR="00391655" w:rsidRDefault="00FA2335" w:rsidP="00C4081E">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FA2335">
              <w:rPr>
                <w:rFonts w:cs="Times New Roman"/>
                <w:szCs w:val="26"/>
                <w:lang w:val="en-US"/>
              </w:rPr>
              <w:t>75.91%</w:t>
            </w:r>
          </w:p>
        </w:tc>
      </w:tr>
    </w:tbl>
    <w:p w14:paraId="11856CA5" w14:textId="58794B27" w:rsidR="00F91802" w:rsidRDefault="00C4081E" w:rsidP="00F91802">
      <w:pPr>
        <w:pStyle w:val="Caption"/>
        <w:rPr>
          <w:lang w:val="en-US"/>
        </w:rPr>
      </w:pPr>
      <w:bookmarkStart w:id="20" w:name="_Toc231582544"/>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1</w:t>
      </w:r>
      <w:r w:rsidR="00057A3E">
        <w:fldChar w:fldCharType="end"/>
      </w:r>
      <w:r w:rsidR="00F91802">
        <w:rPr>
          <w:lang w:val="en-US"/>
        </w:rPr>
        <w:t xml:space="preserve"> </w:t>
      </w:r>
      <w:r w:rsidR="00DB1AC1" w:rsidRPr="00DB1AC1">
        <w:rPr>
          <w:lang w:val="en-US"/>
        </w:rPr>
        <w:t>Phân bố tỷ lệ nhãn Fraud và Benign trong toàn bộ dữ liệ</w:t>
      </w:r>
      <w:r w:rsidR="00DB1AC1">
        <w:rPr>
          <w:lang w:val="en-US"/>
        </w:rPr>
        <w:t>u</w:t>
      </w:r>
      <w:bookmarkEnd w:id="20"/>
    </w:p>
    <w:p w14:paraId="6913C477" w14:textId="77777777" w:rsidR="001A5155" w:rsidRPr="001A5155" w:rsidRDefault="001A5155" w:rsidP="001A5155">
      <w:pPr>
        <w:rPr>
          <w:lang w:val="en-US"/>
        </w:rPr>
      </w:pPr>
    </w:p>
    <w:p w14:paraId="4F0FD66A" w14:textId="77777777" w:rsidR="004F141E" w:rsidRDefault="004F141E" w:rsidP="004F141E">
      <w:pPr>
        <w:keepNext/>
        <w:jc w:val="center"/>
      </w:pPr>
      <w:r>
        <w:rPr>
          <w:noProof/>
          <w:lang w:val="en-US"/>
        </w:rPr>
        <w:drawing>
          <wp:inline distT="0" distB="0" distL="0" distR="0" wp14:anchorId="2D1C2E45" wp14:editId="16089BAE">
            <wp:extent cx="5577840" cy="3312795"/>
            <wp:effectExtent l="0" t="0" r="0" b="0"/>
            <wp:docPr id="517248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840" cy="3312795"/>
                    </a:xfrm>
                    <a:prstGeom prst="rect">
                      <a:avLst/>
                    </a:prstGeom>
                    <a:noFill/>
                    <a:ln>
                      <a:noFill/>
                    </a:ln>
                  </pic:spPr>
                </pic:pic>
              </a:graphicData>
            </a:graphic>
          </wp:inline>
        </w:drawing>
      </w:r>
    </w:p>
    <w:p w14:paraId="08B51A7A" w14:textId="69BB2D31" w:rsidR="00F91802" w:rsidRDefault="004F141E" w:rsidP="004F141E">
      <w:pPr>
        <w:pStyle w:val="Caption"/>
        <w:rPr>
          <w:lang w:val="en-US"/>
        </w:rPr>
      </w:pPr>
      <w:bookmarkStart w:id="21" w:name="_Toc231582518"/>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2</w:t>
      </w:r>
      <w:r w:rsidR="00697EA9">
        <w:fldChar w:fldCharType="end"/>
      </w:r>
      <w:r w:rsidR="00804783">
        <w:rPr>
          <w:lang w:val="en-US"/>
        </w:rPr>
        <w:t xml:space="preserve"> Xu hướng tỉ lệ Fraud theo thời gian</w:t>
      </w:r>
      <w:bookmarkEnd w:id="21"/>
    </w:p>
    <w:p w14:paraId="643C23C2" w14:textId="77777777" w:rsidR="001D25B7" w:rsidRDefault="001D25B7" w:rsidP="00804783">
      <w:pPr>
        <w:rPr>
          <w:lang w:val="en-US"/>
        </w:rPr>
      </w:pPr>
    </w:p>
    <w:p w14:paraId="7B396D94" w14:textId="77777777" w:rsidR="001A5155" w:rsidRDefault="001A5155" w:rsidP="00804783">
      <w:pPr>
        <w:rPr>
          <w:lang w:val="en-US"/>
        </w:rPr>
        <w:sectPr w:rsidR="001A5155" w:rsidSect="007F4B40">
          <w:pgSz w:w="11906" w:h="16838"/>
          <w:pgMar w:top="1701" w:right="1134" w:bottom="1985" w:left="1985" w:header="708" w:footer="708" w:gutter="0"/>
          <w:cols w:space="708"/>
          <w:docGrid w:linePitch="360"/>
        </w:sectPr>
      </w:pPr>
    </w:p>
    <w:p w14:paraId="5C40C3C5" w14:textId="77777777" w:rsidR="001D25B7" w:rsidRDefault="001D25B7" w:rsidP="006F2BE1">
      <w:pPr>
        <w:keepNext/>
        <w:jc w:val="center"/>
      </w:pPr>
      <w:r>
        <w:rPr>
          <w:noProof/>
        </w:rPr>
        <w:drawing>
          <wp:inline distT="0" distB="0" distL="0" distR="0" wp14:anchorId="1805D100" wp14:editId="113E2B0F">
            <wp:extent cx="5538168" cy="3434964"/>
            <wp:effectExtent l="0" t="0" r="0" b="0"/>
            <wp:docPr id="1515422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5400" cy="3470462"/>
                    </a:xfrm>
                    <a:prstGeom prst="rect">
                      <a:avLst/>
                    </a:prstGeom>
                    <a:noFill/>
                    <a:ln>
                      <a:noFill/>
                    </a:ln>
                  </pic:spPr>
                </pic:pic>
              </a:graphicData>
            </a:graphic>
          </wp:inline>
        </w:drawing>
      </w:r>
    </w:p>
    <w:p w14:paraId="6358E6AA" w14:textId="614C2886" w:rsidR="00804783" w:rsidRPr="00A733CC" w:rsidRDefault="001D25B7" w:rsidP="006F2BE1">
      <w:pPr>
        <w:pStyle w:val="Caption"/>
      </w:pPr>
      <w:bookmarkStart w:id="22" w:name="_Toc231582519"/>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3</w:t>
      </w:r>
      <w:r w:rsidR="00697EA9">
        <w:fldChar w:fldCharType="end"/>
      </w:r>
      <w:r w:rsidR="00BB5C17" w:rsidRPr="00A733CC">
        <w:t xml:space="preserve"> His</w:t>
      </w:r>
      <w:r w:rsidR="006A6D4F" w:rsidRPr="00A733CC">
        <w:t>t</w:t>
      </w:r>
      <w:r w:rsidR="00BB5C17" w:rsidRPr="00A733CC">
        <w:t>plot: Phân phối Tổng tài sản</w:t>
      </w:r>
      <w:r w:rsidR="00F73076" w:rsidRPr="00A733CC">
        <w:t xml:space="preserve"> theo nhãn</w:t>
      </w:r>
      <w:bookmarkEnd w:id="22"/>
    </w:p>
    <w:p w14:paraId="299AAAB9" w14:textId="77777777" w:rsidR="00B7364E" w:rsidRPr="00A733CC" w:rsidRDefault="00B7364E" w:rsidP="00B7364E"/>
    <w:p w14:paraId="32715760" w14:textId="77777777" w:rsidR="00F73076" w:rsidRDefault="001D25B7" w:rsidP="006F2BE1">
      <w:pPr>
        <w:keepNext/>
        <w:jc w:val="center"/>
      </w:pPr>
      <w:r>
        <w:rPr>
          <w:noProof/>
        </w:rPr>
        <w:drawing>
          <wp:inline distT="0" distB="0" distL="0" distR="0" wp14:anchorId="7CFB4034" wp14:editId="2964152D">
            <wp:extent cx="5576627" cy="3458817"/>
            <wp:effectExtent l="0" t="0" r="0" b="0"/>
            <wp:docPr id="220346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0905" cy="3523494"/>
                    </a:xfrm>
                    <a:prstGeom prst="rect">
                      <a:avLst/>
                    </a:prstGeom>
                    <a:noFill/>
                    <a:ln>
                      <a:noFill/>
                    </a:ln>
                  </pic:spPr>
                </pic:pic>
              </a:graphicData>
            </a:graphic>
          </wp:inline>
        </w:drawing>
      </w:r>
    </w:p>
    <w:p w14:paraId="42D85442" w14:textId="148A054A" w:rsidR="001D25B7" w:rsidRPr="00F73076" w:rsidRDefault="00F73076" w:rsidP="006F2BE1">
      <w:pPr>
        <w:pStyle w:val="Caption"/>
        <w:rPr>
          <w:lang w:val="en-US"/>
        </w:rPr>
      </w:pPr>
      <w:bookmarkStart w:id="23" w:name="_Toc231582520"/>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4</w:t>
      </w:r>
      <w:r w:rsidR="00697EA9">
        <w:fldChar w:fldCharType="end"/>
      </w:r>
      <w:r>
        <w:rPr>
          <w:lang w:val="en-US"/>
        </w:rPr>
        <w:t xml:space="preserve"> His</w:t>
      </w:r>
      <w:r w:rsidR="006A6D4F">
        <w:rPr>
          <w:lang w:val="en-US"/>
        </w:rPr>
        <w:t>t</w:t>
      </w:r>
      <w:r>
        <w:rPr>
          <w:lang w:val="en-US"/>
        </w:rPr>
        <w:t>plot: Phân phối Doanh thu thuần theo nhãn</w:t>
      </w:r>
      <w:bookmarkEnd w:id="23"/>
    </w:p>
    <w:p w14:paraId="76C69AE2" w14:textId="77777777" w:rsidR="001D25B7" w:rsidRDefault="001D25B7" w:rsidP="00804783">
      <w:pPr>
        <w:rPr>
          <w:lang w:val="en-US"/>
        </w:rPr>
      </w:pPr>
    </w:p>
    <w:p w14:paraId="652DAE04" w14:textId="77777777" w:rsidR="001D25B7" w:rsidRDefault="001D25B7" w:rsidP="00804783">
      <w:pPr>
        <w:rPr>
          <w:lang w:val="en-US"/>
        </w:rPr>
        <w:sectPr w:rsidR="001D25B7" w:rsidSect="00D07B1A">
          <w:type w:val="continuous"/>
          <w:pgSz w:w="11906" w:h="16838"/>
          <w:pgMar w:top="1701" w:right="1134" w:bottom="1985" w:left="1985" w:header="708" w:footer="708" w:gutter="0"/>
          <w:cols w:space="708"/>
          <w:docGrid w:linePitch="360"/>
        </w:sectPr>
      </w:pPr>
    </w:p>
    <w:p w14:paraId="3C6AE81F" w14:textId="5523AEB9" w:rsidR="00DC51DB" w:rsidRDefault="0050614C" w:rsidP="00804783">
      <w:pPr>
        <w:rPr>
          <w:lang w:val="en-US"/>
        </w:rPr>
      </w:pPr>
      <w:r>
        <w:rPr>
          <w:lang w:val="en-US"/>
        </w:rPr>
        <w:t>Nhận xét:</w:t>
      </w:r>
    </w:p>
    <w:p w14:paraId="59CF5E04" w14:textId="661C9C4C" w:rsidR="00CD3E59" w:rsidRDefault="00CD3E59">
      <w:pPr>
        <w:pStyle w:val="ListParagraph"/>
        <w:numPr>
          <w:ilvl w:val="0"/>
          <w:numId w:val="5"/>
        </w:numPr>
        <w:spacing w:line="360" w:lineRule="auto"/>
      </w:pPr>
      <w:r>
        <w:t>TotalAssets theo nhãn: Phân phối tổng tài sản lệch phải rất lớn (</w:t>
      </w:r>
      <w:r w:rsidR="00A03612">
        <w:t>right skewed</w:t>
      </w:r>
      <w:r>
        <w:t>), phản ánh sự chênh lệch quy mô giữa các công ty niêm yết. Hai nhóm Fraud/Benign có phân phối tương tự, khó phân biệt trực tiế</w:t>
      </w:r>
      <w:r w:rsidR="007C585F">
        <w:t>p</w:t>
      </w:r>
      <w:r>
        <w:t>.</w:t>
      </w:r>
    </w:p>
    <w:p w14:paraId="51E5B819" w14:textId="5F44461A" w:rsidR="00CD3E59" w:rsidRPr="00CD3E59" w:rsidRDefault="00CD3E59">
      <w:pPr>
        <w:pStyle w:val="ListParagraph"/>
        <w:numPr>
          <w:ilvl w:val="0"/>
          <w:numId w:val="5"/>
        </w:numPr>
        <w:spacing w:line="360" w:lineRule="auto"/>
      </w:pPr>
      <w:r>
        <w:t>OperatingRevenue theo nhãn: Doanh thu thuần cũng có phân phối lệch phải, với phần đuôi dài ở giá trị lớn. Điều này cho thấy biến đổi log hoặc chuẩn hóa z-score là cần thiết trước khi đưa vào mô hình.</w:t>
      </w:r>
    </w:p>
    <w:p w14:paraId="63B2D1AD" w14:textId="77777777" w:rsidR="0023237E" w:rsidRDefault="0023237E" w:rsidP="001A5155">
      <w:pPr>
        <w:keepNext/>
        <w:rPr>
          <w:lang w:val="en-US"/>
        </w:rPr>
      </w:pPr>
    </w:p>
    <w:p w14:paraId="58040806" w14:textId="77777777" w:rsidR="0050614C" w:rsidRPr="0050614C" w:rsidRDefault="0050614C" w:rsidP="006F2BE1">
      <w:pPr>
        <w:keepNext/>
        <w:jc w:val="center"/>
        <w:rPr>
          <w:lang w:val="en-US"/>
        </w:rPr>
        <w:sectPr w:rsidR="0050614C" w:rsidRPr="0050614C" w:rsidSect="001D25B7">
          <w:type w:val="continuous"/>
          <w:pgSz w:w="11906" w:h="16838"/>
          <w:pgMar w:top="1701" w:right="1134" w:bottom="1985" w:left="1985" w:header="708" w:footer="708" w:gutter="0"/>
          <w:cols w:space="708"/>
          <w:docGrid w:linePitch="360"/>
        </w:sectPr>
      </w:pPr>
    </w:p>
    <w:p w14:paraId="58BA0567" w14:textId="77777777" w:rsidR="006F2BE1" w:rsidRDefault="006F2BE1" w:rsidP="006F2BE1">
      <w:pPr>
        <w:keepNext/>
        <w:jc w:val="center"/>
      </w:pPr>
      <w:r>
        <w:rPr>
          <w:noProof/>
        </w:rPr>
        <w:drawing>
          <wp:inline distT="0" distB="0" distL="0" distR="0" wp14:anchorId="18FFE3C9" wp14:editId="5CC96F82">
            <wp:extent cx="5526785" cy="3506525"/>
            <wp:effectExtent l="0" t="0" r="0" b="0"/>
            <wp:docPr id="523590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20618" cy="3566059"/>
                    </a:xfrm>
                    <a:prstGeom prst="rect">
                      <a:avLst/>
                    </a:prstGeom>
                    <a:noFill/>
                    <a:ln>
                      <a:noFill/>
                    </a:ln>
                  </pic:spPr>
                </pic:pic>
              </a:graphicData>
            </a:graphic>
          </wp:inline>
        </w:drawing>
      </w:r>
    </w:p>
    <w:p w14:paraId="7A626F41" w14:textId="5FAFBB78" w:rsidR="00F73076" w:rsidRPr="00A733CC" w:rsidRDefault="006F2BE1" w:rsidP="006F2BE1">
      <w:pPr>
        <w:pStyle w:val="Caption"/>
      </w:pPr>
      <w:bookmarkStart w:id="24" w:name="_Toc231582521"/>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5</w:t>
      </w:r>
      <w:r w:rsidR="00697EA9">
        <w:fldChar w:fldCharType="end"/>
      </w:r>
      <w:r w:rsidRPr="00A733CC">
        <w:t xml:space="preserve"> Boxplot</w:t>
      </w:r>
      <w:r w:rsidR="00685172" w:rsidRPr="00A733CC">
        <w:t xml:space="preserve">: Tỷ suất sinh lời </w:t>
      </w:r>
      <w:r w:rsidR="0023237E" w:rsidRPr="00A733CC">
        <w:t>(</w:t>
      </w:r>
      <w:r w:rsidR="00685172" w:rsidRPr="00A733CC">
        <w:t>ROA</w:t>
      </w:r>
      <w:r w:rsidR="0023237E" w:rsidRPr="00A733CC">
        <w:t>)</w:t>
      </w:r>
      <w:r w:rsidR="00685172" w:rsidRPr="00A733CC">
        <w:t xml:space="preserve"> giữa nhóm Fraud và Benign</w:t>
      </w:r>
      <w:bookmarkEnd w:id="24"/>
    </w:p>
    <w:p w14:paraId="23E38D39" w14:textId="77777777" w:rsidR="00B7364E" w:rsidRPr="00A733CC" w:rsidRDefault="00B7364E" w:rsidP="00B7364E"/>
    <w:p w14:paraId="14F9BB7A" w14:textId="77777777" w:rsidR="00685172" w:rsidRDefault="00685172" w:rsidP="00685172">
      <w:pPr>
        <w:keepNext/>
        <w:jc w:val="center"/>
      </w:pPr>
      <w:r>
        <w:rPr>
          <w:noProof/>
        </w:rPr>
        <w:drawing>
          <wp:inline distT="0" distB="0" distL="0" distR="0" wp14:anchorId="70431119" wp14:editId="73A96962">
            <wp:extent cx="5504622" cy="3776870"/>
            <wp:effectExtent l="0" t="0" r="0" b="0"/>
            <wp:docPr id="2041691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4683" cy="3838664"/>
                    </a:xfrm>
                    <a:prstGeom prst="rect">
                      <a:avLst/>
                    </a:prstGeom>
                    <a:noFill/>
                    <a:ln>
                      <a:noFill/>
                    </a:ln>
                  </pic:spPr>
                </pic:pic>
              </a:graphicData>
            </a:graphic>
          </wp:inline>
        </w:drawing>
      </w:r>
    </w:p>
    <w:p w14:paraId="66901F13" w14:textId="0086FFC1" w:rsidR="00685172" w:rsidRPr="00685172" w:rsidRDefault="00685172" w:rsidP="00685172">
      <w:pPr>
        <w:pStyle w:val="Caption"/>
        <w:rPr>
          <w:lang w:val="en-US"/>
        </w:rPr>
      </w:pPr>
      <w:bookmarkStart w:id="25" w:name="_Toc231582522"/>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6</w:t>
      </w:r>
      <w:r w:rsidR="00697EA9">
        <w:fldChar w:fldCharType="end"/>
      </w:r>
      <w:r>
        <w:rPr>
          <w:lang w:val="en-US"/>
        </w:rPr>
        <w:t xml:space="preserve"> Boxplot</w:t>
      </w:r>
      <w:r w:rsidR="00DB4B90">
        <w:rPr>
          <w:lang w:val="en-US"/>
        </w:rPr>
        <w:t>: Lợi nhuận ròng</w:t>
      </w:r>
      <w:r w:rsidR="0023237E">
        <w:rPr>
          <w:lang w:val="en-US"/>
        </w:rPr>
        <w:t xml:space="preserve"> (Net Profit) giữa nhóm Fraud và Benign</w:t>
      </w:r>
      <w:bookmarkEnd w:id="25"/>
    </w:p>
    <w:p w14:paraId="5A2F9943" w14:textId="77777777" w:rsidR="007841BD" w:rsidRPr="007841BD" w:rsidRDefault="007841BD" w:rsidP="007841BD">
      <w:pPr>
        <w:rPr>
          <w:lang w:val="en-US"/>
        </w:rPr>
      </w:pPr>
    </w:p>
    <w:p w14:paraId="5DD19C33" w14:textId="3C3F0D85" w:rsidR="007C585F" w:rsidRDefault="007C585F" w:rsidP="007841BD">
      <w:pPr>
        <w:pStyle w:val="Caption"/>
        <w:spacing w:line="360" w:lineRule="auto"/>
        <w:jc w:val="left"/>
        <w:rPr>
          <w:lang w:val="en-US"/>
        </w:rPr>
      </w:pPr>
      <w:r>
        <w:rPr>
          <w:lang w:val="en-US"/>
        </w:rPr>
        <w:t>Nhận xét:</w:t>
      </w:r>
    </w:p>
    <w:p w14:paraId="6B10AF97" w14:textId="477FB97E" w:rsidR="003F731F" w:rsidRDefault="003F731F" w:rsidP="007841BD">
      <w:pPr>
        <w:pStyle w:val="Caption"/>
        <w:numPr>
          <w:ilvl w:val="0"/>
          <w:numId w:val="13"/>
        </w:numPr>
        <w:spacing w:line="360" w:lineRule="auto"/>
        <w:jc w:val="left"/>
        <w:rPr>
          <w:lang w:val="en-US"/>
        </w:rPr>
      </w:pPr>
      <w:r>
        <w:t>ROA theo nhãn: Tỷ suất lợi nhuận trên tổng tài sản (ROA) của nhóm gian lận có nhiều outlier cực đoan hơn, đặc biệt ở phía dưới (ROA âm sâu), phản ánh tình trạng tài chính bất thường.</w:t>
      </w:r>
    </w:p>
    <w:p w14:paraId="006CB8F2" w14:textId="69CA29D2" w:rsidR="003F731F" w:rsidRPr="003F731F" w:rsidRDefault="003F731F" w:rsidP="007841BD">
      <w:pPr>
        <w:pStyle w:val="Caption"/>
        <w:numPr>
          <w:ilvl w:val="0"/>
          <w:numId w:val="13"/>
        </w:numPr>
        <w:spacing w:line="360" w:lineRule="auto"/>
        <w:jc w:val="left"/>
        <w:rPr>
          <w:lang w:val="en-US"/>
        </w:rPr>
      </w:pPr>
      <w:r>
        <w:t xml:space="preserve">D000101000 theo nhãn: Lợi nhuận ròng nhóm gian lận có phân tán rộng hơn đáng kể, với nhiều giá trị âm và outlier, </w:t>
      </w:r>
      <w:r w:rsidR="00CC1376">
        <w:t>s</w:t>
      </w:r>
      <w:r>
        <w:t>ự biến động sổ sách bất thường.</w:t>
      </w:r>
    </w:p>
    <w:p w14:paraId="454000C2" w14:textId="459AC703" w:rsidR="00F67885" w:rsidRDefault="00F67885" w:rsidP="00F67885">
      <w:pPr>
        <w:keepNext/>
        <w:jc w:val="center"/>
      </w:pPr>
      <w:r>
        <w:rPr>
          <w:noProof/>
        </w:rPr>
        <w:drawing>
          <wp:inline distT="0" distB="0" distL="0" distR="0" wp14:anchorId="322EEEAE" wp14:editId="497F3B49">
            <wp:extent cx="5579745" cy="3460750"/>
            <wp:effectExtent l="0" t="0" r="0" b="0"/>
            <wp:docPr id="137660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3460750"/>
                    </a:xfrm>
                    <a:prstGeom prst="rect">
                      <a:avLst/>
                    </a:prstGeom>
                    <a:noFill/>
                    <a:ln>
                      <a:noFill/>
                    </a:ln>
                  </pic:spPr>
                </pic:pic>
              </a:graphicData>
            </a:graphic>
          </wp:inline>
        </w:drawing>
      </w:r>
    </w:p>
    <w:p w14:paraId="21B58D01" w14:textId="3A40D8EC" w:rsidR="00E36225" w:rsidRPr="00A733CC" w:rsidRDefault="00F67885" w:rsidP="00F67885">
      <w:pPr>
        <w:pStyle w:val="Caption"/>
      </w:pPr>
      <w:bookmarkStart w:id="26" w:name="_Toc231582523"/>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7</w:t>
      </w:r>
      <w:r w:rsidR="00697EA9">
        <w:fldChar w:fldCharType="end"/>
      </w:r>
      <w:r w:rsidRPr="00A733CC">
        <w:t xml:space="preserve"> Scatterplot: Mối quan hệ giữa Lợi nhuận ròng và Chi phí tài chính</w:t>
      </w:r>
      <w:bookmarkEnd w:id="26"/>
    </w:p>
    <w:p w14:paraId="3604E57C" w14:textId="77777777" w:rsidR="007841BD" w:rsidRPr="00A733CC" w:rsidRDefault="007841BD" w:rsidP="007841BD"/>
    <w:p w14:paraId="7A2D74A2" w14:textId="16A1D677" w:rsidR="00636FDD" w:rsidRDefault="00636FDD" w:rsidP="00636FDD">
      <w:pPr>
        <w:rPr>
          <w:lang w:val="en-US"/>
        </w:rPr>
      </w:pPr>
      <w:r>
        <w:rPr>
          <w:lang w:val="en-US"/>
        </w:rPr>
        <w:t>Nhận xét:</w:t>
      </w:r>
    </w:p>
    <w:p w14:paraId="00B2B754" w14:textId="77777777" w:rsidR="00636FDD" w:rsidRPr="00636FDD" w:rsidRDefault="00636FDD">
      <w:pPr>
        <w:numPr>
          <w:ilvl w:val="0"/>
          <w:numId w:val="8"/>
        </w:numPr>
        <w:spacing w:before="100" w:beforeAutospacing="1" w:after="100" w:afterAutospacing="1"/>
        <w:jc w:val="both"/>
        <w:rPr>
          <w:rFonts w:eastAsia="Times New Roman" w:cs="Times New Roman"/>
          <w:szCs w:val="26"/>
          <w:lang w:val="en-US"/>
        </w:rPr>
      </w:pPr>
      <w:r w:rsidRPr="00636FDD">
        <w:rPr>
          <w:rFonts w:eastAsia="Times New Roman" w:cs="Times New Roman"/>
          <w:szCs w:val="26"/>
          <w:lang w:val="en-US"/>
        </w:rPr>
        <w:t>Phần lớn dữ liệu tập trung quanh gốc tọa độ, cho thấy đa số doanh nghiệp có lợi nhuận ròng và chi phí tài chính ở mức thấp đến trung bình.</w:t>
      </w:r>
    </w:p>
    <w:p w14:paraId="632FD194" w14:textId="77777777" w:rsidR="00636FDD" w:rsidRPr="00636FDD" w:rsidRDefault="00636FDD">
      <w:pPr>
        <w:numPr>
          <w:ilvl w:val="0"/>
          <w:numId w:val="8"/>
        </w:numPr>
        <w:spacing w:before="100" w:beforeAutospacing="1" w:after="100" w:afterAutospacing="1"/>
        <w:jc w:val="both"/>
        <w:rPr>
          <w:rFonts w:eastAsia="Times New Roman" w:cs="Times New Roman"/>
          <w:szCs w:val="26"/>
          <w:lang w:val="en-US"/>
        </w:rPr>
      </w:pPr>
      <w:r w:rsidRPr="00636FDD">
        <w:rPr>
          <w:rFonts w:eastAsia="Times New Roman" w:cs="Times New Roman"/>
          <w:szCs w:val="26"/>
          <w:lang w:val="en-US"/>
        </w:rPr>
        <w:t>Hai nhóm label 0 và 1 phân bố chưa có ranh giới tách biệt rõ ràng.</w:t>
      </w:r>
    </w:p>
    <w:p w14:paraId="3C880038" w14:textId="77777777" w:rsidR="00636FDD" w:rsidRPr="00636FDD" w:rsidRDefault="00636FDD">
      <w:pPr>
        <w:numPr>
          <w:ilvl w:val="0"/>
          <w:numId w:val="8"/>
        </w:numPr>
        <w:spacing w:before="100" w:beforeAutospacing="1" w:after="100" w:afterAutospacing="1"/>
        <w:jc w:val="both"/>
        <w:rPr>
          <w:rFonts w:eastAsia="Times New Roman" w:cs="Times New Roman"/>
          <w:szCs w:val="26"/>
          <w:lang w:val="en-US"/>
        </w:rPr>
      </w:pPr>
      <w:r w:rsidRPr="00636FDD">
        <w:rPr>
          <w:rFonts w:eastAsia="Times New Roman" w:cs="Times New Roman"/>
          <w:szCs w:val="26"/>
          <w:lang w:val="en-US"/>
        </w:rPr>
        <w:t>Xuất hiện một số outliers với lợi nhuận hoặc chi phí tài chính rất lớn, nằm xa cụm dữ liệu chính.</w:t>
      </w:r>
    </w:p>
    <w:p w14:paraId="6BCE2DC3" w14:textId="0C4B8EF1" w:rsidR="00636FDD" w:rsidRPr="00636FDD" w:rsidRDefault="00636FDD">
      <w:pPr>
        <w:numPr>
          <w:ilvl w:val="0"/>
          <w:numId w:val="8"/>
        </w:numPr>
        <w:spacing w:before="100" w:beforeAutospacing="1" w:after="100" w:afterAutospacing="1"/>
        <w:jc w:val="both"/>
        <w:rPr>
          <w:rFonts w:eastAsia="Times New Roman" w:cs="Times New Roman"/>
          <w:szCs w:val="26"/>
          <w:lang w:val="en-US"/>
        </w:rPr>
      </w:pPr>
      <w:r w:rsidRPr="00636FDD">
        <w:rPr>
          <w:rFonts w:eastAsia="Times New Roman" w:cs="Times New Roman"/>
          <w:szCs w:val="26"/>
          <w:lang w:val="en-US"/>
        </w:rPr>
        <w:t>Mối quan hệ giữa lợi nhuận ròng và chi phí tài chính không thể hiện tương quan tuyến tính rõ rệt.</w:t>
      </w:r>
    </w:p>
    <w:p w14:paraId="4E42D2AD" w14:textId="77777777" w:rsidR="009A2952" w:rsidRDefault="009A2952" w:rsidP="009A2952">
      <w:pPr>
        <w:keepNext/>
        <w:jc w:val="center"/>
      </w:pPr>
      <w:r>
        <w:rPr>
          <w:noProof/>
        </w:rPr>
        <w:drawing>
          <wp:inline distT="0" distB="0" distL="0" distR="0" wp14:anchorId="64B146A9" wp14:editId="36BC5015">
            <wp:extent cx="5579745" cy="3962400"/>
            <wp:effectExtent l="0" t="0" r="0" b="0"/>
            <wp:docPr id="1999991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962400"/>
                    </a:xfrm>
                    <a:prstGeom prst="rect">
                      <a:avLst/>
                    </a:prstGeom>
                    <a:noFill/>
                    <a:ln>
                      <a:noFill/>
                    </a:ln>
                  </pic:spPr>
                </pic:pic>
              </a:graphicData>
            </a:graphic>
          </wp:inline>
        </w:drawing>
      </w:r>
    </w:p>
    <w:p w14:paraId="48833FFD" w14:textId="738E90D3" w:rsidR="00F67885" w:rsidRPr="00A733CC" w:rsidRDefault="009A2952" w:rsidP="009A2952">
      <w:pPr>
        <w:pStyle w:val="Caption"/>
      </w:pPr>
      <w:bookmarkStart w:id="27" w:name="_Toc231582524"/>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8</w:t>
      </w:r>
      <w:r w:rsidR="00697EA9">
        <w:fldChar w:fldCharType="end"/>
      </w:r>
      <w:r w:rsidR="00DB4A59" w:rsidRPr="00A733CC">
        <w:t xml:space="preserve"> </w:t>
      </w:r>
      <w:r w:rsidR="0096169B" w:rsidRPr="00A733CC">
        <w:t>Phép chiếu PCA của mẫu dữ liệu</w:t>
      </w:r>
      <w:bookmarkEnd w:id="27"/>
    </w:p>
    <w:p w14:paraId="7DB7A899" w14:textId="77777777" w:rsidR="007841BD" w:rsidRPr="00A733CC" w:rsidRDefault="007841BD" w:rsidP="007841BD"/>
    <w:p w14:paraId="190CCB7C" w14:textId="160515CF" w:rsidR="0016496C" w:rsidRDefault="0016496C" w:rsidP="0016496C">
      <w:pPr>
        <w:rPr>
          <w:lang w:val="en-US"/>
        </w:rPr>
      </w:pPr>
      <w:r>
        <w:rPr>
          <w:lang w:val="en-US"/>
        </w:rPr>
        <w:t>Nhận xét:</w:t>
      </w:r>
    </w:p>
    <w:p w14:paraId="6C01F836" w14:textId="77777777" w:rsidR="00525048" w:rsidRDefault="00525048">
      <w:pPr>
        <w:pStyle w:val="ListParagraph"/>
        <w:numPr>
          <w:ilvl w:val="0"/>
          <w:numId w:val="9"/>
        </w:numPr>
        <w:spacing w:line="360" w:lineRule="auto"/>
      </w:pPr>
      <w:r>
        <w:t>Dữ liệu của hai nhóm Benign và Fraud phân bố chồng lấn đáng kể, không tạo thành các cụm tách biệt rõ ràng.</w:t>
      </w:r>
    </w:p>
    <w:p w14:paraId="229C3285" w14:textId="77777777" w:rsidR="00525048" w:rsidRDefault="00525048">
      <w:pPr>
        <w:pStyle w:val="ListParagraph"/>
        <w:numPr>
          <w:ilvl w:val="0"/>
          <w:numId w:val="9"/>
        </w:numPr>
        <w:spacing w:line="360" w:lineRule="auto"/>
      </w:pPr>
      <w:r>
        <w:t>Phần lớn các điểm tập trung gần tâm đồ thị, chỉ có một số outlier nằm xa khỏi cụm chính.</w:t>
      </w:r>
    </w:p>
    <w:p w14:paraId="3112C2C4" w14:textId="5D4AD861" w:rsidR="0016496C" w:rsidRPr="0016496C" w:rsidRDefault="00525048">
      <w:pPr>
        <w:pStyle w:val="ListParagraph"/>
        <w:numPr>
          <w:ilvl w:val="0"/>
          <w:numId w:val="9"/>
        </w:numPr>
        <w:spacing w:line="360" w:lineRule="auto"/>
      </w:pPr>
      <w:r>
        <w:t>PCA cho thấy hai thành phần chính đầu tiên chưa đủ để phân biệt rõ hai lớp dữ liệu.</w:t>
      </w:r>
    </w:p>
    <w:p w14:paraId="5C5FAA9A" w14:textId="77777777" w:rsidR="00BB54CF" w:rsidRDefault="00BB54CF" w:rsidP="00BB54CF">
      <w:pPr>
        <w:keepNext/>
        <w:jc w:val="center"/>
      </w:pPr>
      <w:r>
        <w:rPr>
          <w:noProof/>
        </w:rPr>
        <w:drawing>
          <wp:inline distT="0" distB="0" distL="0" distR="0" wp14:anchorId="55C8F5A3" wp14:editId="58D3D3CA">
            <wp:extent cx="5579745" cy="3966845"/>
            <wp:effectExtent l="0" t="0" r="0" b="0"/>
            <wp:docPr id="1833667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3966845"/>
                    </a:xfrm>
                    <a:prstGeom prst="rect">
                      <a:avLst/>
                    </a:prstGeom>
                    <a:noFill/>
                    <a:ln>
                      <a:noFill/>
                    </a:ln>
                  </pic:spPr>
                </pic:pic>
              </a:graphicData>
            </a:graphic>
          </wp:inline>
        </w:drawing>
      </w:r>
    </w:p>
    <w:p w14:paraId="1F6C9745" w14:textId="55CD585C" w:rsidR="0096169B" w:rsidRPr="00A733CC" w:rsidRDefault="00BB54CF" w:rsidP="00BB54CF">
      <w:pPr>
        <w:pStyle w:val="Caption"/>
      </w:pPr>
      <w:bookmarkStart w:id="28" w:name="_Toc231582525"/>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9</w:t>
      </w:r>
      <w:r w:rsidR="00697EA9">
        <w:fldChar w:fldCharType="end"/>
      </w:r>
      <w:r w:rsidRPr="00A733CC">
        <w:t xml:space="preserve"> Phép chiếu t-SNE của mẫu dữ liệu</w:t>
      </w:r>
      <w:bookmarkEnd w:id="28"/>
    </w:p>
    <w:p w14:paraId="6D429890" w14:textId="77777777" w:rsidR="007841BD" w:rsidRPr="00A733CC" w:rsidRDefault="007841BD" w:rsidP="007841BD"/>
    <w:p w14:paraId="79637462" w14:textId="77777777" w:rsidR="0016496C" w:rsidRDefault="00E36225" w:rsidP="0023237E">
      <w:pPr>
        <w:tabs>
          <w:tab w:val="center" w:pos="4393"/>
        </w:tabs>
        <w:jc w:val="both"/>
        <w:rPr>
          <w:rFonts w:cs="Times New Roman"/>
          <w:szCs w:val="26"/>
          <w:lang w:val="en-US"/>
        </w:rPr>
      </w:pPr>
      <w:r>
        <w:rPr>
          <w:rFonts w:cs="Times New Roman"/>
          <w:szCs w:val="26"/>
          <w:lang w:val="en-US"/>
        </w:rPr>
        <w:t xml:space="preserve">Nhận xét: </w:t>
      </w:r>
    </w:p>
    <w:p w14:paraId="3EC78218" w14:textId="77777777" w:rsidR="00153B00" w:rsidRDefault="00153B00">
      <w:pPr>
        <w:pStyle w:val="ListParagraph"/>
        <w:numPr>
          <w:ilvl w:val="0"/>
          <w:numId w:val="9"/>
        </w:numPr>
        <w:tabs>
          <w:tab w:val="center" w:pos="4393"/>
        </w:tabs>
        <w:spacing w:line="360" w:lineRule="auto"/>
      </w:pPr>
      <w:r>
        <w:t>t-SNE biểu diễn cấu trúc dữ liệu tốt hơn PCA, xuất hiện một số cụm dữ liệu cục bộ.</w:t>
      </w:r>
    </w:p>
    <w:p w14:paraId="06D6A046" w14:textId="77777777" w:rsidR="00153B00" w:rsidRDefault="00153B00">
      <w:pPr>
        <w:pStyle w:val="ListParagraph"/>
        <w:numPr>
          <w:ilvl w:val="0"/>
          <w:numId w:val="9"/>
        </w:numPr>
        <w:tabs>
          <w:tab w:val="center" w:pos="4393"/>
        </w:tabs>
        <w:spacing w:line="360" w:lineRule="auto"/>
      </w:pPr>
      <w:r>
        <w:t>Tuy nhiên, các điểm Fraud và Benign vẫn phân bố xen kẽ trong hầu hết các vùng.</w:t>
      </w:r>
    </w:p>
    <w:p w14:paraId="09C95D2E" w14:textId="616B3C79" w:rsidR="00D555ED" w:rsidRDefault="00153B00">
      <w:pPr>
        <w:pStyle w:val="ListParagraph"/>
        <w:numPr>
          <w:ilvl w:val="0"/>
          <w:numId w:val="9"/>
        </w:numPr>
        <w:tabs>
          <w:tab w:val="center" w:pos="4393"/>
        </w:tabs>
        <w:spacing w:line="360" w:lineRule="auto"/>
      </w:pPr>
      <w:r>
        <w:t>Không tồn tại cụm Fraud riêng biệt hoàn toàn so với Benign.</w:t>
      </w:r>
    </w:p>
    <w:p w14:paraId="7EFE02CF" w14:textId="77777777" w:rsidR="00D555ED" w:rsidRPr="00D555ED" w:rsidRDefault="00D555ED" w:rsidP="00D555ED">
      <w:pPr>
        <w:pStyle w:val="ListParagraph"/>
        <w:tabs>
          <w:tab w:val="center" w:pos="4393"/>
        </w:tabs>
        <w:spacing w:line="360" w:lineRule="auto"/>
      </w:pPr>
    </w:p>
    <w:p w14:paraId="4D9D0803" w14:textId="77777777" w:rsidR="008955A5" w:rsidRPr="008955A5" w:rsidRDefault="008955A5" w:rsidP="008955A5">
      <w:pPr>
        <w:jc w:val="both"/>
        <w:rPr>
          <w:rFonts w:cs="Times New Roman"/>
          <w:b/>
          <w:szCs w:val="26"/>
          <w:lang w:val="en-US"/>
        </w:rPr>
      </w:pPr>
      <w:r w:rsidRPr="008955A5">
        <w:rPr>
          <w:rFonts w:cs="Times New Roman"/>
          <w:b/>
          <w:szCs w:val="26"/>
          <w:lang w:val="en-US"/>
        </w:rPr>
        <w:t>Bước 5: Phân chia tập dữ liệu theo thời gian (Time-based Split)</w:t>
      </w:r>
    </w:p>
    <w:p w14:paraId="1C4940EB" w14:textId="77777777" w:rsidR="008955A5" w:rsidRDefault="008955A5" w:rsidP="008955A5">
      <w:pPr>
        <w:jc w:val="both"/>
        <w:rPr>
          <w:rFonts w:cs="Times New Roman"/>
          <w:szCs w:val="26"/>
          <w:lang w:val="en-US"/>
        </w:rPr>
      </w:pPr>
      <w:r w:rsidRPr="008955A5">
        <w:rPr>
          <w:rFonts w:cs="Times New Roman"/>
          <w:szCs w:val="26"/>
          <w:lang w:val="en-US"/>
        </w:rPr>
        <w:t>Để tránh rò rỉ dữ liệu (Data Leakage) tương lai, dữ liệu được chia rạch ròi theo dòng thời gian: tập Train (2010–2016), tập Validation (2017), và tập Test được phân tách chi tiết theo từng năm kiểm thử độc lập (2018, 2019, 2020).</w:t>
      </w:r>
    </w:p>
    <w:tbl>
      <w:tblPr>
        <w:tblStyle w:val="GridTable4-Accent1"/>
        <w:tblW w:w="0" w:type="auto"/>
        <w:tblLook w:val="04A0" w:firstRow="1" w:lastRow="0" w:firstColumn="1" w:lastColumn="0" w:noHBand="0" w:noVBand="1"/>
      </w:tblPr>
      <w:tblGrid>
        <w:gridCol w:w="4501"/>
        <w:gridCol w:w="4502"/>
      </w:tblGrid>
      <w:tr w:rsidR="00B735AC" w14:paraId="1A6686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shd w:val="clear" w:color="auto" w:fill="1F497D" w:themeFill="text2"/>
          </w:tcPr>
          <w:p w14:paraId="108F81F9" w14:textId="2A40F903" w:rsidR="00B735AC" w:rsidRDefault="00573995">
            <w:pPr>
              <w:spacing w:line="276" w:lineRule="auto"/>
              <w:jc w:val="center"/>
              <w:rPr>
                <w:rFonts w:cs="Times New Roman"/>
                <w:szCs w:val="26"/>
                <w:lang w:val="en-US"/>
              </w:rPr>
            </w:pPr>
            <w:r>
              <w:rPr>
                <w:rFonts w:cs="Times New Roman"/>
                <w:szCs w:val="26"/>
                <w:lang w:val="en-US"/>
              </w:rPr>
              <w:t>Tập</w:t>
            </w:r>
          </w:p>
        </w:tc>
        <w:tc>
          <w:tcPr>
            <w:tcW w:w="4502" w:type="dxa"/>
            <w:shd w:val="clear" w:color="auto" w:fill="1F497D" w:themeFill="text2"/>
          </w:tcPr>
          <w:p w14:paraId="6C79DED5" w14:textId="1F2A812E" w:rsidR="00B735AC" w:rsidRDefault="00573995">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Pr>
                <w:rFonts w:cs="Times New Roman"/>
                <w:szCs w:val="26"/>
                <w:lang w:val="en-US"/>
              </w:rPr>
              <w:t>Fraud (%)</w:t>
            </w:r>
          </w:p>
        </w:tc>
      </w:tr>
      <w:tr w:rsidR="00B735AC" w14:paraId="59AA60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14:paraId="6A3406BC" w14:textId="1BB40CE5" w:rsidR="00B735AC" w:rsidRPr="00FA2335" w:rsidRDefault="004E5118">
            <w:pPr>
              <w:spacing w:line="276" w:lineRule="auto"/>
              <w:jc w:val="center"/>
              <w:rPr>
                <w:rFonts w:cs="Times New Roman"/>
                <w:b w:val="0"/>
                <w:szCs w:val="26"/>
                <w:lang w:val="en-US"/>
              </w:rPr>
            </w:pPr>
            <w:r>
              <w:rPr>
                <w:rFonts w:cs="Times New Roman"/>
                <w:b w:val="0"/>
                <w:szCs w:val="26"/>
                <w:lang w:val="en-US"/>
              </w:rPr>
              <w:t>Train (≤ 2016)</w:t>
            </w:r>
          </w:p>
        </w:tc>
        <w:tc>
          <w:tcPr>
            <w:tcW w:w="4502" w:type="dxa"/>
          </w:tcPr>
          <w:p w14:paraId="68F35254" w14:textId="668FDFE4" w:rsidR="00B735AC" w:rsidRDefault="00703160">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703160">
              <w:rPr>
                <w:rFonts w:cs="Times New Roman"/>
                <w:szCs w:val="26"/>
              </w:rPr>
              <w:t>25.05%</w:t>
            </w:r>
          </w:p>
        </w:tc>
      </w:tr>
      <w:tr w:rsidR="00B735AC" w14:paraId="75EEFE0D" w14:textId="77777777">
        <w:tc>
          <w:tcPr>
            <w:cnfStyle w:val="001000000000" w:firstRow="0" w:lastRow="0" w:firstColumn="1" w:lastColumn="0" w:oddVBand="0" w:evenVBand="0" w:oddHBand="0" w:evenHBand="0" w:firstRowFirstColumn="0" w:firstRowLastColumn="0" w:lastRowFirstColumn="0" w:lastRowLastColumn="0"/>
            <w:tcW w:w="4501" w:type="dxa"/>
          </w:tcPr>
          <w:p w14:paraId="783C054A" w14:textId="532C71A8" w:rsidR="00B735AC" w:rsidRPr="00FA2335" w:rsidRDefault="004E5118">
            <w:pPr>
              <w:spacing w:line="276" w:lineRule="auto"/>
              <w:jc w:val="center"/>
              <w:rPr>
                <w:rFonts w:cs="Times New Roman"/>
                <w:b w:val="0"/>
                <w:szCs w:val="26"/>
                <w:lang w:val="en-US"/>
              </w:rPr>
            </w:pPr>
            <w:r>
              <w:rPr>
                <w:rFonts w:cs="Times New Roman"/>
                <w:b w:val="0"/>
                <w:szCs w:val="26"/>
                <w:lang w:val="en-US"/>
              </w:rPr>
              <w:t>Val (2017)</w:t>
            </w:r>
          </w:p>
        </w:tc>
        <w:tc>
          <w:tcPr>
            <w:tcW w:w="4502" w:type="dxa"/>
          </w:tcPr>
          <w:p w14:paraId="31A3DA00" w14:textId="03ECAF9A" w:rsidR="00B735AC" w:rsidRDefault="00703160">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703160">
              <w:rPr>
                <w:rFonts w:cs="Times New Roman"/>
                <w:szCs w:val="26"/>
              </w:rPr>
              <w:t>24.85%</w:t>
            </w:r>
          </w:p>
        </w:tc>
      </w:tr>
      <w:tr w:rsidR="00573995" w14:paraId="724BB3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14:paraId="4A28063C" w14:textId="223DEB77" w:rsidR="00573995" w:rsidRDefault="004E5118">
            <w:pPr>
              <w:spacing w:line="276" w:lineRule="auto"/>
              <w:jc w:val="center"/>
              <w:rPr>
                <w:rFonts w:cs="Times New Roman"/>
                <w:b w:val="0"/>
                <w:szCs w:val="26"/>
                <w:lang w:val="en-US"/>
              </w:rPr>
            </w:pPr>
            <w:r>
              <w:rPr>
                <w:rFonts w:cs="Times New Roman"/>
                <w:b w:val="0"/>
                <w:szCs w:val="26"/>
                <w:lang w:val="en-US"/>
              </w:rPr>
              <w:t>Test 2018</w:t>
            </w:r>
          </w:p>
        </w:tc>
        <w:tc>
          <w:tcPr>
            <w:tcW w:w="4502" w:type="dxa"/>
          </w:tcPr>
          <w:p w14:paraId="7C8415F8" w14:textId="127A556E" w:rsidR="00573995" w:rsidRPr="00FA2335" w:rsidRDefault="00703160">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703160">
              <w:rPr>
                <w:rFonts w:cs="Times New Roman"/>
                <w:szCs w:val="26"/>
              </w:rPr>
              <w:t>25.87%</w:t>
            </w:r>
          </w:p>
        </w:tc>
      </w:tr>
      <w:tr w:rsidR="00573995" w14:paraId="7F6E90E9" w14:textId="77777777">
        <w:tc>
          <w:tcPr>
            <w:cnfStyle w:val="001000000000" w:firstRow="0" w:lastRow="0" w:firstColumn="1" w:lastColumn="0" w:oddVBand="0" w:evenVBand="0" w:oddHBand="0" w:evenHBand="0" w:firstRowFirstColumn="0" w:firstRowLastColumn="0" w:lastRowFirstColumn="0" w:lastRowLastColumn="0"/>
            <w:tcW w:w="4501" w:type="dxa"/>
          </w:tcPr>
          <w:p w14:paraId="6B08CD4A" w14:textId="3941F76E" w:rsidR="00573995" w:rsidRDefault="004E5118">
            <w:pPr>
              <w:spacing w:line="276" w:lineRule="auto"/>
              <w:jc w:val="center"/>
              <w:rPr>
                <w:rFonts w:cs="Times New Roman"/>
                <w:b w:val="0"/>
                <w:szCs w:val="26"/>
                <w:lang w:val="en-US"/>
              </w:rPr>
            </w:pPr>
            <w:r>
              <w:rPr>
                <w:rFonts w:cs="Times New Roman"/>
                <w:b w:val="0"/>
                <w:szCs w:val="26"/>
                <w:lang w:val="en-US"/>
              </w:rPr>
              <w:t>Test 2019</w:t>
            </w:r>
          </w:p>
        </w:tc>
        <w:tc>
          <w:tcPr>
            <w:tcW w:w="4502" w:type="dxa"/>
          </w:tcPr>
          <w:p w14:paraId="4BB87BB4" w14:textId="418D8278" w:rsidR="00573995" w:rsidRPr="00FA2335" w:rsidRDefault="00A45B1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A45B13">
              <w:rPr>
                <w:rFonts w:cs="Times New Roman"/>
                <w:szCs w:val="26"/>
              </w:rPr>
              <w:t>22.40%</w:t>
            </w:r>
          </w:p>
        </w:tc>
      </w:tr>
      <w:tr w:rsidR="00573995" w14:paraId="740373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14:paraId="40B895AC" w14:textId="1308AA15" w:rsidR="00573995" w:rsidRDefault="004E5118">
            <w:pPr>
              <w:spacing w:line="276" w:lineRule="auto"/>
              <w:jc w:val="center"/>
              <w:rPr>
                <w:rFonts w:cs="Times New Roman"/>
                <w:b w:val="0"/>
                <w:szCs w:val="26"/>
                <w:lang w:val="en-US"/>
              </w:rPr>
            </w:pPr>
            <w:r>
              <w:rPr>
                <w:rFonts w:cs="Times New Roman"/>
                <w:b w:val="0"/>
                <w:szCs w:val="26"/>
                <w:lang w:val="en-US"/>
              </w:rPr>
              <w:t>Test 2020</w:t>
            </w:r>
          </w:p>
        </w:tc>
        <w:tc>
          <w:tcPr>
            <w:tcW w:w="4502" w:type="dxa"/>
          </w:tcPr>
          <w:p w14:paraId="0452B557" w14:textId="1F5FFF32" w:rsidR="00573995" w:rsidRPr="00FA2335" w:rsidRDefault="00A45B13">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A45B13">
              <w:rPr>
                <w:rFonts w:cs="Times New Roman"/>
                <w:szCs w:val="26"/>
              </w:rPr>
              <w:t>17.52%</w:t>
            </w:r>
          </w:p>
        </w:tc>
      </w:tr>
    </w:tbl>
    <w:p w14:paraId="5975A032" w14:textId="225B49EC" w:rsidR="00B735AC" w:rsidRPr="00A733CC" w:rsidRDefault="00A45B13" w:rsidP="0038267D">
      <w:pPr>
        <w:pStyle w:val="Caption"/>
        <w:rPr>
          <w:rFonts w:cs="Times New Roman"/>
          <w:szCs w:val="26"/>
        </w:rPr>
      </w:pPr>
      <w:bookmarkStart w:id="29" w:name="_Toc231582545"/>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2</w:t>
      </w:r>
      <w:r w:rsidR="00057A3E">
        <w:fldChar w:fldCharType="end"/>
      </w:r>
      <w:r w:rsidR="006E661D" w:rsidRPr="00A733CC">
        <w:t xml:space="preserve"> </w:t>
      </w:r>
      <w:r w:rsidR="006E239F" w:rsidRPr="006E239F">
        <w:t>Phân bố nhãn theo các tập Train, Validation và Test</w:t>
      </w:r>
      <w:bookmarkEnd w:id="29"/>
    </w:p>
    <w:p w14:paraId="414C4B71" w14:textId="77777777" w:rsidR="008955A5" w:rsidRPr="008955A5" w:rsidRDefault="008955A5" w:rsidP="008955A5">
      <w:pPr>
        <w:jc w:val="both"/>
        <w:rPr>
          <w:rFonts w:cs="Times New Roman"/>
          <w:b/>
          <w:szCs w:val="26"/>
          <w:lang w:val="en-US"/>
        </w:rPr>
      </w:pPr>
      <w:r w:rsidRPr="008955A5">
        <w:rPr>
          <w:rFonts w:cs="Times New Roman"/>
          <w:b/>
          <w:szCs w:val="26"/>
          <w:lang w:val="en-US"/>
        </w:rPr>
        <w:t>Bước 6: Gộp nhóm đặc trưng (Feature Assembly)</w:t>
      </w:r>
    </w:p>
    <w:p w14:paraId="26F70040" w14:textId="77777777" w:rsidR="008955A5" w:rsidRPr="008955A5" w:rsidRDefault="008955A5" w:rsidP="008955A5">
      <w:pPr>
        <w:jc w:val="both"/>
        <w:rPr>
          <w:rFonts w:cs="Times New Roman"/>
          <w:szCs w:val="26"/>
          <w:lang w:val="en-US"/>
        </w:rPr>
      </w:pPr>
      <w:r w:rsidRPr="008955A5">
        <w:rPr>
          <w:rFonts w:cs="Times New Roman"/>
          <w:szCs w:val="26"/>
          <w:lang w:val="en-US"/>
        </w:rPr>
        <w:t>Sử dụng bộ biến đổi VectorAssembler gộp 208 chỉ số kế toán thô thành một đối tượng Vector đặc trưng duy nhất (DenseVector), loại trừ các cột định danh phi tài chính.</w:t>
      </w:r>
    </w:p>
    <w:p w14:paraId="6CD154B0" w14:textId="77777777" w:rsidR="008955A5" w:rsidRPr="008955A5" w:rsidRDefault="008955A5" w:rsidP="008955A5">
      <w:pPr>
        <w:jc w:val="both"/>
        <w:rPr>
          <w:rFonts w:cs="Times New Roman"/>
          <w:b/>
          <w:szCs w:val="26"/>
          <w:lang w:val="en-US"/>
        </w:rPr>
      </w:pPr>
      <w:r w:rsidRPr="008955A5">
        <w:rPr>
          <w:rFonts w:cs="Times New Roman"/>
          <w:b/>
          <w:szCs w:val="26"/>
          <w:lang w:val="en-US"/>
        </w:rPr>
        <w:t>Bước 7: Chuẩn hóa Z-Score phi rò rỉ (StandardScaler)</w:t>
      </w:r>
    </w:p>
    <w:p w14:paraId="35AAE20B" w14:textId="238BC415" w:rsidR="008955A5" w:rsidRDefault="008955A5" w:rsidP="008955A5">
      <w:pPr>
        <w:jc w:val="both"/>
        <w:rPr>
          <w:rFonts w:cs="Times New Roman"/>
          <w:szCs w:val="26"/>
          <w:lang w:val="en-US"/>
        </w:rPr>
      </w:pPr>
      <w:r w:rsidRPr="008955A5">
        <w:rPr>
          <w:rFonts w:cs="Times New Roman"/>
          <w:szCs w:val="26"/>
          <w:lang w:val="en-US"/>
        </w:rPr>
        <w:t xml:space="preserve">Khởi tạo bộ chuẩn hóa StandardScaler và thiết lập nguyên tắc kiểm thử khắt khe: </w:t>
      </w:r>
      <w:r w:rsidRPr="00613438">
        <w:rPr>
          <w:rFonts w:cs="Times New Roman"/>
          <w:szCs w:val="26"/>
          <w:lang w:val="en-US"/>
        </w:rPr>
        <w:t>chỉ thực hiện fit tham số</w:t>
      </w:r>
      <w:r w:rsidR="00613438">
        <w:rPr>
          <w:rFonts w:cs="Times New Roman"/>
          <w:szCs w:val="26"/>
          <w:lang w:val="en-US"/>
        </w:rPr>
        <w:t xml:space="preserve"> </w:t>
      </w:r>
      <m:oMath>
        <m:d>
          <m:dPr>
            <m:ctrlPr>
              <w:rPr>
                <w:rFonts w:ascii="Cambria Math" w:hAnsi="Cambria Math" w:cs="Times New Roman"/>
                <w:szCs w:val="26"/>
              </w:rPr>
            </m:ctrlPr>
          </m:dPr>
          <m:e>
            <m:r>
              <w:rPr>
                <w:rFonts w:ascii="Cambria Math" w:hAnsi="Cambria Math" w:cs="Times New Roman"/>
                <w:szCs w:val="26"/>
              </w:rPr>
              <m:t>μ, σ</m:t>
            </m:r>
          </m:e>
        </m:d>
      </m:oMath>
      <w:r w:rsidR="004E6DA6">
        <w:rPr>
          <w:rFonts w:eastAsiaTheme="minorEastAsia" w:cs="Times New Roman"/>
          <w:szCs w:val="26"/>
          <w:lang w:val="en-US"/>
        </w:rPr>
        <w:t xml:space="preserve"> </w:t>
      </w:r>
      <w:r w:rsidRPr="00613438">
        <w:rPr>
          <w:rFonts w:cs="Times New Roman"/>
          <w:szCs w:val="26"/>
          <w:lang w:val="en-US"/>
        </w:rPr>
        <w:t>trên tập dữ liệu Train (</w:t>
      </w:r>
      <w:r w:rsidR="001E36A2">
        <w:rPr>
          <w:rFonts w:cs="Times New Roman"/>
          <w:szCs w:val="26"/>
          <w:lang w:val="en-US"/>
        </w:rPr>
        <w:t>≤</w:t>
      </w:r>
      <w:r w:rsidRPr="00613438">
        <w:rPr>
          <w:rFonts w:cs="Times New Roman"/>
          <w:szCs w:val="26"/>
          <w:lang w:val="en-US"/>
        </w:rPr>
        <w:t xml:space="preserve"> 2016), sau</w:t>
      </w:r>
      <w:r w:rsidRPr="008955A5">
        <w:rPr>
          <w:rFonts w:cs="Times New Roman"/>
          <w:szCs w:val="26"/>
          <w:lang w:val="en-US"/>
        </w:rPr>
        <w:t xml:space="preserve"> đó áp dụng mô hình scaler_model đã học để biến đổi (</w:t>
      </w:r>
      <w:r w:rsidRPr="008955A5">
        <w:rPr>
          <w:rFonts w:cs="Times New Roman"/>
          <w:i/>
          <w:szCs w:val="26"/>
          <w:lang w:val="en-US"/>
        </w:rPr>
        <w:t>transform</w:t>
      </w:r>
      <w:r w:rsidRPr="008955A5">
        <w:rPr>
          <w:rFonts w:cs="Times New Roman"/>
          <w:szCs w:val="26"/>
          <w:lang w:val="en-US"/>
        </w:rPr>
        <w:t>) nhất quán cho toàn bộ các tập dữ liệu, đảm bảo phân phối đặc trưng có Mean = 0 và Std = 1.</w:t>
      </w:r>
    </w:p>
    <w:p w14:paraId="4B6A5498" w14:textId="790FCE0F" w:rsidR="00DC2317" w:rsidRPr="00DC2317" w:rsidRDefault="00DC2317" w:rsidP="00DC2317">
      <w:pPr>
        <w:jc w:val="both"/>
        <w:rPr>
          <w:rFonts w:eastAsiaTheme="minorEastAsia" w:cs="Times New Roman"/>
          <w:i/>
          <w:szCs w:val="26"/>
          <w:lang w:val="en-US"/>
        </w:rPr>
      </w:pPr>
      <w:r w:rsidRPr="00DC2317">
        <w:rPr>
          <w:rFonts w:eastAsiaTheme="minorEastAsia" w:cs="Times New Roman"/>
          <w:szCs w:val="26"/>
          <w:lang w:val="en-US"/>
        </w:rPr>
        <w:t>Tham số chuẩn hóa chỉ được fit trên tập Train và áp dụng nhất quán lên tất cả tập còn lại. Công thức chuẩn hóa:</w:t>
      </w:r>
      <w:r>
        <w:rPr>
          <w:rFonts w:eastAsiaTheme="minorEastAsia" w:cs="Times New Roman"/>
          <w:szCs w:val="26"/>
          <w:lang w:val="en-US"/>
        </w:rPr>
        <w:t xml:space="preserve"> </w:t>
      </w:r>
    </w:p>
    <w:p w14:paraId="401B6A43" w14:textId="4B414091" w:rsidR="00504A1F" w:rsidRPr="001C31AE" w:rsidRDefault="00030109" w:rsidP="00DC2317">
      <w:pPr>
        <w:jc w:val="both"/>
        <w:rPr>
          <w:rFonts w:eastAsiaTheme="minorEastAsia" w:cs="Times New Roman"/>
          <w:i/>
          <w:szCs w:val="26"/>
          <w:lang w:val="en-US"/>
        </w:rPr>
      </w:pPr>
      <m:oMathPara>
        <m:oMath>
          <m:r>
            <w:rPr>
              <w:rFonts w:ascii="Cambria Math" w:eastAsiaTheme="minorEastAsia" w:hAnsi="Cambria Math" w:cs="Times New Roman"/>
              <w:szCs w:val="26"/>
            </w:rPr>
            <m:t>z=</m:t>
          </m:r>
          <m:f>
            <m:fPr>
              <m:ctrlPr>
                <w:rPr>
                  <w:rFonts w:ascii="Cambria Math" w:eastAsiaTheme="minorEastAsia" w:hAnsi="Cambria Math" w:cs="Times New Roman"/>
                  <w:szCs w:val="26"/>
                </w:rPr>
              </m:ctrlPr>
            </m:fPr>
            <m:num>
              <m:r>
                <w:rPr>
                  <w:rFonts w:ascii="Cambria Math" w:eastAsiaTheme="minorEastAsia" w:hAnsi="Cambria Math" w:cs="Times New Roman"/>
                  <w:szCs w:val="26"/>
                </w:rPr>
                <m:t>x-μ</m:t>
              </m:r>
            </m:num>
            <m:den>
              <m:r>
                <w:rPr>
                  <w:rFonts w:ascii="Cambria Math" w:eastAsiaTheme="minorEastAsia" w:hAnsi="Cambria Math" w:cs="Times New Roman"/>
                  <w:szCs w:val="26"/>
                </w:rPr>
                <m:t>σ</m:t>
              </m:r>
            </m:den>
          </m:f>
        </m:oMath>
      </m:oMathPara>
    </w:p>
    <w:p w14:paraId="2DD2BDA2" w14:textId="0A2BF0E9" w:rsidR="00632089" w:rsidRPr="00504A1F" w:rsidRDefault="001C31AE" w:rsidP="00DC2317">
      <w:pPr>
        <w:jc w:val="both"/>
        <w:rPr>
          <w:rFonts w:eastAsiaTheme="minorEastAsia" w:cs="Times New Roman"/>
          <w:szCs w:val="26"/>
          <w:lang w:val="en-US"/>
        </w:rPr>
      </w:pPr>
      <w:r>
        <w:rPr>
          <w:rFonts w:eastAsiaTheme="minorEastAsia" w:cs="Times New Roman"/>
          <w:szCs w:val="26"/>
          <w:lang w:val="en-US"/>
        </w:rPr>
        <w:t>T</w:t>
      </w:r>
      <w:r w:rsidR="00DC2317" w:rsidRPr="00DC2317">
        <w:rPr>
          <w:rFonts w:eastAsiaTheme="minorEastAsia" w:cs="Times New Roman"/>
          <w:szCs w:val="26"/>
          <w:lang w:val="en-US"/>
        </w:rPr>
        <w:t xml:space="preserve">rong đó </w:t>
      </w:r>
      <m:oMath>
        <m:r>
          <w:rPr>
            <w:rFonts w:ascii="Cambria Math" w:eastAsiaTheme="minorEastAsia" w:hAnsi="Cambria Math" w:cs="Times New Roman"/>
            <w:szCs w:val="26"/>
          </w:rPr>
          <m:t>μ</m:t>
        </m:r>
      </m:oMath>
      <w:r w:rsidR="00DC2317" w:rsidRPr="00DC2317">
        <w:rPr>
          <w:rFonts w:eastAsiaTheme="minorEastAsia" w:cs="Times New Roman"/>
          <w:szCs w:val="26"/>
          <w:lang w:val="en-US"/>
        </w:rPr>
        <w:t xml:space="preserve"> và </w:t>
      </w:r>
      <m:oMath>
        <m:r>
          <w:rPr>
            <w:rFonts w:ascii="Cambria Math" w:eastAsiaTheme="minorEastAsia" w:hAnsi="Cambria Math" w:cs="Times New Roman"/>
            <w:szCs w:val="26"/>
          </w:rPr>
          <m:t>σ</m:t>
        </m:r>
      </m:oMath>
      <w:r w:rsidR="00DC2317" w:rsidRPr="00DC2317">
        <w:rPr>
          <w:rFonts w:eastAsiaTheme="minorEastAsia" w:cs="Times New Roman"/>
          <w:szCs w:val="26"/>
          <w:lang w:val="en-US"/>
        </w:rPr>
        <w:t xml:space="preserve"> được tính trên tập Train (2010–2016).</w:t>
      </w:r>
    </w:p>
    <w:p w14:paraId="77AE8E71" w14:textId="77777777" w:rsidR="008955A5" w:rsidRPr="008955A5" w:rsidRDefault="008955A5" w:rsidP="008955A5">
      <w:pPr>
        <w:jc w:val="both"/>
        <w:rPr>
          <w:rFonts w:cs="Times New Roman"/>
          <w:b/>
          <w:szCs w:val="26"/>
          <w:lang w:val="en-US"/>
        </w:rPr>
      </w:pPr>
      <w:r w:rsidRPr="008955A5">
        <w:rPr>
          <w:rFonts w:cs="Times New Roman"/>
          <w:b/>
          <w:szCs w:val="26"/>
          <w:lang w:val="en-US"/>
        </w:rPr>
        <w:t>Bước 8: Kết xuất Parquet và JSON thống kê</w:t>
      </w:r>
    </w:p>
    <w:p w14:paraId="458AB1B7" w14:textId="5E6F6821" w:rsidR="00283326" w:rsidRPr="00A5343C" w:rsidRDefault="008955A5" w:rsidP="00B77F9E">
      <w:pPr>
        <w:jc w:val="both"/>
        <w:rPr>
          <w:rFonts w:cs="Times New Roman"/>
          <w:szCs w:val="26"/>
          <w:lang w:val="en-US"/>
        </w:rPr>
      </w:pPr>
      <w:r w:rsidRPr="008955A5">
        <w:rPr>
          <w:rFonts w:cs="Times New Roman"/>
          <w:szCs w:val="26"/>
          <w:lang w:val="en-US"/>
        </w:rPr>
        <w:t xml:space="preserve">Ghi các tập dữ liệu đã chuẩn hóa dưới dạng tệp cột nén Parquet (train.parquet, val.parquet, v.v.) để tối ưu hóa hiệu năng I/O cho bộ đọc của PyTorch, đồng thời xuất file JSON trung gian chứa danh sách định danh symbols và ma trận đặc trưng chuẩn hóa theo cấu trúc </w:t>
      </w:r>
      <w:r w:rsidRPr="008955A5">
        <w:rPr>
          <w:rFonts w:cs="Times New Roman"/>
          <w:i/>
          <w:szCs w:val="26"/>
          <w:lang w:val="en-US"/>
        </w:rPr>
        <w:t>year-major</w:t>
      </w:r>
      <w:r w:rsidRPr="008955A5">
        <w:rPr>
          <w:rFonts w:cs="Times New Roman"/>
          <w:szCs w:val="26"/>
          <w:lang w:val="en-US"/>
        </w:rPr>
        <w:t xml:space="preserve"> để tương thích trực tiếp với vòng lặp sliding window hồi quy của mô hình.</w:t>
      </w:r>
    </w:p>
    <w:p w14:paraId="71003689" w14:textId="3CEA59BA" w:rsidR="00477EDF" w:rsidRDefault="00517D18" w:rsidP="008D2CFA">
      <w:pPr>
        <w:pStyle w:val="Heading2"/>
        <w:rPr>
          <w:rFonts w:cs="Times New Roman"/>
          <w:lang w:val="en-US"/>
        </w:rPr>
      </w:pPr>
      <w:bookmarkStart w:id="30" w:name="_Toc231582634"/>
      <w:r w:rsidRPr="00517D18">
        <w:rPr>
          <w:rFonts w:cs="Times New Roman"/>
          <w:lang w:val="en-US"/>
        </w:rPr>
        <w:t>Mô hình toán học TA-ACRF-RNN (Time-Aware Attention-based CRF RNN)</w:t>
      </w:r>
      <w:bookmarkEnd w:id="30"/>
    </w:p>
    <w:p w14:paraId="0A421D05" w14:textId="4AABFB4E" w:rsidR="00CB55D1" w:rsidRDefault="00C15E11" w:rsidP="00872739">
      <w:pPr>
        <w:pStyle w:val="Heading3"/>
        <w:rPr>
          <w:lang w:val="en-US"/>
        </w:rPr>
      </w:pPr>
      <w:bookmarkStart w:id="31" w:name="_Toc231582635"/>
      <w:r>
        <w:rPr>
          <w:lang w:val="en-US"/>
        </w:rPr>
        <w:t>Kiến trúc ACRF-RNN</w:t>
      </w:r>
      <w:bookmarkEnd w:id="31"/>
    </w:p>
    <w:p w14:paraId="2E997B90" w14:textId="26479C06" w:rsidR="00872739" w:rsidRPr="00872739" w:rsidRDefault="00872739" w:rsidP="00872739">
      <w:pPr>
        <w:rPr>
          <w:lang w:val="en-US"/>
        </w:rPr>
      </w:pPr>
      <w:r w:rsidRPr="00872739">
        <w:rPr>
          <w:lang w:val="en-US"/>
        </w:rPr>
        <w:t xml:space="preserve">Mỗi doanh nghiệp i tại năm t có chuỗi đặc trưng tài chính </w:t>
      </w:r>
      <w:r w:rsidR="006177D9" w:rsidRPr="006177D9">
        <w:t>được thiết lập dựa trên dữ liệu của 3 năm liền kề trước đó</w:t>
      </w:r>
      <w:r w:rsidRPr="00872739">
        <w:rPr>
          <w:lang w:val="en-US"/>
        </w:rPr>
        <w:t xml:space="preserve"> </w:t>
      </w:r>
      <w:r w:rsidR="00145F2F">
        <w:rPr>
          <w:lang w:val="en-US"/>
        </w:rPr>
        <w:t>(</w:t>
      </w:r>
      <w:r w:rsidRPr="00872739">
        <w:rPr>
          <w:lang w:val="en-US"/>
        </w:rPr>
        <w:t>L = 3</w:t>
      </w:r>
      <w:r w:rsidR="00145F2F">
        <w:rPr>
          <w:lang w:val="en-US"/>
        </w:rPr>
        <w:t xml:space="preserve">), theo </w:t>
      </w:r>
      <w:r w:rsidR="00356BCF">
        <w:rPr>
          <w:lang w:val="en-US"/>
        </w:rPr>
        <w:t>thực nghiệ</w:t>
      </w:r>
      <w:r w:rsidR="00E22480">
        <w:rPr>
          <w:lang w:val="en-US"/>
        </w:rPr>
        <w:t>m của nhóm</w:t>
      </w:r>
      <w:r w:rsidRPr="00872739">
        <w:rPr>
          <w:lang w:val="en-US"/>
        </w:rPr>
        <w:t>:</w:t>
      </w:r>
    </w:p>
    <w:p w14:paraId="643EC24B" w14:textId="03A3731A" w:rsidR="00F20C4E" w:rsidRPr="00CF5109" w:rsidRDefault="00030109" w:rsidP="00872739">
      <w:pPr>
        <w:rPr>
          <w:rFonts w:eastAsiaTheme="minorEastAsia"/>
          <w:lang w:val="en-US"/>
        </w:rP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t-L+1</m:t>
                      </m:r>
                    </m:e>
                  </m:d>
                </m:sup>
              </m:sSubSup>
              <m:r>
                <w:rPr>
                  <w:rFonts w:ascii="Cambria Math" w:hAnsi="Cambria Math"/>
                </w:rPr>
                <m:t>,</m:t>
              </m:r>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t-L+2</m:t>
                      </m:r>
                    </m:e>
                  </m:d>
                </m:sup>
              </m:sSubSup>
              <m:r>
                <w:rPr>
                  <w:rFonts w:ascii="Cambria Math" w:hAnsi="Cambria Math"/>
                </w:rPr>
                <m:t>,…,</m:t>
              </m:r>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r>
                    <w:rPr>
                      <w:rFonts w:ascii="Cambria Math" w:hAnsi="Cambria Math"/>
                    </w:rPr>
                    <m:t>t</m:t>
                  </m:r>
                </m:sup>
              </m:sSubSup>
            </m:e>
          </m:d>
          <m:r>
            <w:rPr>
              <w:rFonts w:ascii="Cambria Math" w:hAnsi="Cambria Math"/>
            </w:rPr>
            <m:t>,</m:t>
          </m:r>
          <m:r>
            <w:rPr>
              <w:rFonts w:ascii="Cambria Math" w:hAnsi="Cambria Math"/>
              <w:i/>
            </w:rPr>
            <m:t> </m:t>
          </m:r>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208</m:t>
              </m:r>
            </m:sup>
          </m:sSup>
        </m:oMath>
      </m:oMathPara>
    </w:p>
    <w:p w14:paraId="3DAF390C" w14:textId="77777777" w:rsidR="00872739" w:rsidRPr="00872739" w:rsidRDefault="00872739" w:rsidP="00872739">
      <w:pPr>
        <w:rPr>
          <w:lang w:val="en-US"/>
        </w:rPr>
      </w:pPr>
      <w:r w:rsidRPr="00872739">
        <w:rPr>
          <w:lang w:val="en-US"/>
        </w:rPr>
        <w:t>Khối GRU học biểu diễn ẩn của từng doanh nghiệp:</w:t>
      </w:r>
    </w:p>
    <w:p w14:paraId="7F6AF5B4" w14:textId="16100565" w:rsidR="005B4572" w:rsidRPr="005B4572" w:rsidRDefault="00030109" w:rsidP="00872739">
      <w:pPr>
        <w:rPr>
          <w:rFonts w:eastAsiaTheme="minorEastAsia"/>
          <w:lang w:val="en-US"/>
        </w:rPr>
      </w:pPr>
      <m:oMathPara>
        <m:oMath>
          <m:sSubSup>
            <m:sSubSupPr>
              <m:ctrlPr>
                <w:rPr>
                  <w:rFonts w:ascii="Cambria Math" w:hAnsi="Cambria Math"/>
                </w:rPr>
              </m:ctrlPr>
            </m:sSubSupPr>
            <m:e>
              <m:r>
                <m:rPr>
                  <m:sty m:val="b"/>
                </m:rPr>
                <w:rPr>
                  <w:rFonts w:ascii="Cambria Math" w:hAnsi="Cambria Math"/>
                </w:rPr>
                <m:t>s</m:t>
              </m:r>
            </m:e>
            <m:sub>
              <m:r>
                <w:rPr>
                  <w:rFonts w:ascii="Cambria Math" w:hAnsi="Cambria Math"/>
                </w:rPr>
                <m:t>i</m:t>
              </m:r>
            </m:sub>
            <m:sup>
              <m:r>
                <w:rPr>
                  <w:rFonts w:ascii="Cambria Math" w:hAnsi="Cambria Math"/>
                </w:rPr>
                <m:t>t</m:t>
              </m:r>
            </m:sup>
          </m:sSubSup>
          <m:r>
            <w:rPr>
              <w:rFonts w:ascii="Cambria Math" w:hAnsi="Cambria Math"/>
            </w:rPr>
            <m:t>=</m:t>
          </m:r>
          <m:r>
            <m:rPr>
              <m:nor/>
            </m:rPr>
            <w:rPr>
              <w:rFonts w:ascii="Cambria Math" w:hAnsi="Cambria Math"/>
            </w:rPr>
            <m:t>GRU</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oMath>
      </m:oMathPara>
    </w:p>
    <w:p w14:paraId="6F883BA0" w14:textId="77777777" w:rsidR="00872739" w:rsidRPr="00872739" w:rsidRDefault="00872739" w:rsidP="00872739">
      <w:pPr>
        <w:rPr>
          <w:lang w:val="en-US"/>
        </w:rPr>
      </w:pPr>
      <w:r w:rsidRPr="00872739">
        <w:rPr>
          <w:lang w:val="en-US"/>
        </w:rPr>
        <w:t>Multi-head attention tính điểm quan hệ giữa doanh nghiệp i và j:</w:t>
      </w:r>
    </w:p>
    <w:p w14:paraId="6DB8A7AC" w14:textId="783848DB" w:rsidR="005B4572" w:rsidRPr="004165B1" w:rsidRDefault="00030109" w:rsidP="00872739">
      <w:pPr>
        <w:rPr>
          <w:rFonts w:eastAsiaTheme="minorEastAsia"/>
          <w:lang w:val="en-US"/>
        </w:rPr>
      </w:pPr>
      <m:oMathPara>
        <m:oMath>
          <m:sSubSup>
            <m:sSubSupPr>
              <m:ctrlPr>
                <w:rPr>
                  <w:rFonts w:ascii="Cambria Math" w:hAnsi="Cambria Math"/>
                </w:rPr>
              </m:ctrlPr>
            </m:sSubSupPr>
            <m:e>
              <m:r>
                <w:rPr>
                  <w:rFonts w:ascii="Cambria Math" w:hAnsi="Cambria Math"/>
                </w:rPr>
                <m:t>e</m:t>
              </m:r>
            </m:e>
            <m:sub>
              <m:r>
                <w:rPr>
                  <w:rFonts w:ascii="Cambria Math" w:hAnsi="Cambria Math"/>
                </w:rPr>
                <m:t>ij</m:t>
              </m:r>
            </m:sub>
            <m:sup>
              <m:r>
                <w:rPr>
                  <w:rFonts w:ascii="Cambria Math" w:hAnsi="Cambria Math"/>
                </w:rPr>
                <m:t>t</m:t>
              </m:r>
            </m:sup>
          </m:sSubSup>
          <m:r>
            <w:rPr>
              <w:rFonts w:ascii="Cambria Math" w:hAnsi="Cambria Math"/>
            </w:rPr>
            <m:t>=</m:t>
          </m:r>
          <m:r>
            <m:rPr>
              <m:nor/>
            </m:rPr>
            <w:rPr>
              <w:rFonts w:ascii="Cambria Math" w:hAnsi="Cambria Math"/>
            </w:rPr>
            <m:t>LeakyReLU</m:t>
          </m:r>
          <m:d>
            <m:dPr>
              <m:ctrlPr>
                <w:rPr>
                  <w:rFonts w:ascii="Cambria Math" w:hAnsi="Cambria Math"/>
                </w:rPr>
              </m:ctrlPr>
            </m:dPr>
            <m:e>
              <m:sSup>
                <m:sSupPr>
                  <m:ctrlPr>
                    <w:rPr>
                      <w:rFonts w:ascii="Cambria Math" w:hAnsi="Cambria Math"/>
                    </w:rPr>
                  </m:ctrlPr>
                </m:sSupPr>
                <m:e>
                  <m:r>
                    <m:rPr>
                      <m:sty m:val="b"/>
                    </m:rPr>
                    <w:rPr>
                      <w:rFonts w:ascii="Cambria Math" w:hAnsi="Cambria Math"/>
                    </w:rPr>
                    <m:t>a</m:t>
                  </m:r>
                </m:e>
                <m:sup>
                  <m:r>
                    <w:rPr>
                      <w:rFonts w:ascii="Cambria Math" w:hAnsi="Cambria Math"/>
                    </w:rPr>
                    <m:t>⊤</m:t>
                  </m:r>
                </m:sup>
              </m:sSup>
              <m:d>
                <m:dPr>
                  <m:begChr m:val="["/>
                  <m:endChr m:val="]"/>
                  <m:ctrlPr>
                    <w:rPr>
                      <w:rFonts w:ascii="Cambria Math" w:hAnsi="Cambria Math"/>
                    </w:rPr>
                  </m:ctrlPr>
                </m:dPr>
                <m:e>
                  <m:r>
                    <m:rPr>
                      <m:sty m:val="b"/>
                    </m:rPr>
                    <w:rPr>
                      <w:rFonts w:ascii="Cambria Math" w:hAnsi="Cambria Math"/>
                    </w:rPr>
                    <m:t>W</m:t>
                  </m:r>
                  <m:sSubSup>
                    <m:sSubSupPr>
                      <m:ctrlPr>
                        <w:rPr>
                          <w:rFonts w:ascii="Cambria Math" w:hAnsi="Cambria Math"/>
                        </w:rPr>
                      </m:ctrlPr>
                    </m:sSubSupPr>
                    <m:e>
                      <m:r>
                        <m:rPr>
                          <m:sty m:val="b"/>
                        </m:rPr>
                        <w:rPr>
                          <w:rFonts w:ascii="Cambria Math" w:hAnsi="Cambria Math"/>
                        </w:rPr>
                        <m:t>s</m:t>
                      </m:r>
                    </m:e>
                    <m:sub>
                      <m:r>
                        <w:rPr>
                          <w:rFonts w:ascii="Cambria Math" w:hAnsi="Cambria Math"/>
                        </w:rPr>
                        <m:t>i</m:t>
                      </m:r>
                    </m:sub>
                    <m:sup>
                      <m:r>
                        <w:rPr>
                          <w:rFonts w:ascii="Cambria Math" w:hAnsi="Cambria Math"/>
                        </w:rPr>
                        <m:t>t</m:t>
                      </m:r>
                    </m:sup>
                  </m:sSubSup>
                  <m:r>
                    <w:rPr>
                      <w:rFonts w:ascii="Cambria Math" w:hAnsi="Cambria Math"/>
                    </w:rPr>
                    <m:t>‖</m:t>
                  </m:r>
                  <m:r>
                    <m:rPr>
                      <m:sty m:val="b"/>
                    </m:rPr>
                    <w:rPr>
                      <w:rFonts w:ascii="Cambria Math" w:hAnsi="Cambria Math"/>
                    </w:rPr>
                    <m:t>W</m:t>
                  </m:r>
                  <m:sSubSup>
                    <m:sSubSupPr>
                      <m:ctrlPr>
                        <w:rPr>
                          <w:rFonts w:ascii="Cambria Math" w:hAnsi="Cambria Math"/>
                        </w:rPr>
                      </m:ctrlPr>
                    </m:sSubSupPr>
                    <m:e>
                      <m:r>
                        <m:rPr>
                          <m:sty m:val="b"/>
                        </m:rPr>
                        <w:rPr>
                          <w:rFonts w:ascii="Cambria Math" w:hAnsi="Cambria Math"/>
                        </w:rPr>
                        <m:t>s</m:t>
                      </m:r>
                    </m:e>
                    <m:sub>
                      <m:r>
                        <w:rPr>
                          <w:rFonts w:ascii="Cambria Math" w:hAnsi="Cambria Math"/>
                        </w:rPr>
                        <m:t>j</m:t>
                      </m:r>
                    </m:sub>
                    <m:sup>
                      <m:r>
                        <w:rPr>
                          <w:rFonts w:ascii="Cambria Math" w:hAnsi="Cambria Math"/>
                        </w:rPr>
                        <m:t>t</m:t>
                      </m:r>
                    </m:sup>
                  </m:sSubSup>
                </m:e>
              </m:d>
            </m:e>
          </m:d>
        </m:oMath>
      </m:oMathPara>
    </w:p>
    <w:p w14:paraId="1F630AAE" w14:textId="77777777" w:rsidR="00872739" w:rsidRDefault="00872739" w:rsidP="00872739">
      <w:pPr>
        <w:rPr>
          <w:lang w:val="en-US"/>
        </w:rPr>
      </w:pPr>
      <w:r w:rsidRPr="00872739">
        <w:rPr>
          <w:lang w:val="en-US"/>
        </w:rPr>
        <w:t>Lớp CRF feature transformer cập nhật biểu diễn qua K vòng lặp:</w:t>
      </w:r>
    </w:p>
    <w:p w14:paraId="359D6983" w14:textId="4863423B" w:rsidR="00872739" w:rsidRPr="001371ED" w:rsidRDefault="00030109" w:rsidP="001371ED">
      <w:pPr>
        <w:jc w:val="both"/>
        <w:rPr>
          <w:rFonts w:ascii="Cambria Math" w:eastAsiaTheme="minorEastAsia" w:hAnsi="Cambria Math"/>
          <w:iCs/>
          <w:lang w:val="en-US"/>
        </w:rPr>
      </w:pPr>
      <m:oMathPara>
        <m:oMath>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r>
                        <w:rPr>
                          <w:rFonts w:ascii="Cambria Math" w:hAnsi="Cambria Math" w:cs="Times New Roman"/>
                        </w:rPr>
                        <m:t>t</m:t>
                      </m:r>
                    </m:sup>
                  </m:sSubSup>
                </m:e>
              </m:d>
            </m:e>
            <m:sup>
              <m:d>
                <m:dPr>
                  <m:ctrlPr>
                    <w:rPr>
                      <w:rFonts w:ascii="Cambria Math" w:hAnsi="Cambria Math" w:cs="Times New Roman"/>
                    </w:rPr>
                  </m:ctrlPr>
                </m:dPr>
                <m:e>
                  <m:r>
                    <w:rPr>
                      <w:rFonts w:ascii="Cambria Math" w:hAnsi="Cambria Math" w:cs="Times New Roman"/>
                    </w:rPr>
                    <m:t>k+1</m:t>
                  </m:r>
                </m:e>
              </m:d>
            </m:sup>
          </m:sSup>
          <m:r>
            <w:rPr>
              <w:rFonts w:ascii="Cambria Math" w:hAnsi="Cambria Math"/>
            </w:rPr>
            <m:t>=</m:t>
          </m:r>
          <m:f>
            <m:fPr>
              <m:ctrlPr>
                <w:rPr>
                  <w:rFonts w:ascii="Cambria Math" w:hAnsi="Cambria Math"/>
                </w:rPr>
              </m:ctrlPr>
            </m:fPr>
            <m:num>
              <m:r>
                <w:rPr>
                  <w:rFonts w:ascii="Cambria Math" w:hAnsi="Cambria Math"/>
                </w:rPr>
                <m:t>α</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m:t>
                  </m:r>
                </m:sup>
              </m:sSubSup>
              <m:r>
                <w:rPr>
                  <w:rFonts w:ascii="Cambria Math" w:hAnsi="Cambria Math"/>
                </w:rPr>
                <m:t>+β</m:t>
              </m:r>
              <m:nary>
                <m:naryPr>
                  <m:chr m:val="∑"/>
                  <m:limLoc m:val="undOvr"/>
                  <m:supHide m:val="1"/>
                  <m:ctrlPr>
                    <w:rPr>
                      <w:rFonts w:ascii="Cambria Math" w:hAnsi="Cambria Math"/>
                    </w:rPr>
                  </m:ctrlPr>
                </m:naryPr>
                <m:sub>
                  <m:r>
                    <w:rPr>
                      <w:rFonts w:ascii="Cambria Math" w:hAnsi="Cambria Math"/>
                    </w:rPr>
                    <m:t>j∈N</m:t>
                  </m:r>
                </m:sub>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t</m:t>
                      </m:r>
                    </m:sup>
                  </m:sSubSup>
                </m:e>
              </m:nary>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t</m:t>
                          </m:r>
                        </m:sup>
                      </m:sSubSup>
                    </m:e>
                  </m:d>
                </m:e>
                <m:sup>
                  <m:r>
                    <w:rPr>
                      <w:rFonts w:ascii="Cambria Math" w:hAnsi="Cambria Math" w:cs="Times New Roman"/>
                    </w:rPr>
                    <m:t>k</m:t>
                  </m:r>
                </m:sup>
              </m:sSup>
            </m:num>
            <m:den>
              <m:r>
                <w:rPr>
                  <w:rFonts w:ascii="Cambria Math" w:hAnsi="Cambria Math"/>
                </w:rPr>
                <m:t>α+β</m:t>
              </m:r>
              <m:nary>
                <m:naryPr>
                  <m:chr m:val="∑"/>
                  <m:limLoc m:val="undOvr"/>
                  <m:supHide m:val="1"/>
                  <m:ctrlPr>
                    <w:rPr>
                      <w:rFonts w:ascii="Cambria Math" w:hAnsi="Cambria Math"/>
                    </w:rPr>
                  </m:ctrlPr>
                </m:naryPr>
                <m:sub>
                  <m:r>
                    <w:rPr>
                      <w:rFonts w:ascii="Cambria Math" w:hAnsi="Cambria Math"/>
                    </w:rPr>
                    <m:t>j∈N</m:t>
                  </m:r>
                </m:sub>
                <m:sup/>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t</m:t>
                      </m:r>
                    </m:sup>
                  </m:sSubSup>
                </m:e>
              </m:nary>
            </m:den>
          </m:f>
          <m:r>
            <w:rPr>
              <w:rFonts w:ascii="Cambria Math" w:hAnsi="Cambria Math"/>
            </w:rPr>
            <m:t>, k = 1, . . . , K,</m:t>
          </m:r>
        </m:oMath>
      </m:oMathPara>
    </w:p>
    <w:p w14:paraId="72E5982F" w14:textId="77777777" w:rsidR="00872739" w:rsidRDefault="00872739" w:rsidP="00872739">
      <w:pPr>
        <w:rPr>
          <w:lang w:val="en-US"/>
        </w:rPr>
      </w:pPr>
      <w:r w:rsidRPr="00872739">
        <w:rPr>
          <w:lang w:val="en-US"/>
        </w:rPr>
        <w:t>Phân loại sử dụng Focal Loss để xử lý mất cân bằng lớp:</w:t>
      </w:r>
    </w:p>
    <w:p w14:paraId="6D0C3BDB" w14:textId="0F0FEF54" w:rsidR="00872739" w:rsidRPr="003259C2" w:rsidRDefault="00030109" w:rsidP="00872739">
      <w:pPr>
        <w:rPr>
          <w:rFonts w:ascii="Cambria Math" w:eastAsiaTheme="minorEastAsia" w:hAnsi="Cambria Math"/>
          <w:i/>
          <w:lang w:val="en-US"/>
        </w:rPr>
      </w:pPr>
      <m:oMathPara>
        <m:oMath>
          <m:sSub>
            <m:sSubPr>
              <m:ctrlPr>
                <w:rPr>
                  <w:rFonts w:ascii="Cambria Math" w:hAnsi="Cambria Math"/>
                </w:rPr>
              </m:ctrlPr>
            </m:sSubPr>
            <m:e>
              <m:r>
                <w:rPr>
                  <w:rFonts w:ascii="Cambria Math" w:hAnsi="Cambria Math"/>
                </w:rPr>
                <m:t>L</m:t>
              </m:r>
            </m:e>
            <m:sub>
              <m:r>
                <m:rPr>
                  <m:nor/>
                </m:rPr>
                <w:rPr>
                  <w:rFonts w:ascii="Cambria Math" w:hAnsi="Cambria Math"/>
                </w:rPr>
                <m:t>focal</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t∈T</m:t>
              </m:r>
            </m:sub>
            <m:sup/>
            <m:e>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N</m:t>
                      </m:r>
                    </m:e>
                    <m:sub>
                      <m:r>
                        <w:rPr>
                          <w:rFonts w:ascii="Cambria Math" w:hAnsi="Cambria Math"/>
                        </w:rPr>
                        <m:t>t</m:t>
                      </m:r>
                    </m:sub>
                  </m:sSub>
                </m:sub>
                <m:sup/>
                <m:e>
                  <m:sSub>
                    <m:sSubPr>
                      <m:ctrlPr>
                        <w:rPr>
                          <w:rFonts w:ascii="Cambria Math" w:hAnsi="Cambria Math"/>
                        </w:rPr>
                      </m:ctrlPr>
                    </m:sSubPr>
                    <m:e>
                      <m:r>
                        <w:rPr>
                          <w:rFonts w:ascii="Cambria Math" w:hAnsi="Cambria Math"/>
                        </w:rPr>
                        <m:t>α</m:t>
                      </m:r>
                    </m:e>
                    <m:sub>
                      <m:r>
                        <w:rPr>
                          <w:rFonts w:ascii="Cambria Math" w:hAnsi="Cambria Math"/>
                        </w:rPr>
                        <m:t>t</m:t>
                      </m:r>
                    </m:sub>
                  </m:sSub>
                </m:e>
              </m:nary>
            </m:e>
          </m:nary>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i</m:t>
                      </m:r>
                    </m:sup>
                  </m:sSubSup>
                </m:e>
              </m:d>
            </m:e>
            <m:sup>
              <m:r>
                <w:rPr>
                  <w:rFonts w:ascii="Cambria Math" w:hAnsi="Cambria Math"/>
                </w:rPr>
                <m:t>γ</m:t>
              </m:r>
            </m:sup>
          </m:sSup>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i</m:t>
                      </m:r>
                    </m:sup>
                  </m:sSubSup>
                </m:e>
              </m:d>
            </m:e>
          </m:func>
        </m:oMath>
      </m:oMathPara>
    </w:p>
    <w:p w14:paraId="09613946" w14:textId="79A4445E" w:rsidR="00872739" w:rsidRPr="00872739" w:rsidRDefault="00872739" w:rsidP="003259C2">
      <w:pPr>
        <w:pStyle w:val="Heading3"/>
        <w:rPr>
          <w:lang w:val="en-US"/>
        </w:rPr>
      </w:pPr>
      <w:bookmarkStart w:id="32" w:name="_Toc231582636"/>
      <w:r w:rsidRPr="00872739">
        <w:rPr>
          <w:lang w:val="en-US"/>
        </w:rPr>
        <w:t>Cải tiến TA-ACRF-RNN</w:t>
      </w:r>
      <w:bookmarkEnd w:id="32"/>
    </w:p>
    <w:p w14:paraId="71DED784" w14:textId="77777777" w:rsidR="00872739" w:rsidRPr="00872739" w:rsidRDefault="00872739" w:rsidP="00C17452">
      <w:pPr>
        <w:jc w:val="both"/>
        <w:rPr>
          <w:lang w:val="en-US"/>
        </w:rPr>
      </w:pPr>
      <w:r w:rsidRPr="00872739">
        <w:rPr>
          <w:lang w:val="en-US"/>
        </w:rPr>
        <w:t>TA-ACRF-RNN (Time-Aware Attention-based CRF RNN) cải tiến ACRF-RNN ở ba nhóm chính:</w:t>
      </w:r>
    </w:p>
    <w:p w14:paraId="0CFEDFCA" w14:textId="77777777" w:rsidR="00872739" w:rsidRDefault="00872739" w:rsidP="00C17452">
      <w:pPr>
        <w:jc w:val="both"/>
        <w:rPr>
          <w:lang w:val="en-US"/>
        </w:rPr>
      </w:pPr>
      <w:r w:rsidRPr="00872739">
        <w:rPr>
          <w:lang w:val="en-US"/>
        </w:rPr>
        <w:t>(1) Attention chuẩn hóa bằng masked softmax: Thay vì dùng trực tiếp LeakyReLU, hệ số quan hệ được chuẩn hóa thành phân phối trọng số:</w:t>
      </w:r>
    </w:p>
    <w:p w14:paraId="28DBED2D" w14:textId="314B976C" w:rsidR="00872739" w:rsidRPr="007D7DDB" w:rsidRDefault="00030109" w:rsidP="00C17452">
      <w:pPr>
        <w:jc w:val="both"/>
        <w:rPr>
          <w:rFonts w:eastAsiaTheme="minorEastAsia"/>
          <w:lang w:val="en-US"/>
        </w:rPr>
      </w:pPr>
      <m:oMathPara>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t</m:t>
              </m:r>
            </m:sup>
          </m:sSubSup>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ij</m:t>
                          </m:r>
                        </m:sub>
                        <m:sup>
                          <m:r>
                            <w:rPr>
                              <w:rFonts w:ascii="Cambria Math" w:hAnsi="Cambria Math"/>
                            </w:rPr>
                            <m:t>t</m:t>
                          </m:r>
                        </m:sup>
                      </m:sSubSup>
                    </m:e>
                  </m:d>
                </m:e>
              </m:func>
            </m:num>
            <m:den>
              <m:nary>
                <m:naryPr>
                  <m:chr m:val="∑"/>
                  <m:limLoc m:val="undOvr"/>
                  <m:supHide m:val="1"/>
                  <m:ctrlPr>
                    <w:rPr>
                      <w:rFonts w:ascii="Cambria Math" w:hAnsi="Cambria Math"/>
                    </w:rPr>
                  </m:ctrlPr>
                </m:naryPr>
                <m:sub>
                  <m:r>
                    <w:rPr>
                      <w:rFonts w:ascii="Cambria Math" w:hAnsi="Cambria Math"/>
                    </w:rPr>
                    <m:t>k≠i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ik</m:t>
                              </m:r>
                            </m:sub>
                            <m:sup>
                              <m:r>
                                <w:rPr>
                                  <w:rFonts w:ascii="Cambria Math" w:hAnsi="Cambria Math"/>
                                </w:rPr>
                                <m:t>t</m:t>
                              </m:r>
                            </m:sup>
                          </m:sSubSup>
                        </m:e>
                      </m:d>
                    </m:e>
                  </m:func>
                </m:e>
              </m:nary>
            </m:den>
          </m:f>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A</m:t>
              </m:r>
            </m:e>
            <m:sub>
              <m:r>
                <w:rPr>
                  <w:rFonts w:ascii="Cambria Math" w:hAnsi="Cambria Math"/>
                </w:rPr>
                <m:t>ii</m:t>
              </m:r>
            </m:sub>
            <m:sup>
              <m:r>
                <w:rPr>
                  <w:rFonts w:ascii="Cambria Math" w:hAnsi="Cambria Math"/>
                </w:rPr>
                <m:t>t</m:t>
              </m:r>
            </m:sup>
          </m:sSubSup>
          <m:r>
            <w:rPr>
              <w:rFonts w:ascii="Cambria Math" w:hAnsi="Cambria Math"/>
            </w:rPr>
            <m:t>=0</m:t>
          </m:r>
        </m:oMath>
      </m:oMathPara>
    </w:p>
    <w:p w14:paraId="182691F2" w14:textId="77777777" w:rsidR="00872739" w:rsidRPr="00872739" w:rsidRDefault="00872739" w:rsidP="00C17452">
      <w:pPr>
        <w:jc w:val="both"/>
        <w:rPr>
          <w:lang w:val="en-US"/>
        </w:rPr>
      </w:pPr>
      <w:r w:rsidRPr="00872739">
        <w:rPr>
          <w:lang w:val="en-US"/>
        </w:rPr>
        <w:t>(2) Time-aware relation: Thay vì chỉ dùng ma trận quan hệ hiện tại, TA-ACRF-RNN kết hợp quan hệ ở các giai đoạn gần trước đó:</w:t>
      </w:r>
    </w:p>
    <w:p w14:paraId="1181DE7C" w14:textId="7F43A469" w:rsidR="007D7DDB" w:rsidRPr="007D7DDB" w:rsidRDefault="00030109" w:rsidP="00C17452">
      <w:pPr>
        <w:jc w:val="both"/>
        <w:rPr>
          <w:rFonts w:eastAsiaTheme="minorEastAsia"/>
          <w:lang w:val="en-US"/>
        </w:rPr>
      </w:pPr>
      <m:oMathPara>
        <m:oMath>
          <m:sSubSup>
            <m:sSubSupPr>
              <m:ctrlPr>
                <w:rPr>
                  <w:rFonts w:ascii="Cambria Math" w:hAnsi="Cambria Math"/>
                </w:rPr>
              </m:ctrlPr>
            </m:sSubSupPr>
            <m:e>
              <m:r>
                <w:rPr>
                  <w:rFonts w:ascii="Cambria Math" w:hAnsi="Cambria Math"/>
                </w:rPr>
                <m:t>A</m:t>
              </m:r>
            </m:e>
            <m:sub>
              <m:r>
                <m:rPr>
                  <m:nor/>
                </m:rPr>
                <w:rPr>
                  <w:rFonts w:ascii="Cambria Math" w:hAnsi="Cambria Math"/>
                </w:rPr>
                <m:t>TA</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t-1</m:t>
                  </m:r>
                </m:e>
              </m:d>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t-2</m:t>
                  </m:r>
                </m:e>
              </m:d>
            </m:sup>
          </m:sSup>
        </m:oMath>
      </m:oMathPara>
    </w:p>
    <w:p w14:paraId="5F239F27" w14:textId="1857BDC9" w:rsidR="00872739" w:rsidRDefault="00872739" w:rsidP="00C17452">
      <w:pPr>
        <w:jc w:val="both"/>
        <w:rPr>
          <w:lang w:val="en-US"/>
        </w:rPr>
      </w:pPr>
      <w:r w:rsidRPr="00872739">
        <w:rPr>
          <w:lang w:val="en-US"/>
        </w:rPr>
        <w:t>Trong thực nghiệm:</w:t>
      </w:r>
      <m:oMath>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=0.7, </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=0.2, </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=0.1</m:t>
        </m:r>
      </m:oMath>
      <w:r w:rsidRPr="00872739">
        <w:rPr>
          <w:lang w:val="en-US"/>
        </w:rPr>
        <w:t>. Ý nghĩa của công thức này là quan hệ hiện tại giữ vai trò chính, nhưng tín hiệu quan hệ từ hai giai đoạn gần nhất vẫn được tích hợp, phản ánh tính liên tục của hành vi gian lận tài chính.</w:t>
      </w:r>
    </w:p>
    <w:p w14:paraId="6B52E125" w14:textId="6E2FF7CA" w:rsidR="00EB2663" w:rsidRPr="007D7DDB" w:rsidRDefault="00EB2663" w:rsidP="00C17452">
      <w:pPr>
        <w:jc w:val="both"/>
        <w:rPr>
          <w:rFonts w:eastAsiaTheme="minorEastAsia"/>
          <w:lang w:val="en-US"/>
        </w:rPr>
      </w:pPr>
      <w:r w:rsidRPr="00EB2663">
        <w:rPr>
          <w:rFonts w:eastAsiaTheme="minorEastAsia"/>
          <w:lang w:val="en-US"/>
        </w:rPr>
        <w:t xml:space="preserve">Để bảo đảm tính nhất quán toán học, các ma trận quan hệ </w:t>
      </w:r>
      <m:oMath>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t-1</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t-2</m:t>
            </m:r>
          </m:sup>
        </m:sSup>
      </m:oMath>
      <w:r>
        <w:rPr>
          <w:rFonts w:eastAsiaTheme="minorEastAsia"/>
          <w:lang w:val="en-US"/>
        </w:rPr>
        <w:t xml:space="preserve"> </w:t>
      </w:r>
      <w:r w:rsidRPr="00EB2663">
        <w:rPr>
          <w:rFonts w:eastAsiaTheme="minorEastAsia"/>
          <w:lang w:val="en-US"/>
        </w:rPr>
        <w:t xml:space="preserve">được xây dựng trên cùng tập công ty và cùng thứ tự định danh. Khi tất cả các ma trận thành phần đều được chuẩn hóa theo hàng và các hệ số λ không âm có tổng bằng 1, ma trận quan hệ time-aware </w:t>
      </w:r>
      <m:oMath>
        <m:sSup>
          <m:sSupPr>
            <m:ctrlPr>
              <w:rPr>
                <w:rFonts w:ascii="Cambria Math" w:eastAsiaTheme="minorEastAsia" w:hAnsi="Cambria Math"/>
              </w:rPr>
            </m:ctrlPr>
          </m:sSupPr>
          <m:e>
            <m:acc>
              <m:accPr>
                <m:chr m:val="˜"/>
                <m:ctrlPr>
                  <w:rPr>
                    <w:rFonts w:ascii="Cambria Math" w:eastAsiaTheme="minorEastAsia" w:hAnsi="Cambria Math"/>
                  </w:rPr>
                </m:ctrlPr>
              </m:accPr>
              <m:e>
                <m:r>
                  <w:rPr>
                    <w:rFonts w:ascii="Cambria Math" w:eastAsiaTheme="minorEastAsia" w:hAnsi="Cambria Math"/>
                  </w:rPr>
                  <m:t>A</m:t>
                </m:r>
              </m:e>
            </m:acc>
          </m:e>
          <m:sup>
            <m:r>
              <w:rPr>
                <w:rFonts w:ascii="Cambria Math" w:eastAsiaTheme="minorEastAsia" w:hAnsi="Cambria Math"/>
              </w:rPr>
              <m:t>t</m:t>
            </m:r>
          </m:sup>
        </m:sSup>
      </m:oMath>
      <w:r w:rsidRPr="00EB2663">
        <w:rPr>
          <w:rFonts w:eastAsiaTheme="minorEastAsia"/>
          <w:lang w:val="en-US"/>
        </w:rPr>
        <w:t xml:space="preserve"> cũng là một phân phối hợp lệ theo hàng. Điều này giúp CRF sử dụng quan hệ xuyên thời gian mà không làm mất tính ổn định của attention weights.</w:t>
      </w:r>
    </w:p>
    <w:p w14:paraId="63675EB6" w14:textId="2C8BA008" w:rsidR="001C0430" w:rsidRDefault="00872739" w:rsidP="00C17452">
      <w:pPr>
        <w:jc w:val="both"/>
        <w:rPr>
          <w:lang w:val="en-US"/>
        </w:rPr>
      </w:pPr>
      <w:r w:rsidRPr="00872739">
        <w:rPr>
          <w:lang w:val="en-US"/>
        </w:rPr>
        <w:t>(3) Logits-based training: Đầu ra mô hình là logits, Focal Loss/CrossEntropy nhận logits thay vì xác suất để tính toán ổn định hơn về mặt số học:</w:t>
      </w:r>
    </w:p>
    <w:p w14:paraId="232EB117" w14:textId="1B1F9A44" w:rsidR="001C0430" w:rsidRPr="00B975C1" w:rsidRDefault="001C0430" w:rsidP="00C17452">
      <w:pPr>
        <w:jc w:val="both"/>
        <w:rPr>
          <w:rFonts w:eastAsiaTheme="minorEastAsia"/>
          <w:lang w:val="en-US"/>
        </w:rPr>
      </w:pPr>
      <m:oMathPara>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=MLP</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t</m:t>
                  </m:r>
                </m:sup>
              </m:sSubSup>
            </m:e>
          </m:d>
        </m:oMath>
      </m:oMathPara>
    </w:p>
    <w:p w14:paraId="69FC9D1C" w14:textId="05F7A9A8" w:rsidR="00B975C1" w:rsidRPr="00645DE8" w:rsidRDefault="00B975C1" w:rsidP="00C17452">
      <w:pPr>
        <w:jc w:val="both"/>
        <w:rPr>
          <w:rFonts w:eastAsiaTheme="minorEastAsia"/>
          <w:lang w:val="en-US"/>
        </w:rPr>
      </w:pPr>
      <m:oMathPara>
        <m:oMath>
          <m:sSubSup>
            <m:sSubSupPr>
              <m:ctrlPr>
                <w:rPr>
                  <w:rFonts w:ascii="Cambria Math" w:eastAsiaTheme="minorEastAsia" w:hAnsi="Cambria Math"/>
                </w:rPr>
              </m:ctrlPr>
            </m:sSubSupPr>
            <m:e>
              <m:r>
                <w:rPr>
                  <w:rFonts w:ascii="Cambria Math" w:eastAsiaTheme="minorEastAsia" w:hAnsi="Cambria Math"/>
                </w:rPr>
                <m:t>p</m:t>
              </m:r>
            </m:e>
            <m:sub>
              <m:r>
                <w:rPr>
                  <w:rFonts w:ascii="Cambria Math" w:eastAsiaTheme="minorEastAsia" w:hAnsi="Cambria Math"/>
                </w:rPr>
                <m:t>i,fraud</m:t>
              </m:r>
            </m:sub>
            <m:sup>
              <m:r>
                <w:rPr>
                  <w:rFonts w:ascii="Cambria Math" w:eastAsiaTheme="minorEastAsia" w:hAnsi="Cambria Math"/>
                </w:rPr>
                <m:t>t</m:t>
              </m:r>
            </m:sup>
          </m:sSubSup>
          <m:r>
            <w:rPr>
              <w:rFonts w:ascii="Cambria Math" w:eastAsiaTheme="minorEastAsia" w:hAnsi="Cambria Math"/>
            </w:rPr>
            <m:t>=softmax</m:t>
          </m:r>
          <m:sSub>
            <m:sSubPr>
              <m:ctrlPr>
                <w:rPr>
                  <w:rFonts w:ascii="Cambria Math" w:eastAsiaTheme="minorEastAsia" w:hAnsi="Cambria Math"/>
                </w:rPr>
              </m:ctrlPr>
            </m:sSubPr>
            <m:e>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z</m:t>
                      </m:r>
                    </m:e>
                    <m:sub>
                      <m:r>
                        <w:rPr>
                          <w:rFonts w:ascii="Cambria Math" w:eastAsiaTheme="minorEastAsia" w:hAnsi="Cambria Math"/>
                        </w:rPr>
                        <m:t>i</m:t>
                      </m:r>
                    </m:sub>
                    <m:sup>
                      <m:r>
                        <w:rPr>
                          <w:rFonts w:ascii="Cambria Math" w:eastAsiaTheme="minorEastAsia" w:hAnsi="Cambria Math"/>
                        </w:rPr>
                        <m:t>t</m:t>
                      </m:r>
                    </m:sup>
                  </m:sSubSup>
                </m:e>
              </m:d>
            </m:e>
            <m:sub>
              <m:r>
                <w:rPr>
                  <w:rFonts w:ascii="Cambria Math" w:eastAsiaTheme="minorEastAsia" w:hAnsi="Cambria Math"/>
                </w:rPr>
                <m:t>fraud</m:t>
              </m:r>
            </m:sub>
          </m:sSub>
        </m:oMath>
      </m:oMathPara>
    </w:p>
    <w:p w14:paraId="535A429B" w14:textId="52BA7E66" w:rsidR="00645DE8" w:rsidRPr="00190FE2" w:rsidRDefault="00645DE8" w:rsidP="00C17452">
      <w:pPr>
        <w:jc w:val="both"/>
        <w:rPr>
          <w:rFonts w:eastAsiaTheme="minorEastAsia"/>
          <w:lang w:val="en-US"/>
        </w:rPr>
      </w:pPr>
      <m:oMathPara>
        <m:oMath>
          <m:r>
            <w:rPr>
              <w:rFonts w:ascii="Cambria Math" w:eastAsiaTheme="minorEastAsia" w:hAnsi="Cambria Math"/>
            </w:rPr>
            <m:t>Loss=FocalLoss</m:t>
          </m:r>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z</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t</m:t>
                  </m:r>
                </m:sup>
              </m:sSubSup>
            </m:e>
          </m:d>
        </m:oMath>
      </m:oMathPara>
    </w:p>
    <w:p w14:paraId="5D5F0601" w14:textId="7E441334" w:rsidR="00190FE2" w:rsidRPr="00190FE2" w:rsidRDefault="00190FE2" w:rsidP="00C17452">
      <w:pPr>
        <w:jc w:val="both"/>
        <w:rPr>
          <w:rFonts w:eastAsiaTheme="minorEastAsia"/>
          <w:lang w:val="en-US"/>
        </w:rPr>
      </w:pPr>
      <w:r w:rsidRPr="00190FE2">
        <w:rPr>
          <w:rFonts w:eastAsiaTheme="minorEastAsia"/>
          <w:lang w:val="en-US"/>
        </w:rPr>
        <w:t>Trong giai đoạn suy luận, mô hình mới chuyển logits thành xác suất gian lận và áp dụng ngưỡng phân loại đã được tune trên tập validation:</w:t>
      </w:r>
    </w:p>
    <w:p w14:paraId="181279AF" w14:textId="1A7C3192" w:rsidR="001050D0" w:rsidRPr="00190FE2" w:rsidRDefault="0010346D" w:rsidP="00C17452">
      <w:pPr>
        <w:jc w:val="both"/>
        <w:rPr>
          <w:rFonts w:ascii="Cambria Math" w:eastAsiaTheme="minorEastAsia" w:hAnsi="Cambria Math"/>
          <w:iCs/>
          <w:lang w:val="en-US"/>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w:rPr>
                        <w:rFonts w:ascii="Cambria Math" w:hAnsi="Cambria Math"/>
                      </w:rPr>
                      <m:t>nếu </m:t>
                    </m:r>
                    <m:sSubSup>
                      <m:sSubSupPr>
                        <m:ctrlPr>
                          <w:rPr>
                            <w:rFonts w:ascii="Cambria Math" w:hAnsi="Cambria Math"/>
                          </w:rPr>
                        </m:ctrlPr>
                      </m:sSubSupPr>
                      <m:e>
                        <m:r>
                          <w:rPr>
                            <w:rFonts w:ascii="Cambria Math" w:hAnsi="Cambria Math"/>
                          </w:rPr>
                          <m:t>p</m:t>
                        </m:r>
                      </m:e>
                      <m:sub>
                        <m:r>
                          <w:rPr>
                            <w:rFonts w:ascii="Cambria Math" w:hAnsi="Cambria Math"/>
                          </w:rPr>
                          <m:t>i,fraud</m:t>
                        </m:r>
                      </m:sub>
                      <m:sup>
                        <m:r>
                          <w:rPr>
                            <w:rFonts w:ascii="Cambria Math" w:hAnsi="Cambria Math"/>
                          </w:rPr>
                          <m:t>t</m:t>
                        </m:r>
                      </m:sup>
                    </m:sSubSup>
                    <m:r>
                      <w:rPr>
                        <w:rFonts w:ascii="Cambria Math" w:hAnsi="Cambria Math"/>
                      </w:rPr>
                      <m:t>≥τ</m:t>
                    </m:r>
                  </m:e>
                </m:mr>
                <m:mr>
                  <m:e>
                    <m:r>
                      <w:rPr>
                        <w:rFonts w:ascii="Cambria Math" w:hAnsi="Cambria Math"/>
                      </w:rPr>
                      <m:t>0,</m:t>
                    </m:r>
                  </m:e>
                  <m:e>
                    <m:r>
                      <m:rPr>
                        <m:nor/>
                      </m:rPr>
                      <w:rPr>
                        <w:rFonts w:ascii="Cambria Math" w:hAnsi="Cambria Math"/>
                      </w:rPr>
                      <m:t>nếu </m:t>
                    </m:r>
                    <m:sSubSup>
                      <m:sSubSupPr>
                        <m:ctrlPr>
                          <w:rPr>
                            <w:rFonts w:ascii="Cambria Math" w:hAnsi="Cambria Math"/>
                          </w:rPr>
                        </m:ctrlPr>
                      </m:sSubSupPr>
                      <m:e>
                        <m:r>
                          <w:rPr>
                            <w:rFonts w:ascii="Cambria Math" w:hAnsi="Cambria Math"/>
                          </w:rPr>
                          <m:t>p</m:t>
                        </m:r>
                      </m:e>
                      <m:sub>
                        <m:r>
                          <w:rPr>
                            <w:rFonts w:ascii="Cambria Math" w:hAnsi="Cambria Math"/>
                          </w:rPr>
                          <m:t>i,fraud</m:t>
                        </m:r>
                      </m:sub>
                      <m:sup>
                        <m:r>
                          <w:rPr>
                            <w:rFonts w:ascii="Cambria Math" w:hAnsi="Cambria Math"/>
                          </w:rPr>
                          <m:t>t</m:t>
                        </m:r>
                      </m:sup>
                    </m:sSubSup>
                    <m:r>
                      <w:rPr>
                        <w:rFonts w:ascii="Cambria Math" w:hAnsi="Cambria Math"/>
                      </w:rPr>
                      <m:t>&lt;τ</m:t>
                    </m:r>
                  </m:e>
                </m:mr>
              </m:m>
            </m:e>
          </m:d>
        </m:oMath>
      </m:oMathPara>
    </w:p>
    <w:p w14:paraId="48BA1544" w14:textId="5D9A26C2" w:rsidR="00872739" w:rsidRPr="007D7DDB" w:rsidRDefault="00872739" w:rsidP="00C17452">
      <w:pPr>
        <w:jc w:val="both"/>
        <w:rPr>
          <w:rFonts w:eastAsiaTheme="minorEastAsia"/>
          <w:lang w:val="en-US"/>
        </w:rPr>
      </w:pPr>
      <w:r w:rsidRPr="00872739">
        <w:rPr>
          <w:lang w:val="en-US"/>
        </w:rPr>
        <w:t xml:space="preserve">(4) Threshold tuning: Ngưỡng phân loại được tune trên validation 2017, cố định tại </w:t>
      </w:r>
      <m:oMath>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=0.68</m:t>
        </m:r>
      </m:oMath>
      <w:r w:rsidRPr="00872739">
        <w:rPr>
          <w:lang w:val="en-US"/>
        </w:rPr>
        <w:t xml:space="preserve"> khi kiểm thử, tránh test leakage:</w:t>
      </w:r>
    </w:p>
    <w:p w14:paraId="74DC7002" w14:textId="5AE6940F" w:rsidR="00C15E11" w:rsidRPr="007D7DDB" w:rsidRDefault="00030109" w:rsidP="007D7DDB">
      <w:pPr>
        <w:jc w:val="both"/>
        <w:rPr>
          <w:rFonts w:eastAsiaTheme="minorEastAsia"/>
          <w:lang w:val="en-US"/>
        </w:rPr>
      </w:pPr>
      <m:oMathPara>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t</m:t>
              </m:r>
            </m:sup>
          </m:sSubSup>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w:rPr>
                        <w:rFonts w:ascii="Cambria Math" w:hAnsi="Cambria Math"/>
                      </w:rPr>
                      <m:t>nếu </m:t>
                    </m:r>
                    <m:sSubSup>
                      <m:sSubSupPr>
                        <m:ctrlPr>
                          <w:rPr>
                            <w:rFonts w:ascii="Cambria Math" w:hAnsi="Cambria Math"/>
                          </w:rPr>
                        </m:ctrlPr>
                      </m:sSubSupPr>
                      <m:e>
                        <m:r>
                          <w:rPr>
                            <w:rFonts w:ascii="Cambria Math" w:hAnsi="Cambria Math"/>
                          </w:rPr>
                          <m:t>p</m:t>
                        </m:r>
                      </m:e>
                      <m:sub>
                        <m:r>
                          <w:rPr>
                            <w:rFonts w:ascii="Cambria Math" w:hAnsi="Cambria Math"/>
                          </w:rPr>
                          <m:t>i,</m:t>
                        </m:r>
                        <m:r>
                          <m:rPr>
                            <m:nor/>
                          </m:rPr>
                          <w:rPr>
                            <w:rFonts w:ascii="Cambria Math" w:hAnsi="Cambria Math"/>
                          </w:rPr>
                          <m:t>fraud</m:t>
                        </m:r>
                      </m:sub>
                      <m:sup>
                        <m: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m:t>
                        </m:r>
                      </m:sup>
                    </m:sSup>
                  </m:e>
                </m:mr>
                <m:mr>
                  <m:e>
                    <m:r>
                      <w:rPr>
                        <w:rFonts w:ascii="Cambria Math" w:hAnsi="Cambria Math"/>
                      </w:rPr>
                      <m:t>0</m:t>
                    </m:r>
                  </m:e>
                  <m:e>
                    <m:r>
                      <m:rPr>
                        <m:nor/>
                      </m:rPr>
                      <w:rPr>
                        <w:rFonts w:ascii="Cambria Math" w:hAnsi="Cambria Math"/>
                      </w:rPr>
                      <m:t>ngược lại</m:t>
                    </m:r>
                  </m:e>
                </m:mr>
              </m:m>
            </m:e>
          </m:d>
        </m:oMath>
      </m:oMathPara>
    </w:p>
    <w:p w14:paraId="58DDA61C" w14:textId="6C0CCD77" w:rsidR="00B75A6D" w:rsidRPr="00160D60" w:rsidRDefault="00160D60" w:rsidP="00160D60">
      <w:pPr>
        <w:pStyle w:val="Heading3"/>
        <w:rPr>
          <w:rFonts w:cs="Times New Roman"/>
          <w:lang w:val="en-US"/>
        </w:rPr>
      </w:pPr>
      <w:bookmarkStart w:id="33" w:name="_Toc231582637"/>
      <w:r w:rsidRPr="00160D60">
        <w:rPr>
          <w:rFonts w:cs="Times New Roman"/>
          <w:lang w:val="en-US"/>
        </w:rPr>
        <w:t>Triển khai mô hình</w:t>
      </w:r>
      <w:bookmarkEnd w:id="33"/>
    </w:p>
    <w:p w14:paraId="44858571" w14:textId="77777777" w:rsidR="008D2CFA" w:rsidRPr="00566421" w:rsidRDefault="008D2CFA" w:rsidP="008D2CFA">
      <w:pPr>
        <w:spacing w:after="200"/>
        <w:jc w:val="both"/>
        <w:rPr>
          <w:rFonts w:cs="Times New Roman"/>
          <w:lang w:val="en-US"/>
        </w:rPr>
      </w:pPr>
      <w:r w:rsidRPr="00566421">
        <w:rPr>
          <w:rFonts w:cs="Times New Roman"/>
          <w:lang w:val="en-US"/>
        </w:rPr>
        <w:t>Mô hình cải tiến giữ cấu trúc trích xuất chuỗi thời gian bằng GRU nhưng điều chỉnh cấu trúc toán học của các lớp biểu diễn quan hệ và quy trình huấn luyện.</w:t>
      </w:r>
    </w:p>
    <w:p w14:paraId="515D1338" w14:textId="77777777" w:rsidR="008D2CFA" w:rsidRPr="00566421" w:rsidRDefault="008D2CFA" w:rsidP="008D2CFA">
      <w:pPr>
        <w:spacing w:after="200"/>
        <w:jc w:val="both"/>
        <w:rPr>
          <w:rFonts w:cs="Times New Roman"/>
          <w:b/>
          <w:lang w:val="en-US"/>
        </w:rPr>
      </w:pPr>
      <w:r w:rsidRPr="00566421">
        <w:rPr>
          <w:rFonts w:cs="Times New Roman"/>
          <w:b/>
          <w:lang w:val="en-US"/>
        </w:rPr>
        <w:t>Bước 1: Trích xuất đặc trưng chuỗi thời gian (GRU)</w:t>
      </w:r>
    </w:p>
    <w:p w14:paraId="11FB6F1F" w14:textId="1BCBB176" w:rsidR="00C430A1" w:rsidRPr="001E10C7" w:rsidRDefault="008D2CFA" w:rsidP="00525A90">
      <w:pPr>
        <w:spacing w:after="200"/>
        <w:jc w:val="both"/>
        <w:rPr>
          <w:rFonts w:eastAsiaTheme="minorEastAsia" w:cs="Times New Roman"/>
          <w:lang w:val="en-US"/>
        </w:rPr>
      </w:pPr>
      <w:r w:rsidRPr="001E10C7">
        <w:rPr>
          <w:rFonts w:cs="Times New Roman"/>
          <w:lang w:val="en-US"/>
        </w:rPr>
        <w:t xml:space="preserve">Với mỗi doanh nghiệp </w:t>
      </w:r>
      <m:oMath>
        <m:r>
          <w:rPr>
            <w:rFonts w:ascii="Cambria Math" w:hAnsi="Cambria Math" w:cs="Times New Roman"/>
          </w:rPr>
          <m:t>i</m:t>
        </m:r>
      </m:oMath>
      <w:r w:rsidRPr="001E10C7">
        <w:rPr>
          <w:rFonts w:cs="Times New Roman"/>
          <w:lang w:val="en-US"/>
        </w:rPr>
        <w:t xml:space="preserve"> tại mốc thời gian</w:t>
      </w:r>
      <w:r w:rsidR="00472080" w:rsidRPr="001E10C7">
        <w:rPr>
          <w:rFonts w:cs="Times New Roman"/>
          <w:lang w:val="en-US"/>
        </w:rPr>
        <w:t xml:space="preserve"> </w:t>
      </w:r>
      <m:oMath>
        <m:r>
          <w:rPr>
            <w:rFonts w:ascii="Cambria Math" w:hAnsi="Cambria Math" w:cs="Times New Roman"/>
          </w:rPr>
          <m:t>t</m:t>
        </m:r>
      </m:oMath>
      <w:r w:rsidRPr="001E10C7">
        <w:rPr>
          <w:rFonts w:cs="Times New Roman"/>
          <w:lang w:val="en-US"/>
        </w:rPr>
        <w:t xml:space="preserve">, chuỗi lịch sử tài chính trong cửa sổ trượt độ dài </w:t>
      </w:r>
      <m:oMath>
        <m:r>
          <w:rPr>
            <w:rFonts w:ascii="Cambria Math" w:hAnsi="Cambria Math" w:cs="Times New Roman"/>
          </w:rPr>
          <m:t>L</m:t>
        </m:r>
      </m:oMath>
      <w:r w:rsidR="00472080" w:rsidRPr="001E10C7">
        <w:rPr>
          <w:rFonts w:eastAsiaTheme="minorEastAsia" w:cs="Times New Roman"/>
          <w:lang w:val="en-US"/>
        </w:rPr>
        <w:t xml:space="preserve"> </w:t>
      </w:r>
      <w:r w:rsidRPr="001E10C7">
        <w:rPr>
          <w:rFonts w:cs="Times New Roman"/>
          <w:lang w:val="en-US"/>
        </w:rPr>
        <w:t>được định nghĩa là</w:t>
      </w:r>
      <w:r w:rsidR="00472080" w:rsidRPr="001E10C7">
        <w:rPr>
          <w:rFonts w:cs="Times New Roman"/>
          <w:lang w:val="en-US"/>
        </w:rPr>
        <w:t xml:space="preserve"> </w:t>
      </w:r>
      <m:oMath>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m:t>
            </m:r>
          </m:sup>
        </m:sSubSup>
        <m:r>
          <w:rPr>
            <w:rFonts w:ascii="Cambria Math" w:eastAsiaTheme="minorEastAsia" w:hAnsi="Cambria Math" w:cs="Times New Roman"/>
          </w:rPr>
          <m:t>=</m:t>
        </m:r>
        <m:d>
          <m:dPr>
            <m:begChr m:val="["/>
            <m:endChr m:val="]"/>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t-L+1</m:t>
                </m:r>
              </m:sup>
            </m:sSubSup>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t-L+2</m:t>
                </m:r>
              </m:sup>
            </m:sSubSup>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m:t>
                </m:r>
              </m:sup>
            </m:sSubSup>
          </m:e>
        </m:d>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L×d</m:t>
            </m:r>
          </m:sup>
        </m:sSup>
      </m:oMath>
      <w:r w:rsidR="005F3F82" w:rsidRPr="001E10C7">
        <w:rPr>
          <w:rFonts w:eastAsiaTheme="minorEastAsia" w:cs="Times New Roman"/>
          <w:lang w:val="en-US"/>
        </w:rPr>
        <w:t xml:space="preserve"> (với</w:t>
      </w:r>
      <w:r w:rsidR="00525A90" w:rsidRPr="001E10C7">
        <w:rPr>
          <w:rFonts w:eastAsiaTheme="minorEastAsia" w:cs="Times New Roman"/>
          <w:lang w:val="en-US"/>
        </w:rPr>
        <w:t xml:space="preserve"> </w:t>
      </w:r>
      <m:oMath>
        <m:r>
          <w:rPr>
            <w:rFonts w:ascii="Cambria Math" w:eastAsiaTheme="minorEastAsia" w:hAnsi="Cambria Math" w:cs="Times New Roman"/>
          </w:rPr>
          <m:t>d=208</m:t>
        </m:r>
      </m:oMath>
      <w:r w:rsidR="005F3F82" w:rsidRPr="001E10C7">
        <w:rPr>
          <w:rFonts w:eastAsiaTheme="minorEastAsia" w:cs="Times New Roman"/>
          <w:lang w:val="en-US"/>
        </w:rPr>
        <w:t xml:space="preserve">). Biểu diễn ẩn </w:t>
      </w:r>
      <m:oMath>
        <m:sSubSup>
          <m:sSubSupPr>
            <m:ctrlPr>
              <w:rPr>
                <w:rFonts w:ascii="Cambria Math" w:eastAsiaTheme="minorEastAsia" w:hAnsi="Cambria Math" w:cs="Times New Roman"/>
              </w:rPr>
            </m:ctrlPr>
          </m:sSubSupPr>
          <m:e>
            <m:r>
              <w:rPr>
                <w:rFonts w:ascii="Cambria Math" w:eastAsiaTheme="minorEastAsia" w:hAnsi="Cambria Math" w:cs="Times New Roman"/>
              </w:rPr>
              <m:t>s</m:t>
            </m:r>
          </m:e>
          <m:sub>
            <m:r>
              <w:rPr>
                <w:rFonts w:ascii="Cambria Math" w:eastAsiaTheme="minorEastAsia" w:hAnsi="Cambria Math" w:cs="Times New Roman"/>
              </w:rPr>
              <m:t>i</m:t>
            </m:r>
          </m:sub>
          <m:sup>
            <m:r>
              <w:rPr>
                <w:rFonts w:ascii="Cambria Math" w:eastAsiaTheme="minorEastAsia" w:hAnsi="Cambria Math" w:cs="Times New Roman"/>
              </w:rPr>
              <m:t>t</m:t>
            </m:r>
          </m:sup>
        </m:sSubSup>
      </m:oMath>
      <w:r w:rsidR="005F3F82" w:rsidRPr="001E10C7">
        <w:rPr>
          <w:rFonts w:eastAsiaTheme="minorEastAsia" w:cs="Times New Roman"/>
          <w:lang w:val="en-US"/>
        </w:rPr>
        <w:t xml:space="preserve"> được trích xuất qua mạng hồi quy GRU:</w:t>
      </w:r>
      <w:r w:rsidR="00C07B1A" w:rsidRPr="001E10C7">
        <w:rPr>
          <w:rFonts w:eastAsiaTheme="minorEastAsia" w:cs="Times New Roman"/>
          <w:i/>
          <w:lang w:val="en-US"/>
        </w:rPr>
        <w:br/>
      </w:r>
      <m:oMathPara>
        <m:oMath>
          <m:sSubSup>
            <m:sSubSupPr>
              <m:ctrlPr>
                <w:rPr>
                  <w:rFonts w:ascii="Cambria Math" w:eastAsiaTheme="minorEastAsia" w:hAnsi="Cambria Math" w:cs="Times New Roman"/>
                </w:rPr>
              </m:ctrlPr>
            </m:sSubSupPr>
            <m:e>
              <m:r>
                <w:rPr>
                  <w:rFonts w:ascii="Cambria Math" w:eastAsiaTheme="minorEastAsia" w:hAnsi="Cambria Math" w:cs="Times New Roman"/>
                </w:rPr>
                <m:t>s</m:t>
              </m:r>
            </m:e>
            <m:sub>
              <m:r>
                <w:rPr>
                  <w:rFonts w:ascii="Cambria Math" w:eastAsiaTheme="minorEastAsia" w:hAnsi="Cambria Math" w:cs="Times New Roman"/>
                </w:rPr>
                <m:t>i</m:t>
              </m:r>
            </m:sub>
            <m:sup>
              <m:r>
                <w:rPr>
                  <w:rFonts w:ascii="Cambria Math" w:eastAsiaTheme="minorEastAsia" w:hAnsi="Cambria Math" w:cs="Times New Roman"/>
                </w:rPr>
                <m:t>t</m:t>
              </m:r>
            </m:sup>
          </m:sSubSup>
          <m:r>
            <w:rPr>
              <w:rFonts w:ascii="Cambria Math" w:eastAsiaTheme="minorEastAsia" w:hAnsi="Cambria Math" w:cs="Times New Roman"/>
            </w:rPr>
            <m:t>=</m:t>
          </m:r>
          <m:r>
            <m:rPr>
              <m:nor/>
            </m:rPr>
            <w:rPr>
              <w:rFonts w:eastAsiaTheme="minorEastAsia" w:cs="Times New Roman"/>
            </w:rPr>
            <m:t>GRU</m:t>
          </m:r>
          <m:d>
            <m:dPr>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m:t>
                  </m:r>
                </m:sup>
              </m:sSubSup>
            </m:e>
          </m:d>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h</m:t>
                  </m:r>
                </m:sub>
              </m:sSub>
            </m:sup>
          </m:sSup>
        </m:oMath>
      </m:oMathPara>
    </w:p>
    <w:p w14:paraId="48E27381" w14:textId="0797A0B8" w:rsidR="005F3F82" w:rsidRPr="001E10C7" w:rsidRDefault="005F3F82" w:rsidP="00525A90">
      <w:pPr>
        <w:spacing w:after="200"/>
        <w:jc w:val="both"/>
        <w:rPr>
          <w:rFonts w:eastAsiaTheme="minorEastAsia" w:cs="Times New Roman"/>
          <w:b/>
          <w:lang w:val="en-US"/>
        </w:rPr>
      </w:pPr>
      <w:r w:rsidRPr="001E10C7">
        <w:rPr>
          <w:rFonts w:eastAsiaTheme="minorEastAsia" w:cs="Times New Roman"/>
          <w:b/>
          <w:lang w:val="en-US"/>
        </w:rPr>
        <w:t>Bước 2: Hiệu chỉnh ma trận quan hệ và chuẩn hóa Attention (Corrected Attention)</w:t>
      </w:r>
    </w:p>
    <w:p w14:paraId="67B47CBF" w14:textId="77777777" w:rsidR="00CB6A37" w:rsidRPr="001E10C7" w:rsidRDefault="005F3F82" w:rsidP="005F3F82">
      <w:pPr>
        <w:spacing w:after="200"/>
        <w:jc w:val="both"/>
        <w:rPr>
          <w:rFonts w:cs="Times New Roman"/>
          <w:i/>
          <w:lang w:val="en-US"/>
        </w:rPr>
      </w:pPr>
      <w:r w:rsidRPr="001E10C7">
        <w:rPr>
          <w:rFonts w:eastAsiaTheme="minorEastAsia" w:cs="Times New Roman"/>
          <w:lang w:val="en-US"/>
        </w:rPr>
        <w:t xml:space="preserve">Để xác định mức độ liên kết ẩn giữa doanh nghiệp </w:t>
      </w:r>
      <m:oMath>
        <m:r>
          <w:rPr>
            <w:rFonts w:ascii="Cambria Math" w:eastAsiaTheme="minorEastAsia" w:hAnsi="Cambria Math" w:cs="Times New Roman"/>
          </w:rPr>
          <m:t>i</m:t>
        </m:r>
      </m:oMath>
      <w:r w:rsidRPr="001E10C7">
        <w:rPr>
          <w:rFonts w:eastAsiaTheme="minorEastAsia" w:cs="Times New Roman"/>
          <w:lang w:val="en-US"/>
        </w:rPr>
        <w:t xml:space="preserve"> và </w:t>
      </w:r>
      <m:oMath>
        <m:r>
          <w:rPr>
            <w:rFonts w:ascii="Cambria Math" w:eastAsiaTheme="minorEastAsia" w:hAnsi="Cambria Math" w:cs="Times New Roman"/>
          </w:rPr>
          <m:t>j</m:t>
        </m:r>
      </m:oMath>
      <w:r w:rsidRPr="001E10C7">
        <w:rPr>
          <w:rFonts w:eastAsiaTheme="minorEastAsia" w:cs="Times New Roman"/>
          <w:lang w:val="en-US"/>
        </w:rPr>
        <w:t xml:space="preserve"> tại thời điểm</w:t>
      </w:r>
      <w:r w:rsidR="00C07B1A" w:rsidRPr="001E10C7">
        <w:rPr>
          <w:rFonts w:eastAsiaTheme="minorEastAsia" w:cs="Times New Roman"/>
          <w:lang w:val="en-US"/>
        </w:rPr>
        <w:t xml:space="preserve"> </w:t>
      </w:r>
      <m:oMath>
        <m:r>
          <w:rPr>
            <w:rFonts w:ascii="Cambria Math" w:eastAsiaTheme="minorEastAsia" w:hAnsi="Cambria Math" w:cs="Times New Roman"/>
          </w:rPr>
          <m:t>t</m:t>
        </m:r>
      </m:oMath>
      <w:r w:rsidRPr="001E10C7">
        <w:rPr>
          <w:rFonts w:eastAsiaTheme="minorEastAsia" w:cs="Times New Roman"/>
          <w:lang w:val="en-US"/>
        </w:rPr>
        <w:t xml:space="preserve">, hệ số tương quan thô </w:t>
      </w:r>
      <m:oMath>
        <m:sSubSup>
          <m:sSubSupPr>
            <m:ctrlPr>
              <w:rPr>
                <w:rFonts w:ascii="Cambria Math" w:eastAsiaTheme="minorEastAsia" w:hAnsi="Cambria Math" w:cs="Times New Roman"/>
              </w:rPr>
            </m:ctrlPr>
          </m:sSubSupPr>
          <m:e>
            <m:r>
              <w:rPr>
                <w:rFonts w:ascii="Cambria Math" w:eastAsiaTheme="minorEastAsia" w:hAnsi="Cambria Math" w:cs="Times New Roman"/>
              </w:rPr>
              <m:t>e</m:t>
            </m:r>
          </m:e>
          <m:sub>
            <m:r>
              <w:rPr>
                <w:rFonts w:ascii="Cambria Math" w:eastAsiaTheme="minorEastAsia" w:hAnsi="Cambria Math" w:cs="Times New Roman"/>
              </w:rPr>
              <m:t>ij</m:t>
            </m:r>
          </m:sub>
          <m:sup>
            <m:r>
              <w:rPr>
                <w:rFonts w:ascii="Cambria Math" w:eastAsiaTheme="minorEastAsia" w:hAnsi="Cambria Math" w:cs="Times New Roman"/>
              </w:rPr>
              <m:t>t</m:t>
            </m:r>
          </m:sup>
        </m:sSubSup>
      </m:oMath>
      <w:r w:rsidRPr="001E10C7">
        <w:rPr>
          <w:rFonts w:eastAsiaTheme="minorEastAsia" w:cs="Times New Roman"/>
          <w:lang w:val="en-US"/>
        </w:rPr>
        <w:t xml:space="preserve"> được tính toán qua cơ chế Multi-Head Attention. Trọng số quan hệ thực sự </w:t>
      </w:r>
      <m:oMath>
        <m:sSubSup>
          <m:sSubSupPr>
            <m:ctrlPr>
              <w:rPr>
                <w:rFonts w:ascii="Cambria Math" w:eastAsiaTheme="minorEastAsia" w:hAnsi="Cambria Math" w:cs="Times New Roman"/>
              </w:rPr>
            </m:ctrlPr>
          </m:sSubSupPr>
          <m:e>
            <m:r>
              <w:rPr>
                <w:rFonts w:ascii="Cambria Math" w:eastAsiaTheme="minorEastAsia" w:hAnsi="Cambria Math" w:cs="Times New Roman"/>
              </w:rPr>
              <m:t>A</m:t>
            </m:r>
          </m:e>
          <m:sub>
            <m:r>
              <w:rPr>
                <w:rFonts w:ascii="Cambria Math" w:eastAsiaTheme="minorEastAsia" w:hAnsi="Cambria Math" w:cs="Times New Roman"/>
              </w:rPr>
              <m:t>ij</m:t>
            </m:r>
          </m:sub>
          <m:sup>
            <m:r>
              <w:rPr>
                <w:rFonts w:ascii="Cambria Math" w:eastAsiaTheme="minorEastAsia" w:hAnsi="Cambria Math" w:cs="Times New Roman"/>
              </w:rPr>
              <m:t>t</m:t>
            </m:r>
          </m:sup>
        </m:sSubSup>
      </m:oMath>
      <w:r w:rsidRPr="001E10C7">
        <w:rPr>
          <w:rFonts w:eastAsiaTheme="minorEastAsia" w:cs="Times New Roman"/>
          <w:lang w:val="en-US"/>
        </w:rPr>
        <w:t xml:space="preserve"> được chuẩn hóa bằng phép toán </w:t>
      </w:r>
      <w:r w:rsidRPr="001E10C7">
        <w:rPr>
          <w:rFonts w:eastAsiaTheme="minorEastAsia" w:cs="Times New Roman"/>
          <w:i/>
          <w:lang w:val="en-US"/>
        </w:rPr>
        <w:t>masked softmax</w:t>
      </w:r>
      <w:r w:rsidRPr="001E10C7">
        <w:rPr>
          <w:rFonts w:eastAsiaTheme="minorEastAsia" w:cs="Times New Roman"/>
          <w:lang w:val="en-US"/>
        </w:rPr>
        <w:t xml:space="preserve"> nhằm triệt tiêu ảnh hưởng tự liên kết (self-loop) và đưa tổng trọng số của một doanh nghiệp về dạng phân phối xác suất:</w:t>
      </w:r>
    </w:p>
    <w:p w14:paraId="122F2246" w14:textId="76DFA7C9" w:rsidR="00684352" w:rsidRPr="001E10C7" w:rsidRDefault="007079B4" w:rsidP="005F3F82">
      <w:pPr>
        <w:spacing w:after="200"/>
        <w:jc w:val="both"/>
        <w:rPr>
          <w:rFonts w:eastAsiaTheme="minorEastAsia" w:cs="Times New Roman"/>
          <w:lang w:val="en-US"/>
        </w:rPr>
      </w:pPr>
      <m:oMathPara>
        <m:oMath>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m:rPr>
                  <m:nor/>
                </m:rPr>
                <w:rPr>
                  <w:rFonts w:cs="Times New Roman"/>
                </w:rPr>
                <m:t>Softmax</m:t>
              </m:r>
            </m:e>
            <m:sub>
              <m:r>
                <w:rPr>
                  <w:rFonts w:ascii="Cambria Math" w:hAnsi="Cambria Math" w:cs="Times New Roman"/>
                </w:rPr>
                <m:t>j</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ij</m:t>
                  </m:r>
                </m:sub>
                <m:sup>
                  <m:r>
                    <w:rPr>
                      <w:rFonts w:ascii="Cambria Math" w:hAnsi="Cambria Math" w:cs="Times New Roman"/>
                    </w:rPr>
                    <m:t>t</m:t>
                  </m:r>
                </m:sup>
              </m:sSubSup>
            </m:e>
          </m:d>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ij</m:t>
                          </m:r>
                        </m:sub>
                        <m:sup>
                          <m:r>
                            <w:rPr>
                              <w:rFonts w:ascii="Cambria Math" w:hAnsi="Cambria Math" w:cs="Times New Roman"/>
                            </w:rPr>
                            <m:t>t</m:t>
                          </m:r>
                        </m:sup>
                      </m:sSubSup>
                    </m:e>
                  </m:d>
                </m:e>
              </m:func>
            </m:num>
            <m:den>
              <m:nary>
                <m:naryPr>
                  <m:chr m:val="∑"/>
                  <m:limLoc m:val="undOvr"/>
                  <m:supHide m:val="1"/>
                  <m:ctrlPr>
                    <w:rPr>
                      <w:rFonts w:ascii="Cambria Math" w:hAnsi="Cambria Math" w:cs="Times New Roman"/>
                    </w:rPr>
                  </m:ctrlPr>
                </m:naryPr>
                <m:sub>
                  <m:r>
                    <w:rPr>
                      <w:rFonts w:ascii="Cambria Math" w:hAnsi="Cambria Math" w:cs="Times New Roman"/>
                    </w:rPr>
                    <m:t>k≠i</m:t>
                  </m:r>
                </m:sub>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ik</m:t>
                              </m:r>
                            </m:sub>
                            <m:sup>
                              <m:r>
                                <w:rPr>
                                  <w:rFonts w:ascii="Cambria Math" w:hAnsi="Cambria Math" w:cs="Times New Roman"/>
                                </w:rPr>
                                <m:t>t</m:t>
                              </m:r>
                            </m:sup>
                          </m:sSubSup>
                        </m:e>
                      </m:d>
                    </m:e>
                  </m:func>
                </m:e>
              </m:nary>
            </m:den>
          </m:f>
          <m:r>
            <w:rPr>
              <w:rFonts w:ascii="Cambria Math" w:hAnsi="Cambria Math" w:cs="Times New Roman"/>
            </w:rPr>
            <m:t>,</m:t>
          </m:r>
          <m:r>
            <w:rPr>
              <w:rFonts w:ascii="Cambria Math" w:hAnsi="Cambria Math" w:cs="Times New Roman"/>
              <w:i/>
            </w:rPr>
            <m:t> </m:t>
          </m:r>
          <m:r>
            <m:rPr>
              <m:nor/>
            </m:rPr>
            <w:rPr>
              <w:rFonts w:cs="Times New Roman"/>
            </w:rPr>
            <m:t>với </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ii</m:t>
              </m:r>
            </m:sub>
            <m:sup>
              <m:r>
                <w:rPr>
                  <w:rFonts w:ascii="Cambria Math" w:hAnsi="Cambria Math" w:cs="Times New Roman"/>
                </w:rPr>
                <m:t>t</m:t>
              </m:r>
            </m:sup>
          </m:sSubSup>
          <m:r>
            <w:rPr>
              <w:rFonts w:ascii="Cambria Math" w:hAnsi="Cambria Math" w:cs="Times New Roman"/>
            </w:rPr>
            <m:t>=0</m:t>
          </m:r>
        </m:oMath>
      </m:oMathPara>
    </w:p>
    <w:p w14:paraId="0FBB8E73" w14:textId="77777777" w:rsidR="005F3F82" w:rsidRPr="001E10C7" w:rsidRDefault="005F3F82" w:rsidP="00CB6A37">
      <w:pPr>
        <w:spacing w:after="200"/>
        <w:jc w:val="both"/>
        <w:rPr>
          <w:rFonts w:eastAsiaTheme="minorEastAsia" w:cs="Times New Roman"/>
          <w:b/>
          <w:lang w:val="en-US"/>
        </w:rPr>
      </w:pPr>
      <w:r w:rsidRPr="001E10C7">
        <w:rPr>
          <w:rFonts w:eastAsiaTheme="minorEastAsia" w:cs="Times New Roman"/>
          <w:b/>
          <w:lang w:val="en-US"/>
        </w:rPr>
        <w:t>Bước 3: Đề xuất cơ chế liên kết xuyên thời gian (Time-Aware Relation)</w:t>
      </w:r>
    </w:p>
    <w:p w14:paraId="073EB378" w14:textId="6FCDED7A" w:rsidR="003B6ADF" w:rsidRPr="001E10C7" w:rsidRDefault="003B6ADF" w:rsidP="003B6ADF">
      <w:pPr>
        <w:spacing w:after="200"/>
        <w:jc w:val="both"/>
        <w:rPr>
          <w:rFonts w:eastAsiaTheme="minorEastAsia" w:cs="Times New Roman"/>
          <w:lang w:val="en-US"/>
        </w:rPr>
      </w:pPr>
      <w:r w:rsidRPr="001E10C7">
        <w:rPr>
          <w:rFonts w:eastAsiaTheme="minorEastAsia" w:cs="Times New Roman"/>
          <w:lang w:val="en-US"/>
        </w:rPr>
        <w:t>Nhằm phản ánh tính liên tục của cấu trúc tài chính, nghiên cứu đề xuất thử nghiệm ma trận quan hệ tích hợp thời gian</w:t>
      </w:r>
      <w:r w:rsidR="009A653A" w:rsidRPr="001E10C7">
        <w:rPr>
          <w:rFonts w:eastAsiaTheme="minorEastAsia" w:cs="Times New Roman"/>
          <w:lang w:val="en-US"/>
        </w:rPr>
        <w:t xml:space="preserve"> </w:t>
      </w:r>
      <m:oMath>
        <m:sSubSup>
          <m:sSubSupPr>
            <m:ctrlPr>
              <w:rPr>
                <w:rFonts w:ascii="Cambria Math" w:eastAsiaTheme="minorEastAsia" w:hAnsi="Cambria Math" w:cs="Times New Roman"/>
              </w:rPr>
            </m:ctrlPr>
          </m:sSubSupPr>
          <m:e>
            <m:r>
              <w:rPr>
                <w:rFonts w:ascii="Cambria Math" w:eastAsiaTheme="minorEastAsia" w:hAnsi="Cambria Math" w:cs="Times New Roman"/>
              </w:rPr>
              <m:t>A</m:t>
            </m:r>
          </m:e>
          <m:sub>
            <m:r>
              <w:rPr>
                <w:rFonts w:ascii="Cambria Math" w:eastAsiaTheme="minorEastAsia" w:hAnsi="Cambria Math" w:cs="Times New Roman"/>
              </w:rPr>
              <m:t>TA</m:t>
            </m:r>
          </m:sub>
          <m:sup>
            <m:r>
              <w:rPr>
                <w:rFonts w:ascii="Cambria Math" w:eastAsiaTheme="minorEastAsia" w:hAnsi="Cambria Math" w:cs="Times New Roman"/>
              </w:rPr>
              <m:t>t</m:t>
            </m:r>
          </m:sup>
        </m:sSubSup>
      </m:oMath>
      <w:r w:rsidRPr="001E10C7">
        <w:rPr>
          <w:rFonts w:eastAsiaTheme="minorEastAsia" w:cs="Times New Roman"/>
          <w:lang w:val="en-US"/>
        </w:rPr>
        <w:t>. Ma trận này là tổ hợp tuyến tính của quan hệ tại kỳ hiện tại và hai kỳ kế cận trước đó với hệ số suy giảm thực nghiệm:</w:t>
      </w:r>
    </w:p>
    <w:p w14:paraId="10F10984" w14:textId="1D90BF79" w:rsidR="003B6ADF" w:rsidRPr="001E10C7" w:rsidRDefault="007079B4" w:rsidP="003B6ADF">
      <w:pPr>
        <w:spacing w:after="200"/>
        <w:jc w:val="both"/>
        <w:rPr>
          <w:rFonts w:eastAsiaTheme="minorEastAsia" w:cs="Times New Roman"/>
          <w:lang w:val="en-US"/>
        </w:rPr>
      </w:pPr>
      <m:oMathPara>
        <m:oMath>
          <m:sSubSup>
            <m:sSubSupPr>
              <m:ctrlPr>
                <w:rPr>
                  <w:rFonts w:ascii="Cambria Math" w:eastAsiaTheme="minorEastAsia" w:hAnsi="Cambria Math" w:cs="Times New Roman"/>
                </w:rPr>
              </m:ctrlPr>
            </m:sSubSupPr>
            <m:e>
              <m:r>
                <w:rPr>
                  <w:rFonts w:ascii="Cambria Math" w:eastAsiaTheme="minorEastAsia" w:hAnsi="Cambria Math" w:cs="Times New Roman"/>
                </w:rPr>
                <m:t>A</m:t>
              </m:r>
            </m:e>
            <m:sub>
              <m:r>
                <w:rPr>
                  <w:rFonts w:ascii="Cambria Math" w:eastAsiaTheme="minorEastAsia" w:hAnsi="Cambria Math" w:cs="Times New Roman"/>
                </w:rPr>
                <m:t>TA</m:t>
              </m:r>
            </m:sub>
            <m:sup>
              <m:r>
                <w:rPr>
                  <w:rFonts w:ascii="Cambria Math" w:eastAsiaTheme="minorEastAsia" w:hAnsi="Cambria Math" w:cs="Times New Roman"/>
                </w:rPr>
                <m:t>t</m:t>
              </m:r>
            </m:sup>
          </m:sSub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0</m:t>
              </m:r>
            </m:sub>
          </m:sSub>
          <m:sSup>
            <m:sSupPr>
              <m:ctrlPr>
                <w:rPr>
                  <w:rFonts w:ascii="Cambria Math" w:eastAsiaTheme="minorEastAsia" w:hAnsi="Cambria Math" w:cs="Times New Roman"/>
                </w:rPr>
              </m:ctrlPr>
            </m:sSupPr>
            <m:e>
              <m:r>
                <w:rPr>
                  <w:rFonts w:ascii="Cambria Math" w:eastAsiaTheme="minorEastAsia" w:hAnsi="Cambria Math" w:cs="Times New Roman"/>
                </w:rPr>
                <m:t>A</m:t>
              </m:r>
            </m:e>
            <m:sup>
              <m:r>
                <w:rPr>
                  <w:rFonts w:ascii="Cambria Math" w:eastAsiaTheme="minorEastAsia" w:hAnsi="Cambria Math" w:cs="Times New Roman"/>
                </w:rPr>
                <m:t>t</m:t>
              </m:r>
            </m:sup>
          </m:s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1</m:t>
              </m:r>
            </m:sub>
          </m:sSub>
          <m:sSup>
            <m:sSupPr>
              <m:ctrlPr>
                <w:rPr>
                  <w:rFonts w:ascii="Cambria Math" w:eastAsiaTheme="minorEastAsia" w:hAnsi="Cambria Math" w:cs="Times New Roman"/>
                </w:rPr>
              </m:ctrlPr>
            </m:sSupPr>
            <m:e>
              <m:r>
                <w:rPr>
                  <w:rFonts w:ascii="Cambria Math" w:eastAsiaTheme="minorEastAsia" w:hAnsi="Cambria Math" w:cs="Times New Roman"/>
                </w:rPr>
                <m:t>A</m:t>
              </m:r>
            </m:e>
            <m:sup>
              <m:r>
                <w:rPr>
                  <w:rFonts w:ascii="Cambria Math" w:eastAsiaTheme="minorEastAsia" w:hAnsi="Cambria Math" w:cs="Times New Roman"/>
                </w:rPr>
                <m:t>t-1</m:t>
              </m:r>
            </m:sup>
          </m:s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2</m:t>
              </m:r>
            </m:sub>
          </m:sSub>
          <m:sSup>
            <m:sSupPr>
              <m:ctrlPr>
                <w:rPr>
                  <w:rFonts w:ascii="Cambria Math" w:eastAsiaTheme="minorEastAsia" w:hAnsi="Cambria Math" w:cs="Times New Roman"/>
                </w:rPr>
              </m:ctrlPr>
            </m:sSupPr>
            <m:e>
              <m:r>
                <w:rPr>
                  <w:rFonts w:ascii="Cambria Math" w:eastAsiaTheme="minorEastAsia" w:hAnsi="Cambria Math" w:cs="Times New Roman"/>
                </w:rPr>
                <m:t>A</m:t>
              </m:r>
            </m:e>
            <m:sup>
              <m:r>
                <w:rPr>
                  <w:rFonts w:ascii="Cambria Math" w:eastAsiaTheme="minorEastAsia" w:hAnsi="Cambria Math" w:cs="Times New Roman"/>
                </w:rPr>
                <m:t>t-2</m:t>
              </m:r>
            </m:sup>
          </m:sSup>
        </m:oMath>
      </m:oMathPara>
    </w:p>
    <w:p w14:paraId="0B41C9C2" w14:textId="7C3202FA" w:rsidR="007A557F" w:rsidRPr="001E10C7" w:rsidRDefault="007A557F" w:rsidP="003B6ADF">
      <w:pPr>
        <w:spacing w:after="200"/>
        <w:jc w:val="both"/>
        <w:rPr>
          <w:rFonts w:eastAsiaTheme="minorEastAsia" w:cs="Times New Roman"/>
          <w:lang w:val="en-US"/>
        </w:rPr>
      </w:pPr>
      <m:oMathPara>
        <m:oMath>
          <m:r>
            <m:rPr>
              <m:nor/>
            </m:rPr>
            <w:rPr>
              <w:rFonts w:eastAsiaTheme="minorEastAsia" w:cs="Times New Roman"/>
            </w:rPr>
            <m:t>Trong đó thiết lập thử nghiệm: </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0</m:t>
              </m:r>
            </m:sub>
          </m:sSub>
          <m:r>
            <w:rPr>
              <w:rFonts w:ascii="Cambria Math" w:eastAsiaTheme="minorEastAsia" w:hAnsi="Cambria Math" w:cs="Times New Roman"/>
            </w:rPr>
            <m:t>=0.7,</m:t>
          </m:r>
          <m:r>
            <w:rPr>
              <w:rFonts w:ascii="Cambria Math" w:eastAsiaTheme="minorEastAsia" w:hAnsi="Cambria Math" w:cs="Times New Roman"/>
              <w:i/>
            </w:rPr>
            <m:t> </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1</m:t>
              </m:r>
            </m:sub>
          </m:sSub>
          <m:r>
            <w:rPr>
              <w:rFonts w:ascii="Cambria Math" w:eastAsiaTheme="minorEastAsia" w:hAnsi="Cambria Math" w:cs="Times New Roman"/>
            </w:rPr>
            <m:t>=0.2,</m:t>
          </m:r>
          <m:r>
            <w:rPr>
              <w:rFonts w:ascii="Cambria Math" w:eastAsiaTheme="minorEastAsia" w:hAnsi="Cambria Math" w:cs="Times New Roman"/>
              <w:i/>
            </w:rPr>
            <m:t> </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2</m:t>
              </m:r>
            </m:sub>
          </m:sSub>
          <m:r>
            <w:rPr>
              <w:rFonts w:ascii="Cambria Math" w:eastAsiaTheme="minorEastAsia" w:hAnsi="Cambria Math" w:cs="Times New Roman"/>
            </w:rPr>
            <m:t>=0.1</m:t>
          </m:r>
          <m:r>
            <w:rPr>
              <w:rFonts w:ascii="Cambria Math" w:eastAsiaTheme="minorEastAsia" w:hAnsi="Cambria Math" w:cs="Times New Roman"/>
              <w:i/>
            </w:rPr>
            <m:t> </m:t>
          </m:r>
          <m:d>
            <m:dPr>
              <m:ctrlPr>
                <w:rPr>
                  <w:rFonts w:ascii="Cambria Math" w:eastAsiaTheme="minorEastAsia" w:hAnsi="Cambria Math" w:cs="Times New Roman"/>
                </w:rPr>
              </m:ctrlPr>
            </m:dPr>
            <m:e>
              <m:nary>
                <m:naryPr>
                  <m:chr m:val="∑"/>
                  <m:limLoc m:val="undOvr"/>
                  <m:subHide m:val="1"/>
                  <m:supHide m:val="1"/>
                  <m:ctrlPr>
                    <w:rPr>
                      <w:rFonts w:ascii="Cambria Math" w:eastAsiaTheme="minorEastAsia" w:hAnsi="Cambria Math" w:cs="Times New Roman"/>
                    </w:rPr>
                  </m:ctrlPr>
                </m:naryPr>
                <m:sub/>
                <m:sup/>
                <m:e>
                  <m:r>
                    <w:rPr>
                      <w:rFonts w:ascii="Cambria Math" w:eastAsiaTheme="minorEastAsia" w:hAnsi="Cambria Math" w:cs="Times New Roman"/>
                    </w:rPr>
                    <m:t>λ</m:t>
                  </m:r>
                </m:e>
              </m:nary>
              <m:r>
                <w:rPr>
                  <w:rFonts w:ascii="Cambria Math" w:eastAsiaTheme="minorEastAsia" w:hAnsi="Cambria Math" w:cs="Times New Roman"/>
                </w:rPr>
                <m:t>=1.0</m:t>
              </m:r>
            </m:e>
          </m:d>
        </m:oMath>
      </m:oMathPara>
    </w:p>
    <w:p w14:paraId="07DEC141" w14:textId="2C28F841" w:rsidR="003B6ADF" w:rsidRPr="001E10C7" w:rsidRDefault="003B6ADF" w:rsidP="007A557F">
      <w:pPr>
        <w:spacing w:after="200"/>
        <w:jc w:val="both"/>
        <w:rPr>
          <w:rFonts w:eastAsiaTheme="minorEastAsia" w:cs="Times New Roman"/>
          <w:b/>
          <w:lang w:val="en-US"/>
        </w:rPr>
      </w:pPr>
      <w:r w:rsidRPr="001E10C7">
        <w:rPr>
          <w:rFonts w:eastAsiaTheme="minorEastAsia" w:cs="Times New Roman"/>
          <w:b/>
          <w:lang w:val="en-US"/>
        </w:rPr>
        <w:t>Bước 4: Tinh chỉnh biểu diễn đặc trưng bằng CRF (Corrected CRF Update)</w:t>
      </w:r>
    </w:p>
    <w:p w14:paraId="078EB6BC" w14:textId="77777777" w:rsidR="00EA082D" w:rsidRPr="001E10C7" w:rsidRDefault="005D4515" w:rsidP="005D4515">
      <w:pPr>
        <w:spacing w:after="200"/>
        <w:jc w:val="both"/>
        <w:rPr>
          <w:rFonts w:eastAsiaTheme="minorEastAsia" w:cs="Times New Roman"/>
          <w:lang w:val="en-US"/>
        </w:rPr>
      </w:pPr>
      <w:r w:rsidRPr="001E10C7">
        <w:rPr>
          <w:rFonts w:eastAsiaTheme="minorEastAsia" w:cs="Times New Roman"/>
          <w:lang w:val="en-US"/>
        </w:rPr>
        <w:t xml:space="preserve">Quá trình truyền tin và tối ưu đặc trưng tương đồng của các doanh nghiệp lân cận được thực hiện lặp qua </w:t>
      </w:r>
      <m:oMath>
        <m:r>
          <w:rPr>
            <w:rFonts w:ascii="Cambria Math" w:eastAsiaTheme="minorEastAsia" w:hAnsi="Cambria Math" w:cs="Times New Roman"/>
          </w:rPr>
          <m:t>K</m:t>
        </m:r>
      </m:oMath>
      <w:r w:rsidRPr="001E10C7">
        <w:rPr>
          <w:rFonts w:eastAsiaTheme="minorEastAsia" w:cs="Times New Roman"/>
          <w:lang w:val="en-US"/>
        </w:rPr>
        <w:t xml:space="preserve"> vòng lặp (</w:t>
      </w:r>
      <m:oMath>
        <m:r>
          <w:rPr>
            <w:rFonts w:ascii="Cambria Math" w:eastAsiaTheme="minorEastAsia" w:hAnsi="Cambria Math" w:cs="Times New Roman"/>
          </w:rPr>
          <m:t>K=3</m:t>
        </m:r>
      </m:oMath>
      <w:r w:rsidRPr="001E10C7">
        <w:rPr>
          <w:rFonts w:eastAsiaTheme="minorEastAsia" w:cs="Times New Roman"/>
          <w:lang w:val="en-US"/>
        </w:rPr>
        <w:t>). Dựa trên ma trận rủi ro liên thời gian</w:t>
      </w:r>
      <m:oMath>
        <m:sSubSup>
          <m:sSubSupPr>
            <m:ctrlPr>
              <w:rPr>
                <w:rFonts w:ascii="Cambria Math" w:eastAsiaTheme="minorEastAsia" w:hAnsi="Cambria Math" w:cs="Times New Roman"/>
              </w:rPr>
            </m:ctrlPr>
          </m:sSubSupPr>
          <m:e>
            <m:r>
              <w:rPr>
                <w:rFonts w:ascii="Cambria Math" w:eastAsiaTheme="minorEastAsia" w:hAnsi="Cambria Math" w:cs="Times New Roman"/>
              </w:rPr>
              <m:t>A</m:t>
            </m:r>
          </m:e>
          <m:sub>
            <m:r>
              <w:rPr>
                <w:rFonts w:ascii="Cambria Math" w:eastAsiaTheme="minorEastAsia" w:hAnsi="Cambria Math" w:cs="Times New Roman"/>
              </w:rPr>
              <m:t>TA</m:t>
            </m:r>
          </m:sub>
          <m:sup>
            <m:r>
              <w:rPr>
                <w:rFonts w:ascii="Cambria Math" w:eastAsiaTheme="minorEastAsia" w:hAnsi="Cambria Math" w:cs="Times New Roman"/>
              </w:rPr>
              <m:t>t</m:t>
            </m:r>
          </m:sup>
        </m:sSubSup>
      </m:oMath>
      <w:r w:rsidRPr="001E10C7">
        <w:rPr>
          <w:rFonts w:eastAsiaTheme="minorEastAsia" w:cs="Times New Roman"/>
          <w:lang w:val="en-US"/>
        </w:rPr>
        <w:t>, công thức cập nhật trạng thái ẩn được biểu diễn như sau:</w:t>
      </w:r>
    </w:p>
    <w:p w14:paraId="14390655" w14:textId="708D9361" w:rsidR="00EA082D" w:rsidRPr="001E10C7" w:rsidRDefault="007079B4" w:rsidP="00361574">
      <w:pPr>
        <w:spacing w:after="200"/>
        <w:jc w:val="center"/>
        <w:rPr>
          <w:rFonts w:eastAsiaTheme="minorEastAsia" w:cs="Times New Roman"/>
          <w:lang w:val="en-US"/>
        </w:rPr>
      </w:pPr>
      <m:oMathPara>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k+1,t</m:t>
                  </m:r>
                </m:e>
              </m:d>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+β</m:t>
              </m:r>
              <m:nary>
                <m:naryPr>
                  <m:chr m:val="∑"/>
                  <m:limLoc m:val="undOvr"/>
                  <m:supHide m:val="1"/>
                  <m:ctrlPr>
                    <w:rPr>
                      <w:rFonts w:ascii="Cambria Math" w:hAnsi="Cambria Math" w:cs="Times New Roman"/>
                    </w:rPr>
                  </m:ctrlPr>
                </m:naryPr>
                <m:sub>
                  <m:r>
                    <w:rPr>
                      <w:rFonts w:ascii="Cambria Math" w:hAnsi="Cambria Math" w:cs="Times New Roman"/>
                    </w:rPr>
                    <m:t>j</m:t>
                  </m:r>
                </m:sub>
                <m:sup/>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TA,ij</m:t>
                      </m:r>
                    </m:sub>
                    <m:sup>
                      <m:r>
                        <w:rPr>
                          <w:rFonts w:ascii="Cambria Math" w:hAnsi="Cambria Math" w:cs="Times New Roman"/>
                        </w:rPr>
                        <m:t>t</m:t>
                      </m:r>
                    </m:sup>
                  </m:sSubSup>
                </m:e>
              </m:nary>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k,t</m:t>
                      </m:r>
                    </m:e>
                  </m:d>
                </m:sup>
              </m:sSubSup>
            </m:num>
            <m:den>
              <m:r>
                <w:rPr>
                  <w:rFonts w:ascii="Cambria Math" w:hAnsi="Cambria Math" w:cs="Times New Roman"/>
                </w:rPr>
                <m:t>α+β</m:t>
              </m:r>
              <m:nary>
                <m:naryPr>
                  <m:chr m:val="∑"/>
                  <m:limLoc m:val="undOvr"/>
                  <m:supHide m:val="1"/>
                  <m:ctrlPr>
                    <w:rPr>
                      <w:rFonts w:ascii="Cambria Math" w:hAnsi="Cambria Math" w:cs="Times New Roman"/>
                    </w:rPr>
                  </m:ctrlPr>
                </m:naryPr>
                <m:sub>
                  <m:r>
                    <w:rPr>
                      <w:rFonts w:ascii="Cambria Math" w:hAnsi="Cambria Math" w:cs="Times New Roman"/>
                    </w:rPr>
                    <m:t>j</m:t>
                  </m:r>
                </m:sub>
                <m:sup/>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TA,ij</m:t>
                      </m:r>
                    </m:sub>
                    <m:sup>
                      <m:r>
                        <w:rPr>
                          <w:rFonts w:ascii="Cambria Math" w:hAnsi="Cambria Math" w:cs="Times New Roman"/>
                        </w:rPr>
                        <m:t>t</m:t>
                      </m:r>
                    </m:sup>
                  </m:sSubSup>
                </m:e>
              </m:nary>
            </m:den>
          </m:f>
        </m:oMath>
      </m:oMathPara>
    </w:p>
    <w:p w14:paraId="7724D00F" w14:textId="300C6A4D" w:rsidR="005D4515" w:rsidRPr="001E10C7" w:rsidRDefault="005D4515" w:rsidP="005D4515">
      <w:pPr>
        <w:spacing w:after="200"/>
        <w:jc w:val="both"/>
        <w:rPr>
          <w:rFonts w:eastAsiaTheme="minorEastAsia" w:cs="Times New Roman"/>
          <w:lang w:val="en-US"/>
        </w:rPr>
      </w:pPr>
      <w:r w:rsidRPr="001E10C7">
        <w:rPr>
          <w:rFonts w:eastAsiaTheme="minorEastAsia" w:cs="Times New Roman"/>
          <w:lang w:val="en-US"/>
        </w:rPr>
        <w:t xml:space="preserve">Trong đó, </w:t>
      </w:r>
      <m:oMath>
        <m:r>
          <w:rPr>
            <w:rFonts w:ascii="Cambria Math" w:eastAsiaTheme="minorEastAsia" w:hAnsi="Cambria Math" w:cs="Times New Roman"/>
          </w:rPr>
          <m:t>α</m:t>
        </m:r>
      </m:oMath>
      <w:r w:rsidR="00361574" w:rsidRPr="001E10C7">
        <w:rPr>
          <w:rFonts w:eastAsiaTheme="minorEastAsia" w:cs="Times New Roman"/>
          <w:lang w:val="en-US"/>
        </w:rPr>
        <w:t xml:space="preserve"> </w:t>
      </w:r>
      <w:r w:rsidRPr="001E10C7">
        <w:rPr>
          <w:rFonts w:eastAsiaTheme="minorEastAsia" w:cs="Times New Roman"/>
          <w:lang w:val="en-US"/>
        </w:rPr>
        <w:t xml:space="preserve">và </w:t>
      </w:r>
      <m:oMath>
        <m:r>
          <w:rPr>
            <w:rFonts w:ascii="Cambria Math" w:eastAsiaTheme="minorEastAsia" w:hAnsi="Cambria Math" w:cs="Times New Roman"/>
          </w:rPr>
          <m:t>β</m:t>
        </m:r>
      </m:oMath>
      <w:r w:rsidRPr="001E10C7">
        <w:rPr>
          <w:rFonts w:eastAsiaTheme="minorEastAsia" w:cs="Times New Roman"/>
          <w:lang w:val="en-US"/>
        </w:rPr>
        <w:t xml:space="preserve"> là các tham số điều tiết tỷ trọng giữa đặc trưng nội tại của doanh nghiệp và đặc trưng lan truyền từ các doanh nghiệp có hành vi tương đồng trong hệ thống.</w:t>
      </w:r>
    </w:p>
    <w:p w14:paraId="5A4EB6D9" w14:textId="77777777" w:rsidR="005D4515" w:rsidRPr="001E10C7" w:rsidRDefault="005D4515" w:rsidP="005D4515">
      <w:pPr>
        <w:spacing w:after="200"/>
        <w:jc w:val="both"/>
        <w:rPr>
          <w:rFonts w:eastAsiaTheme="minorEastAsia" w:cs="Times New Roman"/>
          <w:b/>
          <w:lang w:val="en-US"/>
        </w:rPr>
      </w:pPr>
      <w:r w:rsidRPr="001E10C7">
        <w:rPr>
          <w:rFonts w:eastAsiaTheme="minorEastAsia" w:cs="Times New Roman"/>
          <w:b/>
          <w:lang w:val="en-US"/>
        </w:rPr>
        <w:t>Bước 5: Phân loại dựa trên Logits và Focal Loss</w:t>
      </w:r>
    </w:p>
    <w:p w14:paraId="5E521927" w14:textId="79EF2266" w:rsidR="006F34E0" w:rsidRPr="001E10C7" w:rsidRDefault="006F34E0" w:rsidP="006F34E0">
      <w:pPr>
        <w:spacing w:after="200"/>
        <w:jc w:val="both"/>
        <w:rPr>
          <w:rFonts w:eastAsiaTheme="minorEastAsia" w:cs="Times New Roman"/>
          <w:lang w:val="en-US"/>
        </w:rPr>
      </w:pPr>
      <w:r w:rsidRPr="001E10C7">
        <w:rPr>
          <w:rFonts w:eastAsiaTheme="minorEastAsia" w:cs="Times New Roman"/>
          <w:lang w:val="en-US"/>
        </w:rPr>
        <w:t xml:space="preserve">Biểu diễn cuối cùng sau pooling của các attention heads, </w:t>
      </w:r>
      <m:oMath>
        <m:sSubSup>
          <m:sSubSupPr>
            <m:ctrlPr>
              <w:rPr>
                <w:rFonts w:ascii="Cambria Math" w:eastAsiaTheme="minorEastAsia" w:hAnsi="Cambria Math" w:cs="Times New Roman"/>
              </w:rPr>
            </m:ctrlPr>
          </m:sSubSupPr>
          <m:e>
            <m:r>
              <w:rPr>
                <w:rFonts w:ascii="Cambria Math" w:eastAsiaTheme="minorEastAsia" w:hAnsi="Cambria Math" w:cs="Times New Roman"/>
              </w:rPr>
              <m:t>z</m:t>
            </m:r>
          </m:e>
          <m:sub>
            <m:r>
              <w:rPr>
                <w:rFonts w:ascii="Cambria Math" w:eastAsiaTheme="minorEastAsia" w:hAnsi="Cambria Math" w:cs="Times New Roman"/>
              </w:rPr>
              <m:t>i</m:t>
            </m:r>
          </m:sub>
          <m:sup>
            <m:r>
              <w:rPr>
                <w:rFonts w:ascii="Cambria Math" w:eastAsiaTheme="minorEastAsia" w:hAnsi="Cambria Math" w:cs="Times New Roman"/>
              </w:rPr>
              <m:t>t</m:t>
            </m:r>
          </m:sup>
        </m:sSubSup>
      </m:oMath>
      <w:r w:rsidRPr="001E10C7">
        <w:rPr>
          <w:rFonts w:eastAsiaTheme="minorEastAsia" w:cs="Times New Roman"/>
          <w:lang w:val="en-US"/>
        </w:rPr>
        <w:t xml:space="preserve">, được đưa qua tầng phân loại tuyến tính để xuất ra logits </w:t>
      </w:r>
      <m:oMath>
        <m:sSubSup>
          <m:sSubSupPr>
            <m:ctrlPr>
              <w:rPr>
                <w:rFonts w:ascii="Cambria Math" w:eastAsiaTheme="minorEastAsia" w:hAnsi="Cambria Math" w:cs="Times New Roman"/>
              </w:rPr>
            </m:ctrlPr>
          </m:sSubSupPr>
          <m:e>
            <m:r>
              <w:rPr>
                <w:rFonts w:ascii="Cambria Math" w:eastAsiaTheme="minorEastAsia" w:hAnsi="Cambria Math" w:cs="Times New Roman"/>
              </w:rPr>
              <m:t>o</m:t>
            </m:r>
          </m:e>
          <m:sub>
            <m:r>
              <w:rPr>
                <w:rFonts w:ascii="Cambria Math" w:eastAsiaTheme="minorEastAsia" w:hAnsi="Cambria Math" w:cs="Times New Roman"/>
              </w:rPr>
              <m:t>i</m:t>
            </m:r>
          </m:sub>
          <m:sup>
            <m:r>
              <w:rPr>
                <w:rFonts w:ascii="Cambria Math" w:eastAsiaTheme="minorEastAsia" w:hAnsi="Cambria Math" w:cs="Times New Roman"/>
              </w:rPr>
              <m:t>t</m:t>
            </m:r>
          </m:sup>
        </m:sSubSup>
      </m:oMath>
      <w:r w:rsidRPr="001E10C7">
        <w:rPr>
          <w:rFonts w:eastAsiaTheme="minorEastAsia" w:cs="Times New Roman"/>
          <w:lang w:val="en-US"/>
        </w:rPr>
        <w:t>:</w:t>
      </w:r>
    </w:p>
    <w:p w14:paraId="4287CF7B" w14:textId="77777777" w:rsidR="00DC1503" w:rsidRPr="007D7DDB" w:rsidRDefault="00030109" w:rsidP="00DC1503">
      <w:pPr>
        <w:jc w:val="both"/>
        <w:rPr>
          <w:rFonts w:eastAsiaTheme="minorEastAsia"/>
          <w:lang w:val="en-US"/>
        </w:rPr>
      </w:pPr>
      <m:oMathPara>
        <m:oMath>
          <m:sSubSup>
            <m:sSubSupPr>
              <m:ctrlPr>
                <w:rPr>
                  <w:rFonts w:ascii="Cambria Math" w:hAnsi="Cambria Math"/>
                </w:rPr>
              </m:ctrlPr>
            </m:sSubSupPr>
            <m:e>
              <m:r>
                <m:rPr>
                  <m:sty m:val="b"/>
                </m:rPr>
                <w:rPr>
                  <w:rFonts w:ascii="Cambria Math" w:hAnsi="Cambria Math"/>
                </w:rPr>
                <m:t>o</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r>
            <m:rPr>
              <m:nor/>
            </m:rPr>
            <w:rPr>
              <w:rFonts w:ascii="Cambria Math" w:hAnsi="Cambria Math"/>
            </w:rPr>
            <m:t>softmax</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o</m:t>
                  </m:r>
                </m:e>
                <m:sub>
                  <m:r>
                    <w:rPr>
                      <w:rFonts w:ascii="Cambria Math" w:hAnsi="Cambria Math"/>
                    </w:rPr>
                    <m:t>i</m:t>
                  </m:r>
                </m:sub>
                <m:sup>
                  <m:r>
                    <w:rPr>
                      <w:rFonts w:ascii="Cambria Math" w:hAnsi="Cambria Math"/>
                    </w:rPr>
                    <m:t>t</m:t>
                  </m:r>
                </m:sup>
              </m:sSubSup>
            </m:e>
          </m:d>
        </m:oMath>
      </m:oMathPara>
    </w:p>
    <w:p w14:paraId="0A259E48" w14:textId="48616691" w:rsidR="006F34E0" w:rsidRPr="001E10C7" w:rsidRDefault="006F34E0" w:rsidP="006F34E0">
      <w:pPr>
        <w:spacing w:after="200"/>
        <w:jc w:val="both"/>
        <w:rPr>
          <w:rFonts w:eastAsiaTheme="minorEastAsia" w:cs="Times New Roman"/>
          <w:lang w:val="en-US"/>
        </w:rPr>
      </w:pPr>
      <w:r w:rsidRPr="001E10C7">
        <w:rPr>
          <w:rFonts w:eastAsiaTheme="minorEastAsia" w:cs="Times New Roman"/>
          <w:lang w:val="en-US"/>
        </w:rPr>
        <w:t>Xác suất dự đoán gian lận tương ứng là</w:t>
      </w:r>
      <w:r w:rsidR="00197EA2" w:rsidRPr="001E10C7">
        <w:rPr>
          <w:rFonts w:eastAsiaTheme="minorEastAsia" w:cs="Times New Roman"/>
          <w:lang w:val="en-US"/>
        </w:rPr>
        <w:t xml:space="preserve"> </w:t>
      </w:r>
      <m:oMath>
        <m:sSubSup>
          <m:sSubSupPr>
            <m:ctrlPr>
              <w:rPr>
                <w:rFonts w:ascii="Cambria Math" w:eastAsiaTheme="minorEastAsia" w:hAnsi="Cambria Math" w:cs="Times New Roman"/>
              </w:rPr>
            </m:ctrlPr>
          </m:sSubSupPr>
          <m:e>
            <m:r>
              <w:rPr>
                <w:rFonts w:ascii="Cambria Math" w:eastAsiaTheme="minorEastAsia" w:hAnsi="Cambria Math" w:cs="Times New Roman"/>
              </w:rPr>
              <m:t>p</m:t>
            </m:r>
          </m:e>
          <m:sub>
            <m:r>
              <w:rPr>
                <w:rFonts w:ascii="Cambria Math" w:eastAsiaTheme="minorEastAsia" w:hAnsi="Cambria Math" w:cs="Times New Roman"/>
              </w:rPr>
              <m:t>i,</m:t>
            </m:r>
            <m:r>
              <m:rPr>
                <m:nor/>
              </m:rPr>
              <w:rPr>
                <w:rFonts w:eastAsiaTheme="minorEastAsia" w:cs="Times New Roman"/>
              </w:rPr>
              <m:t>fraud</m:t>
            </m:r>
          </m:sub>
          <m:sup>
            <m:r>
              <w:rPr>
                <w:rFonts w:ascii="Cambria Math" w:eastAsiaTheme="minorEastAsia" w:hAnsi="Cambria Math" w:cs="Times New Roman"/>
              </w:rPr>
              <m:t>t</m:t>
            </m:r>
          </m:sup>
        </m:sSubSup>
        <m:r>
          <w:rPr>
            <w:rFonts w:ascii="Cambria Math" w:eastAsiaTheme="minorEastAsia" w:hAnsi="Cambria Math" w:cs="Times New Roman"/>
          </w:rPr>
          <m:t>=</m:t>
        </m:r>
        <m:r>
          <m:rPr>
            <m:nor/>
          </m:rPr>
          <w:rPr>
            <w:rFonts w:eastAsiaTheme="minorEastAsia" w:cs="Times New Roman"/>
          </w:rPr>
          <m:t>Softmax</m:t>
        </m:r>
        <m:d>
          <m:dPr>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r>
                  <w:rPr>
                    <w:rFonts w:ascii="Cambria Math" w:eastAsiaTheme="minorEastAsia" w:hAnsi="Cambria Math" w:cs="Times New Roman"/>
                  </w:rPr>
                  <m:t>o</m:t>
                </m:r>
              </m:e>
              <m:sub>
                <m:r>
                  <w:rPr>
                    <w:rFonts w:ascii="Cambria Math" w:eastAsiaTheme="minorEastAsia" w:hAnsi="Cambria Math" w:cs="Times New Roman"/>
                  </w:rPr>
                  <m:t>i</m:t>
                </m:r>
              </m:sub>
              <m:sup>
                <m:r>
                  <w:rPr>
                    <w:rFonts w:ascii="Cambria Math" w:eastAsiaTheme="minorEastAsia" w:hAnsi="Cambria Math" w:cs="Times New Roman"/>
                  </w:rPr>
                  <m:t>t</m:t>
                </m:r>
              </m:sup>
            </m:sSubSup>
          </m:e>
        </m:d>
      </m:oMath>
      <w:r w:rsidRPr="001E10C7">
        <w:rPr>
          <w:rFonts w:eastAsiaTheme="minorEastAsia" w:cs="Times New Roman"/>
          <w:lang w:val="en-US"/>
        </w:rPr>
        <w:t>. Quá trình huấn luyện sử dụng trực tiếp logits đưa vào hàm Focal Loss để hỗ trợ kiểm soát ảnh hưởng của sự mất cân bằng lớp:</w:t>
      </w:r>
    </w:p>
    <w:p w14:paraId="62B692AF" w14:textId="77777777" w:rsidR="00EA7957" w:rsidRPr="007D7DDB" w:rsidRDefault="00030109" w:rsidP="00EA7957">
      <w:pPr>
        <w:jc w:val="both"/>
        <w:rPr>
          <w:rFonts w:eastAsiaTheme="minorEastAsia"/>
          <w:lang w:val="en-US"/>
        </w:rPr>
      </w:pPr>
      <m:oMathPara>
        <m:oMath>
          <m:r>
            <m:rPr>
              <m:scr m:val="script"/>
              <m:sty m:val="p"/>
            </m:rPr>
            <w:rPr>
              <w:rFonts w:ascii="Cambria Math" w:hAnsi="Cambria Math"/>
            </w:rPr>
            <m:t>L</m:t>
          </m:r>
          <m:r>
            <w:rPr>
              <w:rFonts w:ascii="Cambria Math" w:hAnsi="Cambria Math"/>
            </w:rPr>
            <m:t>=</m:t>
          </m:r>
          <m:r>
            <m:rPr>
              <m:nor/>
            </m:rPr>
            <w:rPr>
              <w:rFonts w:ascii="Cambria Math" w:hAnsi="Cambria Math"/>
            </w:rPr>
            <m:t>FocalLoss</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o</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t</m:t>
                  </m:r>
                </m:sup>
              </m:sSubSup>
            </m:e>
          </m:d>
        </m:oMath>
      </m:oMathPara>
    </w:p>
    <w:p w14:paraId="0CFAA015" w14:textId="77777777" w:rsidR="006F34E0" w:rsidRPr="001E10C7" w:rsidRDefault="006F34E0" w:rsidP="00197EA2">
      <w:pPr>
        <w:spacing w:after="200"/>
        <w:jc w:val="both"/>
        <w:rPr>
          <w:rFonts w:eastAsiaTheme="minorEastAsia" w:cs="Times New Roman"/>
          <w:b/>
          <w:lang w:val="en-US"/>
        </w:rPr>
      </w:pPr>
      <w:r w:rsidRPr="001E10C7">
        <w:rPr>
          <w:rFonts w:eastAsiaTheme="minorEastAsia" w:cs="Times New Roman"/>
          <w:b/>
          <w:lang w:val="en-US"/>
        </w:rPr>
        <w:t>Bước 6: Quyết định nhãn dựa trên Ngưỡng Validation tối ưu</w:t>
      </w:r>
    </w:p>
    <w:p w14:paraId="50959413" w14:textId="3B11F102" w:rsidR="00620D35" w:rsidRPr="001E10C7" w:rsidRDefault="00620D35" w:rsidP="00620D35">
      <w:pPr>
        <w:spacing w:after="200"/>
        <w:jc w:val="both"/>
        <w:rPr>
          <w:rFonts w:eastAsiaTheme="minorEastAsia" w:cs="Times New Roman"/>
          <w:lang w:val="en-US"/>
        </w:rPr>
      </w:pPr>
      <w:r w:rsidRPr="001E10C7">
        <w:rPr>
          <w:rFonts w:eastAsiaTheme="minorEastAsia" w:cs="Times New Roman"/>
          <w:lang w:val="en-US"/>
        </w:rPr>
        <w:t xml:space="preserve">Thay vì sử dụng ngưỡng mặc định </w:t>
      </w:r>
      <m:oMath>
        <m:r>
          <w:rPr>
            <w:rFonts w:ascii="Cambria Math" w:eastAsiaTheme="minorEastAsia" w:hAnsi="Cambria Math" w:cs="Times New Roman"/>
          </w:rPr>
          <m:t>0.5</m:t>
        </m:r>
      </m:oMath>
      <w:r w:rsidRPr="001E10C7">
        <w:rPr>
          <w:rFonts w:eastAsiaTheme="minorEastAsia" w:cs="Times New Roman"/>
          <w:lang w:val="en-US"/>
        </w:rPr>
        <w:t xml:space="preserve">, nhãn dự đoán </w:t>
      </w:r>
      <m:oMath>
        <m:sSubSup>
          <m:sSubSupPr>
            <m:ctrlPr>
              <w:rPr>
                <w:rFonts w:ascii="Cambria Math" w:eastAsiaTheme="minorEastAsia" w:hAnsi="Cambria Math" w:cs="Times New Roman"/>
              </w:rPr>
            </m:ctrlPr>
          </m:sSubSupPr>
          <m:e>
            <m:acc>
              <m:accPr>
                <m:chr m:val="ˆ"/>
                <m:ctrlPr>
                  <w:rPr>
                    <w:rFonts w:ascii="Cambria Math" w:eastAsiaTheme="minorEastAsia" w:hAnsi="Cambria Math" w:cs="Times New Roman"/>
                  </w:rPr>
                </m:ctrlPr>
              </m:accPr>
              <m:e>
                <m:r>
                  <w:rPr>
                    <w:rFonts w:ascii="Cambria Math" w:eastAsiaTheme="minorEastAsia" w:hAnsi="Cambria Math" w:cs="Times New Roman"/>
                  </w:rPr>
                  <m:t>y</m:t>
                </m:r>
              </m:e>
            </m:acc>
          </m:e>
          <m:sub>
            <m:r>
              <w:rPr>
                <w:rFonts w:ascii="Cambria Math" w:eastAsiaTheme="minorEastAsia" w:hAnsi="Cambria Math" w:cs="Times New Roman"/>
              </w:rPr>
              <m:t>i</m:t>
            </m:r>
          </m:sub>
          <m:sup>
            <m:r>
              <w:rPr>
                <w:rFonts w:ascii="Cambria Math" w:eastAsiaTheme="minorEastAsia" w:hAnsi="Cambria Math" w:cs="Times New Roman"/>
              </w:rPr>
              <m:t>t</m:t>
            </m:r>
          </m:sup>
        </m:sSubSup>
      </m:oMath>
      <w:r w:rsidRPr="001E10C7">
        <w:rPr>
          <w:rFonts w:eastAsiaTheme="minorEastAsia" w:cs="Times New Roman"/>
          <w:lang w:val="en-US"/>
        </w:rPr>
        <w:t xml:space="preserve"> được quyết định dựa trên ngưỡng tối ưu </w:t>
      </w:r>
      <m:oMath>
        <m:sSup>
          <m:sSupPr>
            <m:ctrlPr>
              <w:rPr>
                <w:rFonts w:ascii="Cambria Math" w:eastAsiaTheme="minorEastAsia" w:hAnsi="Cambria Math" w:cs="Times New Roman"/>
              </w:rPr>
            </m:ctrlPr>
          </m:sSupPr>
          <m:e>
            <m:r>
              <w:rPr>
                <w:rFonts w:ascii="Cambria Math" w:eastAsiaTheme="minorEastAsia" w:hAnsi="Cambria Math" w:cs="Times New Roman"/>
              </w:rPr>
              <m:t>τ</m:t>
            </m:r>
          </m:e>
          <m:sup>
            <m:r>
              <w:rPr>
                <w:rFonts w:ascii="Cambria Math" w:eastAsiaTheme="minorEastAsia" w:hAnsi="Cambria Math" w:cs="Times New Roman"/>
              </w:rPr>
              <m:t>*</m:t>
            </m:r>
          </m:sup>
        </m:sSup>
      </m:oMath>
      <w:r w:rsidRPr="001E10C7">
        <w:rPr>
          <w:rFonts w:eastAsiaTheme="minorEastAsia" w:cs="Times New Roman"/>
          <w:lang w:val="en-US"/>
        </w:rPr>
        <w:t xml:space="preserve"> được xác định độc lập trên tập Validation 2017 nhằm hạn chế data leakage trên tập test:</w:t>
      </w:r>
    </w:p>
    <w:p w14:paraId="3B3F02F4" w14:textId="62F750AF" w:rsidR="00CA3714" w:rsidRPr="001E10C7" w:rsidRDefault="007079B4" w:rsidP="00620D35">
      <w:pPr>
        <w:spacing w:after="200"/>
        <w:jc w:val="both"/>
        <w:rPr>
          <w:rFonts w:eastAsiaTheme="minorEastAsia" w:cs="Times New Roman"/>
          <w:i/>
          <w:lang w:val="en-US"/>
        </w:rPr>
      </w:pPr>
      <m:oMathPara>
        <m:oMath>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nếu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r>
                          <m:rPr>
                            <m:nor/>
                          </m:rPr>
                          <w:rPr>
                            <w:rFonts w:cs="Times New Roman"/>
                          </w:rPr>
                          <m:t>fraud</m:t>
                        </m:r>
                      </m:sub>
                      <m:sup>
                        <m:r>
                          <w:rPr>
                            <w:rFonts w:ascii="Cambria Math" w:hAnsi="Cambria Math" w:cs="Times New Roman"/>
                          </w:rPr>
                          <m:t>t</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τ</m:t>
                        </m:r>
                      </m:e>
                      <m:sup>
                        <m:r>
                          <w:rPr>
                            <w:rFonts w:ascii="Cambria Math" w:hAnsi="Cambria Math" w:cs="Times New Roman"/>
                          </w:rPr>
                          <m:t>*</m:t>
                        </m:r>
                      </m:sup>
                    </m:sSup>
                  </m:e>
                </m:mr>
                <m:mr>
                  <m:e>
                    <m:r>
                      <w:rPr>
                        <w:rFonts w:ascii="Cambria Math" w:hAnsi="Cambria Math" w:cs="Times New Roman"/>
                      </w:rPr>
                      <m:t>0</m:t>
                    </m:r>
                  </m:e>
                  <m:e>
                    <m:r>
                      <m:rPr>
                        <m:nor/>
                      </m:rPr>
                      <w:rPr>
                        <w:rFonts w:cs="Times New Roman"/>
                      </w:rPr>
                      <m:t>ngược lại</m:t>
                    </m:r>
                  </m:e>
                </m:mr>
              </m:m>
            </m:e>
          </m:d>
          <m:r>
            <w:rPr>
              <w:rFonts w:ascii="Cambria Math" w:hAnsi="Cambria Math" w:cs="Times New Roman"/>
              <w:i/>
            </w:rPr>
            <m:t> </m:t>
          </m:r>
          <m:r>
            <m:rPr>
              <m:nor/>
            </m:rPr>
            <w:rPr>
              <w:rFonts w:cs="Times New Roman"/>
            </w:rPr>
            <m:t>với </m:t>
          </m:r>
          <m:sSup>
            <m:sSupPr>
              <m:ctrlPr>
                <w:rPr>
                  <w:rFonts w:ascii="Cambria Math" w:hAnsi="Cambria Math" w:cs="Times New Roman"/>
                </w:rPr>
              </m:ctrlPr>
            </m:sSupPr>
            <m:e>
              <m:r>
                <w:rPr>
                  <w:rFonts w:ascii="Cambria Math" w:hAnsi="Cambria Math" w:cs="Times New Roman"/>
                </w:rPr>
                <m:t>τ</m:t>
              </m:r>
            </m:e>
            <m:sup>
              <m:r>
                <w:rPr>
                  <w:rFonts w:ascii="Cambria Math" w:hAnsi="Cambria Math" w:cs="Times New Roman"/>
                </w:rPr>
                <m:t>*</m:t>
              </m:r>
            </m:sup>
          </m:sSup>
          <m:r>
            <w:rPr>
              <w:rFonts w:ascii="Cambria Math" w:hAnsi="Cambria Math" w:cs="Times New Roman"/>
            </w:rPr>
            <m:t>=0.68</m:t>
          </m:r>
        </m:oMath>
      </m:oMathPara>
    </w:p>
    <w:p w14:paraId="6406C84E" w14:textId="41B4A61A" w:rsidR="00620D35" w:rsidRPr="001E10C7" w:rsidRDefault="00620D35" w:rsidP="00923D28">
      <w:pPr>
        <w:pStyle w:val="Heading2"/>
        <w:rPr>
          <w:rFonts w:eastAsiaTheme="minorEastAsia" w:cs="Times New Roman"/>
          <w:lang w:val="en-US"/>
        </w:rPr>
      </w:pPr>
      <w:bookmarkStart w:id="34" w:name="_Toc231582638"/>
      <w:r w:rsidRPr="001E10C7">
        <w:rPr>
          <w:rFonts w:eastAsiaTheme="minorEastAsia" w:cs="Times New Roman"/>
          <w:lang w:val="en-US"/>
        </w:rPr>
        <w:t>Thiết kế Cơ sở dữ liệu phân tán PostgreSQL</w:t>
      </w:r>
      <w:bookmarkEnd w:id="34"/>
    </w:p>
    <w:p w14:paraId="1A156B63" w14:textId="77777777" w:rsidR="005A7E9B" w:rsidRDefault="005A7E9B" w:rsidP="005A7E9B">
      <w:pPr>
        <w:keepNext/>
        <w:jc w:val="center"/>
      </w:pPr>
      <w:r>
        <w:rPr>
          <w:rFonts w:ascii="Arial" w:hAnsi="Arial" w:cs="Arial"/>
          <w:noProof/>
          <w:color w:val="000000"/>
          <w:sz w:val="22"/>
          <w:bdr w:val="none" w:sz="0" w:space="0" w:color="auto" w:frame="1"/>
        </w:rPr>
        <w:drawing>
          <wp:inline distT="0" distB="0" distL="0" distR="0" wp14:anchorId="4B82AAC9" wp14:editId="3366CF4B">
            <wp:extent cx="5579745" cy="3719585"/>
            <wp:effectExtent l="0" t="0" r="0" b="0"/>
            <wp:docPr id="22251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537"/>
                    <a:stretch>
                      <a:fillRect/>
                    </a:stretch>
                  </pic:blipFill>
                  <pic:spPr bwMode="auto">
                    <a:xfrm>
                      <a:off x="0" y="0"/>
                      <a:ext cx="5579745" cy="3719585"/>
                    </a:xfrm>
                    <a:prstGeom prst="rect">
                      <a:avLst/>
                    </a:prstGeom>
                    <a:noFill/>
                    <a:ln>
                      <a:noFill/>
                    </a:ln>
                    <a:extLst>
                      <a:ext uri="{53640926-AAD7-44D8-BBD7-CCE9431645EC}">
                        <a14:shadowObscured xmlns:a14="http://schemas.microsoft.com/office/drawing/2010/main"/>
                      </a:ext>
                    </a:extLst>
                  </pic:spPr>
                </pic:pic>
              </a:graphicData>
            </a:graphic>
          </wp:inline>
        </w:drawing>
      </w:r>
    </w:p>
    <w:p w14:paraId="4AB0F65F" w14:textId="35F66946" w:rsidR="005A7E9B" w:rsidRPr="00A733CC" w:rsidRDefault="005A7E9B" w:rsidP="005A7E9B">
      <w:pPr>
        <w:pStyle w:val="Caption"/>
      </w:pPr>
      <w:bookmarkStart w:id="35" w:name="_Toc231582526"/>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10</w:t>
      </w:r>
      <w:r w:rsidR="00697EA9">
        <w:fldChar w:fldCharType="end"/>
      </w:r>
      <w:r w:rsidR="004575C7" w:rsidRPr="00A733CC">
        <w:t xml:space="preserve"> Kiến trúc dữ liệu phân tán PostgreSQL</w:t>
      </w:r>
      <w:bookmarkEnd w:id="35"/>
    </w:p>
    <w:p w14:paraId="3749BD5F" w14:textId="139450A6" w:rsidR="00BE4EB6" w:rsidRPr="00A733CC" w:rsidRDefault="00BE4EB6" w:rsidP="00BE4EB6">
      <w:pPr>
        <w:pStyle w:val="Heading3"/>
        <w:rPr>
          <w:rFonts w:eastAsiaTheme="minorEastAsia" w:cstheme="minorBidi"/>
        </w:rPr>
      </w:pPr>
      <w:bookmarkStart w:id="36" w:name="_Toc231582639"/>
      <w:r w:rsidRPr="00A733CC">
        <w:t>Môi trường cụm phân tán và Lược đồ dữ liệu (Database Schema)</w:t>
      </w:r>
      <w:bookmarkEnd w:id="36"/>
    </w:p>
    <w:p w14:paraId="5860B941" w14:textId="3981FA49" w:rsidR="00550E83" w:rsidRPr="00A733CC" w:rsidRDefault="00550E83" w:rsidP="00BE4EB6">
      <w:r w:rsidRPr="00A733CC">
        <w:t>Docker Compose được sử dụng để mô phỏng môi trường cơ sở dữ liệu phân tán. Trong kiến trúc này, mỗi PostgreSQL container đóng vai trò như một node dữ liệu độc lập, có cổng kết nối, vùng lưu trữ và cơ sở dữ liệu riêng. Thành phần app_node được hiện thực bằng Python và chạy ở máy chủ điều phối để gửi truy vấn đến các node dữ liệu.</w:t>
      </w:r>
    </w:p>
    <w:tbl>
      <w:tblPr>
        <w:tblStyle w:val="GridTable4-Accent1"/>
        <w:tblW w:w="0" w:type="auto"/>
        <w:tblLook w:val="04A0" w:firstRow="1" w:lastRow="0" w:firstColumn="1" w:lastColumn="0" w:noHBand="0" w:noVBand="1"/>
      </w:tblPr>
      <w:tblGrid>
        <w:gridCol w:w="1998"/>
        <w:gridCol w:w="3240"/>
        <w:gridCol w:w="3765"/>
      </w:tblGrid>
      <w:tr w:rsidR="00AC20F0" w14:paraId="6FEBC131" w14:textId="13CC298F" w:rsidTr="009D5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1F497D" w:themeFill="text2"/>
          </w:tcPr>
          <w:p w14:paraId="16EAD289" w14:textId="6C15CD38" w:rsidR="00AC20F0" w:rsidRDefault="000E5C77">
            <w:pPr>
              <w:spacing w:line="276" w:lineRule="auto"/>
              <w:jc w:val="center"/>
              <w:rPr>
                <w:rFonts w:cs="Times New Roman"/>
                <w:szCs w:val="26"/>
                <w:lang w:val="en-US"/>
              </w:rPr>
            </w:pPr>
            <w:r>
              <w:rPr>
                <w:rFonts w:cs="Times New Roman"/>
                <w:szCs w:val="26"/>
                <w:lang w:val="en-US"/>
              </w:rPr>
              <w:t>Thành phần</w:t>
            </w:r>
          </w:p>
        </w:tc>
        <w:tc>
          <w:tcPr>
            <w:tcW w:w="3240" w:type="dxa"/>
            <w:shd w:val="clear" w:color="auto" w:fill="1F497D" w:themeFill="text2"/>
          </w:tcPr>
          <w:p w14:paraId="499B8FE3" w14:textId="7EBB7113" w:rsidR="00AC20F0" w:rsidRDefault="000E5C77">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Pr>
                <w:rFonts w:cs="Times New Roman"/>
                <w:szCs w:val="26"/>
                <w:lang w:val="en-US"/>
              </w:rPr>
              <w:t>Công nghệ</w:t>
            </w:r>
          </w:p>
        </w:tc>
        <w:tc>
          <w:tcPr>
            <w:tcW w:w="3765" w:type="dxa"/>
            <w:shd w:val="clear" w:color="auto" w:fill="1F497D" w:themeFill="text2"/>
          </w:tcPr>
          <w:p w14:paraId="1A630B39" w14:textId="5A0C46D3" w:rsidR="00AC20F0" w:rsidRDefault="00E7039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Pr>
                <w:rFonts w:cs="Times New Roman"/>
                <w:szCs w:val="26"/>
                <w:lang w:val="en-US"/>
              </w:rPr>
              <w:t>Vai trò</w:t>
            </w:r>
          </w:p>
        </w:tc>
      </w:tr>
      <w:tr w:rsidR="00E70392" w14:paraId="2782C667" w14:textId="720C90B4" w:rsidTr="009D5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425F6AD0" w14:textId="0A07F773" w:rsidR="00E70392" w:rsidRPr="00E60FD8" w:rsidRDefault="00E70392" w:rsidP="00EE788F">
            <w:pPr>
              <w:spacing w:line="276" w:lineRule="auto"/>
              <w:rPr>
                <w:rFonts w:cs="Times New Roman"/>
                <w:b w:val="0"/>
                <w:szCs w:val="26"/>
                <w:lang w:val="en-US"/>
              </w:rPr>
            </w:pPr>
            <w:r w:rsidRPr="00E60FD8">
              <w:rPr>
                <w:rFonts w:cs="Times New Roman"/>
                <w:color w:val="000000"/>
                <w:szCs w:val="26"/>
              </w:rPr>
              <w:t>db_node_1</w:t>
            </w:r>
          </w:p>
        </w:tc>
        <w:tc>
          <w:tcPr>
            <w:tcW w:w="3240" w:type="dxa"/>
          </w:tcPr>
          <w:p w14:paraId="61918AB2" w14:textId="7131AF9A" w:rsidR="00E70392" w:rsidRPr="00E60FD8" w:rsidRDefault="00E70392" w:rsidP="009D5F4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E60FD8">
              <w:rPr>
                <w:rFonts w:cs="Times New Roman"/>
                <w:color w:val="000000"/>
                <w:szCs w:val="26"/>
              </w:rPr>
              <w:t>PostgreSQL 16 container</w:t>
            </w:r>
          </w:p>
        </w:tc>
        <w:tc>
          <w:tcPr>
            <w:tcW w:w="3765" w:type="dxa"/>
          </w:tcPr>
          <w:p w14:paraId="6718404D" w14:textId="1A2A9791" w:rsidR="00E70392" w:rsidRPr="00E60FD8" w:rsidRDefault="00E70392" w:rsidP="00E60FD8">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E60FD8">
              <w:rPr>
                <w:rFonts w:cs="Times New Roman"/>
                <w:color w:val="000000"/>
                <w:szCs w:val="26"/>
              </w:rPr>
              <w:t>Lưu phân mảnh dữ liệu các năm 2010-2015 và 2017</w:t>
            </w:r>
          </w:p>
        </w:tc>
      </w:tr>
      <w:tr w:rsidR="00E60FD8" w14:paraId="41A34F06" w14:textId="70BCFC50" w:rsidTr="009D5F44">
        <w:tc>
          <w:tcPr>
            <w:cnfStyle w:val="001000000000" w:firstRow="0" w:lastRow="0" w:firstColumn="1" w:lastColumn="0" w:oddVBand="0" w:evenVBand="0" w:oddHBand="0" w:evenHBand="0" w:firstRowFirstColumn="0" w:firstRowLastColumn="0" w:lastRowFirstColumn="0" w:lastRowLastColumn="0"/>
            <w:tcW w:w="1998" w:type="dxa"/>
          </w:tcPr>
          <w:p w14:paraId="5F021AEF" w14:textId="7507A049" w:rsidR="00E60FD8" w:rsidRPr="00E60FD8" w:rsidRDefault="00E60FD8" w:rsidP="00EE788F">
            <w:pPr>
              <w:spacing w:line="276" w:lineRule="auto"/>
              <w:rPr>
                <w:rFonts w:cs="Times New Roman"/>
                <w:b w:val="0"/>
                <w:szCs w:val="26"/>
                <w:lang w:val="en-US"/>
              </w:rPr>
            </w:pPr>
            <w:r w:rsidRPr="00E60FD8">
              <w:rPr>
                <w:rFonts w:cs="Times New Roman"/>
                <w:color w:val="000000"/>
                <w:szCs w:val="26"/>
              </w:rPr>
              <w:t>db_node_2</w:t>
            </w:r>
          </w:p>
        </w:tc>
        <w:tc>
          <w:tcPr>
            <w:tcW w:w="3240" w:type="dxa"/>
          </w:tcPr>
          <w:p w14:paraId="6ED02188" w14:textId="636C6867" w:rsidR="00E60FD8" w:rsidRPr="00E60FD8" w:rsidRDefault="00E60FD8" w:rsidP="009D5F4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E60FD8">
              <w:rPr>
                <w:rFonts w:cs="Times New Roman"/>
                <w:color w:val="000000"/>
                <w:szCs w:val="26"/>
              </w:rPr>
              <w:t>PostgreSQL 16 container</w:t>
            </w:r>
          </w:p>
        </w:tc>
        <w:tc>
          <w:tcPr>
            <w:tcW w:w="3765" w:type="dxa"/>
          </w:tcPr>
          <w:p w14:paraId="1D288A3E" w14:textId="50EE1E5E" w:rsidR="00E60FD8" w:rsidRPr="00E60FD8" w:rsidRDefault="00E60FD8" w:rsidP="00E60FD8">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E60FD8">
              <w:rPr>
                <w:rFonts w:cs="Times New Roman"/>
                <w:color w:val="000000"/>
                <w:szCs w:val="26"/>
              </w:rPr>
              <w:t>Lưu phân mảnh dữ liệu các năm 2018-2020</w:t>
            </w:r>
          </w:p>
        </w:tc>
      </w:tr>
      <w:tr w:rsidR="00E60FD8" w14:paraId="4B21345D" w14:textId="11211C91" w:rsidTr="009D5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311B7352" w14:textId="2FDE3690" w:rsidR="00E60FD8" w:rsidRPr="00E60FD8" w:rsidRDefault="00E60FD8" w:rsidP="00EE788F">
            <w:pPr>
              <w:spacing w:line="276" w:lineRule="auto"/>
              <w:rPr>
                <w:rFonts w:cs="Times New Roman"/>
                <w:b w:val="0"/>
                <w:szCs w:val="26"/>
                <w:lang w:val="en-US"/>
              </w:rPr>
            </w:pPr>
            <w:r w:rsidRPr="00E60FD8">
              <w:rPr>
                <w:rFonts w:cs="Times New Roman"/>
                <w:color w:val="000000"/>
                <w:szCs w:val="26"/>
              </w:rPr>
              <w:t>app_node</w:t>
            </w:r>
          </w:p>
        </w:tc>
        <w:tc>
          <w:tcPr>
            <w:tcW w:w="3240" w:type="dxa"/>
          </w:tcPr>
          <w:p w14:paraId="0523D7FA" w14:textId="7CD52D27" w:rsidR="00E60FD8" w:rsidRPr="00E60FD8" w:rsidRDefault="00E60FD8" w:rsidP="009D5F44">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E60FD8">
              <w:rPr>
                <w:rFonts w:cs="Times New Roman"/>
                <w:color w:val="000000"/>
                <w:szCs w:val="26"/>
              </w:rPr>
              <w:t>Python + psycopg2 + pandas</w:t>
            </w:r>
          </w:p>
        </w:tc>
        <w:tc>
          <w:tcPr>
            <w:tcW w:w="3765" w:type="dxa"/>
          </w:tcPr>
          <w:p w14:paraId="3E51AB16" w14:textId="193223E3" w:rsidR="00E60FD8" w:rsidRPr="00E60FD8" w:rsidRDefault="00E60FD8" w:rsidP="00E60FD8">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E60FD8">
              <w:rPr>
                <w:rFonts w:cs="Times New Roman"/>
                <w:color w:val="000000"/>
                <w:szCs w:val="26"/>
              </w:rPr>
              <w:t>Điều phối truy vấn đến nhiều node và hợp nhất kết quả</w:t>
            </w:r>
          </w:p>
        </w:tc>
      </w:tr>
      <w:tr w:rsidR="00E60FD8" w14:paraId="103C2843" w14:textId="19B78431" w:rsidTr="009D5F44">
        <w:tc>
          <w:tcPr>
            <w:cnfStyle w:val="001000000000" w:firstRow="0" w:lastRow="0" w:firstColumn="1" w:lastColumn="0" w:oddVBand="0" w:evenVBand="0" w:oddHBand="0" w:evenHBand="0" w:firstRowFirstColumn="0" w:firstRowLastColumn="0" w:lastRowFirstColumn="0" w:lastRowLastColumn="0"/>
            <w:tcW w:w="1998" w:type="dxa"/>
          </w:tcPr>
          <w:p w14:paraId="53E2A382" w14:textId="5411DF04" w:rsidR="00E60FD8" w:rsidRPr="00E60FD8" w:rsidRDefault="00E60FD8" w:rsidP="00EE788F">
            <w:pPr>
              <w:spacing w:line="276" w:lineRule="auto"/>
              <w:rPr>
                <w:rFonts w:cs="Times New Roman"/>
                <w:b w:val="0"/>
                <w:szCs w:val="26"/>
                <w:lang w:val="en-US"/>
              </w:rPr>
            </w:pPr>
            <w:r w:rsidRPr="00E60FD8">
              <w:rPr>
                <w:rFonts w:cs="Times New Roman"/>
                <w:color w:val="000000"/>
                <w:szCs w:val="26"/>
              </w:rPr>
              <w:t>Docker Compose</w:t>
            </w:r>
          </w:p>
        </w:tc>
        <w:tc>
          <w:tcPr>
            <w:tcW w:w="3240" w:type="dxa"/>
          </w:tcPr>
          <w:p w14:paraId="38A79642" w14:textId="01C0B80B" w:rsidR="00E60FD8" w:rsidRPr="00E60FD8" w:rsidRDefault="00E60FD8" w:rsidP="009D5F44">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E60FD8">
              <w:rPr>
                <w:rFonts w:cs="Times New Roman"/>
                <w:color w:val="000000"/>
                <w:szCs w:val="26"/>
              </w:rPr>
              <w:t>Docker Desktop trên macOS</w:t>
            </w:r>
          </w:p>
        </w:tc>
        <w:tc>
          <w:tcPr>
            <w:tcW w:w="3765" w:type="dxa"/>
          </w:tcPr>
          <w:p w14:paraId="3056FAEF" w14:textId="59613A2A" w:rsidR="00E60FD8" w:rsidRPr="00E60FD8" w:rsidRDefault="00E60FD8" w:rsidP="00E60FD8">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E60FD8">
              <w:rPr>
                <w:rFonts w:cs="Times New Roman"/>
                <w:color w:val="000000"/>
                <w:szCs w:val="26"/>
              </w:rPr>
              <w:t>Tạo mạng nội bộ và quản lý vòng đời các container</w:t>
            </w:r>
          </w:p>
        </w:tc>
      </w:tr>
    </w:tbl>
    <w:p w14:paraId="32F6B02B" w14:textId="6D5DFB3B" w:rsidR="00BE4EB6" w:rsidRPr="00A733CC" w:rsidRDefault="00E60FD8" w:rsidP="00E60FD8">
      <w:pPr>
        <w:pStyle w:val="Caption"/>
      </w:pPr>
      <w:bookmarkStart w:id="37" w:name="_Toc231582546"/>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3</w:t>
      </w:r>
      <w:r w:rsidR="00057A3E">
        <w:fldChar w:fldCharType="end"/>
      </w:r>
      <w:r w:rsidR="00B35990" w:rsidRPr="00A733CC">
        <w:t xml:space="preserve"> </w:t>
      </w:r>
      <w:r w:rsidR="00344B72" w:rsidRPr="00344B72">
        <w:t>Thành phần môi trường triển khai PostgreSQL phân tán và vai trò của từng thành phần</w:t>
      </w:r>
      <w:bookmarkEnd w:id="37"/>
    </w:p>
    <w:p w14:paraId="3649DC54" w14:textId="77777777" w:rsidR="005A5DCB" w:rsidRPr="00A733CC" w:rsidRDefault="005A5DCB" w:rsidP="005A5DCB">
      <w:pPr>
        <w:jc w:val="both"/>
        <w:rPr>
          <w:rFonts w:cs="Times New Roman"/>
        </w:rPr>
      </w:pPr>
      <w:r w:rsidRPr="00A733CC">
        <w:rPr>
          <w:rFonts w:cs="Times New Roman"/>
        </w:rPr>
        <w:t>Mỗi node PostgreSQL được khởi tạo cùng một lược đồ dữ liệu gồm ba bảng: company, year_dim và financial_statement. Hai bảng company và year_dim là bảng nhỏ, ít thay đổi nên được sao chép trên cả hai node. Bảng financial_statement là bảng chính, chứa dữ liệu tài chính theo công ty-năm, nên được phân mảnh ngang theo thuộc tính year.</w:t>
      </w:r>
    </w:p>
    <w:tbl>
      <w:tblPr>
        <w:tblStyle w:val="GridTable4-Accent1"/>
        <w:tblW w:w="0" w:type="auto"/>
        <w:tblLook w:val="04A0" w:firstRow="1" w:lastRow="0" w:firstColumn="1" w:lastColumn="0" w:noHBand="0" w:noVBand="1"/>
      </w:tblPr>
      <w:tblGrid>
        <w:gridCol w:w="2397"/>
        <w:gridCol w:w="2931"/>
        <w:gridCol w:w="3675"/>
      </w:tblGrid>
      <w:tr w:rsidR="00EE788F" w:rsidRPr="00EE788F" w14:paraId="5F1E9799" w14:textId="77777777" w:rsidTr="00EE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shd w:val="clear" w:color="auto" w:fill="1F497D" w:themeFill="text2"/>
          </w:tcPr>
          <w:p w14:paraId="500AB52B" w14:textId="5C058B6A" w:rsidR="00EE788F" w:rsidRPr="00EE788F" w:rsidRDefault="00EE788F" w:rsidP="00EE788F">
            <w:pPr>
              <w:spacing w:line="276" w:lineRule="auto"/>
              <w:jc w:val="center"/>
              <w:rPr>
                <w:rFonts w:cs="Times New Roman"/>
                <w:szCs w:val="26"/>
                <w:lang w:val="en-US"/>
              </w:rPr>
            </w:pPr>
            <w:r w:rsidRPr="00EE788F">
              <w:rPr>
                <w:rFonts w:cs="Times New Roman"/>
                <w:szCs w:val="26"/>
              </w:rPr>
              <w:t>Bảng</w:t>
            </w:r>
          </w:p>
        </w:tc>
        <w:tc>
          <w:tcPr>
            <w:tcW w:w="2931" w:type="dxa"/>
            <w:shd w:val="clear" w:color="auto" w:fill="1F497D" w:themeFill="text2"/>
          </w:tcPr>
          <w:p w14:paraId="45D50B09" w14:textId="4734A271" w:rsidR="00EE788F" w:rsidRPr="00EE788F" w:rsidRDefault="00EE788F" w:rsidP="00EE788F">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EE788F">
              <w:rPr>
                <w:rFonts w:cs="Times New Roman"/>
                <w:szCs w:val="26"/>
              </w:rPr>
              <w:t>Loại tổ chức dữ liệu</w:t>
            </w:r>
          </w:p>
        </w:tc>
        <w:tc>
          <w:tcPr>
            <w:tcW w:w="3675" w:type="dxa"/>
            <w:shd w:val="clear" w:color="auto" w:fill="1F497D" w:themeFill="text2"/>
          </w:tcPr>
          <w:p w14:paraId="19153F00" w14:textId="0216BC95" w:rsidR="00EE788F" w:rsidRPr="00EE788F" w:rsidRDefault="00EE788F" w:rsidP="00EE788F">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EE788F">
              <w:rPr>
                <w:rFonts w:cs="Times New Roman"/>
                <w:szCs w:val="26"/>
              </w:rPr>
              <w:t>Vai trò</w:t>
            </w:r>
          </w:p>
        </w:tc>
      </w:tr>
      <w:tr w:rsidR="00EE788F" w:rsidRPr="00EE788F" w14:paraId="7684DCD5"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tcPr>
          <w:p w14:paraId="33AAB60E" w14:textId="5AC3D086" w:rsidR="00EE788F" w:rsidRPr="00EE788F" w:rsidRDefault="00EE788F" w:rsidP="00EE788F">
            <w:pPr>
              <w:spacing w:line="276" w:lineRule="auto"/>
              <w:rPr>
                <w:rFonts w:cs="Times New Roman"/>
                <w:b w:val="0"/>
                <w:szCs w:val="26"/>
                <w:lang w:val="en-US"/>
              </w:rPr>
            </w:pPr>
            <w:r w:rsidRPr="00EE788F">
              <w:rPr>
                <w:rFonts w:cs="Times New Roman"/>
                <w:color w:val="000000"/>
                <w:szCs w:val="26"/>
              </w:rPr>
              <w:t>company</w:t>
            </w:r>
          </w:p>
        </w:tc>
        <w:tc>
          <w:tcPr>
            <w:tcW w:w="2931" w:type="dxa"/>
          </w:tcPr>
          <w:p w14:paraId="3716F906" w14:textId="60DE61C6" w:rsidR="00EE788F" w:rsidRPr="00EE788F" w:rsidRDefault="00EE788F" w:rsidP="00EE788F">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EE788F">
              <w:rPr>
                <w:rFonts w:cs="Times New Roman"/>
                <w:color w:val="000000"/>
                <w:szCs w:val="26"/>
              </w:rPr>
              <w:t>Sao chép trên cả hai node</w:t>
            </w:r>
          </w:p>
        </w:tc>
        <w:tc>
          <w:tcPr>
            <w:tcW w:w="3675" w:type="dxa"/>
          </w:tcPr>
          <w:p w14:paraId="075C2F07" w14:textId="69CD54F8" w:rsidR="00EE788F" w:rsidRPr="00EE788F" w:rsidRDefault="00EE788F" w:rsidP="00EE788F">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EE788F">
              <w:rPr>
                <w:rFonts w:cs="Times New Roman"/>
                <w:color w:val="000000"/>
                <w:szCs w:val="26"/>
              </w:rPr>
              <w:t>Lưu mã định danh công ty và symbol tương ứng</w:t>
            </w:r>
          </w:p>
        </w:tc>
      </w:tr>
      <w:tr w:rsidR="00EE788F" w:rsidRPr="00EE788F" w14:paraId="01603803" w14:textId="77777777" w:rsidTr="00EE788F">
        <w:tc>
          <w:tcPr>
            <w:cnfStyle w:val="001000000000" w:firstRow="0" w:lastRow="0" w:firstColumn="1" w:lastColumn="0" w:oddVBand="0" w:evenVBand="0" w:oddHBand="0" w:evenHBand="0" w:firstRowFirstColumn="0" w:firstRowLastColumn="0" w:lastRowFirstColumn="0" w:lastRowLastColumn="0"/>
            <w:tcW w:w="2397" w:type="dxa"/>
          </w:tcPr>
          <w:p w14:paraId="6218C78B" w14:textId="4360EFF0" w:rsidR="00EE788F" w:rsidRPr="00EE788F" w:rsidRDefault="00EE788F" w:rsidP="00EE788F">
            <w:pPr>
              <w:spacing w:line="276" w:lineRule="auto"/>
              <w:rPr>
                <w:rFonts w:cs="Times New Roman"/>
                <w:b w:val="0"/>
                <w:szCs w:val="26"/>
                <w:lang w:val="en-US"/>
              </w:rPr>
            </w:pPr>
            <w:r w:rsidRPr="00EE788F">
              <w:rPr>
                <w:rFonts w:cs="Times New Roman"/>
                <w:color w:val="000000"/>
                <w:szCs w:val="26"/>
              </w:rPr>
              <w:t>year_dim</w:t>
            </w:r>
          </w:p>
        </w:tc>
        <w:tc>
          <w:tcPr>
            <w:tcW w:w="2931" w:type="dxa"/>
          </w:tcPr>
          <w:p w14:paraId="6BAC1C8D" w14:textId="0289BBCA" w:rsidR="00EE788F" w:rsidRPr="00EE788F" w:rsidRDefault="00EE788F" w:rsidP="00EE788F">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EE788F">
              <w:rPr>
                <w:rFonts w:cs="Times New Roman"/>
                <w:color w:val="000000"/>
                <w:szCs w:val="26"/>
              </w:rPr>
              <w:t>Sao chép trên cả hai node</w:t>
            </w:r>
          </w:p>
        </w:tc>
        <w:tc>
          <w:tcPr>
            <w:tcW w:w="3675" w:type="dxa"/>
          </w:tcPr>
          <w:p w14:paraId="66A08B21" w14:textId="77777777" w:rsidR="00951DAF" w:rsidRDefault="00EE788F" w:rsidP="00EE788F">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6"/>
                <w:lang w:val="en-US"/>
              </w:rPr>
            </w:pPr>
            <w:r w:rsidRPr="00EE788F">
              <w:rPr>
                <w:rFonts w:cs="Times New Roman"/>
                <w:color w:val="000000"/>
                <w:szCs w:val="26"/>
              </w:rPr>
              <w:t>Lưu danh sách năm, vai trò train</w:t>
            </w:r>
          </w:p>
          <w:p w14:paraId="727B6E5A" w14:textId="77777777" w:rsidR="00951DAF" w:rsidRDefault="00951DAF" w:rsidP="00EE788F">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szCs w:val="26"/>
                <w:lang w:val="en-US"/>
              </w:rPr>
            </w:pPr>
          </w:p>
          <w:p w14:paraId="44D02D22" w14:textId="1BC1BCF9" w:rsidR="00EE788F" w:rsidRPr="00EE788F" w:rsidRDefault="00EE788F" w:rsidP="00EE788F">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EE788F">
              <w:rPr>
                <w:rFonts w:cs="Times New Roman"/>
                <w:color w:val="000000"/>
                <w:szCs w:val="26"/>
              </w:rPr>
              <w:t>/validation/test và node tương ứng</w:t>
            </w:r>
          </w:p>
        </w:tc>
      </w:tr>
      <w:tr w:rsidR="00EE788F" w:rsidRPr="00EE788F" w14:paraId="75B2D673"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tcPr>
          <w:p w14:paraId="63518994" w14:textId="545DF493" w:rsidR="00EE788F" w:rsidRPr="00EE788F" w:rsidRDefault="00EE788F" w:rsidP="00EE788F">
            <w:pPr>
              <w:spacing w:line="276" w:lineRule="auto"/>
              <w:rPr>
                <w:rFonts w:cs="Times New Roman"/>
                <w:b w:val="0"/>
                <w:szCs w:val="26"/>
                <w:lang w:val="en-US"/>
              </w:rPr>
            </w:pPr>
            <w:r w:rsidRPr="00EE788F">
              <w:rPr>
                <w:rFonts w:cs="Times New Roman"/>
                <w:color w:val="000000"/>
                <w:szCs w:val="26"/>
              </w:rPr>
              <w:t>financial_statement</w:t>
            </w:r>
          </w:p>
        </w:tc>
        <w:tc>
          <w:tcPr>
            <w:tcW w:w="2931" w:type="dxa"/>
          </w:tcPr>
          <w:p w14:paraId="4A17DF56" w14:textId="4DD94D1F" w:rsidR="00EE788F" w:rsidRPr="00EE788F" w:rsidRDefault="00EE788F" w:rsidP="00EE788F">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EE788F">
              <w:rPr>
                <w:rFonts w:cs="Times New Roman"/>
                <w:color w:val="000000"/>
                <w:szCs w:val="26"/>
              </w:rPr>
              <w:t>Phân mảnh ngang theo year</w:t>
            </w:r>
          </w:p>
        </w:tc>
        <w:tc>
          <w:tcPr>
            <w:tcW w:w="3675" w:type="dxa"/>
          </w:tcPr>
          <w:p w14:paraId="10DFD31E" w14:textId="0BBBF81A" w:rsidR="00EE788F" w:rsidRPr="00EE788F" w:rsidRDefault="00EE788F" w:rsidP="00EE788F">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EE788F">
              <w:rPr>
                <w:rFonts w:cs="Times New Roman"/>
                <w:color w:val="000000"/>
                <w:szCs w:val="26"/>
              </w:rPr>
              <w:t>Lưu dữ liệu tài chính công ty-năm, nhãn gian lận và các đặc trưng tài chính</w:t>
            </w:r>
          </w:p>
        </w:tc>
      </w:tr>
    </w:tbl>
    <w:p w14:paraId="38A94659" w14:textId="4570C632" w:rsidR="00B35990" w:rsidRDefault="00550E83" w:rsidP="00550E83">
      <w:pPr>
        <w:pStyle w:val="Caption"/>
        <w:rPr>
          <w:lang w:val="en-US"/>
        </w:rPr>
      </w:pPr>
      <w:bookmarkStart w:id="38" w:name="_Toc231582547"/>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4</w:t>
      </w:r>
      <w:r w:rsidR="00057A3E">
        <w:fldChar w:fldCharType="end"/>
      </w:r>
      <w:r>
        <w:rPr>
          <w:lang w:val="en-US"/>
        </w:rPr>
        <w:t xml:space="preserve"> </w:t>
      </w:r>
      <w:r w:rsidR="00CE4F6C" w:rsidRPr="00CE4F6C">
        <w:rPr>
          <w:lang w:val="en-US"/>
        </w:rPr>
        <w:t>Lược đồ dữ liệu quan hệ trên các node PostgreSQL</w:t>
      </w:r>
      <w:bookmarkEnd w:id="38"/>
    </w:p>
    <w:p w14:paraId="63C5F2BB" w14:textId="008E4148" w:rsidR="00550E83" w:rsidRPr="00A733CC" w:rsidRDefault="00C4223C" w:rsidP="00C4223C">
      <w:pPr>
        <w:jc w:val="both"/>
        <w:rPr>
          <w:rFonts w:cs="Times New Roman"/>
        </w:rPr>
      </w:pPr>
      <w:r w:rsidRPr="00C4223C">
        <w:rPr>
          <w:rFonts w:cs="Times New Roman"/>
        </w:rPr>
        <w:t>Khóa chính của bảng financial_statement là cặp (company_id, year). Thiết kế này phù hợp với bản chất dữ liệu công ty-năm: mỗi bản ghi biểu diễn tình trạng tài chính của một công ty tại một năm cụ thể. Ngoài khóa chính, bảng còn có khóa ngoại đến company</w:t>
      </w:r>
      <w:r w:rsidRPr="00A733CC">
        <w:rPr>
          <w:rFonts w:cs="Times New Roman"/>
        </w:rPr>
        <w:t xml:space="preserve"> </w:t>
      </w:r>
      <w:r w:rsidRPr="00C4223C">
        <w:rPr>
          <w:rFonts w:cs="Times New Roman"/>
        </w:rPr>
        <w:t>(company_id) và year_dim</w:t>
      </w:r>
      <w:r w:rsidRPr="00A733CC">
        <w:rPr>
          <w:rFonts w:cs="Times New Roman"/>
        </w:rPr>
        <w:t xml:space="preserve"> </w:t>
      </w:r>
      <w:r w:rsidRPr="00C4223C">
        <w:rPr>
          <w:rFonts w:cs="Times New Roman"/>
        </w:rPr>
        <w:t>(year), giúp ràng buộc dữ liệu nạp vào các node.</w:t>
      </w:r>
    </w:p>
    <w:p w14:paraId="7F202157" w14:textId="2EE3BCBC" w:rsidR="00574B0B" w:rsidRPr="00A733CC" w:rsidRDefault="00B5561A" w:rsidP="008D2378">
      <w:pPr>
        <w:pStyle w:val="Heading3"/>
        <w:rPr>
          <w:rFonts w:cs="Times New Roman"/>
          <w:b w:val="0"/>
        </w:rPr>
      </w:pPr>
      <w:bookmarkStart w:id="39" w:name="_Toc231582640"/>
      <w:r w:rsidRPr="00B5561A">
        <w:rPr>
          <w:rFonts w:cs="Times New Roman"/>
        </w:rPr>
        <w:t>Chiến lược phân mảnh và sao chép dữ liệu</w:t>
      </w:r>
      <w:bookmarkEnd w:id="39"/>
    </w:p>
    <w:p w14:paraId="4E182BEA" w14:textId="77777777" w:rsidR="008D2378" w:rsidRPr="00A733CC" w:rsidRDefault="008D2378" w:rsidP="008D2378">
      <w:pPr>
        <w:rPr>
          <w:rFonts w:cs="Times New Roman"/>
        </w:rPr>
      </w:pPr>
      <w:r w:rsidRPr="00A733CC">
        <w:rPr>
          <w:rFonts w:cs="Times New Roman"/>
        </w:rPr>
        <w:t>Chiến lược phân mảnh được áp dụng là phân mảnh ngang theo năm đối với bảng financial_statement. Phân mảnh này phù hợp với đặc trưng chuỗi thời gian của bài toán phát hiện gian lận tài chính, đồng thời thuận lợi cho các truy vấn theo năm kiểm thử và truy vấn lịch sử công ty.</w:t>
      </w:r>
    </w:p>
    <w:tbl>
      <w:tblPr>
        <w:tblStyle w:val="GridTable4-Accent1"/>
        <w:tblW w:w="0" w:type="auto"/>
        <w:tblLook w:val="04A0" w:firstRow="1" w:lastRow="0" w:firstColumn="1" w:lastColumn="0" w:noHBand="0" w:noVBand="1"/>
      </w:tblPr>
      <w:tblGrid>
        <w:gridCol w:w="1908"/>
        <w:gridCol w:w="2790"/>
        <w:gridCol w:w="1800"/>
        <w:gridCol w:w="2505"/>
      </w:tblGrid>
      <w:tr w:rsidR="00F86CBD" w:rsidRPr="00EE788F" w14:paraId="38452596" w14:textId="0BDCB5C9" w:rsidTr="00F86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shd w:val="clear" w:color="auto" w:fill="1F497D" w:themeFill="text2"/>
          </w:tcPr>
          <w:p w14:paraId="2541EE51" w14:textId="38FA030F" w:rsidR="00F86CBD" w:rsidRPr="00EE788F" w:rsidRDefault="00F86CBD" w:rsidP="00F86CBD">
            <w:pPr>
              <w:spacing w:line="276" w:lineRule="auto"/>
              <w:jc w:val="center"/>
              <w:rPr>
                <w:rFonts w:cs="Times New Roman"/>
                <w:szCs w:val="26"/>
                <w:lang w:val="en-US"/>
              </w:rPr>
            </w:pPr>
            <w:r w:rsidRPr="008D2378">
              <w:rPr>
                <w:rFonts w:cs="Times New Roman"/>
                <w:lang w:val="en-US"/>
              </w:rPr>
              <w:t>Node</w:t>
            </w:r>
          </w:p>
        </w:tc>
        <w:tc>
          <w:tcPr>
            <w:tcW w:w="2790" w:type="dxa"/>
            <w:shd w:val="clear" w:color="auto" w:fill="1F497D" w:themeFill="text2"/>
          </w:tcPr>
          <w:p w14:paraId="6D6054FE" w14:textId="3AECF722" w:rsidR="00F86CBD" w:rsidRPr="00EE788F" w:rsidRDefault="00F86CBD" w:rsidP="00F86CBD">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8D2378">
              <w:rPr>
                <w:rFonts w:cs="Times New Roman"/>
                <w:lang w:val="en-US"/>
              </w:rPr>
              <w:t>Các năm lưu trữ</w:t>
            </w:r>
          </w:p>
        </w:tc>
        <w:tc>
          <w:tcPr>
            <w:tcW w:w="1800" w:type="dxa"/>
            <w:shd w:val="clear" w:color="auto" w:fill="1F497D" w:themeFill="text2"/>
          </w:tcPr>
          <w:p w14:paraId="23A97DA0" w14:textId="18D16F47" w:rsidR="00F86CBD" w:rsidRPr="00EE788F" w:rsidRDefault="00F86CBD" w:rsidP="00F86CBD">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8D2378">
              <w:rPr>
                <w:rFonts w:cs="Times New Roman"/>
                <w:lang w:val="en-US"/>
              </w:rPr>
              <w:t>Số năm</w:t>
            </w:r>
          </w:p>
        </w:tc>
        <w:tc>
          <w:tcPr>
            <w:tcW w:w="2505" w:type="dxa"/>
            <w:shd w:val="clear" w:color="auto" w:fill="1F497D" w:themeFill="text2"/>
          </w:tcPr>
          <w:p w14:paraId="2D36A75A" w14:textId="35A6C22C" w:rsidR="00F86CBD" w:rsidRPr="00EE788F" w:rsidRDefault="00F86CBD" w:rsidP="00F86CBD">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szCs w:val="26"/>
              </w:rPr>
            </w:pPr>
            <w:r w:rsidRPr="008D2378">
              <w:rPr>
                <w:rFonts w:cs="Times New Roman"/>
                <w:lang w:val="en-US"/>
              </w:rPr>
              <w:t>Số dòng financial_statement</w:t>
            </w:r>
          </w:p>
        </w:tc>
      </w:tr>
      <w:tr w:rsidR="00F86CBD" w:rsidRPr="00EE788F" w14:paraId="1ABBFA3A" w14:textId="4B255AD0" w:rsidTr="00F86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FBFC9C0" w14:textId="4D9E212C" w:rsidR="00F86CBD" w:rsidRPr="00EE788F" w:rsidRDefault="00F86CBD" w:rsidP="00F86CBD">
            <w:pPr>
              <w:spacing w:line="276" w:lineRule="auto"/>
              <w:rPr>
                <w:rFonts w:cs="Times New Roman"/>
                <w:b w:val="0"/>
                <w:szCs w:val="26"/>
                <w:lang w:val="en-US"/>
              </w:rPr>
            </w:pPr>
            <w:r w:rsidRPr="008D2378">
              <w:rPr>
                <w:rFonts w:cs="Times New Roman"/>
                <w:lang w:val="en-US"/>
              </w:rPr>
              <w:t>db_node_1</w:t>
            </w:r>
          </w:p>
        </w:tc>
        <w:tc>
          <w:tcPr>
            <w:tcW w:w="2790" w:type="dxa"/>
          </w:tcPr>
          <w:p w14:paraId="0BABB7ED" w14:textId="217372BE" w:rsidR="00F86CBD" w:rsidRPr="00EE788F" w:rsidRDefault="00F86CBD" w:rsidP="00F86CBD">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D2378">
              <w:rPr>
                <w:rFonts w:cs="Times New Roman"/>
                <w:lang w:val="en-US"/>
              </w:rPr>
              <w:t>2010, 2011, 2012, 2013, 2014, 2015, 2017</w:t>
            </w:r>
          </w:p>
        </w:tc>
        <w:tc>
          <w:tcPr>
            <w:tcW w:w="1800" w:type="dxa"/>
          </w:tcPr>
          <w:p w14:paraId="55BBA529" w14:textId="24262A42" w:rsidR="00F86CBD" w:rsidRPr="00EE788F" w:rsidRDefault="00F86CBD" w:rsidP="00F86CBD">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8D2378">
              <w:rPr>
                <w:rFonts w:cs="Times New Roman"/>
                <w:lang w:val="en-US"/>
              </w:rPr>
              <w:t>7</w:t>
            </w:r>
          </w:p>
        </w:tc>
        <w:tc>
          <w:tcPr>
            <w:tcW w:w="2505" w:type="dxa"/>
          </w:tcPr>
          <w:p w14:paraId="7319C32A" w14:textId="672FEA89" w:rsidR="00F86CBD" w:rsidRPr="00EE788F" w:rsidRDefault="00F86CBD" w:rsidP="00F86CBD">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6"/>
              </w:rPr>
            </w:pPr>
            <w:r w:rsidRPr="008D2378">
              <w:rPr>
                <w:rFonts w:cs="Times New Roman"/>
                <w:lang w:val="en-US"/>
              </w:rPr>
              <w:t>3437</w:t>
            </w:r>
          </w:p>
        </w:tc>
      </w:tr>
      <w:tr w:rsidR="00F86CBD" w:rsidRPr="00EE788F" w14:paraId="26AD72D8" w14:textId="30AB5851" w:rsidTr="00F86CBD">
        <w:tc>
          <w:tcPr>
            <w:cnfStyle w:val="001000000000" w:firstRow="0" w:lastRow="0" w:firstColumn="1" w:lastColumn="0" w:oddVBand="0" w:evenVBand="0" w:oddHBand="0" w:evenHBand="0" w:firstRowFirstColumn="0" w:firstRowLastColumn="0" w:lastRowFirstColumn="0" w:lastRowLastColumn="0"/>
            <w:tcW w:w="1908" w:type="dxa"/>
          </w:tcPr>
          <w:p w14:paraId="387B3EDD" w14:textId="66333C05" w:rsidR="00F86CBD" w:rsidRPr="00EE788F" w:rsidRDefault="00F86CBD" w:rsidP="00F86CBD">
            <w:pPr>
              <w:spacing w:line="276" w:lineRule="auto"/>
              <w:rPr>
                <w:rFonts w:cs="Times New Roman"/>
                <w:b w:val="0"/>
                <w:szCs w:val="26"/>
                <w:lang w:val="en-US"/>
              </w:rPr>
            </w:pPr>
            <w:r w:rsidRPr="008D2378">
              <w:rPr>
                <w:rFonts w:cs="Times New Roman"/>
                <w:lang w:val="en-US"/>
              </w:rPr>
              <w:t>db_node_2</w:t>
            </w:r>
          </w:p>
        </w:tc>
        <w:tc>
          <w:tcPr>
            <w:tcW w:w="2790" w:type="dxa"/>
          </w:tcPr>
          <w:p w14:paraId="6B277C2C" w14:textId="4EA25288" w:rsidR="00F86CBD" w:rsidRPr="00EE788F" w:rsidRDefault="00F86CBD" w:rsidP="00F86CBD">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D2378">
              <w:rPr>
                <w:rFonts w:cs="Times New Roman"/>
                <w:lang w:val="en-US"/>
              </w:rPr>
              <w:t>2018, 2019, 2020</w:t>
            </w:r>
          </w:p>
        </w:tc>
        <w:tc>
          <w:tcPr>
            <w:tcW w:w="1800" w:type="dxa"/>
          </w:tcPr>
          <w:p w14:paraId="64D3A6A8" w14:textId="27ECA7CB" w:rsidR="00F86CBD" w:rsidRPr="00EE788F" w:rsidRDefault="00F86CBD" w:rsidP="00F86CBD">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8D2378">
              <w:rPr>
                <w:rFonts w:cs="Times New Roman"/>
                <w:lang w:val="en-US"/>
              </w:rPr>
              <w:t>3</w:t>
            </w:r>
          </w:p>
        </w:tc>
        <w:tc>
          <w:tcPr>
            <w:tcW w:w="2505" w:type="dxa"/>
          </w:tcPr>
          <w:p w14:paraId="3867F99D" w14:textId="3CEDD264" w:rsidR="00F86CBD" w:rsidRPr="00EE788F" w:rsidRDefault="00F86CBD" w:rsidP="00F86CBD">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Cs w:val="26"/>
              </w:rPr>
            </w:pPr>
            <w:r w:rsidRPr="008D2378">
              <w:rPr>
                <w:rFonts w:cs="Times New Roman"/>
                <w:lang w:val="en-US"/>
              </w:rPr>
              <w:t>1473</w:t>
            </w:r>
          </w:p>
        </w:tc>
      </w:tr>
      <w:tr w:rsidR="00F86CBD" w:rsidRPr="00EE788F" w14:paraId="3FACD55B" w14:textId="3E2851B0" w:rsidTr="00F86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671B8CF3" w14:textId="2C567EB6" w:rsidR="00F86CBD" w:rsidRPr="00EE788F" w:rsidRDefault="00F86CBD" w:rsidP="00F86CBD">
            <w:pPr>
              <w:spacing w:line="276" w:lineRule="auto"/>
              <w:rPr>
                <w:rFonts w:cs="Times New Roman"/>
                <w:b w:val="0"/>
                <w:szCs w:val="26"/>
                <w:lang w:val="en-US"/>
              </w:rPr>
            </w:pPr>
            <w:r w:rsidRPr="008D2378">
              <w:rPr>
                <w:rFonts w:cs="Times New Roman"/>
                <w:lang w:val="en-US"/>
              </w:rPr>
              <w:t>Toàn hệ thống</w:t>
            </w:r>
          </w:p>
        </w:tc>
        <w:tc>
          <w:tcPr>
            <w:tcW w:w="2790" w:type="dxa"/>
          </w:tcPr>
          <w:p w14:paraId="26FB473B" w14:textId="18EF0975" w:rsidR="00F86CBD" w:rsidRPr="00EE788F" w:rsidRDefault="00F86CBD" w:rsidP="00F86CBD">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D2378">
              <w:rPr>
                <w:rFonts w:cs="Times New Roman"/>
                <w:lang w:val="en-US"/>
              </w:rPr>
              <w:t>2010-2015, 2017-2020</w:t>
            </w:r>
          </w:p>
        </w:tc>
        <w:tc>
          <w:tcPr>
            <w:tcW w:w="1800" w:type="dxa"/>
          </w:tcPr>
          <w:p w14:paraId="10E86D11" w14:textId="36CCE8A6" w:rsidR="00F86CBD" w:rsidRPr="00EE788F" w:rsidRDefault="00F86CBD" w:rsidP="00F86CBD">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8D2378">
              <w:rPr>
                <w:rFonts w:cs="Times New Roman"/>
                <w:lang w:val="en-US"/>
              </w:rPr>
              <w:t>10</w:t>
            </w:r>
          </w:p>
        </w:tc>
        <w:tc>
          <w:tcPr>
            <w:tcW w:w="2505" w:type="dxa"/>
          </w:tcPr>
          <w:p w14:paraId="2BD2B29E" w14:textId="6E05FBB3" w:rsidR="00F86CBD" w:rsidRPr="00EE788F" w:rsidRDefault="00F86CBD" w:rsidP="00F86CBD">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Cs w:val="26"/>
              </w:rPr>
            </w:pPr>
            <w:r w:rsidRPr="008D2378">
              <w:rPr>
                <w:rFonts w:cs="Times New Roman"/>
                <w:lang w:val="en-US"/>
              </w:rPr>
              <w:t>4910</w:t>
            </w:r>
          </w:p>
        </w:tc>
      </w:tr>
    </w:tbl>
    <w:p w14:paraId="02D84081" w14:textId="33FC02C0" w:rsidR="00F86CBD" w:rsidRPr="008F6919" w:rsidRDefault="00F86CBD" w:rsidP="00F86CBD">
      <w:pPr>
        <w:pStyle w:val="Caption"/>
        <w:rPr>
          <w:rFonts w:cs="Times New Roman"/>
          <w:lang w:val="en-US"/>
        </w:rPr>
      </w:pPr>
      <w:bookmarkStart w:id="40" w:name="_Toc231582548"/>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5</w:t>
      </w:r>
      <w:r w:rsidR="00057A3E">
        <w:fldChar w:fldCharType="end"/>
      </w:r>
      <w:r w:rsidR="008F6919">
        <w:rPr>
          <w:lang w:val="en-US"/>
        </w:rPr>
        <w:t xml:space="preserve"> </w:t>
      </w:r>
      <w:r w:rsidR="008F6919" w:rsidRPr="008F6919">
        <w:rPr>
          <w:lang w:val="en-US"/>
        </w:rPr>
        <w:t>Chiến lược phân mảnh bảng financial_statement theo năm trên hai node PostgreSQL</w:t>
      </w:r>
      <w:bookmarkEnd w:id="40"/>
    </w:p>
    <w:p w14:paraId="0463EC55" w14:textId="77777777" w:rsidR="008D2378" w:rsidRPr="008D2378" w:rsidRDefault="008D2378" w:rsidP="008D2378">
      <w:pPr>
        <w:rPr>
          <w:rFonts w:cs="Times New Roman"/>
          <w:lang w:val="en-US"/>
        </w:rPr>
      </w:pPr>
      <w:r w:rsidRPr="008D2378">
        <w:rPr>
          <w:rFonts w:cs="Times New Roman"/>
          <w:lang w:val="en-US"/>
        </w:rPr>
        <w:t>Hai bảng company và year_dim được nạp vào cả hai node. Mỗi node đều có 491 dòng trong bảng company và 10 dòng trong bảng year_dim. Việc sao chép các bảng nhỏ giúp các truy vấn cục bộ trên từng node có thể tham chiếu thông tin công ty và thông tin năm mà không cần truy vấn sang node khác.</w:t>
      </w:r>
    </w:p>
    <w:p w14:paraId="557ABF78" w14:textId="41445A31" w:rsidR="0085015C" w:rsidRPr="0085015C" w:rsidRDefault="0085015C" w:rsidP="0085015C">
      <w:pPr>
        <w:pStyle w:val="Heading3"/>
        <w:rPr>
          <w:rFonts w:cs="Times New Roman"/>
          <w:sz w:val="48"/>
        </w:rPr>
      </w:pPr>
      <w:bookmarkStart w:id="41" w:name="_Toc231582641"/>
      <w:r w:rsidRPr="0085015C">
        <w:rPr>
          <w:rFonts w:cs="Times New Roman"/>
        </w:rPr>
        <w:t>Kiểm tra dữ liệu cục bộ trên từng node</w:t>
      </w:r>
      <w:bookmarkEnd w:id="41"/>
    </w:p>
    <w:p w14:paraId="611048C4" w14:textId="77777777" w:rsidR="0085015C" w:rsidRPr="00A733CC" w:rsidRDefault="0085015C" w:rsidP="0085015C">
      <w:pPr>
        <w:pStyle w:val="NormalWeb"/>
        <w:spacing w:before="0" w:beforeAutospacing="0" w:after="120" w:afterAutospacing="0" w:line="360" w:lineRule="auto"/>
        <w:jc w:val="both"/>
        <w:rPr>
          <w:color w:val="000000"/>
          <w:sz w:val="26"/>
          <w:szCs w:val="26"/>
          <w:lang w:val="vi-VN"/>
        </w:rPr>
      </w:pPr>
      <w:r w:rsidRPr="00A733CC">
        <w:rPr>
          <w:color w:val="000000"/>
          <w:sz w:val="26"/>
          <w:szCs w:val="26"/>
          <w:lang w:val="vi-VN"/>
        </w:rPr>
        <w:t>Sau khi nạp dữ liệu, nhóm thực hiện một số truy vấn SQL trực tiếp trên từng node để kiểm tra tính đúng đắn của phân mảnh. Kết quả cho thấy mỗi năm có 491 bản ghi, tương ứng với 491 công ty. db_node_1 chỉ chứa các năm 2010-2015 và 2017, còn db_node_2 chỉ chứa các năm 2018-2020.</w:t>
      </w:r>
    </w:p>
    <w:tbl>
      <w:tblPr>
        <w:tblStyle w:val="GridTable4-Accent1"/>
        <w:tblW w:w="5000" w:type="pct"/>
        <w:tblLook w:val="04A0" w:firstRow="1" w:lastRow="0" w:firstColumn="1" w:lastColumn="0" w:noHBand="0" w:noVBand="1"/>
      </w:tblPr>
      <w:tblGrid>
        <w:gridCol w:w="2643"/>
        <w:gridCol w:w="3866"/>
        <w:gridCol w:w="2494"/>
      </w:tblGrid>
      <w:tr w:rsidR="0085015C" w:rsidRPr="0085015C" w14:paraId="59BF2AFA" w14:textId="77777777" w:rsidTr="00850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pct"/>
            <w:shd w:val="clear" w:color="auto" w:fill="1F497D" w:themeFill="text2"/>
          </w:tcPr>
          <w:p w14:paraId="78E59ED9" w14:textId="7181DE7D" w:rsidR="0085015C" w:rsidRPr="0085015C" w:rsidRDefault="0085015C" w:rsidP="0085015C">
            <w:pPr>
              <w:spacing w:line="276" w:lineRule="auto"/>
              <w:jc w:val="center"/>
              <w:rPr>
                <w:rFonts w:cs="Times New Roman"/>
                <w:szCs w:val="26"/>
                <w:lang w:val="en-US"/>
              </w:rPr>
            </w:pPr>
            <w:r w:rsidRPr="0085015C">
              <w:rPr>
                <w:rFonts w:cs="Times New Roman"/>
                <w:szCs w:val="26"/>
              </w:rPr>
              <w:t>Node</w:t>
            </w:r>
          </w:p>
        </w:tc>
        <w:tc>
          <w:tcPr>
            <w:tcW w:w="2147" w:type="pct"/>
            <w:shd w:val="clear" w:color="auto" w:fill="1F497D" w:themeFill="text2"/>
          </w:tcPr>
          <w:p w14:paraId="1C0BEB1D" w14:textId="4C0E6402" w:rsidR="0085015C" w:rsidRPr="0085015C" w:rsidRDefault="0085015C" w:rsidP="0085015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szCs w:val="26"/>
              </w:rPr>
              <w:t>Năm</w:t>
            </w:r>
          </w:p>
        </w:tc>
        <w:tc>
          <w:tcPr>
            <w:tcW w:w="1385" w:type="pct"/>
            <w:shd w:val="clear" w:color="auto" w:fill="1F497D" w:themeFill="text2"/>
          </w:tcPr>
          <w:p w14:paraId="104769D1" w14:textId="5599BF40" w:rsidR="0085015C" w:rsidRPr="0085015C" w:rsidRDefault="0085015C" w:rsidP="0085015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szCs w:val="26"/>
              </w:rPr>
              <w:t>Số bản ghi</w:t>
            </w:r>
          </w:p>
        </w:tc>
      </w:tr>
      <w:tr w:rsidR="0085015C" w:rsidRPr="00EE788F" w14:paraId="055712E3" w14:textId="77777777" w:rsidTr="0085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pct"/>
          </w:tcPr>
          <w:p w14:paraId="15E0A76B" w14:textId="03F8B704" w:rsidR="0085015C" w:rsidRPr="0085015C" w:rsidRDefault="0085015C" w:rsidP="0085015C">
            <w:pPr>
              <w:spacing w:line="276" w:lineRule="auto"/>
              <w:rPr>
                <w:rFonts w:cs="Times New Roman"/>
                <w:b w:val="0"/>
                <w:szCs w:val="26"/>
                <w:lang w:val="en-US"/>
              </w:rPr>
            </w:pPr>
            <w:r w:rsidRPr="0085015C">
              <w:rPr>
                <w:rFonts w:cs="Times New Roman"/>
                <w:color w:val="000000"/>
                <w:szCs w:val="26"/>
              </w:rPr>
              <w:t>db_node_1</w:t>
            </w:r>
          </w:p>
        </w:tc>
        <w:tc>
          <w:tcPr>
            <w:tcW w:w="2147" w:type="pct"/>
          </w:tcPr>
          <w:p w14:paraId="66836B3E" w14:textId="304514E6"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2010</w:t>
            </w:r>
          </w:p>
        </w:tc>
        <w:tc>
          <w:tcPr>
            <w:tcW w:w="1385" w:type="pct"/>
          </w:tcPr>
          <w:p w14:paraId="5AB60C47" w14:textId="526D1FB5"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85015C">
              <w:rPr>
                <w:rFonts w:cs="Times New Roman"/>
                <w:color w:val="000000"/>
                <w:szCs w:val="26"/>
              </w:rPr>
              <w:t>491</w:t>
            </w:r>
          </w:p>
        </w:tc>
      </w:tr>
      <w:tr w:rsidR="0085015C" w:rsidRPr="00EE788F" w14:paraId="4A3E5CAA" w14:textId="77777777" w:rsidTr="0085015C">
        <w:tc>
          <w:tcPr>
            <w:cnfStyle w:val="001000000000" w:firstRow="0" w:lastRow="0" w:firstColumn="1" w:lastColumn="0" w:oddVBand="0" w:evenVBand="0" w:oddHBand="0" w:evenHBand="0" w:firstRowFirstColumn="0" w:firstRowLastColumn="0" w:lastRowFirstColumn="0" w:lastRowLastColumn="0"/>
            <w:tcW w:w="1468" w:type="pct"/>
          </w:tcPr>
          <w:p w14:paraId="787C3C8B" w14:textId="5387FE5A" w:rsidR="0085015C" w:rsidRPr="0085015C" w:rsidRDefault="0085015C" w:rsidP="0085015C">
            <w:pPr>
              <w:spacing w:line="276" w:lineRule="auto"/>
              <w:rPr>
                <w:rFonts w:cs="Times New Roman"/>
                <w:b w:val="0"/>
                <w:szCs w:val="26"/>
                <w:lang w:val="en-US"/>
              </w:rPr>
            </w:pPr>
            <w:r w:rsidRPr="0085015C">
              <w:rPr>
                <w:rFonts w:cs="Times New Roman"/>
                <w:color w:val="000000"/>
                <w:szCs w:val="26"/>
              </w:rPr>
              <w:t>db_node_1</w:t>
            </w:r>
          </w:p>
        </w:tc>
        <w:tc>
          <w:tcPr>
            <w:tcW w:w="2147" w:type="pct"/>
          </w:tcPr>
          <w:p w14:paraId="512B9589" w14:textId="5AA086FE"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2011</w:t>
            </w:r>
          </w:p>
        </w:tc>
        <w:tc>
          <w:tcPr>
            <w:tcW w:w="1385" w:type="pct"/>
          </w:tcPr>
          <w:p w14:paraId="1014781F" w14:textId="31DB8FD8"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85015C">
              <w:rPr>
                <w:rFonts w:cs="Times New Roman"/>
                <w:color w:val="000000"/>
                <w:szCs w:val="26"/>
              </w:rPr>
              <w:t>491</w:t>
            </w:r>
          </w:p>
        </w:tc>
      </w:tr>
      <w:tr w:rsidR="0085015C" w:rsidRPr="00EE788F" w14:paraId="43FB4E56" w14:textId="77777777" w:rsidTr="0085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pct"/>
          </w:tcPr>
          <w:p w14:paraId="5575CC55" w14:textId="1E4558F6" w:rsidR="0085015C" w:rsidRPr="0085015C" w:rsidRDefault="0085015C" w:rsidP="0085015C">
            <w:pPr>
              <w:spacing w:line="276" w:lineRule="auto"/>
              <w:rPr>
                <w:rFonts w:cs="Times New Roman"/>
                <w:b w:val="0"/>
                <w:szCs w:val="26"/>
                <w:lang w:val="en-US"/>
              </w:rPr>
            </w:pPr>
            <w:r w:rsidRPr="0085015C">
              <w:rPr>
                <w:rFonts w:cs="Times New Roman"/>
                <w:color w:val="000000"/>
                <w:szCs w:val="26"/>
              </w:rPr>
              <w:t>db_node_1</w:t>
            </w:r>
          </w:p>
        </w:tc>
        <w:tc>
          <w:tcPr>
            <w:tcW w:w="2147" w:type="pct"/>
          </w:tcPr>
          <w:p w14:paraId="232CCC45" w14:textId="79683090"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2012</w:t>
            </w:r>
          </w:p>
        </w:tc>
        <w:tc>
          <w:tcPr>
            <w:tcW w:w="1385" w:type="pct"/>
          </w:tcPr>
          <w:p w14:paraId="08A5426B" w14:textId="279285F1"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85015C">
              <w:rPr>
                <w:rFonts w:cs="Times New Roman"/>
                <w:color w:val="000000"/>
                <w:szCs w:val="26"/>
              </w:rPr>
              <w:t>491</w:t>
            </w:r>
          </w:p>
        </w:tc>
      </w:tr>
      <w:tr w:rsidR="0085015C" w:rsidRPr="00EE788F" w14:paraId="7D965594" w14:textId="77777777" w:rsidTr="0085015C">
        <w:tc>
          <w:tcPr>
            <w:cnfStyle w:val="001000000000" w:firstRow="0" w:lastRow="0" w:firstColumn="1" w:lastColumn="0" w:oddVBand="0" w:evenVBand="0" w:oddHBand="0" w:evenHBand="0" w:firstRowFirstColumn="0" w:firstRowLastColumn="0" w:lastRowFirstColumn="0" w:lastRowLastColumn="0"/>
            <w:tcW w:w="1468" w:type="pct"/>
          </w:tcPr>
          <w:p w14:paraId="51D0C2FC" w14:textId="3B293DD3" w:rsidR="0085015C" w:rsidRPr="0085015C" w:rsidRDefault="0085015C" w:rsidP="0085015C">
            <w:pPr>
              <w:spacing w:line="276" w:lineRule="auto"/>
              <w:rPr>
                <w:rFonts w:cs="Times New Roman"/>
                <w:szCs w:val="26"/>
                <w:lang w:val="en-US"/>
              </w:rPr>
            </w:pPr>
            <w:r w:rsidRPr="0085015C">
              <w:rPr>
                <w:rFonts w:cs="Times New Roman"/>
                <w:color w:val="000000"/>
                <w:szCs w:val="26"/>
              </w:rPr>
              <w:t>db_node_1</w:t>
            </w:r>
          </w:p>
        </w:tc>
        <w:tc>
          <w:tcPr>
            <w:tcW w:w="2147" w:type="pct"/>
          </w:tcPr>
          <w:p w14:paraId="50D50D1F" w14:textId="3835A83C"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2013</w:t>
            </w:r>
          </w:p>
        </w:tc>
        <w:tc>
          <w:tcPr>
            <w:tcW w:w="1385" w:type="pct"/>
          </w:tcPr>
          <w:p w14:paraId="1865345B" w14:textId="7D83E4CD"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491</w:t>
            </w:r>
          </w:p>
        </w:tc>
      </w:tr>
      <w:tr w:rsidR="0085015C" w:rsidRPr="00EE788F" w14:paraId="01DC5773" w14:textId="77777777" w:rsidTr="0085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pct"/>
          </w:tcPr>
          <w:p w14:paraId="5819BA8D" w14:textId="47ED98F7" w:rsidR="0085015C" w:rsidRPr="0085015C" w:rsidRDefault="0085015C" w:rsidP="0085015C">
            <w:pPr>
              <w:spacing w:line="276" w:lineRule="auto"/>
              <w:rPr>
                <w:rFonts w:cs="Times New Roman"/>
                <w:szCs w:val="26"/>
                <w:lang w:val="en-US"/>
              </w:rPr>
            </w:pPr>
            <w:r w:rsidRPr="0085015C">
              <w:rPr>
                <w:rFonts w:cs="Times New Roman"/>
                <w:color w:val="000000"/>
                <w:szCs w:val="26"/>
              </w:rPr>
              <w:t>db_node_1</w:t>
            </w:r>
          </w:p>
        </w:tc>
        <w:tc>
          <w:tcPr>
            <w:tcW w:w="2147" w:type="pct"/>
          </w:tcPr>
          <w:p w14:paraId="6E16A676" w14:textId="01120564"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2014</w:t>
            </w:r>
          </w:p>
        </w:tc>
        <w:tc>
          <w:tcPr>
            <w:tcW w:w="1385" w:type="pct"/>
          </w:tcPr>
          <w:p w14:paraId="75FCE4A4" w14:textId="2B656FA6"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491</w:t>
            </w:r>
          </w:p>
        </w:tc>
      </w:tr>
      <w:tr w:rsidR="0085015C" w:rsidRPr="00EE788F" w14:paraId="588103D2" w14:textId="77777777" w:rsidTr="0085015C">
        <w:tc>
          <w:tcPr>
            <w:cnfStyle w:val="001000000000" w:firstRow="0" w:lastRow="0" w:firstColumn="1" w:lastColumn="0" w:oddVBand="0" w:evenVBand="0" w:oddHBand="0" w:evenHBand="0" w:firstRowFirstColumn="0" w:firstRowLastColumn="0" w:lastRowFirstColumn="0" w:lastRowLastColumn="0"/>
            <w:tcW w:w="1468" w:type="pct"/>
          </w:tcPr>
          <w:p w14:paraId="37C81DEC" w14:textId="6D78EE1F" w:rsidR="0085015C" w:rsidRPr="0085015C" w:rsidRDefault="0085015C" w:rsidP="0085015C">
            <w:pPr>
              <w:spacing w:line="276" w:lineRule="auto"/>
              <w:rPr>
                <w:rFonts w:cs="Times New Roman"/>
                <w:szCs w:val="26"/>
                <w:lang w:val="en-US"/>
              </w:rPr>
            </w:pPr>
            <w:r w:rsidRPr="0085015C">
              <w:rPr>
                <w:rFonts w:cs="Times New Roman"/>
                <w:color w:val="000000"/>
                <w:szCs w:val="26"/>
              </w:rPr>
              <w:t>db_node_1</w:t>
            </w:r>
          </w:p>
        </w:tc>
        <w:tc>
          <w:tcPr>
            <w:tcW w:w="2147" w:type="pct"/>
          </w:tcPr>
          <w:p w14:paraId="1330BABB" w14:textId="53541728"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2015</w:t>
            </w:r>
          </w:p>
        </w:tc>
        <w:tc>
          <w:tcPr>
            <w:tcW w:w="1385" w:type="pct"/>
          </w:tcPr>
          <w:p w14:paraId="4F786329" w14:textId="5C092D60"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491</w:t>
            </w:r>
          </w:p>
        </w:tc>
      </w:tr>
      <w:tr w:rsidR="0085015C" w:rsidRPr="00EE788F" w14:paraId="6F4880D9" w14:textId="77777777" w:rsidTr="0085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pct"/>
          </w:tcPr>
          <w:p w14:paraId="26E3EF04" w14:textId="671E9F87" w:rsidR="0085015C" w:rsidRPr="0085015C" w:rsidRDefault="0085015C" w:rsidP="0085015C">
            <w:pPr>
              <w:spacing w:line="276" w:lineRule="auto"/>
              <w:rPr>
                <w:rFonts w:cs="Times New Roman"/>
                <w:szCs w:val="26"/>
                <w:lang w:val="en-US"/>
              </w:rPr>
            </w:pPr>
            <w:r w:rsidRPr="0085015C">
              <w:rPr>
                <w:rFonts w:cs="Times New Roman"/>
                <w:color w:val="000000"/>
                <w:szCs w:val="26"/>
              </w:rPr>
              <w:t>db_node_1</w:t>
            </w:r>
          </w:p>
        </w:tc>
        <w:tc>
          <w:tcPr>
            <w:tcW w:w="2147" w:type="pct"/>
          </w:tcPr>
          <w:p w14:paraId="115540C0" w14:textId="1CDAEE37"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2017</w:t>
            </w:r>
          </w:p>
        </w:tc>
        <w:tc>
          <w:tcPr>
            <w:tcW w:w="1385" w:type="pct"/>
          </w:tcPr>
          <w:p w14:paraId="0EA1C67E" w14:textId="15F1643D"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491</w:t>
            </w:r>
          </w:p>
        </w:tc>
      </w:tr>
      <w:tr w:rsidR="0085015C" w:rsidRPr="00EE788F" w14:paraId="401B6DAF" w14:textId="77777777" w:rsidTr="0085015C">
        <w:tc>
          <w:tcPr>
            <w:cnfStyle w:val="001000000000" w:firstRow="0" w:lastRow="0" w:firstColumn="1" w:lastColumn="0" w:oddVBand="0" w:evenVBand="0" w:oddHBand="0" w:evenHBand="0" w:firstRowFirstColumn="0" w:firstRowLastColumn="0" w:lastRowFirstColumn="0" w:lastRowLastColumn="0"/>
            <w:tcW w:w="1468" w:type="pct"/>
          </w:tcPr>
          <w:p w14:paraId="44665661" w14:textId="689F2ABC" w:rsidR="0085015C" w:rsidRPr="0085015C" w:rsidRDefault="0085015C" w:rsidP="0085015C">
            <w:pPr>
              <w:spacing w:line="276" w:lineRule="auto"/>
              <w:rPr>
                <w:rFonts w:cs="Times New Roman"/>
                <w:szCs w:val="26"/>
                <w:lang w:val="en-US"/>
              </w:rPr>
            </w:pPr>
            <w:r w:rsidRPr="0085015C">
              <w:rPr>
                <w:rFonts w:cs="Times New Roman"/>
                <w:color w:val="000000"/>
                <w:szCs w:val="26"/>
              </w:rPr>
              <w:t>db_node_2</w:t>
            </w:r>
          </w:p>
        </w:tc>
        <w:tc>
          <w:tcPr>
            <w:tcW w:w="2147" w:type="pct"/>
          </w:tcPr>
          <w:p w14:paraId="250C976A" w14:textId="3D375F70"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2018</w:t>
            </w:r>
          </w:p>
        </w:tc>
        <w:tc>
          <w:tcPr>
            <w:tcW w:w="1385" w:type="pct"/>
          </w:tcPr>
          <w:p w14:paraId="6F197E9E" w14:textId="1055302B"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491</w:t>
            </w:r>
          </w:p>
        </w:tc>
      </w:tr>
      <w:tr w:rsidR="0085015C" w:rsidRPr="00EE788F" w14:paraId="79DDF23F" w14:textId="77777777" w:rsidTr="0085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pct"/>
          </w:tcPr>
          <w:p w14:paraId="315E8D40" w14:textId="2F25AB5A" w:rsidR="0085015C" w:rsidRPr="0085015C" w:rsidRDefault="0085015C" w:rsidP="0085015C">
            <w:pPr>
              <w:spacing w:line="276" w:lineRule="auto"/>
              <w:rPr>
                <w:rFonts w:cs="Times New Roman"/>
                <w:szCs w:val="26"/>
                <w:lang w:val="en-US"/>
              </w:rPr>
            </w:pPr>
            <w:r w:rsidRPr="0085015C">
              <w:rPr>
                <w:rFonts w:cs="Times New Roman"/>
                <w:color w:val="000000"/>
                <w:szCs w:val="26"/>
              </w:rPr>
              <w:t>db_node_2</w:t>
            </w:r>
          </w:p>
        </w:tc>
        <w:tc>
          <w:tcPr>
            <w:tcW w:w="2147" w:type="pct"/>
          </w:tcPr>
          <w:p w14:paraId="135D96B0" w14:textId="532B6B58"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2019</w:t>
            </w:r>
          </w:p>
        </w:tc>
        <w:tc>
          <w:tcPr>
            <w:tcW w:w="1385" w:type="pct"/>
          </w:tcPr>
          <w:p w14:paraId="086A8787" w14:textId="43C1EC08" w:rsidR="0085015C" w:rsidRPr="0085015C" w:rsidRDefault="0085015C" w:rsidP="008501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5015C">
              <w:rPr>
                <w:rFonts w:cs="Times New Roman"/>
                <w:color w:val="000000"/>
                <w:szCs w:val="26"/>
              </w:rPr>
              <w:t>491</w:t>
            </w:r>
          </w:p>
        </w:tc>
      </w:tr>
      <w:tr w:rsidR="0085015C" w:rsidRPr="00EE788F" w14:paraId="6C421B40" w14:textId="77777777" w:rsidTr="0085015C">
        <w:tc>
          <w:tcPr>
            <w:cnfStyle w:val="001000000000" w:firstRow="0" w:lastRow="0" w:firstColumn="1" w:lastColumn="0" w:oddVBand="0" w:evenVBand="0" w:oddHBand="0" w:evenHBand="0" w:firstRowFirstColumn="0" w:firstRowLastColumn="0" w:lastRowFirstColumn="0" w:lastRowLastColumn="0"/>
            <w:tcW w:w="1468" w:type="pct"/>
          </w:tcPr>
          <w:p w14:paraId="2AC4B574" w14:textId="0188B950" w:rsidR="0085015C" w:rsidRPr="0085015C" w:rsidRDefault="0085015C" w:rsidP="0085015C">
            <w:pPr>
              <w:spacing w:line="276" w:lineRule="auto"/>
              <w:rPr>
                <w:rFonts w:cs="Times New Roman"/>
                <w:szCs w:val="26"/>
                <w:lang w:val="en-US"/>
              </w:rPr>
            </w:pPr>
            <w:r w:rsidRPr="0085015C">
              <w:rPr>
                <w:rFonts w:cs="Times New Roman"/>
                <w:color w:val="000000"/>
                <w:szCs w:val="26"/>
              </w:rPr>
              <w:t>db_node_2</w:t>
            </w:r>
          </w:p>
        </w:tc>
        <w:tc>
          <w:tcPr>
            <w:tcW w:w="2147" w:type="pct"/>
          </w:tcPr>
          <w:p w14:paraId="5771EDB1" w14:textId="7539F3B2"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2020</w:t>
            </w:r>
          </w:p>
        </w:tc>
        <w:tc>
          <w:tcPr>
            <w:tcW w:w="1385" w:type="pct"/>
          </w:tcPr>
          <w:p w14:paraId="48B8953D" w14:textId="4B46F85D" w:rsidR="0085015C" w:rsidRPr="0085015C" w:rsidRDefault="0085015C" w:rsidP="008501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5015C">
              <w:rPr>
                <w:rFonts w:cs="Times New Roman"/>
                <w:color w:val="000000"/>
                <w:szCs w:val="26"/>
              </w:rPr>
              <w:t>491</w:t>
            </w:r>
          </w:p>
        </w:tc>
      </w:tr>
    </w:tbl>
    <w:p w14:paraId="02C50F02" w14:textId="6EDE9751" w:rsidR="0085015C" w:rsidRPr="006A5C94" w:rsidRDefault="0085015C" w:rsidP="0085015C">
      <w:pPr>
        <w:pStyle w:val="Caption"/>
        <w:rPr>
          <w:rFonts w:cs="Times New Roman"/>
          <w:szCs w:val="26"/>
          <w:lang w:val="en-US"/>
        </w:rPr>
      </w:pPr>
      <w:bookmarkStart w:id="42" w:name="_Toc231582549"/>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6</w:t>
      </w:r>
      <w:r w:rsidR="00057A3E">
        <w:fldChar w:fldCharType="end"/>
      </w:r>
      <w:r w:rsidR="006A5C94">
        <w:rPr>
          <w:lang w:val="en-US"/>
        </w:rPr>
        <w:t xml:space="preserve"> </w:t>
      </w:r>
      <w:r w:rsidR="006A5C94" w:rsidRPr="006A5C94">
        <w:rPr>
          <w:lang w:val="en-US"/>
        </w:rPr>
        <w:t>Kết quả kiểm tra số bản ghi theo năm trên từng node PostgreSQL</w:t>
      </w:r>
      <w:bookmarkEnd w:id="42"/>
    </w:p>
    <w:p w14:paraId="71CBDC7B" w14:textId="77777777" w:rsidR="0085015C" w:rsidRPr="00A733CC" w:rsidRDefault="0085015C" w:rsidP="0085015C">
      <w:pPr>
        <w:pStyle w:val="NormalWeb"/>
        <w:spacing w:before="0" w:beforeAutospacing="0" w:after="120" w:afterAutospacing="0" w:line="360" w:lineRule="auto"/>
        <w:jc w:val="both"/>
        <w:rPr>
          <w:sz w:val="26"/>
          <w:szCs w:val="26"/>
          <w:lang w:val="vi-VN"/>
        </w:rPr>
      </w:pPr>
      <w:r w:rsidRPr="00A733CC">
        <w:rPr>
          <w:color w:val="000000"/>
          <w:sz w:val="26"/>
          <w:szCs w:val="26"/>
          <w:lang w:val="vi-VN"/>
        </w:rPr>
        <w:t>Khi truy vấn dữ liệu năm 2018, db_node_1 trả về 0 dòng trong khi db_node_2 trả về 491 dòng. Điều này chứng minh dữ liệu đã được phân mảnh đúng theo thuộc tính year. Ngoài ra, truy vấn lịch sử của company_id = 1 cho thấy dữ liệu của cùng một công ty được chia trên hai node: giai đoạn 2010-2015 và 2017 nằm ở db_node_1, còn giai đoạn 2018-2020 nằm ở db_node_2.</w:t>
      </w:r>
    </w:p>
    <w:p w14:paraId="34D63DBD" w14:textId="7AC4BD22" w:rsidR="0085015C" w:rsidRPr="0085015C" w:rsidRDefault="0085015C" w:rsidP="0085015C">
      <w:pPr>
        <w:pStyle w:val="Heading3"/>
        <w:jc w:val="both"/>
        <w:rPr>
          <w:rFonts w:cs="Times New Roman"/>
          <w:szCs w:val="26"/>
        </w:rPr>
      </w:pPr>
      <w:bookmarkStart w:id="43" w:name="_Toc231582642"/>
      <w:r w:rsidRPr="0085015C">
        <w:rPr>
          <w:rFonts w:cs="Times New Roman"/>
          <w:szCs w:val="26"/>
        </w:rPr>
        <w:t>Xây dựng app_node để điều phối truy vấn phân tán</w:t>
      </w:r>
      <w:bookmarkEnd w:id="43"/>
    </w:p>
    <w:p w14:paraId="1A0B5A99" w14:textId="77777777" w:rsidR="0085015C" w:rsidRPr="00A733CC" w:rsidRDefault="0085015C" w:rsidP="0085015C">
      <w:pPr>
        <w:pStyle w:val="NormalWeb"/>
        <w:spacing w:before="0" w:beforeAutospacing="0" w:after="120" w:afterAutospacing="0" w:line="360" w:lineRule="auto"/>
        <w:jc w:val="both"/>
        <w:rPr>
          <w:sz w:val="26"/>
          <w:szCs w:val="26"/>
          <w:lang w:val="vi-VN"/>
        </w:rPr>
      </w:pPr>
      <w:r w:rsidRPr="00A733CC">
        <w:rPr>
          <w:color w:val="000000"/>
          <w:sz w:val="26"/>
          <w:szCs w:val="26"/>
          <w:lang w:val="vi-VN"/>
        </w:rPr>
        <w:t>Sau khi kiểm tra các truy vấn cục bộ, nhóm xây dựng app_node bằng Python để đóng vai trò điều phối truy vấn. app_node kết nối đến db_node_1 thông qua cổng 5433 và db_node_2 thông qua cổng 5434. Tùy loại truy vấn, app_node có thể gửi truy vấn đến một node cụ thể hoặc gửi đến cả hai node rồi hợp nhất kết quả bằng pandas.</w:t>
      </w:r>
    </w:p>
    <w:p w14:paraId="409F5861" w14:textId="77777777" w:rsidR="0085015C" w:rsidRPr="00A733CC" w:rsidRDefault="0085015C" w:rsidP="0085015C">
      <w:pPr>
        <w:pStyle w:val="NormalWeb"/>
        <w:spacing w:before="0" w:beforeAutospacing="0" w:after="120" w:afterAutospacing="0" w:line="360" w:lineRule="auto"/>
        <w:jc w:val="both"/>
        <w:rPr>
          <w:sz w:val="26"/>
          <w:szCs w:val="26"/>
          <w:lang w:val="vi-VN"/>
        </w:rPr>
      </w:pPr>
      <w:r w:rsidRPr="00A733CC">
        <w:rPr>
          <w:color w:val="000000"/>
          <w:sz w:val="26"/>
          <w:szCs w:val="26"/>
          <w:lang w:val="vi-VN"/>
        </w:rPr>
        <w:t>Các truy vấn minh họa được hiện thực trong app_node gồm:</w:t>
      </w:r>
    </w:p>
    <w:p w14:paraId="3C0E4EF1" w14:textId="1FB400FB" w:rsidR="0085015C" w:rsidRPr="0085015C" w:rsidRDefault="0085015C">
      <w:pPr>
        <w:pStyle w:val="NormalWeb"/>
        <w:numPr>
          <w:ilvl w:val="0"/>
          <w:numId w:val="10"/>
        </w:numPr>
        <w:spacing w:before="0" w:beforeAutospacing="0" w:after="60" w:afterAutospacing="0" w:line="360" w:lineRule="auto"/>
        <w:jc w:val="both"/>
        <w:rPr>
          <w:sz w:val="26"/>
          <w:szCs w:val="26"/>
        </w:rPr>
      </w:pPr>
      <w:r w:rsidRPr="0085015C">
        <w:rPr>
          <w:color w:val="000000"/>
          <w:sz w:val="26"/>
          <w:szCs w:val="26"/>
        </w:rPr>
        <w:t>Đếm số dòng financial_statement trên từng node và tính tổng toàn hệ thống.</w:t>
      </w:r>
    </w:p>
    <w:p w14:paraId="0BF734E4" w14:textId="26061F36" w:rsidR="0085015C" w:rsidRPr="0085015C" w:rsidRDefault="0085015C">
      <w:pPr>
        <w:pStyle w:val="NormalWeb"/>
        <w:numPr>
          <w:ilvl w:val="0"/>
          <w:numId w:val="10"/>
        </w:numPr>
        <w:spacing w:before="0" w:beforeAutospacing="0" w:after="60" w:afterAutospacing="0" w:line="360" w:lineRule="auto"/>
        <w:jc w:val="both"/>
        <w:rPr>
          <w:sz w:val="26"/>
          <w:szCs w:val="26"/>
        </w:rPr>
      </w:pPr>
      <w:r w:rsidRPr="0085015C">
        <w:rPr>
          <w:color w:val="000000"/>
          <w:sz w:val="26"/>
          <w:szCs w:val="26"/>
        </w:rPr>
        <w:t>Xác định node chứa dữ liệu của một năm cụ thể, ví dụ năm 2018.</w:t>
      </w:r>
    </w:p>
    <w:p w14:paraId="25B4D14B" w14:textId="2B66164F" w:rsidR="0085015C" w:rsidRPr="0085015C" w:rsidRDefault="0085015C">
      <w:pPr>
        <w:pStyle w:val="NormalWeb"/>
        <w:numPr>
          <w:ilvl w:val="0"/>
          <w:numId w:val="10"/>
        </w:numPr>
        <w:spacing w:before="0" w:beforeAutospacing="0" w:after="60" w:afterAutospacing="0" w:line="360" w:lineRule="auto"/>
        <w:jc w:val="both"/>
        <w:rPr>
          <w:sz w:val="26"/>
          <w:szCs w:val="26"/>
        </w:rPr>
      </w:pPr>
      <w:r w:rsidRPr="0085015C">
        <w:rPr>
          <w:color w:val="000000"/>
          <w:sz w:val="26"/>
          <w:szCs w:val="26"/>
        </w:rPr>
        <w:t>Tổng hợp phân bố nhãn gian lận từ hai node.</w:t>
      </w:r>
    </w:p>
    <w:p w14:paraId="24CDE225" w14:textId="3DFD4A7F" w:rsidR="0085015C" w:rsidRPr="0085015C" w:rsidRDefault="0085015C">
      <w:pPr>
        <w:pStyle w:val="NormalWeb"/>
        <w:numPr>
          <w:ilvl w:val="0"/>
          <w:numId w:val="10"/>
        </w:numPr>
        <w:spacing w:before="0" w:beforeAutospacing="0" w:after="60" w:afterAutospacing="0" w:line="360" w:lineRule="auto"/>
        <w:rPr>
          <w:sz w:val="26"/>
          <w:szCs w:val="26"/>
        </w:rPr>
      </w:pPr>
      <w:r w:rsidRPr="0085015C">
        <w:rPr>
          <w:color w:val="000000"/>
          <w:sz w:val="26"/>
          <w:szCs w:val="26"/>
        </w:rPr>
        <w:t>Truy vấn lịch sử của một công ty trên toàn bộ các năm bằng cách lấy dữ liệu từ cả</w:t>
      </w:r>
      <w:r w:rsidR="00192752">
        <w:rPr>
          <w:color w:val="000000"/>
          <w:sz w:val="26"/>
          <w:szCs w:val="26"/>
        </w:rPr>
        <w:t xml:space="preserve"> </w:t>
      </w:r>
      <w:r w:rsidRPr="0085015C">
        <w:rPr>
          <w:color w:val="000000"/>
          <w:sz w:val="26"/>
          <w:szCs w:val="26"/>
        </w:rPr>
        <w:t>hai node và sắp xếp theo thời gian.</w:t>
      </w:r>
    </w:p>
    <w:p w14:paraId="09696C41" w14:textId="4DC93D55" w:rsidR="0085015C" w:rsidRPr="00192752" w:rsidRDefault="0085015C">
      <w:pPr>
        <w:pStyle w:val="NormalWeb"/>
        <w:numPr>
          <w:ilvl w:val="0"/>
          <w:numId w:val="10"/>
        </w:numPr>
        <w:spacing w:before="0" w:beforeAutospacing="0" w:after="60" w:afterAutospacing="0" w:line="360" w:lineRule="auto"/>
        <w:jc w:val="both"/>
        <w:rPr>
          <w:sz w:val="26"/>
          <w:szCs w:val="26"/>
        </w:rPr>
      </w:pPr>
      <w:r w:rsidRPr="0085015C">
        <w:rPr>
          <w:color w:val="000000"/>
          <w:sz w:val="26"/>
          <w:szCs w:val="26"/>
        </w:rPr>
        <w:t>Truy vấn danh sách công ty gian lận trong một năm cụ thể.</w:t>
      </w:r>
    </w:p>
    <w:tbl>
      <w:tblPr>
        <w:tblStyle w:val="GridTable4-Accent1"/>
        <w:tblW w:w="5000" w:type="pct"/>
        <w:tblLook w:val="04A0" w:firstRow="1" w:lastRow="0" w:firstColumn="1" w:lastColumn="0" w:noHBand="0" w:noVBand="1"/>
      </w:tblPr>
      <w:tblGrid>
        <w:gridCol w:w="2449"/>
        <w:gridCol w:w="2609"/>
        <w:gridCol w:w="3945"/>
      </w:tblGrid>
      <w:tr w:rsidR="00192752" w:rsidRPr="00192752" w14:paraId="69D79259" w14:textId="77777777" w:rsidTr="00067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shd w:val="clear" w:color="auto" w:fill="1F497D" w:themeFill="text2"/>
          </w:tcPr>
          <w:p w14:paraId="399057ED" w14:textId="78D1ADDD" w:rsidR="00192752" w:rsidRPr="00192752" w:rsidRDefault="00192752" w:rsidP="000677EC">
            <w:pPr>
              <w:spacing w:line="276" w:lineRule="auto"/>
              <w:jc w:val="center"/>
              <w:rPr>
                <w:rFonts w:cs="Times New Roman"/>
                <w:szCs w:val="26"/>
                <w:lang w:val="en-US"/>
              </w:rPr>
            </w:pPr>
            <w:r w:rsidRPr="00192752">
              <w:rPr>
                <w:rFonts w:cs="Times New Roman"/>
                <w:szCs w:val="26"/>
              </w:rPr>
              <w:t>Truy vấn minh họa</w:t>
            </w:r>
          </w:p>
        </w:tc>
        <w:tc>
          <w:tcPr>
            <w:tcW w:w="1449" w:type="pct"/>
            <w:shd w:val="clear" w:color="auto" w:fill="1F497D" w:themeFill="text2"/>
          </w:tcPr>
          <w:p w14:paraId="7189F6D6" w14:textId="0D10865E" w:rsidR="00192752" w:rsidRPr="00192752" w:rsidRDefault="00192752" w:rsidP="000677E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192752">
              <w:rPr>
                <w:rFonts w:cs="Times New Roman"/>
                <w:szCs w:val="26"/>
              </w:rPr>
              <w:t>Node được truy vấn</w:t>
            </w:r>
          </w:p>
        </w:tc>
        <w:tc>
          <w:tcPr>
            <w:tcW w:w="2191" w:type="pct"/>
            <w:shd w:val="clear" w:color="auto" w:fill="1F497D" w:themeFill="text2"/>
          </w:tcPr>
          <w:p w14:paraId="54CF647B" w14:textId="5ECD8D94" w:rsidR="00192752" w:rsidRPr="00192752" w:rsidRDefault="00192752" w:rsidP="000677E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192752">
              <w:rPr>
                <w:rFonts w:cs="Times New Roman"/>
                <w:szCs w:val="26"/>
              </w:rPr>
              <w:t>Kết quả chính</w:t>
            </w:r>
          </w:p>
        </w:tc>
      </w:tr>
      <w:tr w:rsidR="00192752" w:rsidRPr="00192752" w14:paraId="274B3155" w14:textId="77777777" w:rsidTr="00067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tcPr>
          <w:p w14:paraId="0E166017" w14:textId="0DA0A945" w:rsidR="00192752" w:rsidRPr="00192752" w:rsidRDefault="00192752" w:rsidP="00192752">
            <w:pPr>
              <w:spacing w:line="276" w:lineRule="auto"/>
              <w:rPr>
                <w:rFonts w:cs="Times New Roman"/>
                <w:b w:val="0"/>
                <w:szCs w:val="26"/>
                <w:lang w:val="en-US"/>
              </w:rPr>
            </w:pPr>
            <w:r w:rsidRPr="00192752">
              <w:rPr>
                <w:rFonts w:cs="Times New Roman"/>
                <w:color w:val="000000"/>
                <w:szCs w:val="26"/>
              </w:rPr>
              <w:t>Số dòng trên từng node</w:t>
            </w:r>
          </w:p>
        </w:tc>
        <w:tc>
          <w:tcPr>
            <w:tcW w:w="1449" w:type="pct"/>
          </w:tcPr>
          <w:p w14:paraId="0B70FA39" w14:textId="435C2AE3" w:rsidR="00192752" w:rsidRPr="00192752" w:rsidRDefault="00192752" w:rsidP="0019275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92752">
              <w:rPr>
                <w:rFonts w:cs="Times New Roman"/>
                <w:color w:val="000000"/>
                <w:szCs w:val="26"/>
              </w:rPr>
              <w:t>db_node_1, db_node_2</w:t>
            </w:r>
          </w:p>
        </w:tc>
        <w:tc>
          <w:tcPr>
            <w:tcW w:w="2191" w:type="pct"/>
          </w:tcPr>
          <w:p w14:paraId="083C021A" w14:textId="32C0158A" w:rsidR="00192752" w:rsidRPr="00192752" w:rsidRDefault="00192752" w:rsidP="000677EC">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192752">
              <w:rPr>
                <w:rFonts w:cs="Times New Roman"/>
                <w:color w:val="000000"/>
                <w:szCs w:val="26"/>
              </w:rPr>
              <w:t>3437 + 1473 = 4910 dòng</w:t>
            </w:r>
          </w:p>
        </w:tc>
      </w:tr>
      <w:tr w:rsidR="00192752" w:rsidRPr="00192752" w14:paraId="491B1BE1" w14:textId="77777777" w:rsidTr="000677EC">
        <w:tc>
          <w:tcPr>
            <w:cnfStyle w:val="001000000000" w:firstRow="0" w:lastRow="0" w:firstColumn="1" w:lastColumn="0" w:oddVBand="0" w:evenVBand="0" w:oddHBand="0" w:evenHBand="0" w:firstRowFirstColumn="0" w:firstRowLastColumn="0" w:lastRowFirstColumn="0" w:lastRowLastColumn="0"/>
            <w:tcW w:w="1360" w:type="pct"/>
          </w:tcPr>
          <w:p w14:paraId="0AB05E67" w14:textId="3F2F7E82" w:rsidR="00192752" w:rsidRPr="00192752" w:rsidRDefault="00192752" w:rsidP="00192752">
            <w:pPr>
              <w:spacing w:line="276" w:lineRule="auto"/>
              <w:rPr>
                <w:rFonts w:cs="Times New Roman"/>
                <w:b w:val="0"/>
                <w:szCs w:val="26"/>
                <w:lang w:val="en-US"/>
              </w:rPr>
            </w:pPr>
            <w:r w:rsidRPr="00192752">
              <w:rPr>
                <w:rFonts w:cs="Times New Roman"/>
                <w:color w:val="000000"/>
                <w:szCs w:val="26"/>
              </w:rPr>
              <w:t>Dữ liệu năm 2018</w:t>
            </w:r>
          </w:p>
        </w:tc>
        <w:tc>
          <w:tcPr>
            <w:tcW w:w="1449" w:type="pct"/>
          </w:tcPr>
          <w:p w14:paraId="2B225033" w14:textId="6DD3AE57" w:rsidR="00192752" w:rsidRPr="00192752" w:rsidRDefault="00192752" w:rsidP="0019275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92752">
              <w:rPr>
                <w:rFonts w:cs="Times New Roman"/>
                <w:color w:val="000000"/>
                <w:szCs w:val="26"/>
              </w:rPr>
              <w:t>db_node_2</w:t>
            </w:r>
          </w:p>
        </w:tc>
        <w:tc>
          <w:tcPr>
            <w:tcW w:w="2191" w:type="pct"/>
          </w:tcPr>
          <w:p w14:paraId="5E6B8E41" w14:textId="2489E691" w:rsidR="00192752" w:rsidRPr="00192752" w:rsidRDefault="00192752" w:rsidP="000677EC">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192752">
              <w:rPr>
                <w:rFonts w:cs="Times New Roman"/>
                <w:color w:val="000000"/>
                <w:szCs w:val="26"/>
              </w:rPr>
              <w:t>2018 nằm ở db_node_2, trả về 491 dòng</w:t>
            </w:r>
          </w:p>
        </w:tc>
      </w:tr>
      <w:tr w:rsidR="00192752" w:rsidRPr="00192752" w14:paraId="7A505B0E" w14:textId="77777777" w:rsidTr="00067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tcPr>
          <w:p w14:paraId="30096B12" w14:textId="306E82A1" w:rsidR="00192752" w:rsidRPr="00A733CC" w:rsidRDefault="00192752" w:rsidP="00192752">
            <w:pPr>
              <w:spacing w:line="276" w:lineRule="auto"/>
              <w:rPr>
                <w:rFonts w:cs="Times New Roman"/>
                <w:b w:val="0"/>
                <w:szCs w:val="26"/>
              </w:rPr>
            </w:pPr>
            <w:r w:rsidRPr="00192752">
              <w:rPr>
                <w:rFonts w:cs="Times New Roman"/>
                <w:color w:val="000000"/>
                <w:szCs w:val="26"/>
              </w:rPr>
              <w:t>Phân bố nhãn toàn hệ thống</w:t>
            </w:r>
          </w:p>
        </w:tc>
        <w:tc>
          <w:tcPr>
            <w:tcW w:w="1449" w:type="pct"/>
          </w:tcPr>
          <w:p w14:paraId="745D4D54" w14:textId="0C37B0A9" w:rsidR="00192752" w:rsidRPr="00192752" w:rsidRDefault="00192752" w:rsidP="0019275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92752">
              <w:rPr>
                <w:rFonts w:cs="Times New Roman"/>
                <w:color w:val="000000"/>
                <w:szCs w:val="26"/>
              </w:rPr>
              <w:t>db_node_1, db_node_2</w:t>
            </w:r>
          </w:p>
        </w:tc>
        <w:tc>
          <w:tcPr>
            <w:tcW w:w="2191" w:type="pct"/>
          </w:tcPr>
          <w:p w14:paraId="3A6C8DC5" w14:textId="23298810" w:rsidR="00192752" w:rsidRPr="00192752" w:rsidRDefault="00192752" w:rsidP="000677EC">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192752">
              <w:rPr>
                <w:rFonts w:cs="Times New Roman"/>
                <w:color w:val="000000"/>
                <w:szCs w:val="26"/>
              </w:rPr>
              <w:t>label 0 = 3727; label 1 = 1183</w:t>
            </w:r>
          </w:p>
        </w:tc>
      </w:tr>
      <w:tr w:rsidR="00192752" w:rsidRPr="00192752" w14:paraId="1DD23D9A" w14:textId="77777777" w:rsidTr="000677EC">
        <w:tc>
          <w:tcPr>
            <w:cnfStyle w:val="001000000000" w:firstRow="0" w:lastRow="0" w:firstColumn="1" w:lastColumn="0" w:oddVBand="0" w:evenVBand="0" w:oddHBand="0" w:evenHBand="0" w:firstRowFirstColumn="0" w:firstRowLastColumn="0" w:lastRowFirstColumn="0" w:lastRowLastColumn="0"/>
            <w:tcW w:w="1360" w:type="pct"/>
          </w:tcPr>
          <w:p w14:paraId="0B8755BE" w14:textId="0B559539" w:rsidR="00192752" w:rsidRPr="00192752" w:rsidRDefault="00192752" w:rsidP="00192752">
            <w:pPr>
              <w:spacing w:line="276" w:lineRule="auto"/>
              <w:rPr>
                <w:rFonts w:cs="Times New Roman"/>
                <w:szCs w:val="26"/>
                <w:lang w:val="en-US"/>
              </w:rPr>
            </w:pPr>
            <w:r w:rsidRPr="00192752">
              <w:rPr>
                <w:rFonts w:cs="Times New Roman"/>
                <w:color w:val="000000"/>
                <w:szCs w:val="26"/>
              </w:rPr>
              <w:t>Lịch sử company_id = 1</w:t>
            </w:r>
          </w:p>
        </w:tc>
        <w:tc>
          <w:tcPr>
            <w:tcW w:w="1449" w:type="pct"/>
          </w:tcPr>
          <w:p w14:paraId="61F11BBC" w14:textId="6D4A6327" w:rsidR="00192752" w:rsidRPr="00192752" w:rsidRDefault="00192752" w:rsidP="0019275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92752">
              <w:rPr>
                <w:rFonts w:cs="Times New Roman"/>
                <w:color w:val="000000"/>
                <w:szCs w:val="26"/>
              </w:rPr>
              <w:t>db_node_1, db_node_2</w:t>
            </w:r>
          </w:p>
        </w:tc>
        <w:tc>
          <w:tcPr>
            <w:tcW w:w="2191" w:type="pct"/>
          </w:tcPr>
          <w:p w14:paraId="79C1E099" w14:textId="59CAB8E4" w:rsidR="00192752" w:rsidRPr="00192752" w:rsidRDefault="00192752" w:rsidP="000677EC">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92752">
              <w:rPr>
                <w:rFonts w:cs="Times New Roman"/>
                <w:color w:val="000000"/>
                <w:szCs w:val="26"/>
              </w:rPr>
              <w:t>Hợp nhất được 10 dòng theo thứ tự năm</w:t>
            </w:r>
          </w:p>
        </w:tc>
      </w:tr>
      <w:tr w:rsidR="00192752" w:rsidRPr="00192752" w14:paraId="1B3EF3B3" w14:textId="77777777" w:rsidTr="00067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tcPr>
          <w:p w14:paraId="4FC93C19" w14:textId="5123E80E" w:rsidR="00192752" w:rsidRPr="00192752" w:rsidRDefault="00192752" w:rsidP="00192752">
            <w:pPr>
              <w:spacing w:line="276" w:lineRule="auto"/>
              <w:rPr>
                <w:rFonts w:cs="Times New Roman"/>
                <w:szCs w:val="26"/>
                <w:lang w:val="en-US"/>
              </w:rPr>
            </w:pPr>
            <w:r w:rsidRPr="00192752">
              <w:rPr>
                <w:rFonts w:cs="Times New Roman"/>
                <w:color w:val="000000"/>
                <w:szCs w:val="26"/>
              </w:rPr>
              <w:t>Công ty gian lận năm 2018</w:t>
            </w:r>
          </w:p>
        </w:tc>
        <w:tc>
          <w:tcPr>
            <w:tcW w:w="1449" w:type="pct"/>
          </w:tcPr>
          <w:p w14:paraId="761366B7" w14:textId="698A4A22" w:rsidR="00192752" w:rsidRPr="00192752" w:rsidRDefault="00192752" w:rsidP="0019275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92752">
              <w:rPr>
                <w:rFonts w:cs="Times New Roman"/>
                <w:color w:val="000000"/>
                <w:szCs w:val="26"/>
              </w:rPr>
              <w:t>db_node_2</w:t>
            </w:r>
          </w:p>
        </w:tc>
        <w:tc>
          <w:tcPr>
            <w:tcW w:w="2191" w:type="pct"/>
          </w:tcPr>
          <w:p w14:paraId="6158804D" w14:textId="794AED83" w:rsidR="00192752" w:rsidRPr="00192752" w:rsidRDefault="00192752" w:rsidP="000677EC">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92752">
              <w:rPr>
                <w:rFonts w:cs="Times New Roman"/>
                <w:color w:val="000000"/>
                <w:szCs w:val="26"/>
              </w:rPr>
              <w:t>Trả về danh sách công ty có label = 1 trong năm 2018</w:t>
            </w:r>
          </w:p>
        </w:tc>
      </w:tr>
    </w:tbl>
    <w:p w14:paraId="239868A7" w14:textId="7CD54BEC" w:rsidR="00192752" w:rsidRPr="001A12C4" w:rsidRDefault="003D04FC" w:rsidP="003D04FC">
      <w:pPr>
        <w:pStyle w:val="Caption"/>
        <w:rPr>
          <w:rFonts w:cs="Times New Roman"/>
          <w:szCs w:val="26"/>
          <w:lang w:val="en-US"/>
        </w:rPr>
      </w:pPr>
      <w:bookmarkStart w:id="44" w:name="_Toc231582550"/>
      <w:r>
        <w:t xml:space="preserve">Bảng </w:t>
      </w:r>
      <w:r w:rsidR="00057A3E">
        <w:fldChar w:fldCharType="begin"/>
      </w:r>
      <w:r w:rsidR="00057A3E">
        <w:instrText xml:space="preserve"> STYLEREF 1 \s </w:instrText>
      </w:r>
      <w:r w:rsidR="00057A3E">
        <w:fldChar w:fldCharType="separate"/>
      </w:r>
      <w:r w:rsidR="00057A3E">
        <w:rPr>
          <w:noProof/>
        </w:rPr>
        <w:t>3</w:t>
      </w:r>
      <w:r w:rsidR="00057A3E">
        <w:fldChar w:fldCharType="end"/>
      </w:r>
      <w:r w:rsidR="00057A3E">
        <w:t>.</w:t>
      </w:r>
      <w:r w:rsidR="00057A3E">
        <w:fldChar w:fldCharType="begin"/>
      </w:r>
      <w:r w:rsidR="00057A3E">
        <w:instrText xml:space="preserve"> SEQ Bảng \* ARABIC \s 1 </w:instrText>
      </w:r>
      <w:r w:rsidR="00057A3E">
        <w:fldChar w:fldCharType="separate"/>
      </w:r>
      <w:r w:rsidR="00057A3E">
        <w:rPr>
          <w:noProof/>
        </w:rPr>
        <w:t>7</w:t>
      </w:r>
      <w:r w:rsidR="00057A3E">
        <w:fldChar w:fldCharType="end"/>
      </w:r>
      <w:r w:rsidR="001A12C4">
        <w:rPr>
          <w:lang w:val="en-US"/>
        </w:rPr>
        <w:t xml:space="preserve"> </w:t>
      </w:r>
      <w:r w:rsidR="001A12C4" w:rsidRPr="001A12C4">
        <w:rPr>
          <w:lang w:val="en-US"/>
        </w:rPr>
        <w:t>Các truy vấn minh họa được thực hiện bởi app_node trong hệ thống PostgreSQL phân tán</w:t>
      </w:r>
      <w:bookmarkEnd w:id="44"/>
    </w:p>
    <w:p w14:paraId="22B77470" w14:textId="48415AF1" w:rsidR="0085015C" w:rsidRPr="00530257" w:rsidRDefault="0085015C" w:rsidP="00530257">
      <w:pPr>
        <w:pStyle w:val="Heading3"/>
        <w:rPr>
          <w:rFonts w:cs="Times New Roman"/>
        </w:rPr>
      </w:pPr>
      <w:bookmarkStart w:id="45" w:name="_Toc231582643"/>
      <w:r w:rsidRPr="00530257">
        <w:rPr>
          <w:rFonts w:cs="Times New Roman"/>
        </w:rPr>
        <w:t>Kết quả truy vấn phân tán minh họa</w:t>
      </w:r>
      <w:bookmarkEnd w:id="45"/>
    </w:p>
    <w:p w14:paraId="72FAC45A" w14:textId="77777777" w:rsidR="0085015C" w:rsidRPr="00A733CC" w:rsidRDefault="0085015C" w:rsidP="00530257">
      <w:pPr>
        <w:pStyle w:val="NormalWeb"/>
        <w:spacing w:before="0" w:beforeAutospacing="0" w:after="120" w:afterAutospacing="0" w:line="360" w:lineRule="auto"/>
        <w:jc w:val="both"/>
        <w:rPr>
          <w:sz w:val="26"/>
          <w:szCs w:val="26"/>
          <w:lang w:val="vi-VN"/>
        </w:rPr>
      </w:pPr>
      <w:r w:rsidRPr="00A733CC">
        <w:rPr>
          <w:color w:val="000000"/>
          <w:sz w:val="26"/>
          <w:szCs w:val="26"/>
          <w:lang w:val="vi-VN"/>
        </w:rPr>
        <w:t>Kết quả chạy app_node cho thấy hệ thống có thể truy vấn và tổng hợp dữ liệu từ nhiều node. Truy vấn đầu tiên ghi nhận db_node_1 có 3437 bản ghi, db_node_2 có 1473 bản ghi, tổng toàn hệ thống là 4910 bản ghi.</w:t>
      </w:r>
    </w:p>
    <w:p w14:paraId="194B9E78" w14:textId="77777777" w:rsidR="0085015C" w:rsidRPr="00580F4C" w:rsidRDefault="0085015C" w:rsidP="0085015C">
      <w:pPr>
        <w:pStyle w:val="NormalWeb"/>
        <w:spacing w:before="60" w:beforeAutospacing="0" w:after="60" w:afterAutospacing="0"/>
        <w:ind w:left="280"/>
        <w:rPr>
          <w:sz w:val="26"/>
          <w:szCs w:val="26"/>
        </w:rPr>
      </w:pPr>
      <w:r w:rsidRPr="00580F4C">
        <w:rPr>
          <w:rFonts w:ascii="Courier New" w:hAnsi="Courier New" w:cs="Courier New"/>
          <w:color w:val="000000"/>
          <w:sz w:val="26"/>
          <w:szCs w:val="26"/>
        </w:rPr>
        <w:t>db_node_1: financial_count = 3437</w:t>
      </w:r>
      <w:r w:rsidRPr="00580F4C">
        <w:rPr>
          <w:rFonts w:ascii="Courier New" w:hAnsi="Courier New" w:cs="Courier New"/>
          <w:color w:val="000000"/>
          <w:sz w:val="26"/>
          <w:szCs w:val="26"/>
        </w:rPr>
        <w:br/>
        <w:t xml:space="preserve"> db_node_2: financial_count = 1473</w:t>
      </w:r>
      <w:r w:rsidRPr="00580F4C">
        <w:rPr>
          <w:rFonts w:ascii="Courier New" w:hAnsi="Courier New" w:cs="Courier New"/>
          <w:color w:val="000000"/>
          <w:sz w:val="26"/>
          <w:szCs w:val="26"/>
        </w:rPr>
        <w:br/>
        <w:t xml:space="preserve"> Tổng dữ liệu toàn hệ thống: 4910</w:t>
      </w:r>
    </w:p>
    <w:p w14:paraId="050B191F" w14:textId="77777777" w:rsidR="0085015C" w:rsidRPr="00580F4C" w:rsidRDefault="0085015C" w:rsidP="00580F4C">
      <w:pPr>
        <w:pStyle w:val="NormalWeb"/>
        <w:spacing w:before="0" w:beforeAutospacing="0" w:after="120" w:afterAutospacing="0" w:line="360" w:lineRule="auto"/>
        <w:jc w:val="both"/>
        <w:rPr>
          <w:sz w:val="26"/>
          <w:szCs w:val="26"/>
        </w:rPr>
      </w:pPr>
      <w:r w:rsidRPr="00580F4C">
        <w:rPr>
          <w:color w:val="000000"/>
          <w:sz w:val="26"/>
          <w:szCs w:val="26"/>
        </w:rPr>
        <w:t>Truy vấn phân bố nhãn toàn hệ thống cho thấy dữ liệu sau khi hợp nhất từ hai node có 3727 bản ghi nhãn 0 và 1183 bản ghi nhãn 1. Đây là kết quả khớp với thống kê dữ liệu trước khi nạp vào hệ thống.</w:t>
      </w:r>
    </w:p>
    <w:p w14:paraId="15CF5E3B" w14:textId="77777777" w:rsidR="0085015C" w:rsidRPr="00580F4C" w:rsidRDefault="0085015C" w:rsidP="0085015C">
      <w:pPr>
        <w:pStyle w:val="NormalWeb"/>
        <w:spacing w:before="60" w:beforeAutospacing="0" w:after="60" w:afterAutospacing="0"/>
        <w:ind w:left="280"/>
        <w:rPr>
          <w:sz w:val="26"/>
          <w:szCs w:val="26"/>
        </w:rPr>
      </w:pPr>
      <w:r w:rsidRPr="00580F4C">
        <w:rPr>
          <w:rFonts w:ascii="Courier New" w:hAnsi="Courier New" w:cs="Courier New"/>
          <w:color w:val="000000"/>
          <w:sz w:val="26"/>
          <w:szCs w:val="26"/>
        </w:rPr>
        <w:t>Kết quả từng node:</w:t>
      </w:r>
      <w:r w:rsidRPr="00580F4C">
        <w:rPr>
          <w:rFonts w:ascii="Courier New" w:hAnsi="Courier New" w:cs="Courier New"/>
          <w:color w:val="000000"/>
          <w:sz w:val="26"/>
          <w:szCs w:val="26"/>
        </w:rPr>
        <w:br/>
        <w:t xml:space="preserve"> db_node_1: label 0 = 2577, label 1 = 860</w:t>
      </w:r>
      <w:r w:rsidRPr="00580F4C">
        <w:rPr>
          <w:rFonts w:ascii="Courier New" w:hAnsi="Courier New" w:cs="Courier New"/>
          <w:color w:val="000000"/>
          <w:sz w:val="26"/>
          <w:szCs w:val="26"/>
        </w:rPr>
        <w:br/>
        <w:t xml:space="preserve"> db_node_2: label 0 = 1150, label 1 = 323</w:t>
      </w:r>
      <w:r w:rsidRPr="00580F4C">
        <w:rPr>
          <w:rFonts w:ascii="Courier New" w:hAnsi="Courier New" w:cs="Courier New"/>
          <w:color w:val="000000"/>
          <w:sz w:val="26"/>
          <w:szCs w:val="26"/>
        </w:rPr>
        <w:br/>
      </w:r>
      <w:r w:rsidRPr="00580F4C">
        <w:rPr>
          <w:rFonts w:ascii="Courier New" w:hAnsi="Courier New" w:cs="Courier New"/>
          <w:color w:val="000000"/>
          <w:sz w:val="26"/>
          <w:szCs w:val="26"/>
        </w:rPr>
        <w:br/>
        <w:t xml:space="preserve"> Kết quả sau khi app_node hợp nhất:</w:t>
      </w:r>
      <w:r w:rsidRPr="00580F4C">
        <w:rPr>
          <w:rFonts w:ascii="Courier New" w:hAnsi="Courier New" w:cs="Courier New"/>
          <w:color w:val="000000"/>
          <w:sz w:val="26"/>
          <w:szCs w:val="26"/>
        </w:rPr>
        <w:br/>
        <w:t xml:space="preserve"> label 0 = 3727</w:t>
      </w:r>
      <w:r w:rsidRPr="00580F4C">
        <w:rPr>
          <w:rFonts w:ascii="Courier New" w:hAnsi="Courier New" w:cs="Courier New"/>
          <w:color w:val="000000"/>
          <w:sz w:val="26"/>
          <w:szCs w:val="26"/>
        </w:rPr>
        <w:br/>
        <w:t xml:space="preserve"> label 1 = 1183</w:t>
      </w:r>
    </w:p>
    <w:p w14:paraId="4F5EB81A" w14:textId="77777777" w:rsidR="0085015C" w:rsidRPr="00580F4C" w:rsidRDefault="0085015C" w:rsidP="00580F4C">
      <w:pPr>
        <w:pStyle w:val="NormalWeb"/>
        <w:spacing w:before="0" w:beforeAutospacing="0" w:after="120" w:afterAutospacing="0" w:line="360" w:lineRule="auto"/>
        <w:jc w:val="both"/>
        <w:rPr>
          <w:sz w:val="26"/>
          <w:szCs w:val="26"/>
        </w:rPr>
      </w:pPr>
      <w:r w:rsidRPr="00580F4C">
        <w:rPr>
          <w:color w:val="000000"/>
          <w:sz w:val="26"/>
          <w:szCs w:val="26"/>
        </w:rPr>
        <w:t>Truy vấn lịch sử công ty company_id = 1 minh họa rõ tính phân tán của dữ liệu. Các năm 2010-2015 và 2017 được lấy từ db_node_1, còn các năm 2018-2020 được lấy từ db_node_2. Sau đó app_node hợp nhất dữ liệu và sắp xếp lại theo thứ tự thời gian.</w:t>
      </w:r>
    </w:p>
    <w:p w14:paraId="7FC99FE6" w14:textId="77777777" w:rsidR="0085015C" w:rsidRPr="00580F4C" w:rsidRDefault="0085015C" w:rsidP="0085015C">
      <w:pPr>
        <w:pStyle w:val="NormalWeb"/>
        <w:spacing w:before="60" w:beforeAutospacing="0" w:after="60" w:afterAutospacing="0"/>
        <w:ind w:left="280"/>
        <w:rPr>
          <w:sz w:val="26"/>
          <w:szCs w:val="26"/>
        </w:rPr>
      </w:pPr>
      <w:r w:rsidRPr="00580F4C">
        <w:rPr>
          <w:rFonts w:ascii="Courier New" w:hAnsi="Courier New" w:cs="Courier New"/>
          <w:color w:val="000000"/>
          <w:sz w:val="26"/>
          <w:szCs w:val="26"/>
        </w:rPr>
        <w:t>company_id = 1:</w:t>
      </w:r>
      <w:r w:rsidRPr="00580F4C">
        <w:rPr>
          <w:rFonts w:ascii="Courier New" w:hAnsi="Courier New" w:cs="Courier New"/>
          <w:color w:val="000000"/>
          <w:sz w:val="26"/>
          <w:szCs w:val="26"/>
        </w:rPr>
        <w:br/>
        <w:t xml:space="preserve"> 2010, 2011, 2012, 2013, 2014, 2015, 2017 -&gt; db_node_1</w:t>
      </w:r>
      <w:r w:rsidRPr="00580F4C">
        <w:rPr>
          <w:rFonts w:ascii="Courier New" w:hAnsi="Courier New" w:cs="Courier New"/>
          <w:color w:val="000000"/>
          <w:sz w:val="26"/>
          <w:szCs w:val="26"/>
        </w:rPr>
        <w:br/>
        <w:t xml:space="preserve"> 2018, 2019, 2020 -&gt; db_node_2</w:t>
      </w:r>
      <w:r w:rsidRPr="00580F4C">
        <w:rPr>
          <w:rFonts w:ascii="Courier New" w:hAnsi="Courier New" w:cs="Courier New"/>
          <w:color w:val="000000"/>
          <w:sz w:val="26"/>
          <w:szCs w:val="26"/>
        </w:rPr>
        <w:br/>
        <w:t xml:space="preserve"> Kết quả hợp nhất: 10 dòng lịch sử theo thứ tự năm</w:t>
      </w:r>
    </w:p>
    <w:p w14:paraId="41D6D8B6" w14:textId="1912E0D9" w:rsidR="00B5561A" w:rsidRDefault="000E724C" w:rsidP="000E724C">
      <w:pPr>
        <w:pStyle w:val="Heading2"/>
        <w:rPr>
          <w:lang w:val="en-US"/>
        </w:rPr>
      </w:pPr>
      <w:bookmarkStart w:id="46" w:name="_Toc231582644"/>
      <w:r w:rsidRPr="000E724C">
        <w:rPr>
          <w:lang w:val="en-US"/>
        </w:rPr>
        <w:t>Thiết kế mô hình dữ liệu đồ thị liên công ty trên NebulaGraph</w:t>
      </w:r>
      <w:bookmarkEnd w:id="46"/>
    </w:p>
    <w:p w14:paraId="70191F98" w14:textId="080212D4" w:rsidR="000E724C" w:rsidRDefault="0098107B" w:rsidP="0098107B">
      <w:pPr>
        <w:jc w:val="both"/>
        <w:rPr>
          <w:rFonts w:cs="Times New Roman"/>
          <w:lang w:val="en-US"/>
        </w:rPr>
      </w:pPr>
      <w:r w:rsidRPr="0098107B">
        <w:rPr>
          <w:rFonts w:cs="Times New Roman"/>
          <w:lang w:val="en-US"/>
        </w:rPr>
        <w:t>NebulaGraph trong project không chỉ dùng để lưu kết quả attention. NebulaGraph là tầng lưu trữ graph data của toàn bộ project, bao gồm đỉnh công ty, đỉnh công ty-năm và nhiều loại quan hệ liên công ty. Attention graph chỉ là một lớp quan hệ mở rộng được thêm vào sau khi trích xuất attention weights từ ACRF-RNN. Cách hiểu đúng là: PostgreSQL lưu dữ liệu bảng phân tán, còn NebulaGraph lưu dữ liệu quan hệ dưới dạng graph để phục vụ truy vấn lân cận, phân tích ổn định và trực quan hóa.</w:t>
      </w:r>
    </w:p>
    <w:p w14:paraId="5D756044" w14:textId="06E2DE4F" w:rsidR="0098107B" w:rsidRDefault="00F67128" w:rsidP="00F67128">
      <w:pPr>
        <w:pStyle w:val="Heading3"/>
        <w:rPr>
          <w:lang w:val="en-US"/>
        </w:rPr>
      </w:pPr>
      <w:bookmarkStart w:id="47" w:name="_Toc231582645"/>
      <w:r w:rsidRPr="00F67128">
        <w:t>Lược đồ graph</w:t>
      </w:r>
      <w:bookmarkEnd w:id="47"/>
    </w:p>
    <w:tbl>
      <w:tblPr>
        <w:tblStyle w:val="GridTable4-Accent1"/>
        <w:tblW w:w="0" w:type="auto"/>
        <w:tblLook w:val="04A0" w:firstRow="1" w:lastRow="0" w:firstColumn="1" w:lastColumn="0" w:noHBand="0" w:noVBand="1"/>
      </w:tblPr>
      <w:tblGrid>
        <w:gridCol w:w="2990"/>
        <w:gridCol w:w="2698"/>
        <w:gridCol w:w="3315"/>
      </w:tblGrid>
      <w:tr w:rsidR="00F67128" w:rsidRPr="0047166A" w14:paraId="35C23F3D" w14:textId="6CFCF59D" w:rsidTr="005A4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shd w:val="clear" w:color="auto" w:fill="1F497D" w:themeFill="text2"/>
          </w:tcPr>
          <w:p w14:paraId="5B7FA2DB" w14:textId="0B73F34A" w:rsidR="00F67128" w:rsidRPr="00915103" w:rsidRDefault="00915103" w:rsidP="00303EA2">
            <w:pPr>
              <w:spacing w:line="276" w:lineRule="auto"/>
              <w:jc w:val="center"/>
              <w:rPr>
                <w:rFonts w:cs="Times New Roman"/>
                <w:szCs w:val="26"/>
                <w:lang w:val="en-US"/>
              </w:rPr>
            </w:pPr>
            <w:r>
              <w:rPr>
                <w:rFonts w:cs="Times New Roman"/>
                <w:lang w:val="en-US"/>
              </w:rPr>
              <w:t>Thành phần</w:t>
            </w:r>
          </w:p>
        </w:tc>
        <w:tc>
          <w:tcPr>
            <w:tcW w:w="2698" w:type="dxa"/>
            <w:shd w:val="clear" w:color="auto" w:fill="1F497D" w:themeFill="text2"/>
          </w:tcPr>
          <w:p w14:paraId="4A979F2C" w14:textId="739D3F13" w:rsidR="00F67128" w:rsidRPr="00915103" w:rsidRDefault="00915103" w:rsidP="00303EA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Pr>
                <w:rFonts w:cs="Times New Roman"/>
                <w:lang w:val="en-US"/>
              </w:rPr>
              <w:t>Cấp dữ liệu</w:t>
            </w:r>
          </w:p>
        </w:tc>
        <w:tc>
          <w:tcPr>
            <w:tcW w:w="3315" w:type="dxa"/>
            <w:shd w:val="clear" w:color="auto" w:fill="1F497D" w:themeFill="text2"/>
          </w:tcPr>
          <w:p w14:paraId="3F676971" w14:textId="6E65D186" w:rsidR="00F67128" w:rsidRPr="007B51A4" w:rsidRDefault="007B51A4" w:rsidP="00303EA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Ý nghĩa</w:t>
            </w:r>
          </w:p>
        </w:tc>
      </w:tr>
      <w:tr w:rsidR="00BB1BB5" w:rsidRPr="0047166A" w14:paraId="5495A7E8" w14:textId="5064C99B" w:rsidTr="005A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7800E258" w14:textId="3F8F71A8" w:rsidR="00BB1BB5" w:rsidRPr="0047166A" w:rsidRDefault="00BB1BB5" w:rsidP="00BB1BB5">
            <w:pPr>
              <w:spacing w:line="276" w:lineRule="auto"/>
              <w:rPr>
                <w:rFonts w:cs="Times New Roman"/>
                <w:b w:val="0"/>
                <w:bCs w:val="0"/>
                <w:szCs w:val="26"/>
                <w:lang w:val="en-US"/>
              </w:rPr>
            </w:pPr>
            <w:r w:rsidRPr="00B2048C">
              <w:t>company</w:t>
            </w:r>
          </w:p>
        </w:tc>
        <w:tc>
          <w:tcPr>
            <w:tcW w:w="2698" w:type="dxa"/>
          </w:tcPr>
          <w:p w14:paraId="54F84C58" w14:textId="7F72432C"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A5BD6">
              <w:t>Vertex</w:t>
            </w:r>
          </w:p>
        </w:tc>
        <w:tc>
          <w:tcPr>
            <w:tcW w:w="3315" w:type="dxa"/>
          </w:tcPr>
          <w:p w14:paraId="45970E95" w14:textId="13C20D51"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4B5051">
              <w:t>Đỉnh đại diện cho công ty, VID là company_id.</w:t>
            </w:r>
          </w:p>
        </w:tc>
      </w:tr>
      <w:tr w:rsidR="00BB1BB5" w:rsidRPr="0047166A" w14:paraId="2098F653" w14:textId="6F103CC0" w:rsidTr="005A4E28">
        <w:tc>
          <w:tcPr>
            <w:cnfStyle w:val="001000000000" w:firstRow="0" w:lastRow="0" w:firstColumn="1" w:lastColumn="0" w:oddVBand="0" w:evenVBand="0" w:oddHBand="0" w:evenHBand="0" w:firstRowFirstColumn="0" w:firstRowLastColumn="0" w:lastRowFirstColumn="0" w:lastRowLastColumn="0"/>
            <w:tcW w:w="2990" w:type="dxa"/>
          </w:tcPr>
          <w:p w14:paraId="0C574441" w14:textId="3A1A41BF" w:rsidR="00BB1BB5" w:rsidRPr="0047166A" w:rsidRDefault="00BB1BB5" w:rsidP="00BB1BB5">
            <w:pPr>
              <w:spacing w:line="276" w:lineRule="auto"/>
              <w:rPr>
                <w:rFonts w:cs="Times New Roman"/>
                <w:b w:val="0"/>
                <w:bCs w:val="0"/>
                <w:szCs w:val="26"/>
                <w:lang w:val="en-US"/>
              </w:rPr>
            </w:pPr>
            <w:r w:rsidRPr="00B2048C">
              <w:t>company_year</w:t>
            </w:r>
          </w:p>
        </w:tc>
        <w:tc>
          <w:tcPr>
            <w:tcW w:w="2698" w:type="dxa"/>
          </w:tcPr>
          <w:p w14:paraId="0AE22458" w14:textId="41A26530" w:rsidR="00BB1BB5" w:rsidRPr="0047166A" w:rsidRDefault="00BB1BB5" w:rsidP="00BB1BB5">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A5BD6">
              <w:t>Vertex</w:t>
            </w:r>
          </w:p>
        </w:tc>
        <w:tc>
          <w:tcPr>
            <w:tcW w:w="3315" w:type="dxa"/>
          </w:tcPr>
          <w:p w14:paraId="5CF781B1" w14:textId="1685A6E8" w:rsidR="00BB1BB5" w:rsidRPr="0047166A" w:rsidRDefault="00BB1BB5" w:rsidP="00BB1BB5">
            <w:pPr>
              <w:spacing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4B5051">
              <w:t>Đỉnh đại diện cho công ty tại một năm, VID dạng company_id_year.</w:t>
            </w:r>
          </w:p>
        </w:tc>
      </w:tr>
      <w:tr w:rsidR="00BB1BB5" w:rsidRPr="0047166A" w14:paraId="13F86DCA" w14:textId="5E028D25" w:rsidTr="005A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272E8407" w14:textId="1D2469DF" w:rsidR="00BB1BB5" w:rsidRPr="0047166A" w:rsidRDefault="00BB1BB5" w:rsidP="00BB1BB5">
            <w:pPr>
              <w:spacing w:line="276" w:lineRule="auto"/>
              <w:rPr>
                <w:rFonts w:cs="Times New Roman"/>
                <w:szCs w:val="26"/>
                <w:lang w:val="en-US"/>
              </w:rPr>
            </w:pPr>
            <w:r w:rsidRPr="00B2048C">
              <w:t>has_record</w:t>
            </w:r>
          </w:p>
        </w:tc>
        <w:tc>
          <w:tcPr>
            <w:tcW w:w="2698" w:type="dxa"/>
          </w:tcPr>
          <w:p w14:paraId="3E8BCB06" w14:textId="6D377E87"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A5BD6">
              <w:t xml:space="preserve">Edge company </w:t>
            </w:r>
            <w:r>
              <w:rPr>
                <w:rFonts w:cs="Times New Roman"/>
              </w:rPr>
              <w:t>→</w:t>
            </w:r>
            <w:r w:rsidRPr="001A5BD6">
              <w:t xml:space="preserve"> company_year</w:t>
            </w:r>
          </w:p>
        </w:tc>
        <w:tc>
          <w:tcPr>
            <w:tcW w:w="3315" w:type="dxa"/>
          </w:tcPr>
          <w:p w14:paraId="22EDB43D" w14:textId="2060DAE4"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4B5051">
              <w:t>Nối công ty với bản ghi tài chính theo năm.</w:t>
            </w:r>
          </w:p>
        </w:tc>
      </w:tr>
      <w:tr w:rsidR="00BB1BB5" w:rsidRPr="0047166A" w14:paraId="53D29010" w14:textId="44295E6B" w:rsidTr="005A4E28">
        <w:tc>
          <w:tcPr>
            <w:cnfStyle w:val="001000000000" w:firstRow="0" w:lastRow="0" w:firstColumn="1" w:lastColumn="0" w:oddVBand="0" w:evenVBand="0" w:oddHBand="0" w:evenHBand="0" w:firstRowFirstColumn="0" w:firstRowLastColumn="0" w:lastRowFirstColumn="0" w:lastRowLastColumn="0"/>
            <w:tcW w:w="2990" w:type="dxa"/>
          </w:tcPr>
          <w:p w14:paraId="3C98923C" w14:textId="6E4A5A40" w:rsidR="00BB1BB5" w:rsidRPr="0047166A" w:rsidRDefault="00BB1BB5" w:rsidP="00BB1BB5">
            <w:pPr>
              <w:spacing w:line="276" w:lineRule="auto"/>
              <w:rPr>
                <w:rFonts w:cs="Times New Roman"/>
                <w:szCs w:val="26"/>
                <w:lang w:val="en-US"/>
              </w:rPr>
            </w:pPr>
            <w:r w:rsidRPr="00B2048C">
              <w:t>similar_in_year</w:t>
            </w:r>
          </w:p>
        </w:tc>
        <w:tc>
          <w:tcPr>
            <w:tcW w:w="2698" w:type="dxa"/>
          </w:tcPr>
          <w:p w14:paraId="442ED5F2" w14:textId="5CB20826" w:rsidR="00BB1BB5" w:rsidRPr="0047166A" w:rsidRDefault="00BB1BB5" w:rsidP="00BB1BB5">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A5BD6">
              <w:t xml:space="preserve">Edge company_year </w:t>
            </w:r>
            <w:r>
              <w:rPr>
                <w:rFonts w:cs="Times New Roman"/>
              </w:rPr>
              <w:t>→</w:t>
            </w:r>
            <w:r w:rsidRPr="001A5BD6">
              <w:t xml:space="preserve"> company_year</w:t>
            </w:r>
          </w:p>
        </w:tc>
        <w:tc>
          <w:tcPr>
            <w:tcW w:w="3315" w:type="dxa"/>
          </w:tcPr>
          <w:p w14:paraId="0217FE99" w14:textId="3EBA10AE" w:rsidR="00BB1BB5" w:rsidRPr="0047166A" w:rsidRDefault="00BB1BB5" w:rsidP="00BB1BB5">
            <w:pPr>
              <w:spacing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4B5051">
              <w:t>Quan hệ tương đồng đặc trưng tài chính trong cùng năm.</w:t>
            </w:r>
          </w:p>
        </w:tc>
      </w:tr>
      <w:tr w:rsidR="00BB1BB5" w:rsidRPr="0047166A" w14:paraId="6B3FDC35" w14:textId="203762DD" w:rsidTr="005A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4FED85E9" w14:textId="6E8D0486" w:rsidR="00BB1BB5" w:rsidRPr="0047166A" w:rsidRDefault="00BB1BB5" w:rsidP="00BB1BB5">
            <w:pPr>
              <w:spacing w:line="276" w:lineRule="auto"/>
              <w:rPr>
                <w:rFonts w:cs="Times New Roman"/>
                <w:szCs w:val="26"/>
                <w:lang w:val="en-US"/>
              </w:rPr>
            </w:pPr>
            <w:r w:rsidRPr="00B2048C">
              <w:t>stable_similar</w:t>
            </w:r>
          </w:p>
        </w:tc>
        <w:tc>
          <w:tcPr>
            <w:tcW w:w="2698" w:type="dxa"/>
          </w:tcPr>
          <w:p w14:paraId="66371C26" w14:textId="4F1F1808"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A5BD6">
              <w:t xml:space="preserve">Edge company </w:t>
            </w:r>
            <w:r w:rsidR="005A4E28">
              <w:rPr>
                <w:rFonts w:cs="Times New Roman"/>
              </w:rPr>
              <w:t>→</w:t>
            </w:r>
            <w:r w:rsidRPr="001A5BD6">
              <w:t xml:space="preserve"> company</w:t>
            </w:r>
          </w:p>
        </w:tc>
        <w:tc>
          <w:tcPr>
            <w:tcW w:w="3315" w:type="dxa"/>
          </w:tcPr>
          <w:p w14:paraId="07D86AA4" w14:textId="031EB15D"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4B5051">
              <w:t>Quan hệ tương đồng lặp lại qua hai mốc thời gian.</w:t>
            </w:r>
          </w:p>
        </w:tc>
      </w:tr>
      <w:tr w:rsidR="00BB1BB5" w:rsidRPr="0047166A" w14:paraId="18625C84" w14:textId="55D7FB5E" w:rsidTr="005A4E28">
        <w:tc>
          <w:tcPr>
            <w:cnfStyle w:val="001000000000" w:firstRow="0" w:lastRow="0" w:firstColumn="1" w:lastColumn="0" w:oddVBand="0" w:evenVBand="0" w:oddHBand="0" w:evenHBand="0" w:firstRowFirstColumn="0" w:firstRowLastColumn="0" w:lastRowFirstColumn="0" w:lastRowLastColumn="0"/>
            <w:tcW w:w="2990" w:type="dxa"/>
          </w:tcPr>
          <w:p w14:paraId="0BEFC781" w14:textId="42E88282" w:rsidR="00BB1BB5" w:rsidRPr="0047166A" w:rsidRDefault="00BB1BB5" w:rsidP="00BB1BB5">
            <w:pPr>
              <w:spacing w:line="276" w:lineRule="auto"/>
              <w:rPr>
                <w:rFonts w:cs="Times New Roman"/>
                <w:szCs w:val="26"/>
                <w:lang w:val="en-US"/>
              </w:rPr>
            </w:pPr>
            <w:r w:rsidRPr="00B2048C">
              <w:t>attention_relation</w:t>
            </w:r>
          </w:p>
        </w:tc>
        <w:tc>
          <w:tcPr>
            <w:tcW w:w="2698" w:type="dxa"/>
          </w:tcPr>
          <w:p w14:paraId="08C56939" w14:textId="73B79AD8" w:rsidR="00BB1BB5" w:rsidRPr="0047166A" w:rsidRDefault="00BB1BB5" w:rsidP="00BB1BB5">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A5BD6">
              <w:t xml:space="preserve">Edge company_year </w:t>
            </w:r>
            <w:r w:rsidR="005A4E28">
              <w:rPr>
                <w:rFonts w:cs="Times New Roman"/>
              </w:rPr>
              <w:t>→</w:t>
            </w:r>
            <w:r w:rsidRPr="001A5BD6">
              <w:t xml:space="preserve"> company_year</w:t>
            </w:r>
          </w:p>
        </w:tc>
        <w:tc>
          <w:tcPr>
            <w:tcW w:w="3315" w:type="dxa"/>
          </w:tcPr>
          <w:p w14:paraId="59D31F5C" w14:textId="4B870192" w:rsidR="00BB1BB5" w:rsidRPr="0047166A" w:rsidRDefault="00BB1BB5" w:rsidP="00BB1BB5">
            <w:pPr>
              <w:spacing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4B5051">
              <w:t>Quan hệ mô hình ACRF-RNN chú ý trong cùng năm.</w:t>
            </w:r>
          </w:p>
        </w:tc>
      </w:tr>
      <w:tr w:rsidR="00BB1BB5" w:rsidRPr="0047166A" w14:paraId="7BCB0178" w14:textId="7E870F8D" w:rsidTr="005A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0" w:type="dxa"/>
          </w:tcPr>
          <w:p w14:paraId="1083FF42" w14:textId="7067772F" w:rsidR="00BB1BB5" w:rsidRPr="0047166A" w:rsidRDefault="00BB1BB5" w:rsidP="00BB1BB5">
            <w:pPr>
              <w:spacing w:line="276" w:lineRule="auto"/>
              <w:rPr>
                <w:rFonts w:cs="Times New Roman"/>
                <w:szCs w:val="26"/>
                <w:lang w:val="en-US"/>
              </w:rPr>
            </w:pPr>
            <w:r w:rsidRPr="00B2048C">
              <w:t>stable_attention_relation</w:t>
            </w:r>
          </w:p>
        </w:tc>
        <w:tc>
          <w:tcPr>
            <w:tcW w:w="2698" w:type="dxa"/>
          </w:tcPr>
          <w:p w14:paraId="32E44F82" w14:textId="2DD2EA0F"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A5BD6">
              <w:t xml:space="preserve">Edge company </w:t>
            </w:r>
            <w:r w:rsidR="005A4E28">
              <w:rPr>
                <w:rFonts w:cs="Times New Roman"/>
              </w:rPr>
              <w:t>→</w:t>
            </w:r>
            <w:r w:rsidRPr="001A5BD6">
              <w:t xml:space="preserve"> company</w:t>
            </w:r>
          </w:p>
        </w:tc>
        <w:tc>
          <w:tcPr>
            <w:tcW w:w="3315" w:type="dxa"/>
          </w:tcPr>
          <w:p w14:paraId="1E6C9B2C" w14:textId="15540E25" w:rsidR="00BB1BB5" w:rsidRPr="0047166A" w:rsidRDefault="00BB1BB5" w:rsidP="00BB1BB5">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4B5051">
              <w:t>Quan hệ attention lặp lại qua hai năm liên tiếp.</w:t>
            </w:r>
          </w:p>
        </w:tc>
      </w:tr>
    </w:tbl>
    <w:p w14:paraId="23D8E59E" w14:textId="4E8282A4" w:rsidR="00F67128" w:rsidRDefault="00693E58" w:rsidP="00693E58">
      <w:pPr>
        <w:pStyle w:val="Caption"/>
        <w:rPr>
          <w:lang w:val="en-US"/>
        </w:rPr>
      </w:pPr>
      <w:bookmarkStart w:id="48" w:name="_Toc231582551"/>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8</w:t>
      </w:r>
      <w:r w:rsidR="00B60598">
        <w:fldChar w:fldCharType="end"/>
      </w:r>
      <w:r>
        <w:rPr>
          <w:lang w:val="en-US"/>
        </w:rPr>
        <w:t xml:space="preserve"> </w:t>
      </w:r>
      <w:r w:rsidR="00F232BC" w:rsidRPr="00F232BC">
        <w:rPr>
          <w:lang w:val="en-US"/>
        </w:rPr>
        <w:t>Lược đồ đỉnh và cạnh của NebulaGraph trong bài toán quan hệ liên công ty</w:t>
      </w:r>
      <w:bookmarkEnd w:id="48"/>
    </w:p>
    <w:p w14:paraId="4A03A2EC" w14:textId="3CBFFDE6" w:rsidR="00693E58" w:rsidRPr="00693E58" w:rsidRDefault="00AF2B92" w:rsidP="001418EF">
      <w:pPr>
        <w:pStyle w:val="Heading3"/>
        <w:rPr>
          <w:lang w:val="en-US"/>
        </w:rPr>
      </w:pPr>
      <w:bookmarkStart w:id="49" w:name="_Toc231582646"/>
      <w:r w:rsidRPr="00AF2B92">
        <w:rPr>
          <w:lang w:val="en-US"/>
        </w:rPr>
        <w:t>Xây dựng Cosine Graph</w:t>
      </w:r>
      <w:bookmarkEnd w:id="49"/>
    </w:p>
    <w:p w14:paraId="61951EF7" w14:textId="2A7338C6" w:rsidR="001418EF" w:rsidRPr="001418EF" w:rsidRDefault="001418EF" w:rsidP="009309C5">
      <w:pPr>
        <w:pStyle w:val="Heading4"/>
        <w:rPr>
          <w:lang w:val="en-US"/>
        </w:rPr>
      </w:pPr>
      <w:bookmarkStart w:id="50" w:name="_Toc231582647"/>
      <w:r w:rsidRPr="001418EF">
        <w:rPr>
          <w:lang w:val="en-US"/>
        </w:rPr>
        <w:t>Công thức cosine similarity</w:t>
      </w:r>
      <w:bookmarkEnd w:id="50"/>
    </w:p>
    <w:p w14:paraId="30D1D9D3" w14:textId="170CEB64" w:rsidR="001418EF" w:rsidRPr="003A3542" w:rsidRDefault="001418EF" w:rsidP="001418EF">
      <w:pPr>
        <w:jc w:val="both"/>
        <w:rPr>
          <w:rFonts w:eastAsiaTheme="minorEastAsia" w:cs="Times New Roman"/>
          <w:lang w:val="en-US"/>
        </w:rPr>
      </w:pPr>
      <w:r w:rsidRPr="001418EF">
        <w:rPr>
          <w:rFonts w:cs="Times New Roman"/>
          <w:lang w:val="en-US"/>
        </w:rPr>
        <w:t>Với mỗi công ty i trong năm t, ta biểu diễn dữ liệu tài chính của công ty đó bằng vector đặc trưng</w:t>
      </w:r>
      <w:r w:rsidR="003A3542">
        <w:rPr>
          <w:rFonts w:eastAsiaTheme="minorEastAsia" w:cs="Times New Roman"/>
          <w:lang w:val="en-US"/>
        </w:rPr>
        <w:t xml:space="preserv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oMath>
      <w:r w:rsidRPr="001418EF">
        <w:rPr>
          <w:rFonts w:cs="Times New Roman"/>
          <w:lang w:val="en-US"/>
        </w:rPr>
        <w:t>. Tương tự, công ty j trong cùng năm t có vector</w:t>
      </w:r>
      <w:r w:rsidR="003A3542">
        <w:rPr>
          <w:rFonts w:cs="Times New Roman"/>
          <w:lang w:val="en-US"/>
        </w:rPr>
        <w:t xml:space="preserv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t</m:t>
            </m:r>
          </m:sup>
        </m:sSubSup>
      </m:oMath>
      <w:r w:rsidRPr="001418EF">
        <w:rPr>
          <w:rFonts w:cs="Times New Roman"/>
          <w:lang w:val="en-US"/>
        </w:rPr>
        <w:t>. Độ tương đồng cosine giữa hai công ty được tính như sau:</w:t>
      </w:r>
    </w:p>
    <w:p w14:paraId="79DF9251" w14:textId="22308E5A" w:rsidR="00496B71" w:rsidRPr="00B81A33" w:rsidRDefault="00030109" w:rsidP="001418EF">
      <w:pPr>
        <w:jc w:val="both"/>
        <w:rPr>
          <w:rFonts w:ascii="Cambria Math" w:eastAsiaTheme="minorEastAsia" w:hAnsi="Cambria Math"/>
          <w:iCs/>
          <w:lang w:val="en-US"/>
        </w:rPr>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rPr>
                      </m:ctrlPr>
                    </m:sSubSupPr>
                    <m:e>
                      <m:r>
                        <m:rPr>
                          <m:sty m:val="p"/>
                        </m:rPr>
                        <w:rPr>
                          <w:rFonts w:ascii="Cambria Math" w:hAnsi="Cambria Math"/>
                        </w:rPr>
                        <m:t>x</m:t>
                      </m:r>
                    </m:e>
                    <m:sub>
                      <m:r>
                        <w:rPr>
                          <w:rFonts w:ascii="Cambria Math" w:hAnsi="Cambria Math"/>
                        </w:rPr>
                        <m:t>j</m:t>
                      </m:r>
                    </m:sub>
                    <m:sup>
                      <m:r>
                        <w:rPr>
                          <w:rFonts w:ascii="Cambria Math" w:hAnsi="Cambria Math"/>
                        </w:rPr>
                        <m:t>t</m:t>
                      </m:r>
                    </m:sup>
                  </m:sSubSup>
                </m:e>
              </m:d>
            </m:e>
          </m:func>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rPr>
                  </m:ctrlPr>
                </m:sSubSupPr>
                <m:e>
                  <m:r>
                    <m:rPr>
                      <m:sty m:val="p"/>
                    </m:rPr>
                    <w:rPr>
                      <w:rFonts w:ascii="Cambria Math" w:hAnsi="Cambria Math"/>
                    </w:rPr>
                    <m:t>x</m:t>
                  </m:r>
                </m:e>
                <m:sub>
                  <m:r>
                    <w:rPr>
                      <w:rFonts w:ascii="Cambria Math" w:hAnsi="Cambria Math"/>
                    </w:rPr>
                    <m:t>j</m:t>
                  </m:r>
                </m:sub>
                <m:sup>
                  <m:r>
                    <w:rPr>
                      <w:rFonts w:ascii="Cambria Math" w:hAnsi="Cambria Math"/>
                    </w:rPr>
                    <m:t>t</m:t>
                  </m:r>
                </m:sup>
              </m:sSubSup>
            </m:num>
            <m:den>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r>
                            <w:rPr>
                              <w:rFonts w:ascii="Cambria Math" w:hAnsi="Cambria Math"/>
                            </w:rPr>
                            <m:t>t</m:t>
                          </m:r>
                        </m:sup>
                      </m:sSubSup>
                    </m:e>
                  </m:d>
                </m:e>
                <m:sub>
                  <m:r>
                    <w:rPr>
                      <w:rFonts w:ascii="Cambria Math" w:hAnsi="Cambria Math"/>
                    </w:rPr>
                    <m:t>2</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w:rPr>
                              <w:rFonts w:ascii="Cambria Math" w:hAnsi="Cambria Math"/>
                            </w:rPr>
                            <m:t>j</m:t>
                          </m:r>
                        </m:sub>
                        <m:sup>
                          <m:r>
                            <w:rPr>
                              <w:rFonts w:ascii="Cambria Math" w:hAnsi="Cambria Math"/>
                            </w:rPr>
                            <m:t>t</m:t>
                          </m:r>
                        </m:sup>
                      </m:sSubSup>
                    </m:e>
                  </m:d>
                </m:e>
                <m:sub>
                  <m:r>
                    <w:rPr>
                      <w:rFonts w:ascii="Cambria Math" w:hAnsi="Cambria Math"/>
                    </w:rPr>
                    <m:t>2</m:t>
                  </m:r>
                </m:sub>
              </m:sSub>
            </m:den>
          </m:f>
        </m:oMath>
      </m:oMathPara>
    </w:p>
    <w:p w14:paraId="3B88BE09" w14:textId="0F5426FE" w:rsidR="001418EF" w:rsidRPr="009E405B" w:rsidRDefault="001418EF" w:rsidP="001418EF">
      <w:pPr>
        <w:jc w:val="both"/>
        <w:rPr>
          <w:rFonts w:eastAsiaTheme="minorEastAsia" w:cs="Times New Roman"/>
          <w:lang w:val="en-US"/>
        </w:rPr>
      </w:pPr>
      <w:r w:rsidRPr="001418EF">
        <w:rPr>
          <w:rFonts w:cs="Times New Roman"/>
          <w:lang w:val="en-US"/>
        </w:rPr>
        <w:t xml:space="preserve">Trong đó,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t</m:t>
            </m:r>
          </m:sup>
        </m:sSubSup>
      </m:oMath>
      <w:r w:rsidR="009E405B">
        <w:rPr>
          <w:rFonts w:eastAsiaTheme="minorEastAsia" w:cs="Times New Roman"/>
          <w:lang w:val="en-US"/>
        </w:rPr>
        <w:t xml:space="preserve"> </w:t>
      </w:r>
      <w:r w:rsidRPr="001418EF">
        <w:rPr>
          <w:rFonts w:cs="Times New Roman"/>
          <w:lang w:val="en-US"/>
        </w:rPr>
        <w:t>là tích vô hướng của hai vector đặc trưng;</w:t>
      </w:r>
      <w:r w:rsidR="009E405B">
        <w:rPr>
          <w:rFonts w:cs="Times New Roman"/>
          <w:lang w:val="en-US"/>
        </w:rPr>
        <w:t xml:space="preserve"> </w:t>
      </w:r>
      <m:oMath>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w:rPr>
                        <w:rFonts w:ascii="Cambria Math" w:hAnsi="Cambria Math"/>
                      </w:rPr>
                      <m:t>i</m:t>
                    </m:r>
                  </m:sub>
                  <m:sup>
                    <m:r>
                      <w:rPr>
                        <w:rFonts w:ascii="Cambria Math" w:hAnsi="Cambria Math"/>
                      </w:rPr>
                      <m:t>t</m:t>
                    </m:r>
                  </m:sup>
                </m:sSubSup>
              </m:e>
            </m:d>
          </m:e>
          <m:sub>
            <m:r>
              <w:rPr>
                <w:rFonts w:ascii="Cambria Math" w:hAnsi="Cambria Math"/>
              </w:rPr>
              <m:t>2</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w:rPr>
                        <w:rFonts w:ascii="Cambria Math" w:hAnsi="Cambria Math"/>
                      </w:rPr>
                      <m:t>j</m:t>
                    </m:r>
                  </m:sub>
                  <m:sup>
                    <m:r>
                      <w:rPr>
                        <w:rFonts w:ascii="Cambria Math" w:hAnsi="Cambria Math"/>
                      </w:rPr>
                      <m:t>t</m:t>
                    </m:r>
                  </m:sup>
                </m:sSubSup>
              </m:e>
            </m:d>
          </m:e>
          <m:sub>
            <m:r>
              <w:rPr>
                <w:rFonts w:ascii="Cambria Math" w:hAnsi="Cambria Math"/>
              </w:rPr>
              <m:t>2</m:t>
            </m:r>
          </m:sub>
        </m:sSub>
      </m:oMath>
      <w:r w:rsidRPr="001418EF">
        <w:rPr>
          <w:rFonts w:cs="Times New Roman"/>
          <w:lang w:val="en-US"/>
        </w:rPr>
        <w:t xml:space="preserve"> là chuẩn L2 của từng vector. Giá trị cosine càng cao thì hai công ty càng giống nhau về hướng biến động đặc trưng tài chính. Khi các vector đã được chuẩn hóa L2, việc tính cosine có thể thực hiện bằng phép nhân ma trận giữa các vector chuẩn hóa.</w:t>
      </w:r>
    </w:p>
    <w:p w14:paraId="07EF29D4" w14:textId="6F92703E" w:rsidR="001418EF" w:rsidRPr="001418EF" w:rsidRDefault="001418EF" w:rsidP="009E405B">
      <w:pPr>
        <w:pStyle w:val="Heading4"/>
        <w:rPr>
          <w:lang w:val="en-US"/>
        </w:rPr>
      </w:pPr>
      <w:bookmarkStart w:id="51" w:name="_Toc231582648"/>
      <w:r w:rsidRPr="001418EF">
        <w:rPr>
          <w:lang w:val="en-US"/>
        </w:rPr>
        <w:t>Tiền xử l</w:t>
      </w:r>
      <w:r w:rsidR="00ED2CB4">
        <w:rPr>
          <w:lang w:val="en-US"/>
        </w:rPr>
        <w:t>í</w:t>
      </w:r>
      <w:r w:rsidRPr="001418EF">
        <w:rPr>
          <w:lang w:val="en-US"/>
        </w:rPr>
        <w:t xml:space="preserve"> trước khi tính cosine</w:t>
      </w:r>
      <w:bookmarkEnd w:id="51"/>
    </w:p>
    <w:p w14:paraId="7D245339" w14:textId="77777777" w:rsidR="001418EF" w:rsidRDefault="001418EF" w:rsidP="001418EF">
      <w:pPr>
        <w:jc w:val="both"/>
        <w:rPr>
          <w:rFonts w:cs="Times New Roman"/>
          <w:lang w:val="en-US"/>
        </w:rPr>
      </w:pPr>
      <w:r w:rsidRPr="001418EF">
        <w:rPr>
          <w:rFonts w:cs="Times New Roman"/>
          <w:lang w:val="en-US"/>
        </w:rPr>
        <w:t>Việc tính cosine trực tiếp trên dữ liệu tài chính thô có thể gây sai lệch do các đặc trưng có thang đo khác nhau, có giá trị thiếu, có ngoại lệ hoặc có phân phối lệch mạnh. Vì vậy project thực hiện một chuỗi bước tiền xử lý trước khi tính similarity.</w:t>
      </w:r>
    </w:p>
    <w:tbl>
      <w:tblPr>
        <w:tblStyle w:val="GridTable4-Accent1"/>
        <w:tblW w:w="0" w:type="auto"/>
        <w:tblLook w:val="04A0" w:firstRow="1" w:lastRow="0" w:firstColumn="1" w:lastColumn="0" w:noHBand="0" w:noVBand="1"/>
      </w:tblPr>
      <w:tblGrid>
        <w:gridCol w:w="2538"/>
        <w:gridCol w:w="3060"/>
        <w:gridCol w:w="3405"/>
      </w:tblGrid>
      <w:tr w:rsidR="00AF6A74" w:rsidRPr="0047166A" w14:paraId="5F28C71D" w14:textId="77777777" w:rsidTr="00AF6A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shd w:val="clear" w:color="auto" w:fill="1F497D" w:themeFill="text2"/>
          </w:tcPr>
          <w:p w14:paraId="0A15D545" w14:textId="49B8C36F" w:rsidR="00AF6A74" w:rsidRPr="00915103" w:rsidRDefault="00AF6A74" w:rsidP="00AF6A74">
            <w:pPr>
              <w:spacing w:line="276" w:lineRule="auto"/>
              <w:jc w:val="center"/>
              <w:rPr>
                <w:rFonts w:cs="Times New Roman"/>
                <w:szCs w:val="26"/>
                <w:lang w:val="en-US"/>
              </w:rPr>
            </w:pPr>
            <w:r w:rsidRPr="00795595">
              <w:t>Bước</w:t>
            </w:r>
          </w:p>
        </w:tc>
        <w:tc>
          <w:tcPr>
            <w:tcW w:w="3060" w:type="dxa"/>
            <w:shd w:val="clear" w:color="auto" w:fill="1F497D" w:themeFill="text2"/>
          </w:tcPr>
          <w:p w14:paraId="02A35D16" w14:textId="1C7404DA" w:rsidR="00AF6A74" w:rsidRPr="00915103" w:rsidRDefault="00AF6A74" w:rsidP="00AF6A74">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E018F7">
              <w:t>Mục đích</w:t>
            </w:r>
          </w:p>
        </w:tc>
        <w:tc>
          <w:tcPr>
            <w:tcW w:w="3405" w:type="dxa"/>
            <w:shd w:val="clear" w:color="auto" w:fill="1F497D" w:themeFill="text2"/>
          </w:tcPr>
          <w:p w14:paraId="5036BE21" w14:textId="409D582A" w:rsidR="00AF6A74" w:rsidRPr="007B51A4" w:rsidRDefault="00AF6A74" w:rsidP="00AF6A74">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lang w:val="en-US"/>
              </w:rPr>
            </w:pPr>
            <w:r w:rsidRPr="00785685">
              <w:t>Ý nghĩa</w:t>
            </w:r>
          </w:p>
        </w:tc>
      </w:tr>
      <w:tr w:rsidR="00AF6A74" w:rsidRPr="0047166A" w14:paraId="023FC943" w14:textId="77777777" w:rsidTr="00AF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3A6B8D2F" w14:textId="1DB792BB" w:rsidR="00AF6A74" w:rsidRPr="0047166A" w:rsidRDefault="00AF6A74" w:rsidP="00AF6A74">
            <w:pPr>
              <w:spacing w:line="276" w:lineRule="auto"/>
              <w:rPr>
                <w:rFonts w:cs="Times New Roman"/>
                <w:b w:val="0"/>
                <w:bCs w:val="0"/>
                <w:szCs w:val="26"/>
                <w:lang w:val="en-US"/>
              </w:rPr>
            </w:pPr>
            <w:r w:rsidRPr="00795595">
              <w:t>Ép numeric</w:t>
            </w:r>
          </w:p>
        </w:tc>
        <w:tc>
          <w:tcPr>
            <w:tcW w:w="3060" w:type="dxa"/>
          </w:tcPr>
          <w:p w14:paraId="4B142242" w14:textId="30A0E228" w:rsidR="00AF6A74" w:rsidRPr="0047166A" w:rsidRDefault="00AF6A74" w:rsidP="00AF6A74">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E018F7">
              <w:t>Chuyển các cột đặc trưng tài chính sang dạng số.</w:t>
            </w:r>
          </w:p>
        </w:tc>
        <w:tc>
          <w:tcPr>
            <w:tcW w:w="3405" w:type="dxa"/>
          </w:tcPr>
          <w:p w14:paraId="5E73242D" w14:textId="5552E1C5" w:rsidR="00AF6A74" w:rsidRPr="0047166A" w:rsidRDefault="00AF6A74" w:rsidP="00AF6A74">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785685">
              <w:t>Bảo đảm các phép toán vector có thể thực hiện.</w:t>
            </w:r>
          </w:p>
        </w:tc>
      </w:tr>
      <w:tr w:rsidR="00AF6A74" w:rsidRPr="0047166A" w14:paraId="41D0155A" w14:textId="77777777" w:rsidTr="00AF6A74">
        <w:tc>
          <w:tcPr>
            <w:cnfStyle w:val="001000000000" w:firstRow="0" w:lastRow="0" w:firstColumn="1" w:lastColumn="0" w:oddVBand="0" w:evenVBand="0" w:oddHBand="0" w:evenHBand="0" w:firstRowFirstColumn="0" w:firstRowLastColumn="0" w:lastRowFirstColumn="0" w:lastRowLastColumn="0"/>
            <w:tcW w:w="2538" w:type="dxa"/>
          </w:tcPr>
          <w:p w14:paraId="6418CCEE" w14:textId="52515663" w:rsidR="00AF6A74" w:rsidRPr="0047166A" w:rsidRDefault="00AF6A74" w:rsidP="00AF6A74">
            <w:pPr>
              <w:spacing w:line="276" w:lineRule="auto"/>
              <w:rPr>
                <w:rFonts w:cs="Times New Roman"/>
                <w:b w:val="0"/>
                <w:bCs w:val="0"/>
                <w:szCs w:val="26"/>
                <w:lang w:val="en-US"/>
              </w:rPr>
            </w:pPr>
            <w:r w:rsidRPr="00795595">
              <w:t>Xử lý NaN/inf</w:t>
            </w:r>
          </w:p>
        </w:tc>
        <w:tc>
          <w:tcPr>
            <w:tcW w:w="3060" w:type="dxa"/>
          </w:tcPr>
          <w:p w14:paraId="267AAC25" w14:textId="501DB8F5" w:rsidR="00AF6A74" w:rsidRPr="0047166A" w:rsidRDefault="00AF6A74" w:rsidP="00AF6A74">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E018F7">
              <w:t>Thay giá trị thiếu hoặc vô hạn bằng giá trị hợp lệ.</w:t>
            </w:r>
          </w:p>
        </w:tc>
        <w:tc>
          <w:tcPr>
            <w:tcW w:w="3405" w:type="dxa"/>
          </w:tcPr>
          <w:p w14:paraId="4B2ABE37" w14:textId="5484E884" w:rsidR="00AF6A74" w:rsidRPr="0047166A" w:rsidRDefault="00AF6A74" w:rsidP="00AF6A74">
            <w:pPr>
              <w:spacing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785685">
              <w:t>Tránh lỗi khi chuẩn hóa và nhân ma trận.</w:t>
            </w:r>
          </w:p>
        </w:tc>
      </w:tr>
      <w:tr w:rsidR="00AF6A74" w:rsidRPr="0047166A" w14:paraId="7D7D1471" w14:textId="77777777" w:rsidTr="00AF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66D00193" w14:textId="6AFE8D71" w:rsidR="00AF6A74" w:rsidRPr="0047166A" w:rsidRDefault="00AF6A74" w:rsidP="00AF6A74">
            <w:pPr>
              <w:spacing w:line="276" w:lineRule="auto"/>
              <w:rPr>
                <w:rFonts w:cs="Times New Roman"/>
                <w:szCs w:val="26"/>
                <w:lang w:val="en-US"/>
              </w:rPr>
            </w:pPr>
            <w:r w:rsidRPr="00795595">
              <w:t>Chuẩn hóa theo từng năm</w:t>
            </w:r>
          </w:p>
        </w:tc>
        <w:tc>
          <w:tcPr>
            <w:tcW w:w="3060" w:type="dxa"/>
          </w:tcPr>
          <w:p w14:paraId="54D9431C" w14:textId="7B5F4E3C" w:rsidR="00AF6A74" w:rsidRPr="0047166A" w:rsidRDefault="00AF6A74" w:rsidP="00AF6A74">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E018F7">
              <w:t>Tính trung bình/độ lệch chuẩn trong cùng năm.</w:t>
            </w:r>
          </w:p>
        </w:tc>
        <w:tc>
          <w:tcPr>
            <w:tcW w:w="3405" w:type="dxa"/>
          </w:tcPr>
          <w:p w14:paraId="2DF079CA" w14:textId="636B0CF3" w:rsidR="00AF6A74" w:rsidRPr="0047166A" w:rsidRDefault="00AF6A74" w:rsidP="00AF6A74">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785685">
              <w:t>Tránh việc năm có quy mô tài chính khác nhau làm lệch similarity.</w:t>
            </w:r>
          </w:p>
        </w:tc>
      </w:tr>
      <w:tr w:rsidR="00AF6A74" w:rsidRPr="0047166A" w14:paraId="645DB03B" w14:textId="77777777" w:rsidTr="00AF6A74">
        <w:tc>
          <w:tcPr>
            <w:cnfStyle w:val="001000000000" w:firstRow="0" w:lastRow="0" w:firstColumn="1" w:lastColumn="0" w:oddVBand="0" w:evenVBand="0" w:oddHBand="0" w:evenHBand="0" w:firstRowFirstColumn="0" w:firstRowLastColumn="0" w:lastRowFirstColumn="0" w:lastRowLastColumn="0"/>
            <w:tcW w:w="2538" w:type="dxa"/>
          </w:tcPr>
          <w:p w14:paraId="42863FFE" w14:textId="078BCCC7" w:rsidR="00AF6A74" w:rsidRPr="0047166A" w:rsidRDefault="00AF6A74" w:rsidP="00AF6A74">
            <w:pPr>
              <w:spacing w:line="276" w:lineRule="auto"/>
              <w:rPr>
                <w:rFonts w:cs="Times New Roman"/>
                <w:szCs w:val="26"/>
                <w:lang w:val="en-US"/>
              </w:rPr>
            </w:pPr>
            <w:r w:rsidRPr="00795595">
              <w:t>Z-score</w:t>
            </w:r>
          </w:p>
        </w:tc>
        <w:tc>
          <w:tcPr>
            <w:tcW w:w="3060" w:type="dxa"/>
          </w:tcPr>
          <w:p w14:paraId="3351C060" w14:textId="23368998" w:rsidR="00AF6A74" w:rsidRPr="0047166A" w:rsidRDefault="00AF6A74" w:rsidP="00AF6A74">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E018F7">
              <w:t>Đưa đặc trưng về cùng thang đo.</w:t>
            </w:r>
          </w:p>
        </w:tc>
        <w:tc>
          <w:tcPr>
            <w:tcW w:w="3405" w:type="dxa"/>
          </w:tcPr>
          <w:p w14:paraId="624DF931" w14:textId="57DD6639" w:rsidR="00AF6A74" w:rsidRPr="0047166A" w:rsidRDefault="00AF6A74" w:rsidP="00AF6A74">
            <w:pPr>
              <w:spacing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785685">
              <w:t>Giúp các cột lớn không lấn át các cột nhỏ.</w:t>
            </w:r>
          </w:p>
        </w:tc>
      </w:tr>
      <w:tr w:rsidR="00AF6A74" w:rsidRPr="0047166A" w14:paraId="15C3E5C5" w14:textId="77777777" w:rsidTr="00AF6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793EA2B1" w14:textId="2029EF32" w:rsidR="00AF6A74" w:rsidRPr="00A733CC" w:rsidRDefault="00AF6A74" w:rsidP="00AF6A74">
            <w:pPr>
              <w:spacing w:line="276" w:lineRule="auto"/>
              <w:rPr>
                <w:rFonts w:cs="Times New Roman"/>
                <w:szCs w:val="26"/>
              </w:rPr>
            </w:pPr>
            <w:r w:rsidRPr="00795595">
              <w:t>Clip giá trị cực đoan</w:t>
            </w:r>
          </w:p>
        </w:tc>
        <w:tc>
          <w:tcPr>
            <w:tcW w:w="3060" w:type="dxa"/>
          </w:tcPr>
          <w:p w14:paraId="72F469A4" w14:textId="5B87BC8D" w:rsidR="00AF6A74" w:rsidRPr="00A733CC" w:rsidRDefault="00AF6A74" w:rsidP="00AF6A74">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E018F7">
              <w:t>Giới hạn các giá trị quá lớn/quá nhỏ.</w:t>
            </w:r>
          </w:p>
        </w:tc>
        <w:tc>
          <w:tcPr>
            <w:tcW w:w="3405" w:type="dxa"/>
          </w:tcPr>
          <w:p w14:paraId="2585B6D6" w14:textId="2C26DC69" w:rsidR="00AF6A74" w:rsidRPr="0047166A" w:rsidRDefault="00AF6A74" w:rsidP="00AF6A74">
            <w:pPr>
              <w:spacing w:line="276" w:lineRule="auto"/>
              <w:cnfStyle w:val="000000100000" w:firstRow="0" w:lastRow="0" w:firstColumn="0" w:lastColumn="0" w:oddVBand="0" w:evenVBand="0" w:oddHBand="1" w:evenHBand="0" w:firstRowFirstColumn="0" w:firstRowLastColumn="0" w:lastRowFirstColumn="0" w:lastRowLastColumn="0"/>
              <w:rPr>
                <w:rFonts w:cs="Times New Roman"/>
              </w:rPr>
            </w:pPr>
            <w:r w:rsidRPr="00785685">
              <w:t>Giảm ảnh hưởng của outlier.</w:t>
            </w:r>
          </w:p>
        </w:tc>
      </w:tr>
      <w:tr w:rsidR="00AF6A74" w:rsidRPr="0047166A" w14:paraId="5A08F1F6" w14:textId="77777777" w:rsidTr="00AF6A74">
        <w:tc>
          <w:tcPr>
            <w:cnfStyle w:val="001000000000" w:firstRow="0" w:lastRow="0" w:firstColumn="1" w:lastColumn="0" w:oddVBand="0" w:evenVBand="0" w:oddHBand="0" w:evenHBand="0" w:firstRowFirstColumn="0" w:firstRowLastColumn="0" w:lastRowFirstColumn="0" w:lastRowLastColumn="0"/>
            <w:tcW w:w="2538" w:type="dxa"/>
          </w:tcPr>
          <w:p w14:paraId="1752689F" w14:textId="7CB8845A" w:rsidR="00AF6A74" w:rsidRPr="0047166A" w:rsidRDefault="00AF6A74" w:rsidP="00AF6A74">
            <w:pPr>
              <w:spacing w:line="276" w:lineRule="auto"/>
              <w:rPr>
                <w:rFonts w:cs="Times New Roman"/>
                <w:szCs w:val="26"/>
                <w:lang w:val="en-US"/>
              </w:rPr>
            </w:pPr>
            <w:r w:rsidRPr="00795595">
              <w:t>L2 normalize</w:t>
            </w:r>
          </w:p>
        </w:tc>
        <w:tc>
          <w:tcPr>
            <w:tcW w:w="3060" w:type="dxa"/>
          </w:tcPr>
          <w:p w14:paraId="4F845C20" w14:textId="591F0173" w:rsidR="00AF6A74" w:rsidRPr="0047166A" w:rsidRDefault="00AF6A74" w:rsidP="00AF6A74">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E018F7">
              <w:t>Chuẩn hóa độ dài vector về 1.</w:t>
            </w:r>
          </w:p>
        </w:tc>
        <w:tc>
          <w:tcPr>
            <w:tcW w:w="3405" w:type="dxa"/>
          </w:tcPr>
          <w:p w14:paraId="23CF1297" w14:textId="2D8B214B" w:rsidR="00AF6A74" w:rsidRPr="0047166A" w:rsidRDefault="00AF6A74" w:rsidP="00AF6A74">
            <w:pPr>
              <w:spacing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785685">
              <w:t>Khi đó tích vô hướng chính là cosine similarity.</w:t>
            </w:r>
          </w:p>
        </w:tc>
      </w:tr>
    </w:tbl>
    <w:p w14:paraId="40E295FB" w14:textId="0F217825" w:rsidR="001418EF" w:rsidRPr="00A733CC" w:rsidRDefault="00AF6A74" w:rsidP="00ED2CB4">
      <w:pPr>
        <w:pStyle w:val="Caption"/>
        <w:rPr>
          <w:rFonts w:cs="Times New Roman"/>
        </w:rPr>
      </w:pPr>
      <w:bookmarkStart w:id="52" w:name="_Toc231582552"/>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9</w:t>
      </w:r>
      <w:r w:rsidR="00B60598">
        <w:fldChar w:fldCharType="end"/>
      </w:r>
      <w:r w:rsidR="000B6152" w:rsidRPr="00A733CC">
        <w:t xml:space="preserve"> </w:t>
      </w:r>
      <w:r w:rsidR="002C0309" w:rsidRPr="002C0309">
        <w:t>Các bước tiền xử lý đặc trưng trước khi tính cosine</w:t>
      </w:r>
      <w:r w:rsidR="002C0309" w:rsidRPr="00A733CC">
        <w:rPr>
          <w:rFonts w:cs="Times New Roman"/>
        </w:rPr>
        <w:t xml:space="preserve"> </w:t>
      </w:r>
      <w:r w:rsidR="002C0309" w:rsidRPr="002C0309">
        <w:t>similarity</w:t>
      </w:r>
      <w:bookmarkEnd w:id="52"/>
    </w:p>
    <w:p w14:paraId="4FA0922E" w14:textId="72DF5F3C" w:rsidR="001418EF" w:rsidRPr="001418EF" w:rsidRDefault="001418EF" w:rsidP="00ED2CB4">
      <w:pPr>
        <w:pStyle w:val="Heading4"/>
        <w:rPr>
          <w:lang w:val="en-US"/>
        </w:rPr>
      </w:pPr>
      <w:bookmarkStart w:id="53" w:name="_Toc231582649"/>
      <w:r w:rsidRPr="001418EF">
        <w:rPr>
          <w:lang w:val="en-US"/>
        </w:rPr>
        <w:t>Thuật toán tạo similar_in_year</w:t>
      </w:r>
      <w:bookmarkEnd w:id="53"/>
    </w:p>
    <w:p w14:paraId="5E14D0F1" w14:textId="6574DA7D" w:rsidR="001418EF" w:rsidRPr="00BE76A3" w:rsidRDefault="001418EF" w:rsidP="00BE76A3">
      <w:pPr>
        <w:pStyle w:val="ListParagraph"/>
        <w:numPr>
          <w:ilvl w:val="0"/>
          <w:numId w:val="14"/>
        </w:numPr>
        <w:spacing w:line="360" w:lineRule="auto"/>
      </w:pPr>
      <w:r w:rsidRPr="00BE76A3">
        <w:t>Đọc financial_all.csv để lấy toàn bộ bản ghi company_year và các đặc trưng tài chính.</w:t>
      </w:r>
    </w:p>
    <w:p w14:paraId="5FA08C69" w14:textId="53D039AB" w:rsidR="001418EF" w:rsidRPr="00BE76A3" w:rsidRDefault="00ED2CB4" w:rsidP="00BE76A3">
      <w:pPr>
        <w:pStyle w:val="ListParagraph"/>
        <w:numPr>
          <w:ilvl w:val="0"/>
          <w:numId w:val="14"/>
        </w:numPr>
        <w:spacing w:line="360" w:lineRule="auto"/>
      </w:pPr>
      <w:r w:rsidRPr="00BE76A3">
        <w:t>C</w:t>
      </w:r>
      <w:r w:rsidR="001418EF" w:rsidRPr="00BE76A3">
        <w:t>hia dữ liệu theo từng năm, vì similar_in_year chỉ nối các công ty trong cùng một năm.</w:t>
      </w:r>
    </w:p>
    <w:p w14:paraId="2D377056" w14:textId="2BCAA67E" w:rsidR="001418EF" w:rsidRPr="00BE76A3" w:rsidRDefault="001418EF" w:rsidP="00BE76A3">
      <w:pPr>
        <w:pStyle w:val="ListParagraph"/>
        <w:numPr>
          <w:ilvl w:val="0"/>
          <w:numId w:val="14"/>
        </w:numPr>
        <w:spacing w:line="360" w:lineRule="auto"/>
        <w:rPr>
          <w:rFonts w:eastAsiaTheme="minorEastAsia"/>
        </w:rPr>
      </w:pPr>
      <w:r w:rsidRPr="00BE76A3">
        <w:t xml:space="preserve">Với mỗi năm, tạo ma trận đặc trưng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t</m:t>
            </m:r>
          </m:sub>
        </m:sSub>
      </m:oMath>
      <w:r w:rsidR="00ED2CB4" w:rsidRPr="00BE76A3">
        <w:rPr>
          <w:rFonts w:eastAsiaTheme="minorEastAsia"/>
        </w:rPr>
        <w:t xml:space="preserve"> </w:t>
      </w:r>
      <w:r w:rsidRPr="00BE76A3">
        <w:t>có kích thước</w:t>
      </w:r>
      <w:r w:rsidR="00ED2CB4" w:rsidRPr="00BE76A3">
        <w:t xml:space="preserve"> </w:t>
      </w:r>
      <m:oMath>
        <m:sSub>
          <m:sSubPr>
            <m:ctrlPr>
              <w:rPr>
                <w:rFonts w:ascii="Cambria Math" w:hAnsi="Cambria Math"/>
                <w:szCs w:val="22"/>
              </w:rPr>
            </m:ctrlPr>
          </m:sSubPr>
          <m:e>
            <m:r>
              <w:rPr>
                <w:rFonts w:ascii="Cambria Math" w:hAnsi="Cambria Math"/>
                <w:szCs w:val="22"/>
              </w:rPr>
              <m:t>N</m:t>
            </m:r>
          </m:e>
          <m:sub>
            <m:r>
              <w:rPr>
                <w:rFonts w:ascii="Cambria Math" w:hAnsi="Cambria Math"/>
                <w:szCs w:val="22"/>
              </w:rPr>
              <m:t>t</m:t>
            </m:r>
          </m:sub>
        </m:sSub>
        <m:r>
          <w:rPr>
            <w:rFonts w:ascii="Cambria Math" w:hAnsi="Cambria Math"/>
            <w:szCs w:val="22"/>
          </w:rPr>
          <m:t>×d</m:t>
        </m:r>
      </m:oMath>
      <w:r w:rsidRPr="00BE76A3">
        <w:t xml:space="preserve">, trong đó </w:t>
      </w:r>
      <m:oMath>
        <m:sSub>
          <m:sSubPr>
            <m:ctrlPr>
              <w:rPr>
                <w:rFonts w:ascii="Cambria Math" w:hAnsi="Cambria Math"/>
                <w:szCs w:val="22"/>
              </w:rPr>
            </m:ctrlPr>
          </m:sSubPr>
          <m:e>
            <m:r>
              <w:rPr>
                <w:rFonts w:ascii="Cambria Math" w:hAnsi="Cambria Math"/>
                <w:szCs w:val="22"/>
              </w:rPr>
              <m:t>N</m:t>
            </m:r>
          </m:e>
          <m:sub>
            <m:r>
              <w:rPr>
                <w:rFonts w:ascii="Cambria Math" w:hAnsi="Cambria Math"/>
                <w:szCs w:val="22"/>
              </w:rPr>
              <m:t>t</m:t>
            </m:r>
          </m:sub>
        </m:sSub>
      </m:oMath>
      <w:r w:rsidR="00ED2CB4" w:rsidRPr="00BE76A3">
        <w:rPr>
          <w:rFonts w:eastAsiaTheme="minorEastAsia"/>
        </w:rPr>
        <w:t xml:space="preserve"> </w:t>
      </w:r>
      <w:r w:rsidRPr="00BE76A3">
        <w:t>là số công ty của năm t và d là số đặc trưng tài chính.</w:t>
      </w:r>
    </w:p>
    <w:p w14:paraId="42DD6510" w14:textId="42A93E0C" w:rsidR="001418EF" w:rsidRPr="00BE76A3" w:rsidRDefault="001418EF" w:rsidP="00BE76A3">
      <w:pPr>
        <w:pStyle w:val="ListParagraph"/>
        <w:numPr>
          <w:ilvl w:val="0"/>
          <w:numId w:val="14"/>
        </w:numPr>
        <w:spacing w:line="360" w:lineRule="auto"/>
        <w:rPr>
          <w:rFonts w:eastAsiaTheme="minorEastAsia"/>
        </w:rPr>
      </w:pPr>
      <w:r w:rsidRPr="00BE76A3">
        <w:t xml:space="preserve">Chuẩn hóa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t</m:t>
            </m:r>
          </m:sub>
        </m:sSub>
      </m:oMath>
      <w:r w:rsidR="00ED2CB4" w:rsidRPr="00BE76A3">
        <w:rPr>
          <w:rFonts w:eastAsiaTheme="minorEastAsia"/>
        </w:rPr>
        <w:t xml:space="preserve"> </w:t>
      </w:r>
      <w:r w:rsidRPr="00BE76A3">
        <w:t>bằng các bước numeric, missing value, z-score, clipping và L2 normalization.</w:t>
      </w:r>
    </w:p>
    <w:p w14:paraId="427AFE24" w14:textId="0CC2E935" w:rsidR="001418EF" w:rsidRPr="00BE76A3" w:rsidRDefault="001418EF" w:rsidP="00BE76A3">
      <w:pPr>
        <w:pStyle w:val="ListParagraph"/>
        <w:numPr>
          <w:ilvl w:val="0"/>
          <w:numId w:val="14"/>
        </w:numPr>
        <w:spacing w:line="360" w:lineRule="auto"/>
        <w:rPr>
          <w:rFonts w:eastAsiaTheme="minorEastAsia"/>
        </w:rPr>
      </w:pPr>
      <w:r w:rsidRPr="00BE76A3">
        <w:t>Tính ma trận similarity</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t</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t</m:t>
            </m:r>
          </m:sub>
        </m:sSub>
        <m:r>
          <w:rPr>
            <w:rFonts w:ascii="Cambria Math" w:hAnsi="Cambria Math"/>
            <w:szCs w:val="22"/>
          </w:rPr>
          <m:t>×</m:t>
        </m:r>
        <m:sSubSup>
          <m:sSubSupPr>
            <m:ctrlPr>
              <w:rPr>
                <w:rFonts w:ascii="Cambria Math" w:hAnsi="Cambria Math"/>
                <w:szCs w:val="22"/>
              </w:rPr>
            </m:ctrlPr>
          </m:sSubSupPr>
          <m:e>
            <m:r>
              <w:rPr>
                <w:rFonts w:ascii="Cambria Math" w:hAnsi="Cambria Math"/>
                <w:szCs w:val="22"/>
              </w:rPr>
              <m:t>X</m:t>
            </m:r>
          </m:e>
          <m:sub>
            <m:r>
              <w:rPr>
                <w:rFonts w:ascii="Cambria Math" w:hAnsi="Cambria Math"/>
                <w:szCs w:val="22"/>
              </w:rPr>
              <m:t>t</m:t>
            </m:r>
          </m:sub>
          <m:sup>
            <m:r>
              <w:rPr>
                <w:rFonts w:ascii="Cambria Math" w:hAnsi="Cambria Math"/>
                <w:szCs w:val="22"/>
              </w:rPr>
              <m:t>T</m:t>
            </m:r>
          </m:sup>
        </m:sSubSup>
      </m:oMath>
      <w:r w:rsidRPr="00BE76A3">
        <w:t xml:space="preserve">. Phần tử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t</m:t>
            </m:r>
          </m:sub>
        </m:sSub>
        <m:d>
          <m:dPr>
            <m:begChr m:val="["/>
            <m:endChr m:val="]"/>
            <m:ctrlPr>
              <w:rPr>
                <w:rFonts w:ascii="Cambria Math" w:hAnsi="Cambria Math"/>
                <w:szCs w:val="22"/>
              </w:rPr>
            </m:ctrlPr>
          </m:dPr>
          <m:e>
            <m:r>
              <w:rPr>
                <w:rFonts w:ascii="Cambria Math" w:hAnsi="Cambria Math"/>
                <w:szCs w:val="22"/>
              </w:rPr>
              <m:t>i,j</m:t>
            </m:r>
          </m:e>
        </m:d>
      </m:oMath>
      <w:r w:rsidR="00ED2CB4" w:rsidRPr="00BE76A3">
        <w:rPr>
          <w:rFonts w:eastAsiaTheme="minorEastAsia"/>
        </w:rPr>
        <w:t xml:space="preserve"> </w:t>
      </w:r>
      <w:r w:rsidRPr="00BE76A3">
        <w:t>chính là cosine similarity giữa công ty i và j trong năm t.</w:t>
      </w:r>
    </w:p>
    <w:p w14:paraId="03747111" w14:textId="06BACC88" w:rsidR="001418EF" w:rsidRPr="00BE76A3" w:rsidRDefault="001418EF" w:rsidP="00BE76A3">
      <w:pPr>
        <w:pStyle w:val="ListParagraph"/>
        <w:numPr>
          <w:ilvl w:val="0"/>
          <w:numId w:val="14"/>
        </w:numPr>
        <w:spacing w:line="360" w:lineRule="auto"/>
      </w:pPr>
      <w:r w:rsidRPr="00BE76A3">
        <w:t>Loại self-loop bằng cách đặt đường chéo của ma trận similarity về giá trị không được chọn.</w:t>
      </w:r>
    </w:p>
    <w:p w14:paraId="25223F51" w14:textId="2116AE7A" w:rsidR="001418EF" w:rsidRPr="00BE76A3" w:rsidRDefault="001418EF" w:rsidP="00BE76A3">
      <w:pPr>
        <w:pStyle w:val="ListParagraph"/>
        <w:numPr>
          <w:ilvl w:val="0"/>
          <w:numId w:val="14"/>
        </w:numPr>
        <w:spacing w:line="360" w:lineRule="auto"/>
        <w:rPr>
          <w:rFonts w:eastAsiaTheme="minorEastAsia"/>
        </w:rPr>
      </w:pPr>
      <w:r w:rsidRPr="00BE76A3">
        <w:t xml:space="preserve">Với mỗi công ty i, chọn </w:t>
      </w:r>
      <w:r w:rsidR="00ED2CB4" w:rsidRPr="00BE76A3">
        <w:t>Top-K</w:t>
      </w:r>
      <w:r w:rsidRPr="00BE76A3">
        <w:t xml:space="preserve"> công ty j có similarity cao nhất để tạo cạnh</w:t>
      </w:r>
      <w:r w:rsidR="00ED2CB4" w:rsidRPr="00BE76A3">
        <w:rPr>
          <w:rFonts w:eastAsiaTheme="minorEastAsia"/>
        </w:rPr>
        <w:t xml:space="preserve"> </w:t>
      </w:r>
      <m:oMath>
        <m:sSub>
          <m:sSubPr>
            <m:ctrlPr>
              <w:rPr>
                <w:rFonts w:ascii="Cambria Math" w:hAnsi="Cambria Math"/>
                <w:szCs w:val="22"/>
              </w:rPr>
            </m:ctrlPr>
          </m:sSubPr>
          <m:e>
            <m:r>
              <w:rPr>
                <w:rFonts w:ascii="Cambria Math" w:hAnsi="Cambria Math"/>
                <w:szCs w:val="22"/>
              </w:rPr>
              <m:t>i</m:t>
            </m:r>
          </m:e>
          <m:sub>
            <m:r>
              <w:rPr>
                <w:rFonts w:ascii="Cambria Math" w:hAnsi="Cambria Math"/>
                <w:szCs w:val="22"/>
              </w:rPr>
              <m:t>t</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j</m:t>
            </m:r>
          </m:e>
          <m:sub>
            <m:r>
              <w:rPr>
                <w:rFonts w:ascii="Cambria Math" w:hAnsi="Cambria Math"/>
                <w:szCs w:val="22"/>
              </w:rPr>
              <m:t>t</m:t>
            </m:r>
          </m:sub>
        </m:sSub>
      </m:oMath>
      <w:r w:rsidRPr="00BE76A3">
        <w:t>.</w:t>
      </w:r>
    </w:p>
    <w:p w14:paraId="2DE3CB5C" w14:textId="1993941A" w:rsidR="001418EF" w:rsidRPr="00BE76A3" w:rsidRDefault="001418EF" w:rsidP="00BE76A3">
      <w:pPr>
        <w:pStyle w:val="ListParagraph"/>
        <w:numPr>
          <w:ilvl w:val="0"/>
          <w:numId w:val="14"/>
        </w:numPr>
        <w:spacing w:line="360" w:lineRule="auto"/>
      </w:pPr>
      <w:r w:rsidRPr="00BE76A3">
        <w:t>Ghi kết quả ra graph_data/similar_in_year_edge.csv và import vào NebulaGraph bằng import_relationship_edges_to_nebula.py.</w:t>
      </w:r>
    </w:p>
    <w:p w14:paraId="16FD6676" w14:textId="48E33958" w:rsidR="001418EF" w:rsidRPr="001418EF" w:rsidRDefault="001418EF" w:rsidP="002E6319">
      <w:pPr>
        <w:pStyle w:val="Heading4"/>
        <w:rPr>
          <w:lang w:val="en-US"/>
        </w:rPr>
      </w:pPr>
      <w:bookmarkStart w:id="54" w:name="_Toc231582650"/>
      <w:r w:rsidRPr="001418EF">
        <w:rPr>
          <w:lang w:val="en-US"/>
        </w:rPr>
        <w:t>Dạng cạnh similar_in_year trong NebulaGraph</w:t>
      </w:r>
      <w:bookmarkEnd w:id="54"/>
    </w:p>
    <w:p w14:paraId="12506EC6" w14:textId="1E0DA6A2" w:rsidR="001418EF" w:rsidRDefault="001418EF" w:rsidP="001418EF">
      <w:pPr>
        <w:jc w:val="both"/>
        <w:rPr>
          <w:rFonts w:cs="Times New Roman"/>
          <w:lang w:val="en-US"/>
        </w:rPr>
      </w:pPr>
      <w:r w:rsidRPr="001418EF">
        <w:rPr>
          <w:rFonts w:cs="Times New Roman"/>
          <w:lang w:val="en-US"/>
        </w:rPr>
        <w:t xml:space="preserve">Cạnh similar_in_year được lưu ở cấp company_year. Ví dụ, nếu công ty 101 năm 2018 giống công ty 39 năm 2018, cạnh có dạng 101_2018 </w:t>
      </w:r>
      <w:r w:rsidR="002E6319">
        <w:rPr>
          <w:rFonts w:cs="Times New Roman"/>
          <w:lang w:val="en-US"/>
        </w:rPr>
        <w:t xml:space="preserve">→ </w:t>
      </w:r>
      <w:r w:rsidRPr="001418EF">
        <w:rPr>
          <w:rFonts w:cs="Times New Roman"/>
          <w:lang w:val="en-US"/>
        </w:rPr>
        <w:t>39_2018. Mỗi cạnh lưu similarity và các thông tin nhãn hai đầu để phục vụ đánh giá graph.</w:t>
      </w:r>
    </w:p>
    <w:tbl>
      <w:tblPr>
        <w:tblStyle w:val="GridTable4-Accent1"/>
        <w:tblW w:w="5000" w:type="pct"/>
        <w:tblLook w:val="04A0" w:firstRow="1" w:lastRow="0" w:firstColumn="1" w:lastColumn="0" w:noHBand="0" w:noVBand="1"/>
      </w:tblPr>
      <w:tblGrid>
        <w:gridCol w:w="4082"/>
        <w:gridCol w:w="4921"/>
      </w:tblGrid>
      <w:tr w:rsidR="00254C55" w:rsidRPr="0047166A" w14:paraId="592D836A" w14:textId="77777777" w:rsidTr="002E6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pct"/>
            <w:shd w:val="clear" w:color="auto" w:fill="1F497D" w:themeFill="text2"/>
          </w:tcPr>
          <w:p w14:paraId="6B9F01A5" w14:textId="175A3A4F" w:rsidR="00254C55" w:rsidRPr="00915103" w:rsidRDefault="00254C55" w:rsidP="00254C55">
            <w:pPr>
              <w:spacing w:line="276" w:lineRule="auto"/>
              <w:jc w:val="center"/>
              <w:rPr>
                <w:rFonts w:cs="Times New Roman"/>
                <w:szCs w:val="26"/>
                <w:lang w:val="en-US"/>
              </w:rPr>
            </w:pPr>
            <w:r w:rsidRPr="00435274">
              <w:t>Thuộc tính</w:t>
            </w:r>
          </w:p>
        </w:tc>
        <w:tc>
          <w:tcPr>
            <w:tcW w:w="2733" w:type="pct"/>
            <w:shd w:val="clear" w:color="auto" w:fill="1F497D" w:themeFill="text2"/>
          </w:tcPr>
          <w:p w14:paraId="4E0F108D" w14:textId="77DA6714" w:rsidR="00254C55" w:rsidRPr="00915103" w:rsidRDefault="00254C55" w:rsidP="00254C55">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3F26AA">
              <w:t>Ý nghĩa</w:t>
            </w:r>
          </w:p>
        </w:tc>
      </w:tr>
      <w:tr w:rsidR="00254C55" w:rsidRPr="0047166A" w14:paraId="0997902D" w14:textId="77777777" w:rsidTr="002E6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pct"/>
          </w:tcPr>
          <w:p w14:paraId="42176F5F" w14:textId="510931AC" w:rsidR="00254C55" w:rsidRPr="0047166A" w:rsidRDefault="00254C55" w:rsidP="00254C55">
            <w:pPr>
              <w:spacing w:line="276" w:lineRule="auto"/>
              <w:rPr>
                <w:rFonts w:cs="Times New Roman"/>
                <w:b w:val="0"/>
                <w:bCs w:val="0"/>
                <w:szCs w:val="26"/>
                <w:lang w:val="en-US"/>
              </w:rPr>
            </w:pPr>
            <w:r w:rsidRPr="00435274">
              <w:t>src, dst</w:t>
            </w:r>
          </w:p>
        </w:tc>
        <w:tc>
          <w:tcPr>
            <w:tcW w:w="2733" w:type="pct"/>
          </w:tcPr>
          <w:p w14:paraId="18185EA4" w14:textId="3EA8F669" w:rsidR="00254C55" w:rsidRPr="0047166A" w:rsidRDefault="00254C55" w:rsidP="00254C5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3F26AA">
              <w:t xml:space="preserve">Node nguồn và đích ở dạng company_year, ví dụ 101_2018 </w:t>
            </w:r>
            <w:r>
              <w:rPr>
                <w:rFonts w:cs="Times New Roman"/>
                <w:lang w:val="en-US"/>
              </w:rPr>
              <w:t>→</w:t>
            </w:r>
            <w:r w:rsidRPr="003F26AA">
              <w:t xml:space="preserve"> 39_2018.</w:t>
            </w:r>
          </w:p>
        </w:tc>
      </w:tr>
      <w:tr w:rsidR="00254C55" w:rsidRPr="0047166A" w14:paraId="1591BC5B" w14:textId="77777777" w:rsidTr="002E6319">
        <w:tc>
          <w:tcPr>
            <w:cnfStyle w:val="001000000000" w:firstRow="0" w:lastRow="0" w:firstColumn="1" w:lastColumn="0" w:oddVBand="0" w:evenVBand="0" w:oddHBand="0" w:evenHBand="0" w:firstRowFirstColumn="0" w:firstRowLastColumn="0" w:lastRowFirstColumn="0" w:lastRowLastColumn="0"/>
            <w:tcW w:w="2267" w:type="pct"/>
          </w:tcPr>
          <w:p w14:paraId="1682CD84" w14:textId="2E904071" w:rsidR="00254C55" w:rsidRPr="0047166A" w:rsidRDefault="00254C55" w:rsidP="00254C55">
            <w:pPr>
              <w:spacing w:line="276" w:lineRule="auto"/>
              <w:rPr>
                <w:rFonts w:cs="Times New Roman"/>
                <w:b w:val="0"/>
                <w:bCs w:val="0"/>
                <w:szCs w:val="26"/>
                <w:lang w:val="en-US"/>
              </w:rPr>
            </w:pPr>
            <w:r w:rsidRPr="00435274">
              <w:t>year</w:t>
            </w:r>
          </w:p>
        </w:tc>
        <w:tc>
          <w:tcPr>
            <w:tcW w:w="2733" w:type="pct"/>
          </w:tcPr>
          <w:p w14:paraId="3312F927" w14:textId="50C9C5F7" w:rsidR="00254C55" w:rsidRPr="0047166A" w:rsidRDefault="00254C55" w:rsidP="00254C55">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3F26AA">
              <w:t>Năm của quan hệ tương đồng.</w:t>
            </w:r>
          </w:p>
        </w:tc>
      </w:tr>
      <w:tr w:rsidR="00254C55" w:rsidRPr="0047166A" w14:paraId="7E8790B7" w14:textId="77777777" w:rsidTr="002E6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pct"/>
          </w:tcPr>
          <w:p w14:paraId="12F3AE87" w14:textId="2FA01F96" w:rsidR="00254C55" w:rsidRPr="0047166A" w:rsidRDefault="00254C55" w:rsidP="00254C55">
            <w:pPr>
              <w:spacing w:line="276" w:lineRule="auto"/>
              <w:rPr>
                <w:rFonts w:cs="Times New Roman"/>
                <w:szCs w:val="26"/>
                <w:lang w:val="en-US"/>
              </w:rPr>
            </w:pPr>
            <w:r w:rsidRPr="00435274">
              <w:t>similarity</w:t>
            </w:r>
          </w:p>
        </w:tc>
        <w:tc>
          <w:tcPr>
            <w:tcW w:w="2733" w:type="pct"/>
          </w:tcPr>
          <w:p w14:paraId="297B1EC0" w14:textId="4301A7AD" w:rsidR="00254C55" w:rsidRPr="0047166A" w:rsidRDefault="00254C55" w:rsidP="00254C5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3F26AA">
              <w:t>Giá trị cosine similarity sau khi chuẩn hóa đặc trưng.</w:t>
            </w:r>
          </w:p>
        </w:tc>
      </w:tr>
      <w:tr w:rsidR="00254C55" w:rsidRPr="0047166A" w14:paraId="24A7473C" w14:textId="77777777" w:rsidTr="002E6319">
        <w:tc>
          <w:tcPr>
            <w:cnfStyle w:val="001000000000" w:firstRow="0" w:lastRow="0" w:firstColumn="1" w:lastColumn="0" w:oddVBand="0" w:evenVBand="0" w:oddHBand="0" w:evenHBand="0" w:firstRowFirstColumn="0" w:firstRowLastColumn="0" w:lastRowFirstColumn="0" w:lastRowLastColumn="0"/>
            <w:tcW w:w="2267" w:type="pct"/>
          </w:tcPr>
          <w:p w14:paraId="31C7BA96" w14:textId="71786FC1" w:rsidR="00254C55" w:rsidRPr="0047166A" w:rsidRDefault="00254C55" w:rsidP="00254C55">
            <w:pPr>
              <w:spacing w:line="276" w:lineRule="auto"/>
              <w:rPr>
                <w:rFonts w:cs="Times New Roman"/>
                <w:szCs w:val="26"/>
                <w:lang w:val="en-US"/>
              </w:rPr>
            </w:pPr>
            <w:r w:rsidRPr="00435274">
              <w:t>src_company_id, dst_company_id</w:t>
            </w:r>
          </w:p>
        </w:tc>
        <w:tc>
          <w:tcPr>
            <w:tcW w:w="2733" w:type="pct"/>
          </w:tcPr>
          <w:p w14:paraId="564DDAF1" w14:textId="27F5F613" w:rsidR="00254C55" w:rsidRPr="0047166A" w:rsidRDefault="00254C55" w:rsidP="00254C55">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3F26AA">
              <w:t>Mã công ty nguồn và công ty đích.</w:t>
            </w:r>
          </w:p>
        </w:tc>
      </w:tr>
      <w:tr w:rsidR="00254C55" w:rsidRPr="0047166A" w14:paraId="366A7F38" w14:textId="77777777" w:rsidTr="002E6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pct"/>
          </w:tcPr>
          <w:p w14:paraId="40648471" w14:textId="05B28E9B" w:rsidR="00254C55" w:rsidRPr="0047166A" w:rsidRDefault="00254C55" w:rsidP="00254C55">
            <w:pPr>
              <w:spacing w:line="276" w:lineRule="auto"/>
              <w:rPr>
                <w:rFonts w:cs="Times New Roman"/>
                <w:szCs w:val="26"/>
                <w:lang w:val="en-US"/>
              </w:rPr>
            </w:pPr>
            <w:r w:rsidRPr="00435274">
              <w:t>src_label, dst_label</w:t>
            </w:r>
          </w:p>
        </w:tc>
        <w:tc>
          <w:tcPr>
            <w:tcW w:w="2733" w:type="pct"/>
          </w:tcPr>
          <w:p w14:paraId="6B39AD01" w14:textId="446FA16C" w:rsidR="00254C55" w:rsidRPr="0047166A" w:rsidRDefault="00254C55" w:rsidP="00254C55">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3F26AA">
              <w:t>Nhãn gian lận của hai đầu cạnh.</w:t>
            </w:r>
          </w:p>
        </w:tc>
      </w:tr>
      <w:tr w:rsidR="00254C55" w:rsidRPr="0047166A" w14:paraId="00764882" w14:textId="77777777" w:rsidTr="002E6319">
        <w:tc>
          <w:tcPr>
            <w:cnfStyle w:val="001000000000" w:firstRow="0" w:lastRow="0" w:firstColumn="1" w:lastColumn="0" w:oddVBand="0" w:evenVBand="0" w:oddHBand="0" w:evenHBand="0" w:firstRowFirstColumn="0" w:firstRowLastColumn="0" w:lastRowFirstColumn="0" w:lastRowLastColumn="0"/>
            <w:tcW w:w="2267" w:type="pct"/>
          </w:tcPr>
          <w:p w14:paraId="2E9F60CF" w14:textId="0BB25915" w:rsidR="00254C55" w:rsidRPr="0047166A" w:rsidRDefault="00254C55" w:rsidP="00254C55">
            <w:pPr>
              <w:spacing w:line="276" w:lineRule="auto"/>
              <w:rPr>
                <w:rFonts w:cs="Times New Roman"/>
                <w:szCs w:val="26"/>
                <w:lang w:val="en-US"/>
              </w:rPr>
            </w:pPr>
            <w:r w:rsidRPr="00435274">
              <w:t>both_fraud</w:t>
            </w:r>
          </w:p>
        </w:tc>
        <w:tc>
          <w:tcPr>
            <w:tcW w:w="2733" w:type="pct"/>
          </w:tcPr>
          <w:p w14:paraId="3351BA65" w14:textId="0601B4C5" w:rsidR="00254C55" w:rsidRPr="0047166A" w:rsidRDefault="00254C55" w:rsidP="00254C55">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3F26AA">
              <w:t>Bằng 1 nếu cả hai đầu cạnh đều là công ty gian lận.</w:t>
            </w:r>
          </w:p>
        </w:tc>
      </w:tr>
      <w:tr w:rsidR="00254C55" w:rsidRPr="0047166A" w14:paraId="04730C02" w14:textId="77777777" w:rsidTr="002E6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pct"/>
          </w:tcPr>
          <w:p w14:paraId="2BAEDECF" w14:textId="54102856" w:rsidR="00254C55" w:rsidRPr="00795595" w:rsidRDefault="00254C55" w:rsidP="00254C55">
            <w:pPr>
              <w:spacing w:line="276" w:lineRule="auto"/>
            </w:pPr>
            <w:r w:rsidRPr="00435274">
              <w:t>edge_rank</w:t>
            </w:r>
          </w:p>
        </w:tc>
        <w:tc>
          <w:tcPr>
            <w:tcW w:w="2733" w:type="pct"/>
          </w:tcPr>
          <w:p w14:paraId="6EA67F6B" w14:textId="0A80ACA1" w:rsidR="00254C55" w:rsidRPr="00E018F7" w:rsidRDefault="00254C55" w:rsidP="00254C55">
            <w:pPr>
              <w:spacing w:line="276" w:lineRule="auto"/>
              <w:cnfStyle w:val="000000100000" w:firstRow="0" w:lastRow="0" w:firstColumn="0" w:lastColumn="0" w:oddVBand="0" w:evenVBand="0" w:oddHBand="1" w:evenHBand="0" w:firstRowFirstColumn="0" w:firstRowLastColumn="0" w:lastRowFirstColumn="0" w:lastRowLastColumn="0"/>
            </w:pPr>
            <w:r w:rsidRPr="003F26AA">
              <w:t>Thứ hạng neighbor sau khi sắp xếp similarity giảm dần.</w:t>
            </w:r>
          </w:p>
        </w:tc>
      </w:tr>
    </w:tbl>
    <w:p w14:paraId="7EDD62A9" w14:textId="35BD9507" w:rsidR="002E6319" w:rsidRPr="00254C55" w:rsidRDefault="00254C55" w:rsidP="00254C55">
      <w:pPr>
        <w:pStyle w:val="Caption"/>
        <w:rPr>
          <w:rFonts w:cs="Times New Roman"/>
          <w:lang w:val="en-US"/>
        </w:rPr>
      </w:pPr>
      <w:bookmarkStart w:id="55" w:name="_Toc231582553"/>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10</w:t>
      </w:r>
      <w:r w:rsidR="00B60598">
        <w:fldChar w:fldCharType="end"/>
      </w:r>
      <w:r>
        <w:rPr>
          <w:lang w:val="en-US"/>
        </w:rPr>
        <w:t xml:space="preserve"> </w:t>
      </w:r>
      <w:r w:rsidR="009B5C01" w:rsidRPr="009B5C01">
        <w:rPr>
          <w:lang w:val="en-US"/>
        </w:rPr>
        <w:t>Các thuộc tính của cạnh similar_in_year trong NebulaGraph</w:t>
      </w:r>
      <w:bookmarkEnd w:id="55"/>
    </w:p>
    <w:p w14:paraId="6700C071" w14:textId="06CF327B" w:rsidR="001418EF" w:rsidRPr="001418EF" w:rsidRDefault="001418EF" w:rsidP="00CA64DC">
      <w:pPr>
        <w:pStyle w:val="Heading4"/>
        <w:rPr>
          <w:lang w:val="en-US"/>
        </w:rPr>
      </w:pPr>
      <w:bookmarkStart w:id="56" w:name="_Toc231582651"/>
      <w:r w:rsidRPr="001418EF">
        <w:rPr>
          <w:lang w:val="en-US"/>
        </w:rPr>
        <w:t>Tạo stable_similar</w:t>
      </w:r>
      <w:bookmarkEnd w:id="56"/>
    </w:p>
    <w:p w14:paraId="22E39927" w14:textId="46D6EC07" w:rsidR="001418EF" w:rsidRPr="001418EF" w:rsidRDefault="001418EF" w:rsidP="001418EF">
      <w:pPr>
        <w:jc w:val="both"/>
        <w:rPr>
          <w:rFonts w:cs="Times New Roman"/>
          <w:lang w:val="en-US"/>
        </w:rPr>
      </w:pPr>
      <w:r w:rsidRPr="001418EF">
        <w:rPr>
          <w:rFonts w:cs="Times New Roman"/>
          <w:lang w:val="en-US"/>
        </w:rPr>
        <w:t xml:space="preserve">stable_similar được tạo để khảo sát tính ổn định của quan hệ tương đồng. Thay vì chỉ xem một cạnh xuất hiện trong một năm, project kiểm tra xem cùng một cặp công ty có lặp lại trong các mốc thời gian liên tiếp hay không. Nếu cặp công ty A </w:t>
      </w:r>
      <w:r w:rsidR="00CA64DC">
        <w:rPr>
          <w:rFonts w:cs="Times New Roman"/>
          <w:lang w:val="en-US"/>
        </w:rPr>
        <w:t xml:space="preserve">→ </w:t>
      </w:r>
      <w:r w:rsidRPr="001418EF">
        <w:rPr>
          <w:rFonts w:cs="Times New Roman"/>
          <w:lang w:val="en-US"/>
        </w:rPr>
        <w:t>B xuất hiện trong similar_in_year ở năm t và tiếp tục xuất hiện ở năm t+1, hệ thống tạo một cạnh stable_similar ở cấp company: A</w:t>
      </w:r>
      <w:r w:rsidR="00CA64DC">
        <w:rPr>
          <w:rFonts w:cs="Times New Roman"/>
          <w:lang w:val="en-US"/>
        </w:rPr>
        <w:t xml:space="preserve"> →</w:t>
      </w:r>
      <w:r w:rsidRPr="001418EF">
        <w:rPr>
          <w:rFonts w:cs="Times New Roman"/>
          <w:lang w:val="en-US"/>
        </w:rPr>
        <w:t xml:space="preserve"> B. Cạnh này lưu similarity_from, similarity_to, avg_similarity, attention_delta tương ứng với biến động quan hệ qua thời gian.</w:t>
      </w:r>
    </w:p>
    <w:p w14:paraId="10772871" w14:textId="77777777" w:rsidR="001418EF" w:rsidRDefault="001418EF" w:rsidP="001418EF">
      <w:pPr>
        <w:jc w:val="both"/>
        <w:rPr>
          <w:rFonts w:cs="Times New Roman"/>
          <w:lang w:val="en-US"/>
        </w:rPr>
      </w:pPr>
      <w:r w:rsidRPr="001418EF">
        <w:rPr>
          <w:rFonts w:cs="Times New Roman"/>
          <w:lang w:val="en-US"/>
        </w:rPr>
        <w:t>Theo kết quả cuối cùng, SIMILAR_IN_YEAR có 98.200 cạnh trên 10 mốc thời gian, còn STABLE_SIMILAR có 32.847 cạnh. Điều này cho thấy một phần lớn quan hệ tương đồng tài chính có thể lặp lại qua thời gian, phù hợp với giả định rằng hành vi tài chính của doanh nghiệp thường có tính liên tục.</w:t>
      </w:r>
    </w:p>
    <w:p w14:paraId="16340941" w14:textId="77777777" w:rsidR="00FF2459" w:rsidRDefault="00FF2459" w:rsidP="00FF2459">
      <w:pPr>
        <w:keepNext/>
        <w:jc w:val="center"/>
      </w:pPr>
      <w:r>
        <w:rPr>
          <w:rFonts w:ascii="Arial" w:hAnsi="Arial" w:cs="Arial"/>
          <w:noProof/>
          <w:color w:val="000000"/>
          <w:sz w:val="22"/>
          <w:bdr w:val="none" w:sz="0" w:space="0" w:color="auto" w:frame="1"/>
        </w:rPr>
        <w:drawing>
          <wp:inline distT="0" distB="0" distL="0" distR="0" wp14:anchorId="2402229E" wp14:editId="1D8B1171">
            <wp:extent cx="5492179" cy="2933323"/>
            <wp:effectExtent l="0" t="0" r="0" b="0"/>
            <wp:docPr id="106420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4733" cy="2950710"/>
                    </a:xfrm>
                    <a:prstGeom prst="rect">
                      <a:avLst/>
                    </a:prstGeom>
                    <a:noFill/>
                    <a:ln>
                      <a:noFill/>
                    </a:ln>
                  </pic:spPr>
                </pic:pic>
              </a:graphicData>
            </a:graphic>
          </wp:inline>
        </w:drawing>
      </w:r>
    </w:p>
    <w:p w14:paraId="172D040E" w14:textId="0085D457" w:rsidR="001418EF" w:rsidRPr="001418EF" w:rsidRDefault="00FF2459" w:rsidP="00FF2459">
      <w:pPr>
        <w:pStyle w:val="Caption"/>
        <w:rPr>
          <w:rFonts w:cs="Times New Roman"/>
          <w:lang w:val="en-US"/>
        </w:rPr>
      </w:pPr>
      <w:bookmarkStart w:id="57" w:name="_Toc231582527"/>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11</w:t>
      </w:r>
      <w:r w:rsidR="00697EA9">
        <w:fldChar w:fldCharType="end"/>
      </w:r>
      <w:r w:rsidR="001418EF" w:rsidRPr="001418EF">
        <w:rPr>
          <w:rFonts w:cs="Times New Roman"/>
          <w:lang w:val="en-US"/>
        </w:rPr>
        <w:t xml:space="preserve"> Đồ thị động SIMILAR_IN_YEAR của 101_2018, steps=1, top-k=8. Node trung tâm là công ty cần phân tích; các node xung quanh là công ty có đặc trưng tài chính tương đồng.</w:t>
      </w:r>
      <w:bookmarkEnd w:id="57"/>
    </w:p>
    <w:p w14:paraId="35015BE9" w14:textId="4289B5DA" w:rsidR="001418EF" w:rsidRPr="001418EF" w:rsidRDefault="001418EF" w:rsidP="00FF2459">
      <w:pPr>
        <w:pStyle w:val="Heading3"/>
        <w:rPr>
          <w:lang w:val="en-US"/>
        </w:rPr>
      </w:pPr>
      <w:bookmarkStart w:id="58" w:name="_Toc231582652"/>
      <w:r w:rsidRPr="001418EF">
        <w:rPr>
          <w:lang w:val="en-US"/>
        </w:rPr>
        <w:t>Xây dựng Attention Graph từ ACRF-RNN</w:t>
      </w:r>
      <w:bookmarkEnd w:id="58"/>
    </w:p>
    <w:p w14:paraId="069BDF2C" w14:textId="77777777" w:rsidR="001418EF" w:rsidRPr="001418EF" w:rsidRDefault="001418EF" w:rsidP="001418EF">
      <w:pPr>
        <w:jc w:val="both"/>
        <w:rPr>
          <w:rFonts w:cs="Times New Roman"/>
          <w:lang w:val="en-US"/>
        </w:rPr>
      </w:pPr>
      <w:r w:rsidRPr="001418EF">
        <w:rPr>
          <w:rFonts w:cs="Times New Roman"/>
          <w:lang w:val="en-US"/>
        </w:rPr>
        <w:t>Trong ACRF-RNN, attention-based CRF học các quan hệ ngầm giữa công ty trong cùng một năm. Tuy nhiên, nếu chỉ để attention weights nằm bên trong mô hình thì người dùng khó truy vấn, khó trực quan hóa và khó kiểm tra. Project chuyển attention weights thành graph data trong NebulaGraph để có thể:</w:t>
      </w:r>
    </w:p>
    <w:p w14:paraId="24CD4EB0" w14:textId="2FF5C4FD" w:rsidR="001418EF" w:rsidRPr="007A0FC7" w:rsidRDefault="001418EF" w:rsidP="007A0FC7">
      <w:pPr>
        <w:pStyle w:val="ListParagraph"/>
        <w:numPr>
          <w:ilvl w:val="0"/>
          <w:numId w:val="15"/>
        </w:numPr>
        <w:spacing w:line="360" w:lineRule="auto"/>
      </w:pPr>
      <w:r w:rsidRPr="007A0FC7">
        <w:t>Truy vấn công ty nào được mô hình chú ý khi xét một công ty nguồn.</w:t>
      </w:r>
    </w:p>
    <w:p w14:paraId="73507626" w14:textId="1CEC9671" w:rsidR="001418EF" w:rsidRPr="007A0FC7" w:rsidRDefault="001418EF" w:rsidP="007A0FC7">
      <w:pPr>
        <w:pStyle w:val="ListParagraph"/>
        <w:numPr>
          <w:ilvl w:val="0"/>
          <w:numId w:val="15"/>
        </w:numPr>
        <w:spacing w:line="360" w:lineRule="auto"/>
      </w:pPr>
      <w:r w:rsidRPr="007A0FC7">
        <w:t>Kiểm tra nhãn gian lận của các công ty nằm trong vùng attention.</w:t>
      </w:r>
    </w:p>
    <w:p w14:paraId="70D18331" w14:textId="19F7F8CD" w:rsidR="001418EF" w:rsidRPr="007A0FC7" w:rsidRDefault="001418EF" w:rsidP="007A0FC7">
      <w:pPr>
        <w:pStyle w:val="ListParagraph"/>
        <w:numPr>
          <w:ilvl w:val="0"/>
          <w:numId w:val="15"/>
        </w:numPr>
        <w:spacing w:line="360" w:lineRule="auto"/>
      </w:pPr>
      <w:r w:rsidRPr="007A0FC7">
        <w:t>So sánh vùng lân cận attention với vùng lân cận cosine.</w:t>
      </w:r>
    </w:p>
    <w:p w14:paraId="30A2E484" w14:textId="5910951C" w:rsidR="001418EF" w:rsidRPr="007A0FC7" w:rsidRDefault="001418EF" w:rsidP="007A0FC7">
      <w:pPr>
        <w:pStyle w:val="ListParagraph"/>
        <w:numPr>
          <w:ilvl w:val="0"/>
          <w:numId w:val="15"/>
        </w:numPr>
        <w:spacing w:line="360" w:lineRule="auto"/>
      </w:pPr>
      <w:r w:rsidRPr="007A0FC7">
        <w:t>Trực quan hóa quan hệ học được bằng đồ thị động.</w:t>
      </w:r>
    </w:p>
    <w:p w14:paraId="74255D36" w14:textId="6C352C56" w:rsidR="001418EF" w:rsidRPr="007A0FC7" w:rsidRDefault="001418EF" w:rsidP="007A0FC7">
      <w:pPr>
        <w:pStyle w:val="ListParagraph"/>
        <w:numPr>
          <w:ilvl w:val="0"/>
          <w:numId w:val="15"/>
        </w:numPr>
        <w:spacing w:line="360" w:lineRule="auto"/>
      </w:pPr>
      <w:r w:rsidRPr="007A0FC7">
        <w:t>Tạo stable_attention_relation để xem quan hệ attention nào lặp lại qua các năm.</w:t>
      </w:r>
    </w:p>
    <w:p w14:paraId="5875E8D6" w14:textId="79591AB7" w:rsidR="001418EF" w:rsidRPr="001418EF" w:rsidRDefault="001418EF" w:rsidP="00C154EC">
      <w:pPr>
        <w:pStyle w:val="Heading4"/>
        <w:rPr>
          <w:lang w:val="en-US"/>
        </w:rPr>
      </w:pPr>
      <w:bookmarkStart w:id="59" w:name="_Toc231582653"/>
      <w:r w:rsidRPr="001418EF">
        <w:rPr>
          <w:lang w:val="en-US"/>
        </w:rPr>
        <w:t>Công thức attention trong bài toán</w:t>
      </w:r>
      <w:bookmarkEnd w:id="59"/>
    </w:p>
    <w:p w14:paraId="3E723C46" w14:textId="3F644444" w:rsidR="001418EF" w:rsidRPr="00046A8B" w:rsidRDefault="001418EF" w:rsidP="001418EF">
      <w:pPr>
        <w:jc w:val="both"/>
        <w:rPr>
          <w:rFonts w:eastAsiaTheme="minorEastAsia" w:cs="Times New Roman"/>
          <w:lang w:val="en-US"/>
        </w:rPr>
      </w:pPr>
      <w:r w:rsidRPr="001418EF">
        <w:rPr>
          <w:rFonts w:cs="Times New Roman"/>
          <w:lang w:val="en-US"/>
        </w:rPr>
        <w:t xml:space="preserve">Trong bài báo nền, multi-head attention được dùng để đo quan hệ ngầm giữa công ty i và công ty j trong năm t. Với embedding thời gian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oMath>
      <w:r w:rsidR="00046A8B">
        <w:rPr>
          <w:rFonts w:eastAsiaTheme="minorEastAsia" w:cs="Times New Roman"/>
          <w:lang w:val="en-US"/>
        </w:rPr>
        <w:t xml:space="preserve"> </w:t>
      </w:r>
      <w:r w:rsidRPr="001418EF">
        <w:rPr>
          <w:rFonts w:cs="Times New Roman"/>
          <w:lang w:val="en-US"/>
        </w:rPr>
        <w:t>và</w:t>
      </w:r>
      <w:r w:rsidR="00046A8B">
        <w:rPr>
          <w:rFonts w:eastAsiaTheme="minorEastAsia" w:cs="Times New Roman"/>
          <w:lang w:val="en-US"/>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j</m:t>
            </m:r>
          </m:sub>
          <m:sup>
            <m:r>
              <w:rPr>
                <w:rFonts w:ascii="Cambria Math" w:hAnsi="Cambria Math" w:cs="Times New Roman"/>
              </w:rPr>
              <m:t>t</m:t>
            </m:r>
          </m:sup>
        </m:sSubSup>
      </m:oMath>
      <w:r w:rsidRPr="001418EF">
        <w:rPr>
          <w:rFonts w:cs="Times New Roman"/>
          <w:lang w:val="en-US"/>
        </w:rPr>
        <w:t>, mô hình tính điểm quan hệ theo từng attention head m.</w:t>
      </w:r>
    </w:p>
    <w:p w14:paraId="659EEF87" w14:textId="77777777" w:rsidR="00046A8B" w:rsidRDefault="00046A8B" w:rsidP="001418EF">
      <w:pPr>
        <w:jc w:val="both"/>
        <w:rPr>
          <w:rFonts w:cs="Times New Roman"/>
          <w:lang w:val="en-US"/>
        </w:rPr>
      </w:pPr>
    </w:p>
    <w:p w14:paraId="4710232F" w14:textId="77777777" w:rsidR="008A2CC4" w:rsidRPr="00DF3FFF" w:rsidRDefault="00030109" w:rsidP="008A2CC4">
      <w:pPr>
        <w:jc w:val="both"/>
        <w:rPr>
          <w:rFonts w:eastAsiaTheme="minorEastAsia" w:cs="Times New Roman"/>
          <w:lang w:val="en-US"/>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m:t>
              </m:r>
            </m:sub>
            <m:sup>
              <m:r>
                <w:rPr>
                  <w:rFonts w:ascii="Cambria Math" w:hAnsi="Cambria Math" w:cs="Times New Roman"/>
                </w:rPr>
                <m:t>t</m:t>
              </m:r>
            </m:sup>
          </m:sSubSup>
          <m:r>
            <w:rPr>
              <w:rFonts w:ascii="Cambria Math" w:hAnsi="Cambria Math" w:cs="Times New Roman"/>
            </w:rPr>
            <m:t>=LeakyReL</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j</m:t>
                      </m:r>
                    </m:sub>
                    <m:sup>
                      <m:r>
                        <w:rPr>
                          <w:rFonts w:ascii="Cambria Math" w:hAnsi="Cambria Math" w:cs="Times New Roman"/>
                        </w:rPr>
                        <m:t>t</m:t>
                      </m:r>
                    </m:sup>
                  </m:sSubSup>
                </m:e>
              </m:d>
            </m:e>
          </m:d>
        </m:oMath>
      </m:oMathPara>
    </w:p>
    <w:p w14:paraId="1C9A020C" w14:textId="5BB2F62E" w:rsidR="00046A8B" w:rsidRPr="008A2CC4" w:rsidRDefault="00030109" w:rsidP="001418EF">
      <w:pPr>
        <w:jc w:val="both"/>
        <w:rPr>
          <w:rFonts w:ascii="Cambria Math" w:eastAsiaTheme="minorEastAsia" w:hAnsi="Cambria Math"/>
          <w:iCs/>
          <w:lang w:val="en-US"/>
        </w:rPr>
      </w:pPr>
      <m:oMathPara>
        <m:oMath>
          <m:sSubSup>
            <m:sSubSupPr>
              <m:ctrlPr>
                <w:rPr>
                  <w:rFonts w:ascii="Cambria Math" w:hAnsi="Cambria Math"/>
                </w:rPr>
              </m:ctrlPr>
            </m:sSubSupPr>
            <m:e>
              <m:r>
                <w:rPr>
                  <w:rFonts w:ascii="Cambria Math" w:hAnsi="Cambria Math"/>
                </w:rPr>
                <m:t>f</m:t>
              </m:r>
            </m:e>
            <m:sub>
              <m:r>
                <w:rPr>
                  <w:rFonts w:ascii="Cambria Math" w:hAnsi="Cambria Math"/>
                </w:rPr>
                <m:t>i,j,m</m:t>
              </m:r>
            </m:sub>
            <m:sup>
              <m:r>
                <w:rPr>
                  <w:rFonts w:ascii="Cambria Math" w:hAnsi="Cambria Math"/>
                </w:rPr>
                <m:t>t</m:t>
              </m:r>
            </m:sup>
          </m:sSubSup>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i,j,m</m:t>
                          </m:r>
                        </m:sub>
                        <m:sup>
                          <m:r>
                            <w:rPr>
                              <w:rFonts w:ascii="Cambria Math" w:hAnsi="Cambria Math"/>
                            </w:rPr>
                            <m:t>t</m:t>
                          </m:r>
                        </m:sup>
                      </m:sSubSup>
                    </m:e>
                  </m:d>
                </m:e>
              </m:func>
            </m:num>
            <m:den>
              <m:nary>
                <m:naryPr>
                  <m:chr m:val="∑"/>
                  <m:limLoc m:val="undOvr"/>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,k≠i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i,k,m</m:t>
                              </m:r>
                            </m:sub>
                            <m:sup>
                              <m:r>
                                <w:rPr>
                                  <w:rFonts w:ascii="Cambria Math" w:hAnsi="Cambria Math"/>
                                </w:rPr>
                                <m:t>t</m:t>
                              </m:r>
                            </m:sup>
                          </m:sSubSup>
                        </m:e>
                      </m:d>
                    </m:e>
                  </m:func>
                </m:e>
              </m:nary>
            </m:den>
          </m:f>
        </m:oMath>
      </m:oMathPara>
    </w:p>
    <w:p w14:paraId="4517FD08" w14:textId="6BB925ED" w:rsidR="001418EF" w:rsidRPr="006D5F54" w:rsidRDefault="001418EF" w:rsidP="001418EF">
      <w:pPr>
        <w:jc w:val="both"/>
        <w:rPr>
          <w:rFonts w:eastAsiaTheme="minorEastAsia" w:cs="Times New Roman"/>
          <w:lang w:val="en-US"/>
        </w:rPr>
      </w:pPr>
      <w:r w:rsidRPr="001418EF">
        <w:rPr>
          <w:rFonts w:cs="Times New Roman"/>
          <w:lang w:val="en-US"/>
        </w:rPr>
        <w:t xml:space="preserve">Trong đó,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m:t>
            </m:r>
          </m:sub>
          <m:sup>
            <m:r>
              <w:rPr>
                <w:rFonts w:ascii="Cambria Math" w:hAnsi="Cambria Math" w:cs="Times New Roman"/>
              </w:rPr>
              <m:t>t</m:t>
            </m:r>
          </m:sup>
        </m:sSubSup>
      </m:oMath>
      <w:r w:rsidR="008A2CC4">
        <w:rPr>
          <w:rFonts w:eastAsiaTheme="minorEastAsia" w:cs="Times New Roman"/>
          <w:lang w:val="en-US"/>
        </w:rPr>
        <w:t xml:space="preserve"> </w:t>
      </w:r>
      <w:r w:rsidRPr="001418EF">
        <w:rPr>
          <w:rFonts w:cs="Times New Roman"/>
          <w:lang w:val="en-US"/>
        </w:rPr>
        <w:t xml:space="preserve">là điểm quan hệ thô giữa công ty i và j dưới head m; </w:t>
      </w:r>
      <m:oMath>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i,j,m</m:t>
            </m:r>
          </m:sub>
          <m:sup>
            <m:r>
              <w:rPr>
                <w:rFonts w:ascii="Cambria Math" w:hAnsi="Cambria Math" w:cs="Times New Roman"/>
              </w:rPr>
              <m:t>t</m:t>
            </m:r>
          </m:sup>
        </m:sSubSup>
      </m:oMath>
      <w:r w:rsidR="008A2CC4">
        <w:rPr>
          <w:rFonts w:eastAsiaTheme="minorEastAsia" w:cs="Times New Roman"/>
          <w:lang w:val="en-US"/>
        </w:rPr>
        <w:t xml:space="preserve"> </w:t>
      </w:r>
      <w:r w:rsidRPr="001418EF">
        <w:rPr>
          <w:rFonts w:cs="Times New Roman"/>
          <w:lang w:val="en-US"/>
        </w:rPr>
        <w:t xml:space="preserve">là hệ số attention sau softmax;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j</m:t>
                </m:r>
              </m:sub>
              <m:sup>
                <m:r>
                  <w:rPr>
                    <w:rFonts w:ascii="Cambria Math" w:hAnsi="Cambria Math" w:cs="Times New Roman"/>
                  </w:rPr>
                  <m:t>t</m:t>
                </m:r>
              </m:sup>
            </m:sSubSup>
          </m:e>
        </m:d>
      </m:oMath>
      <w:r w:rsidR="007C7BF0">
        <w:rPr>
          <w:rFonts w:eastAsiaTheme="minorEastAsia" w:cs="Times New Roman"/>
          <w:lang w:val="en-US"/>
        </w:rPr>
        <w:t xml:space="preserve"> </w:t>
      </w:r>
      <w:r w:rsidRPr="001418EF">
        <w:rPr>
          <w:rFonts w:cs="Times New Roman"/>
          <w:lang w:val="en-US"/>
        </w:rPr>
        <w:t>là phép nối hai embedding. Giá trị attention càng lớn thì mô hình càng xem công ty j có liên quan hơn khi cập nhật biểu diễn cho công ty i. Multi-head attention cho phép mô hình học nhiều kiểu quan hệ ngầm khác nhau, ví dụ các nhóm công ty có hành vi tài chính giống nhau theo các mẫu gian lận khác nhau.</w:t>
      </w:r>
    </w:p>
    <w:p w14:paraId="4452F525" w14:textId="02938F56" w:rsidR="001418EF" w:rsidRPr="001418EF" w:rsidRDefault="001418EF" w:rsidP="007C7BF0">
      <w:pPr>
        <w:pStyle w:val="Heading4"/>
        <w:rPr>
          <w:lang w:val="en-US"/>
        </w:rPr>
      </w:pPr>
      <w:bookmarkStart w:id="60" w:name="_Toc231582654"/>
      <w:r w:rsidRPr="001418EF">
        <w:rPr>
          <w:lang w:val="en-US"/>
        </w:rPr>
        <w:t>Từ attention weights đến attention_relation_edge.csv</w:t>
      </w:r>
      <w:bookmarkEnd w:id="60"/>
    </w:p>
    <w:p w14:paraId="3D937318" w14:textId="77777777" w:rsidR="001418EF" w:rsidRDefault="001418EF" w:rsidP="001418EF">
      <w:pPr>
        <w:jc w:val="both"/>
        <w:rPr>
          <w:rFonts w:cs="Times New Roman"/>
          <w:lang w:val="en-US"/>
        </w:rPr>
      </w:pPr>
      <w:r w:rsidRPr="001418EF">
        <w:rPr>
          <w:rFonts w:cs="Times New Roman"/>
          <w:lang w:val="en-US"/>
        </w:rPr>
        <w:t>Quá trình tạo Attention Graph trong project gồm bốn bước chính: trích xuất attention weights từ mô hình, xử lý lại trọng số attention, chọn Top-K neighbor và ghi thành file edge để import vào NebulaGraph.</w:t>
      </w:r>
    </w:p>
    <w:tbl>
      <w:tblPr>
        <w:tblStyle w:val="GridTable4-Accent1"/>
        <w:tblW w:w="5000" w:type="pct"/>
        <w:tblLayout w:type="fixed"/>
        <w:tblLook w:val="04A0" w:firstRow="1" w:lastRow="0" w:firstColumn="1" w:lastColumn="0" w:noHBand="0" w:noVBand="1"/>
      </w:tblPr>
      <w:tblGrid>
        <w:gridCol w:w="1639"/>
        <w:gridCol w:w="2969"/>
        <w:gridCol w:w="4395"/>
      </w:tblGrid>
      <w:tr w:rsidR="00421282" w:rsidRPr="0047166A" w14:paraId="05FE399E" w14:textId="05A7F705" w:rsidTr="00D67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pct"/>
            <w:shd w:val="clear" w:color="auto" w:fill="1F497D" w:themeFill="text2"/>
          </w:tcPr>
          <w:p w14:paraId="00CD7531" w14:textId="7044EF9E" w:rsidR="00421282" w:rsidRPr="00915103" w:rsidRDefault="00421282" w:rsidP="00421282">
            <w:pPr>
              <w:spacing w:line="276" w:lineRule="auto"/>
              <w:jc w:val="center"/>
              <w:rPr>
                <w:rFonts w:cs="Times New Roman"/>
                <w:szCs w:val="26"/>
                <w:lang w:val="en-US"/>
              </w:rPr>
            </w:pPr>
            <w:r w:rsidRPr="001A4A97">
              <w:t>Bước</w:t>
            </w:r>
          </w:p>
        </w:tc>
        <w:tc>
          <w:tcPr>
            <w:tcW w:w="1649" w:type="pct"/>
            <w:shd w:val="clear" w:color="auto" w:fill="1F497D" w:themeFill="text2"/>
          </w:tcPr>
          <w:p w14:paraId="6515878E" w14:textId="2775DCCD" w:rsidR="00421282" w:rsidRPr="00915103" w:rsidRDefault="00421282" w:rsidP="0042128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5A58D1">
              <w:t>Cách thực hiện</w:t>
            </w:r>
          </w:p>
        </w:tc>
        <w:tc>
          <w:tcPr>
            <w:tcW w:w="2441" w:type="pct"/>
            <w:shd w:val="clear" w:color="auto" w:fill="1F497D" w:themeFill="text2"/>
          </w:tcPr>
          <w:p w14:paraId="17BC37E3" w14:textId="218E3E40" w:rsidR="00421282" w:rsidRPr="003F26AA" w:rsidRDefault="00421282" w:rsidP="00421282">
            <w:pPr>
              <w:spacing w:line="276" w:lineRule="auto"/>
              <w:jc w:val="center"/>
              <w:cnfStyle w:val="100000000000" w:firstRow="1" w:lastRow="0" w:firstColumn="0" w:lastColumn="0" w:oddVBand="0" w:evenVBand="0" w:oddHBand="0" w:evenHBand="0" w:firstRowFirstColumn="0" w:firstRowLastColumn="0" w:lastRowFirstColumn="0" w:lastRowLastColumn="0"/>
            </w:pPr>
            <w:r w:rsidRPr="00392C0D">
              <w:t>Output</w:t>
            </w:r>
          </w:p>
        </w:tc>
      </w:tr>
      <w:tr w:rsidR="00421282" w:rsidRPr="0047166A" w14:paraId="6D3CAEAF" w14:textId="22FDD505" w:rsidTr="00D67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pct"/>
          </w:tcPr>
          <w:p w14:paraId="04F517FA" w14:textId="73F0B88B" w:rsidR="00421282" w:rsidRPr="0047166A" w:rsidRDefault="00421282" w:rsidP="00421282">
            <w:pPr>
              <w:spacing w:line="276" w:lineRule="auto"/>
              <w:rPr>
                <w:rFonts w:cs="Times New Roman"/>
                <w:b w:val="0"/>
                <w:bCs w:val="0"/>
                <w:szCs w:val="26"/>
                <w:lang w:val="en-US"/>
              </w:rPr>
            </w:pPr>
            <w:r w:rsidRPr="001A4A97">
              <w:t>Chạy mô hình</w:t>
            </w:r>
          </w:p>
        </w:tc>
        <w:tc>
          <w:tcPr>
            <w:tcW w:w="1649" w:type="pct"/>
          </w:tcPr>
          <w:p w14:paraId="49A5806D" w14:textId="12584E37" w:rsidR="00421282" w:rsidRPr="0047166A" w:rsidRDefault="00421282" w:rsidP="0042128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A58D1">
              <w:t>Dùng ACRF-RNN đã chỉnh để lấy attention weights cho các năm test 2018, 2019, 2020.</w:t>
            </w:r>
          </w:p>
        </w:tc>
        <w:tc>
          <w:tcPr>
            <w:tcW w:w="2441" w:type="pct"/>
          </w:tcPr>
          <w:p w14:paraId="7EE1F628" w14:textId="68F6DC0A" w:rsidR="00421282" w:rsidRPr="003F26AA" w:rsidRDefault="00421282" w:rsidP="00421282">
            <w:pPr>
              <w:spacing w:line="276" w:lineRule="auto"/>
              <w:cnfStyle w:val="000000100000" w:firstRow="0" w:lastRow="0" w:firstColumn="0" w:lastColumn="0" w:oddVBand="0" w:evenVBand="0" w:oddHBand="1" w:evenHBand="0" w:firstRowFirstColumn="0" w:firstRowLastColumn="0" w:lastRowFirstColumn="0" w:lastRowLastColumn="0"/>
            </w:pPr>
            <w:r w:rsidRPr="00392C0D">
              <w:t>Attention matrix/log attention theo từng năm.</w:t>
            </w:r>
          </w:p>
        </w:tc>
      </w:tr>
      <w:tr w:rsidR="00421282" w:rsidRPr="0047166A" w14:paraId="19C106C3" w14:textId="0F055476" w:rsidTr="00D67567">
        <w:tc>
          <w:tcPr>
            <w:cnfStyle w:val="001000000000" w:firstRow="0" w:lastRow="0" w:firstColumn="1" w:lastColumn="0" w:oddVBand="0" w:evenVBand="0" w:oddHBand="0" w:evenHBand="0" w:firstRowFirstColumn="0" w:firstRowLastColumn="0" w:lastRowFirstColumn="0" w:lastRowLastColumn="0"/>
            <w:tcW w:w="910" w:type="pct"/>
          </w:tcPr>
          <w:p w14:paraId="4C066EA7" w14:textId="613BC5FB" w:rsidR="00421282" w:rsidRPr="0047166A" w:rsidRDefault="00421282" w:rsidP="00421282">
            <w:pPr>
              <w:spacing w:line="276" w:lineRule="auto"/>
              <w:rPr>
                <w:rFonts w:cs="Times New Roman"/>
                <w:b w:val="0"/>
                <w:bCs w:val="0"/>
                <w:szCs w:val="26"/>
                <w:lang w:val="en-US"/>
              </w:rPr>
            </w:pPr>
            <w:r w:rsidRPr="001A4A97">
              <w:t>Gộp attention heads</w:t>
            </w:r>
          </w:p>
        </w:tc>
        <w:tc>
          <w:tcPr>
            <w:tcW w:w="1649" w:type="pct"/>
          </w:tcPr>
          <w:p w14:paraId="2DCFD8E8" w14:textId="594B5B16" w:rsidR="00421282" w:rsidRPr="0047166A" w:rsidRDefault="00421282" w:rsidP="0042128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5A58D1">
              <w:t>Tổng hợp hoặc lấy trung bình attention qua các head để có một trọng số đại diện cho từng cặp công ty.</w:t>
            </w:r>
          </w:p>
        </w:tc>
        <w:tc>
          <w:tcPr>
            <w:tcW w:w="2441" w:type="pct"/>
          </w:tcPr>
          <w:p w14:paraId="5A85E37F" w14:textId="61644DB6" w:rsidR="00421282" w:rsidRPr="003F26AA" w:rsidRDefault="00421282" w:rsidP="00421282">
            <w:pPr>
              <w:spacing w:line="276" w:lineRule="auto"/>
              <w:cnfStyle w:val="000000000000" w:firstRow="0" w:lastRow="0" w:firstColumn="0" w:lastColumn="0" w:oddVBand="0" w:evenVBand="0" w:oddHBand="0" w:evenHBand="0" w:firstRowFirstColumn="0" w:firstRowLastColumn="0" w:lastRowFirstColumn="0" w:lastRowLastColumn="0"/>
            </w:pPr>
            <w:r w:rsidRPr="00392C0D">
              <w:t>attention_weight_raw.</w:t>
            </w:r>
          </w:p>
        </w:tc>
      </w:tr>
      <w:tr w:rsidR="00421282" w:rsidRPr="0047166A" w14:paraId="3BABA8A4" w14:textId="33F3939D" w:rsidTr="00D67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pct"/>
          </w:tcPr>
          <w:p w14:paraId="1D2D2F73" w14:textId="02C5EAD3" w:rsidR="00421282" w:rsidRPr="0047166A" w:rsidRDefault="00421282" w:rsidP="00421282">
            <w:pPr>
              <w:spacing w:line="276" w:lineRule="auto"/>
              <w:rPr>
                <w:rFonts w:cs="Times New Roman"/>
                <w:szCs w:val="26"/>
                <w:lang w:val="en-US"/>
              </w:rPr>
            </w:pPr>
            <w:r w:rsidRPr="001A4A97">
              <w:t>Hiệu chỉnh dst-centered</w:t>
            </w:r>
          </w:p>
        </w:tc>
        <w:tc>
          <w:tcPr>
            <w:tcW w:w="1649" w:type="pct"/>
          </w:tcPr>
          <w:p w14:paraId="698202A0" w14:textId="7C6278B3" w:rsidR="00421282" w:rsidRPr="0047166A" w:rsidRDefault="00421282" w:rsidP="0042128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A58D1">
              <w:t>Trừ hoặc chuẩn hóa theo trung bình attention của node đích để giảm hiệu ứng hub.</w:t>
            </w:r>
          </w:p>
        </w:tc>
        <w:tc>
          <w:tcPr>
            <w:tcW w:w="2441" w:type="pct"/>
          </w:tcPr>
          <w:p w14:paraId="2272CCAC" w14:textId="60063667" w:rsidR="00421282" w:rsidRPr="003F26AA" w:rsidRDefault="00421282" w:rsidP="00421282">
            <w:pPr>
              <w:spacing w:line="276" w:lineRule="auto"/>
              <w:cnfStyle w:val="000000100000" w:firstRow="0" w:lastRow="0" w:firstColumn="0" w:lastColumn="0" w:oddVBand="0" w:evenVBand="0" w:oddHBand="1" w:evenHBand="0" w:firstRowFirstColumn="0" w:firstRowLastColumn="0" w:lastRowFirstColumn="0" w:lastRowLastColumn="0"/>
            </w:pPr>
            <w:r w:rsidRPr="00392C0D">
              <w:t>attention_weight, dst_mean_attention.</w:t>
            </w:r>
          </w:p>
        </w:tc>
      </w:tr>
      <w:tr w:rsidR="00421282" w:rsidRPr="0047166A" w14:paraId="3424819C" w14:textId="3F462FF4" w:rsidTr="00D67567">
        <w:tc>
          <w:tcPr>
            <w:cnfStyle w:val="001000000000" w:firstRow="0" w:lastRow="0" w:firstColumn="1" w:lastColumn="0" w:oddVBand="0" w:evenVBand="0" w:oddHBand="0" w:evenHBand="0" w:firstRowFirstColumn="0" w:firstRowLastColumn="0" w:lastRowFirstColumn="0" w:lastRowLastColumn="0"/>
            <w:tcW w:w="910" w:type="pct"/>
          </w:tcPr>
          <w:p w14:paraId="4371605D" w14:textId="622B9F1E" w:rsidR="00421282" w:rsidRPr="0047166A" w:rsidRDefault="00421282" w:rsidP="00421282">
            <w:pPr>
              <w:spacing w:line="276" w:lineRule="auto"/>
              <w:rPr>
                <w:rFonts w:cs="Times New Roman"/>
                <w:szCs w:val="26"/>
                <w:lang w:val="en-US"/>
              </w:rPr>
            </w:pPr>
            <w:r w:rsidRPr="001A4A97">
              <w:t>Chọn Top-K</w:t>
            </w:r>
          </w:p>
        </w:tc>
        <w:tc>
          <w:tcPr>
            <w:tcW w:w="1649" w:type="pct"/>
          </w:tcPr>
          <w:p w14:paraId="6F8A9FE2" w14:textId="42BF6B19" w:rsidR="00421282" w:rsidRPr="0047166A" w:rsidRDefault="00421282" w:rsidP="0042128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5A58D1">
              <w:t>Với mỗi công ty nguồn trong mỗi năm, chọn 5 công ty đích có attention nổi bật nhất.</w:t>
            </w:r>
          </w:p>
        </w:tc>
        <w:tc>
          <w:tcPr>
            <w:tcW w:w="2441" w:type="pct"/>
          </w:tcPr>
          <w:p w14:paraId="02AA7431" w14:textId="6961EDD9" w:rsidR="00421282" w:rsidRPr="003F26AA" w:rsidRDefault="00421282" w:rsidP="00421282">
            <w:pPr>
              <w:spacing w:line="276" w:lineRule="auto"/>
              <w:cnfStyle w:val="000000000000" w:firstRow="0" w:lastRow="0" w:firstColumn="0" w:lastColumn="0" w:oddVBand="0" w:evenVBand="0" w:oddHBand="0" w:evenHBand="0" w:firstRowFirstColumn="0" w:firstRowLastColumn="0" w:lastRowFirstColumn="0" w:lastRowLastColumn="0"/>
            </w:pPr>
            <w:r w:rsidRPr="00392C0D">
              <w:t>Top-K attention neighbors.</w:t>
            </w:r>
          </w:p>
        </w:tc>
      </w:tr>
      <w:tr w:rsidR="003A44B9" w:rsidRPr="0047166A" w14:paraId="211ACC81" w14:textId="2CF404DD" w:rsidTr="00D67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pct"/>
          </w:tcPr>
          <w:p w14:paraId="778D15B6" w14:textId="0A329E6E" w:rsidR="003A44B9" w:rsidRPr="0047166A" w:rsidRDefault="003A44B9" w:rsidP="003A44B9">
            <w:pPr>
              <w:spacing w:line="276" w:lineRule="auto"/>
              <w:rPr>
                <w:rFonts w:cs="Times New Roman"/>
                <w:szCs w:val="26"/>
                <w:lang w:val="en-US"/>
              </w:rPr>
            </w:pPr>
            <w:r w:rsidRPr="001A4A97">
              <w:t>Ghi edge CSV</w:t>
            </w:r>
          </w:p>
        </w:tc>
        <w:tc>
          <w:tcPr>
            <w:tcW w:w="1649" w:type="pct"/>
          </w:tcPr>
          <w:p w14:paraId="7A86D15D" w14:textId="77113EE5" w:rsidR="003A44B9" w:rsidRPr="0047166A" w:rsidRDefault="003A44B9" w:rsidP="003A44B9">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A58D1">
              <w:t>Tạo src, dst, year, attention_weight, label, rank và method.</w:t>
            </w:r>
          </w:p>
        </w:tc>
        <w:tc>
          <w:tcPr>
            <w:tcW w:w="2441" w:type="pct"/>
          </w:tcPr>
          <w:p w14:paraId="286B63A9" w14:textId="52BFB8E7" w:rsidR="003A44B9" w:rsidRPr="00D67567" w:rsidRDefault="00D67567" w:rsidP="00D67567">
            <w:pPr>
              <w:cnfStyle w:val="000000100000" w:firstRow="0" w:lastRow="0" w:firstColumn="0" w:lastColumn="0" w:oddVBand="0" w:evenVBand="0" w:oddHBand="1" w:evenHBand="0" w:firstRowFirstColumn="0" w:firstRowLastColumn="0" w:lastRowFirstColumn="0" w:lastRowLastColumn="0"/>
              <w:rPr>
                <w:lang w:val="en-US"/>
              </w:rPr>
            </w:pPr>
            <w:r w:rsidRPr="00D67567">
              <w:t>graph_data/attention_relation_edge.csv.</w:t>
            </w:r>
          </w:p>
        </w:tc>
      </w:tr>
    </w:tbl>
    <w:p w14:paraId="32B1BD19" w14:textId="35A0CFBF" w:rsidR="007C7BF0" w:rsidRPr="00B13877" w:rsidRDefault="00D67567" w:rsidP="00D67567">
      <w:pPr>
        <w:pStyle w:val="Caption"/>
        <w:rPr>
          <w:rFonts w:cs="Times New Roman"/>
          <w:lang w:val="en-US"/>
        </w:rPr>
      </w:pPr>
      <w:bookmarkStart w:id="61" w:name="_Toc231582554"/>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11</w:t>
      </w:r>
      <w:r w:rsidR="00B60598">
        <w:fldChar w:fldCharType="end"/>
      </w:r>
      <w:r w:rsidR="00B13877">
        <w:rPr>
          <w:lang w:val="en-US"/>
        </w:rPr>
        <w:t xml:space="preserve"> </w:t>
      </w:r>
      <w:r w:rsidR="00B13877" w:rsidRPr="00B13877">
        <w:rPr>
          <w:lang w:val="en-US"/>
        </w:rPr>
        <w:t>Quy trình chuyển attention weights từ mô hình ACRF-RNN thành attention_relation_edge.csv</w:t>
      </w:r>
      <w:bookmarkEnd w:id="61"/>
    </w:p>
    <w:p w14:paraId="6D5F2366" w14:textId="3FEDF777" w:rsidR="001418EF" w:rsidRPr="001418EF" w:rsidRDefault="001418EF" w:rsidP="00D67567">
      <w:pPr>
        <w:pStyle w:val="Heading4"/>
        <w:rPr>
          <w:lang w:val="en-US"/>
        </w:rPr>
      </w:pPr>
      <w:bookmarkStart w:id="62" w:name="_Toc231582655"/>
      <w:r w:rsidRPr="001418EF">
        <w:rPr>
          <w:lang w:val="en-US"/>
        </w:rPr>
        <w:t>Xử lý dst-centered attention</w:t>
      </w:r>
      <w:bookmarkEnd w:id="62"/>
    </w:p>
    <w:p w14:paraId="75DDFE4E" w14:textId="41373C64" w:rsidR="001418EF" w:rsidRPr="001418EF" w:rsidRDefault="001418EF" w:rsidP="001418EF">
      <w:pPr>
        <w:jc w:val="both"/>
        <w:rPr>
          <w:rFonts w:cs="Times New Roman"/>
          <w:lang w:val="en-US"/>
        </w:rPr>
      </w:pPr>
      <w:r w:rsidRPr="001418EF">
        <w:rPr>
          <w:rFonts w:cs="Times New Roman"/>
          <w:lang w:val="en-US"/>
        </w:rPr>
        <w:t xml:space="preserve">Trong attention matrix, có thể xuất hiện các công ty được rất nhiều công ty khác chú ý tới. Những node như vậy có thể trở thành “hub”, làm graph bị lệch về một số node phổ biến. Để giảm hiện tượng này, project lưu thêm dst_mean_attention và attention_weight sau xử lý dst-centered. Ý tưởng là so sánh attention của cạnh i </w:t>
      </w:r>
      <w:r w:rsidR="00D67567">
        <w:rPr>
          <w:rFonts w:cs="Times New Roman"/>
          <w:lang w:val="en-US"/>
        </w:rPr>
        <w:t>→</w:t>
      </w:r>
      <w:r w:rsidRPr="001418EF">
        <w:rPr>
          <w:rFonts w:cs="Times New Roman"/>
          <w:lang w:val="en-US"/>
        </w:rPr>
        <w:t xml:space="preserve"> j với mức attention trung bình mà node j nhận được. Nhờ đó, cạnh được giữ lại không chỉ vì node đích phổ biến, mà vì quan hệ từ i đến j thực sự nổi bật so với mặt bằng của j.</w:t>
      </w:r>
    </w:p>
    <w:p w14:paraId="76FF482D" w14:textId="262CEA27" w:rsidR="00411A65" w:rsidRPr="00411A65" w:rsidRDefault="00030109" w:rsidP="00411A65">
      <w:pPr>
        <w:jc w:val="center"/>
        <w:rPr>
          <w:rFonts w:eastAsiaTheme="minorEastAsia" w:cs="Times New Roman"/>
          <w:lang w:val="en-US"/>
        </w:rPr>
      </w:pPr>
      <m:oMathPara>
        <m:oMath>
          <m:r>
            <w:rPr>
              <w:rFonts w:ascii="Cambria Math" w:hAnsi="Cambria Math" w:cs="Times New Roman"/>
            </w:rPr>
            <m:t>attentionweight=attentionweigh</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sub>
          </m:sSub>
          <m:r>
            <w:rPr>
              <w:rFonts w:ascii="Cambria Math" w:hAnsi="Cambria Math" w:cs="Times New Roman"/>
            </w:rPr>
            <m:t>aw-dstmeanattention</m:t>
          </m:r>
        </m:oMath>
      </m:oMathPara>
    </w:p>
    <w:p w14:paraId="0F6D997C" w14:textId="77777777" w:rsidR="001418EF" w:rsidRPr="001418EF" w:rsidRDefault="001418EF" w:rsidP="001418EF">
      <w:pPr>
        <w:jc w:val="both"/>
        <w:rPr>
          <w:rFonts w:cs="Times New Roman"/>
          <w:lang w:val="en-US"/>
        </w:rPr>
      </w:pPr>
      <w:r w:rsidRPr="001418EF">
        <w:rPr>
          <w:rFonts w:cs="Times New Roman"/>
          <w:lang w:val="en-US"/>
        </w:rPr>
        <w:t>Cách xử lý này không nhằm thay đổi bản chất mô hình, mà giúp việc chọn Top-K và trực quan hóa graph cân bằng hơn, tránh trường hợp quá nhiều cạnh cùng đổ về một vài node đích phổ biến.</w:t>
      </w:r>
    </w:p>
    <w:p w14:paraId="7AA5F160" w14:textId="5DE9B928" w:rsidR="001418EF" w:rsidRPr="001418EF" w:rsidRDefault="001418EF" w:rsidP="00B82F8A">
      <w:pPr>
        <w:pStyle w:val="Heading4"/>
        <w:rPr>
          <w:lang w:val="en-US"/>
        </w:rPr>
      </w:pPr>
      <w:bookmarkStart w:id="63" w:name="_Toc231582656"/>
      <w:r w:rsidRPr="001418EF">
        <w:rPr>
          <w:lang w:val="en-US"/>
        </w:rPr>
        <w:t>Dạng cạnh attention_relation trong NebulaGraph</w:t>
      </w:r>
      <w:bookmarkEnd w:id="63"/>
    </w:p>
    <w:tbl>
      <w:tblPr>
        <w:tblStyle w:val="GridTable4-Accent1"/>
        <w:tblW w:w="5000" w:type="pct"/>
        <w:tblLook w:val="04A0" w:firstRow="1" w:lastRow="0" w:firstColumn="1" w:lastColumn="0" w:noHBand="0" w:noVBand="1"/>
      </w:tblPr>
      <w:tblGrid>
        <w:gridCol w:w="3201"/>
        <w:gridCol w:w="5802"/>
      </w:tblGrid>
      <w:tr w:rsidR="00256FE2" w:rsidRPr="0047166A" w14:paraId="285D96C6" w14:textId="77777777" w:rsidTr="00ED1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shd w:val="clear" w:color="auto" w:fill="1F497D" w:themeFill="text2"/>
          </w:tcPr>
          <w:p w14:paraId="3A30B8F3" w14:textId="5A19584D" w:rsidR="00256FE2" w:rsidRPr="00915103" w:rsidRDefault="00256FE2" w:rsidP="00256FE2">
            <w:pPr>
              <w:spacing w:line="276" w:lineRule="auto"/>
              <w:jc w:val="center"/>
              <w:rPr>
                <w:rFonts w:cs="Times New Roman"/>
                <w:szCs w:val="26"/>
                <w:lang w:val="en-US"/>
              </w:rPr>
            </w:pPr>
            <w:r w:rsidRPr="00F74423">
              <w:t>Thuộc tính</w:t>
            </w:r>
          </w:p>
        </w:tc>
        <w:tc>
          <w:tcPr>
            <w:tcW w:w="3222" w:type="pct"/>
            <w:shd w:val="clear" w:color="auto" w:fill="1F497D" w:themeFill="text2"/>
          </w:tcPr>
          <w:p w14:paraId="7A3422C8" w14:textId="26536E8E" w:rsidR="00256FE2" w:rsidRPr="00915103" w:rsidRDefault="00256FE2" w:rsidP="00256FE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463968">
              <w:t>Ý nghĩa</w:t>
            </w:r>
          </w:p>
        </w:tc>
      </w:tr>
      <w:tr w:rsidR="00256FE2" w:rsidRPr="0047166A" w14:paraId="462FCC4A" w14:textId="77777777" w:rsidTr="00E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296DFA1B" w14:textId="2F3319BE" w:rsidR="00256FE2" w:rsidRPr="0047166A" w:rsidRDefault="00256FE2" w:rsidP="00256FE2">
            <w:pPr>
              <w:spacing w:line="276" w:lineRule="auto"/>
              <w:rPr>
                <w:rFonts w:cs="Times New Roman"/>
                <w:b w:val="0"/>
                <w:bCs w:val="0"/>
                <w:szCs w:val="26"/>
                <w:lang w:val="en-US"/>
              </w:rPr>
            </w:pPr>
            <w:r w:rsidRPr="00F74423">
              <w:t>src, dst</w:t>
            </w:r>
          </w:p>
        </w:tc>
        <w:tc>
          <w:tcPr>
            <w:tcW w:w="3222" w:type="pct"/>
          </w:tcPr>
          <w:p w14:paraId="7B209EEB" w14:textId="0CDE90B4" w:rsidR="00256FE2" w:rsidRPr="0047166A" w:rsidRDefault="00256FE2" w:rsidP="00256FE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63968">
              <w:t xml:space="preserve">Node công ty-năm nguồn và đích, ví dụ 101_2018 </w:t>
            </w:r>
            <w:r>
              <w:rPr>
                <w:rFonts w:cs="Times New Roman"/>
              </w:rPr>
              <w:t>→</w:t>
            </w:r>
            <w:r w:rsidRPr="00463968">
              <w:t xml:space="preserve"> 487_2018.</w:t>
            </w:r>
          </w:p>
        </w:tc>
      </w:tr>
      <w:tr w:rsidR="00256FE2" w:rsidRPr="0047166A" w14:paraId="4FBA247C" w14:textId="77777777" w:rsidTr="00ED16A4">
        <w:tc>
          <w:tcPr>
            <w:cnfStyle w:val="001000000000" w:firstRow="0" w:lastRow="0" w:firstColumn="1" w:lastColumn="0" w:oddVBand="0" w:evenVBand="0" w:oddHBand="0" w:evenHBand="0" w:firstRowFirstColumn="0" w:firstRowLastColumn="0" w:lastRowFirstColumn="0" w:lastRowLastColumn="0"/>
            <w:tcW w:w="1778" w:type="pct"/>
          </w:tcPr>
          <w:p w14:paraId="32BD1EEE" w14:textId="08CB53A9" w:rsidR="00256FE2" w:rsidRPr="0047166A" w:rsidRDefault="00256FE2" w:rsidP="00256FE2">
            <w:pPr>
              <w:spacing w:line="276" w:lineRule="auto"/>
              <w:rPr>
                <w:rFonts w:cs="Times New Roman"/>
                <w:b w:val="0"/>
                <w:bCs w:val="0"/>
                <w:szCs w:val="26"/>
                <w:lang w:val="en-US"/>
              </w:rPr>
            </w:pPr>
            <w:r w:rsidRPr="00F74423">
              <w:t>year</w:t>
            </w:r>
          </w:p>
        </w:tc>
        <w:tc>
          <w:tcPr>
            <w:tcW w:w="3222" w:type="pct"/>
          </w:tcPr>
          <w:p w14:paraId="1C586775" w14:textId="5B1E3358" w:rsidR="00256FE2" w:rsidRPr="0047166A" w:rsidRDefault="00256FE2" w:rsidP="00256FE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63968">
              <w:t>Năm của quan hệ attention.</w:t>
            </w:r>
          </w:p>
        </w:tc>
      </w:tr>
      <w:tr w:rsidR="00256FE2" w:rsidRPr="0047166A" w14:paraId="17C073E6" w14:textId="77777777" w:rsidTr="00E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33168F66" w14:textId="10B61431" w:rsidR="00256FE2" w:rsidRPr="0047166A" w:rsidRDefault="00256FE2" w:rsidP="00256FE2">
            <w:pPr>
              <w:spacing w:line="276" w:lineRule="auto"/>
              <w:rPr>
                <w:rFonts w:cs="Times New Roman"/>
                <w:szCs w:val="26"/>
                <w:lang w:val="en-US"/>
              </w:rPr>
            </w:pPr>
            <w:r w:rsidRPr="00F74423">
              <w:t>attention_weight_raw</w:t>
            </w:r>
          </w:p>
        </w:tc>
        <w:tc>
          <w:tcPr>
            <w:tcW w:w="3222" w:type="pct"/>
          </w:tcPr>
          <w:p w14:paraId="03881A8B" w14:textId="376203B2" w:rsidR="00256FE2" w:rsidRPr="0047166A" w:rsidRDefault="00256FE2" w:rsidP="00256FE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63968">
              <w:t>Trọng số attention gốc trước khi hiệu chỉnh.</w:t>
            </w:r>
          </w:p>
        </w:tc>
      </w:tr>
      <w:tr w:rsidR="00256FE2" w:rsidRPr="0047166A" w14:paraId="40E6C52F" w14:textId="77777777" w:rsidTr="00ED16A4">
        <w:tc>
          <w:tcPr>
            <w:cnfStyle w:val="001000000000" w:firstRow="0" w:lastRow="0" w:firstColumn="1" w:lastColumn="0" w:oddVBand="0" w:evenVBand="0" w:oddHBand="0" w:evenHBand="0" w:firstRowFirstColumn="0" w:firstRowLastColumn="0" w:lastRowFirstColumn="0" w:lastRowLastColumn="0"/>
            <w:tcW w:w="1778" w:type="pct"/>
          </w:tcPr>
          <w:p w14:paraId="4D2AFDA5" w14:textId="63B25D57" w:rsidR="00256FE2" w:rsidRPr="0047166A" w:rsidRDefault="00256FE2" w:rsidP="00256FE2">
            <w:pPr>
              <w:spacing w:line="276" w:lineRule="auto"/>
              <w:rPr>
                <w:rFonts w:cs="Times New Roman"/>
                <w:szCs w:val="26"/>
                <w:lang w:val="en-US"/>
              </w:rPr>
            </w:pPr>
            <w:r w:rsidRPr="00F74423">
              <w:t>dst_mean_attention</w:t>
            </w:r>
          </w:p>
        </w:tc>
        <w:tc>
          <w:tcPr>
            <w:tcW w:w="3222" w:type="pct"/>
          </w:tcPr>
          <w:p w14:paraId="05517A89" w14:textId="6A37FECB" w:rsidR="00256FE2" w:rsidRPr="0047166A" w:rsidRDefault="00256FE2" w:rsidP="00256FE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463968">
              <w:t>Attention trung bình mà node đích nhận được từ các nguồn.</w:t>
            </w:r>
          </w:p>
        </w:tc>
      </w:tr>
      <w:tr w:rsidR="00256FE2" w:rsidRPr="0047166A" w14:paraId="2DA71304" w14:textId="77777777" w:rsidTr="00E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7027856C" w14:textId="283B316D" w:rsidR="00256FE2" w:rsidRPr="0047166A" w:rsidRDefault="00256FE2" w:rsidP="00256FE2">
            <w:pPr>
              <w:spacing w:line="276" w:lineRule="auto"/>
              <w:rPr>
                <w:rFonts w:cs="Times New Roman"/>
                <w:szCs w:val="26"/>
                <w:lang w:val="en-US"/>
              </w:rPr>
            </w:pPr>
            <w:r w:rsidRPr="00F74423">
              <w:t>attention_weight</w:t>
            </w:r>
          </w:p>
        </w:tc>
        <w:tc>
          <w:tcPr>
            <w:tcW w:w="3222" w:type="pct"/>
          </w:tcPr>
          <w:p w14:paraId="373668E9" w14:textId="28671F32" w:rsidR="00256FE2" w:rsidRPr="0047166A" w:rsidRDefault="00256FE2" w:rsidP="00256FE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463968">
              <w:t>Trọng số attention sau xử lý dst-centered.</w:t>
            </w:r>
          </w:p>
        </w:tc>
      </w:tr>
      <w:tr w:rsidR="00256FE2" w:rsidRPr="0047166A" w14:paraId="31FAC287" w14:textId="77777777" w:rsidTr="00ED16A4">
        <w:tc>
          <w:tcPr>
            <w:cnfStyle w:val="001000000000" w:firstRow="0" w:lastRow="0" w:firstColumn="1" w:lastColumn="0" w:oddVBand="0" w:evenVBand="0" w:oddHBand="0" w:evenHBand="0" w:firstRowFirstColumn="0" w:firstRowLastColumn="0" w:lastRowFirstColumn="0" w:lastRowLastColumn="0"/>
            <w:tcW w:w="1778" w:type="pct"/>
          </w:tcPr>
          <w:p w14:paraId="3E17108C" w14:textId="01E3F267" w:rsidR="00256FE2" w:rsidRPr="001A4A97" w:rsidRDefault="00256FE2" w:rsidP="00256FE2">
            <w:pPr>
              <w:spacing w:line="276" w:lineRule="auto"/>
            </w:pPr>
            <w:r w:rsidRPr="00F74423">
              <w:t>edge_rank</w:t>
            </w:r>
          </w:p>
        </w:tc>
        <w:tc>
          <w:tcPr>
            <w:tcW w:w="3222" w:type="pct"/>
          </w:tcPr>
          <w:p w14:paraId="15E29F02" w14:textId="1724867A" w:rsidR="00256FE2" w:rsidRPr="005A58D1" w:rsidRDefault="00256FE2" w:rsidP="00256FE2">
            <w:pPr>
              <w:spacing w:line="276" w:lineRule="auto"/>
              <w:cnfStyle w:val="000000000000" w:firstRow="0" w:lastRow="0" w:firstColumn="0" w:lastColumn="0" w:oddVBand="0" w:evenVBand="0" w:oddHBand="0" w:evenHBand="0" w:firstRowFirstColumn="0" w:firstRowLastColumn="0" w:lastRowFirstColumn="0" w:lastRowLastColumn="0"/>
            </w:pPr>
            <w:r w:rsidRPr="00463968">
              <w:t>Thứ hạng neighbor trong Top-K attention của công ty nguồn.</w:t>
            </w:r>
          </w:p>
        </w:tc>
      </w:tr>
      <w:tr w:rsidR="00256FE2" w:rsidRPr="0047166A" w14:paraId="5EE930D6" w14:textId="77777777" w:rsidTr="00E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7672882C" w14:textId="20D6F7B1" w:rsidR="00256FE2" w:rsidRPr="001A4A97" w:rsidRDefault="00256FE2" w:rsidP="00256FE2">
            <w:pPr>
              <w:spacing w:line="276" w:lineRule="auto"/>
            </w:pPr>
            <w:r w:rsidRPr="00F74423">
              <w:t>src_label, dst_label</w:t>
            </w:r>
          </w:p>
        </w:tc>
        <w:tc>
          <w:tcPr>
            <w:tcW w:w="3222" w:type="pct"/>
          </w:tcPr>
          <w:p w14:paraId="22DEF852" w14:textId="6F47B5F8" w:rsidR="00256FE2" w:rsidRPr="005A58D1" w:rsidRDefault="00256FE2" w:rsidP="00256FE2">
            <w:pPr>
              <w:spacing w:line="276" w:lineRule="auto"/>
              <w:cnfStyle w:val="000000100000" w:firstRow="0" w:lastRow="0" w:firstColumn="0" w:lastColumn="0" w:oddVBand="0" w:evenVBand="0" w:oddHBand="1" w:evenHBand="0" w:firstRowFirstColumn="0" w:firstRowLastColumn="0" w:lastRowFirstColumn="0" w:lastRowLastColumn="0"/>
            </w:pPr>
            <w:r w:rsidRPr="00463968">
              <w:t>Nhãn gian lận của hai đầu cạnh.</w:t>
            </w:r>
          </w:p>
        </w:tc>
      </w:tr>
      <w:tr w:rsidR="00256FE2" w:rsidRPr="0047166A" w14:paraId="4EDF6C31" w14:textId="77777777" w:rsidTr="00ED16A4">
        <w:tc>
          <w:tcPr>
            <w:cnfStyle w:val="001000000000" w:firstRow="0" w:lastRow="0" w:firstColumn="1" w:lastColumn="0" w:oddVBand="0" w:evenVBand="0" w:oddHBand="0" w:evenHBand="0" w:firstRowFirstColumn="0" w:firstRowLastColumn="0" w:lastRowFirstColumn="0" w:lastRowLastColumn="0"/>
            <w:tcW w:w="1778" w:type="pct"/>
          </w:tcPr>
          <w:p w14:paraId="73AE29DD" w14:textId="71E90376" w:rsidR="00256FE2" w:rsidRPr="001A4A97" w:rsidRDefault="00256FE2" w:rsidP="00256FE2">
            <w:pPr>
              <w:spacing w:line="276" w:lineRule="auto"/>
            </w:pPr>
            <w:r w:rsidRPr="00F74423">
              <w:t>both_fraud</w:t>
            </w:r>
          </w:p>
        </w:tc>
        <w:tc>
          <w:tcPr>
            <w:tcW w:w="3222" w:type="pct"/>
          </w:tcPr>
          <w:p w14:paraId="7B88EC55" w14:textId="2D1CE3C4" w:rsidR="00256FE2" w:rsidRPr="005A58D1" w:rsidRDefault="00256FE2" w:rsidP="00256FE2">
            <w:pPr>
              <w:spacing w:line="276" w:lineRule="auto"/>
              <w:cnfStyle w:val="000000000000" w:firstRow="0" w:lastRow="0" w:firstColumn="0" w:lastColumn="0" w:oddVBand="0" w:evenVBand="0" w:oddHBand="0" w:evenHBand="0" w:firstRowFirstColumn="0" w:firstRowLastColumn="0" w:lastRowFirstColumn="0" w:lastRowLastColumn="0"/>
            </w:pPr>
            <w:r w:rsidRPr="00463968">
              <w:t>Bằng 1 nếu cả hai đầu cạnh đều gian lận.</w:t>
            </w:r>
          </w:p>
        </w:tc>
      </w:tr>
      <w:tr w:rsidR="00256FE2" w:rsidRPr="0047166A" w14:paraId="40615171" w14:textId="77777777" w:rsidTr="00ED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0F05D407" w14:textId="1336C59F" w:rsidR="00256FE2" w:rsidRPr="001A4A97" w:rsidRDefault="00256FE2" w:rsidP="00256FE2">
            <w:pPr>
              <w:spacing w:line="276" w:lineRule="auto"/>
            </w:pPr>
            <w:r w:rsidRPr="00F74423">
              <w:t>method</w:t>
            </w:r>
          </w:p>
        </w:tc>
        <w:tc>
          <w:tcPr>
            <w:tcW w:w="3222" w:type="pct"/>
          </w:tcPr>
          <w:p w14:paraId="6DA3CFA1" w14:textId="485AB164" w:rsidR="00256FE2" w:rsidRPr="005A58D1" w:rsidRDefault="00256FE2" w:rsidP="00256FE2">
            <w:pPr>
              <w:spacing w:line="276" w:lineRule="auto"/>
              <w:cnfStyle w:val="000000100000" w:firstRow="0" w:lastRow="0" w:firstColumn="0" w:lastColumn="0" w:oddVBand="0" w:evenVBand="0" w:oddHBand="1" w:evenHBand="0" w:firstRowFirstColumn="0" w:firstRowLastColumn="0" w:lastRowFirstColumn="0" w:lastRowLastColumn="0"/>
            </w:pPr>
            <w:r w:rsidRPr="00463968">
              <w:t>Phương pháp tạo cạnh, ví dụ mean_heads_dst_centered.</w:t>
            </w:r>
          </w:p>
        </w:tc>
      </w:tr>
    </w:tbl>
    <w:p w14:paraId="7A68E8ED" w14:textId="0E46530E" w:rsidR="00B82F8A" w:rsidRPr="004471AB" w:rsidRDefault="00256FE2" w:rsidP="00256FE2">
      <w:pPr>
        <w:pStyle w:val="Caption"/>
        <w:rPr>
          <w:rFonts w:cs="Times New Roman"/>
          <w:lang w:val="en-US"/>
        </w:rPr>
      </w:pPr>
      <w:bookmarkStart w:id="64" w:name="_Toc231582555"/>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12</w:t>
      </w:r>
      <w:r w:rsidR="00B60598">
        <w:fldChar w:fldCharType="end"/>
      </w:r>
      <w:r w:rsidR="004471AB">
        <w:rPr>
          <w:lang w:val="en-US"/>
        </w:rPr>
        <w:t xml:space="preserve"> </w:t>
      </w:r>
      <w:r w:rsidR="003E5A4C" w:rsidRPr="003E5A4C">
        <w:rPr>
          <w:lang w:val="en-US"/>
        </w:rPr>
        <w:t>Các thuộc tính của cạnh attention_relation trong NebulaGraph</w:t>
      </w:r>
      <w:bookmarkEnd w:id="64"/>
    </w:p>
    <w:p w14:paraId="60A03110" w14:textId="75EDBD5F" w:rsidR="001418EF" w:rsidRPr="001418EF" w:rsidRDefault="001418EF" w:rsidP="00F54EA7">
      <w:pPr>
        <w:pStyle w:val="Heading4"/>
        <w:rPr>
          <w:lang w:val="en-US"/>
        </w:rPr>
      </w:pPr>
      <w:bookmarkStart w:id="65" w:name="_Toc231582657"/>
      <w:r w:rsidRPr="001418EF">
        <w:rPr>
          <w:lang w:val="en-US"/>
        </w:rPr>
        <w:t>Kết quả tạo attention_relation</w:t>
      </w:r>
      <w:bookmarkEnd w:id="65"/>
    </w:p>
    <w:p w14:paraId="7C871929" w14:textId="77777777" w:rsidR="001418EF" w:rsidRDefault="001418EF" w:rsidP="001418EF">
      <w:pPr>
        <w:jc w:val="both"/>
        <w:rPr>
          <w:rFonts w:cs="Times New Roman"/>
          <w:lang w:val="en-US"/>
        </w:rPr>
      </w:pPr>
      <w:r w:rsidRPr="001418EF">
        <w:rPr>
          <w:rFonts w:cs="Times New Roman"/>
          <w:lang w:val="en-US"/>
        </w:rPr>
        <w:t>Kết quả tạo attention_relation_edge.csv gồm 7.365 cạnh. Mỗi năm 2018, 2019 và 2020 có 2.455 cạnh, tương ứng 491 công ty nhân với Top-K = 5. Điều này cho thấy attention graph có tính chọn lọc cao hơn cosine graph, vì chỉ giữ lại các quan hệ mà mô hình chú ý nổi bật nhất cho từng công ty-năm.</w:t>
      </w:r>
    </w:p>
    <w:tbl>
      <w:tblPr>
        <w:tblStyle w:val="GridTable4-Accent1"/>
        <w:tblW w:w="5000" w:type="pct"/>
        <w:tblLook w:val="04A0" w:firstRow="1" w:lastRow="0" w:firstColumn="1" w:lastColumn="0" w:noHBand="0" w:noVBand="1"/>
      </w:tblPr>
      <w:tblGrid>
        <w:gridCol w:w="828"/>
        <w:gridCol w:w="2611"/>
        <w:gridCol w:w="1982"/>
        <w:gridCol w:w="1709"/>
        <w:gridCol w:w="90"/>
        <w:gridCol w:w="1783"/>
      </w:tblGrid>
      <w:tr w:rsidR="00934986" w:rsidRPr="0047166A" w14:paraId="2103E5E6" w14:textId="78EE13AB" w:rsidTr="009349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pct"/>
            <w:shd w:val="clear" w:color="auto" w:fill="1F497D" w:themeFill="text2"/>
          </w:tcPr>
          <w:p w14:paraId="4AAB6E2E" w14:textId="58DF2261" w:rsidR="00934986" w:rsidRPr="00915103" w:rsidRDefault="00934986" w:rsidP="00934986">
            <w:pPr>
              <w:spacing w:line="276" w:lineRule="auto"/>
              <w:jc w:val="center"/>
              <w:rPr>
                <w:rFonts w:cs="Times New Roman"/>
                <w:szCs w:val="26"/>
                <w:lang w:val="en-US"/>
              </w:rPr>
            </w:pPr>
            <w:r w:rsidRPr="004C735A">
              <w:t>Năm</w:t>
            </w:r>
          </w:p>
        </w:tc>
        <w:tc>
          <w:tcPr>
            <w:tcW w:w="1450" w:type="pct"/>
            <w:shd w:val="clear" w:color="auto" w:fill="1F497D" w:themeFill="text2"/>
          </w:tcPr>
          <w:p w14:paraId="2DAEABDC" w14:textId="6B3B61BF" w:rsidR="00934986" w:rsidRPr="00915103" w:rsidRDefault="00934986" w:rsidP="00934986">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5D4611">
              <w:t>Số cạnh attention_relation</w:t>
            </w:r>
          </w:p>
        </w:tc>
        <w:tc>
          <w:tcPr>
            <w:tcW w:w="1101" w:type="pct"/>
            <w:shd w:val="clear" w:color="auto" w:fill="1F497D" w:themeFill="text2"/>
          </w:tcPr>
          <w:p w14:paraId="7FE28523" w14:textId="31DD45BC" w:rsidR="00934986" w:rsidRPr="00463968" w:rsidRDefault="00934986" w:rsidP="00934986">
            <w:pPr>
              <w:spacing w:line="276" w:lineRule="auto"/>
              <w:jc w:val="center"/>
              <w:cnfStyle w:val="100000000000" w:firstRow="1" w:lastRow="0" w:firstColumn="0" w:lastColumn="0" w:oddVBand="0" w:evenVBand="0" w:oddHBand="0" w:evenHBand="0" w:firstRowFirstColumn="0" w:firstRowLastColumn="0" w:lastRowFirstColumn="0" w:lastRowLastColumn="0"/>
            </w:pPr>
            <w:r w:rsidRPr="00FF22EE">
              <w:t>Avg attention</w:t>
            </w:r>
          </w:p>
        </w:tc>
        <w:tc>
          <w:tcPr>
            <w:tcW w:w="999" w:type="pct"/>
            <w:gridSpan w:val="2"/>
            <w:shd w:val="clear" w:color="auto" w:fill="1F497D" w:themeFill="text2"/>
          </w:tcPr>
          <w:p w14:paraId="63757BC3" w14:textId="0FF0E711" w:rsidR="00934986" w:rsidRPr="00463968" w:rsidRDefault="00934986" w:rsidP="00934986">
            <w:pPr>
              <w:spacing w:line="276" w:lineRule="auto"/>
              <w:jc w:val="center"/>
              <w:cnfStyle w:val="100000000000" w:firstRow="1" w:lastRow="0" w:firstColumn="0" w:lastColumn="0" w:oddVBand="0" w:evenVBand="0" w:oddHBand="0" w:evenHBand="0" w:firstRowFirstColumn="0" w:firstRowLastColumn="0" w:lastRowFirstColumn="0" w:lastRowLastColumn="0"/>
            </w:pPr>
            <w:r w:rsidRPr="00101830">
              <w:t>Min attention</w:t>
            </w:r>
          </w:p>
        </w:tc>
        <w:tc>
          <w:tcPr>
            <w:tcW w:w="990" w:type="pct"/>
            <w:shd w:val="clear" w:color="auto" w:fill="1F497D" w:themeFill="text2"/>
          </w:tcPr>
          <w:p w14:paraId="60757437" w14:textId="25C91077" w:rsidR="00934986" w:rsidRPr="00463968" w:rsidRDefault="00934986" w:rsidP="00934986">
            <w:pPr>
              <w:spacing w:line="276" w:lineRule="auto"/>
              <w:jc w:val="center"/>
              <w:cnfStyle w:val="100000000000" w:firstRow="1" w:lastRow="0" w:firstColumn="0" w:lastColumn="0" w:oddVBand="0" w:evenVBand="0" w:oddHBand="0" w:evenHBand="0" w:firstRowFirstColumn="0" w:firstRowLastColumn="0" w:lastRowFirstColumn="0" w:lastRowLastColumn="0"/>
            </w:pPr>
            <w:r w:rsidRPr="00BB764E">
              <w:t>Max attention</w:t>
            </w:r>
          </w:p>
        </w:tc>
      </w:tr>
      <w:tr w:rsidR="00934986" w:rsidRPr="0047166A" w14:paraId="45D8DA02" w14:textId="2E96D484" w:rsidTr="009349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pct"/>
          </w:tcPr>
          <w:p w14:paraId="2D976D44" w14:textId="6998508D" w:rsidR="00934986" w:rsidRPr="0047166A" w:rsidRDefault="00934986" w:rsidP="00934986">
            <w:pPr>
              <w:spacing w:line="276" w:lineRule="auto"/>
              <w:rPr>
                <w:rFonts w:cs="Times New Roman"/>
                <w:b w:val="0"/>
                <w:bCs w:val="0"/>
                <w:szCs w:val="26"/>
                <w:lang w:val="en-US"/>
              </w:rPr>
            </w:pPr>
            <w:r w:rsidRPr="004C735A">
              <w:t>2018</w:t>
            </w:r>
          </w:p>
        </w:tc>
        <w:tc>
          <w:tcPr>
            <w:tcW w:w="1450" w:type="pct"/>
          </w:tcPr>
          <w:p w14:paraId="254792D6" w14:textId="0C609278" w:rsidR="00934986" w:rsidRPr="0047166A"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D4611">
              <w:t>2.455</w:t>
            </w:r>
          </w:p>
        </w:tc>
        <w:tc>
          <w:tcPr>
            <w:tcW w:w="1101" w:type="pct"/>
          </w:tcPr>
          <w:p w14:paraId="21623081" w14:textId="10C9072E" w:rsidR="00934986" w:rsidRPr="00463968"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pPr>
            <w:r w:rsidRPr="00FF22EE">
              <w:t>0,533768</w:t>
            </w:r>
          </w:p>
        </w:tc>
        <w:tc>
          <w:tcPr>
            <w:tcW w:w="949" w:type="pct"/>
          </w:tcPr>
          <w:p w14:paraId="0E131208" w14:textId="27DD2E1A" w:rsidR="00934986" w:rsidRPr="00463968"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pPr>
            <w:r w:rsidRPr="00101830">
              <w:t>-4,667516</w:t>
            </w:r>
          </w:p>
        </w:tc>
        <w:tc>
          <w:tcPr>
            <w:tcW w:w="1040" w:type="pct"/>
            <w:gridSpan w:val="2"/>
          </w:tcPr>
          <w:p w14:paraId="6B63A75D" w14:textId="2D8979AD" w:rsidR="00934986" w:rsidRPr="00463968"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pPr>
            <w:r w:rsidRPr="00BB764E">
              <w:t>8,369004</w:t>
            </w:r>
          </w:p>
        </w:tc>
      </w:tr>
      <w:tr w:rsidR="00934986" w:rsidRPr="0047166A" w14:paraId="5B6224E4" w14:textId="383C84B2" w:rsidTr="00934986">
        <w:tc>
          <w:tcPr>
            <w:cnfStyle w:val="001000000000" w:firstRow="0" w:lastRow="0" w:firstColumn="1" w:lastColumn="0" w:oddVBand="0" w:evenVBand="0" w:oddHBand="0" w:evenHBand="0" w:firstRowFirstColumn="0" w:firstRowLastColumn="0" w:lastRowFirstColumn="0" w:lastRowLastColumn="0"/>
            <w:tcW w:w="460" w:type="pct"/>
          </w:tcPr>
          <w:p w14:paraId="2B305665" w14:textId="10D6E4E2" w:rsidR="00934986" w:rsidRPr="0047166A" w:rsidRDefault="00934986" w:rsidP="00934986">
            <w:pPr>
              <w:spacing w:line="276" w:lineRule="auto"/>
              <w:rPr>
                <w:rFonts w:cs="Times New Roman"/>
                <w:b w:val="0"/>
                <w:bCs w:val="0"/>
                <w:szCs w:val="26"/>
                <w:lang w:val="en-US"/>
              </w:rPr>
            </w:pPr>
            <w:r w:rsidRPr="004C735A">
              <w:t>2019</w:t>
            </w:r>
          </w:p>
        </w:tc>
        <w:tc>
          <w:tcPr>
            <w:tcW w:w="1450" w:type="pct"/>
          </w:tcPr>
          <w:p w14:paraId="786F2818" w14:textId="7392674E" w:rsidR="00934986" w:rsidRPr="0047166A" w:rsidRDefault="00934986" w:rsidP="00934986">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5D4611">
              <w:t>2.455</w:t>
            </w:r>
          </w:p>
        </w:tc>
        <w:tc>
          <w:tcPr>
            <w:tcW w:w="1101" w:type="pct"/>
          </w:tcPr>
          <w:p w14:paraId="585E1094" w14:textId="0B2526F0" w:rsidR="00934986" w:rsidRPr="00463968" w:rsidRDefault="00934986" w:rsidP="00934986">
            <w:pPr>
              <w:spacing w:line="276" w:lineRule="auto"/>
              <w:cnfStyle w:val="000000000000" w:firstRow="0" w:lastRow="0" w:firstColumn="0" w:lastColumn="0" w:oddVBand="0" w:evenVBand="0" w:oddHBand="0" w:evenHBand="0" w:firstRowFirstColumn="0" w:firstRowLastColumn="0" w:lastRowFirstColumn="0" w:lastRowLastColumn="0"/>
            </w:pPr>
            <w:r w:rsidRPr="00FF22EE">
              <w:t>0,357036</w:t>
            </w:r>
          </w:p>
        </w:tc>
        <w:tc>
          <w:tcPr>
            <w:tcW w:w="949" w:type="pct"/>
          </w:tcPr>
          <w:p w14:paraId="4704686D" w14:textId="6B3E5463" w:rsidR="00934986" w:rsidRPr="00463968" w:rsidRDefault="00934986" w:rsidP="00934986">
            <w:pPr>
              <w:spacing w:line="276" w:lineRule="auto"/>
              <w:cnfStyle w:val="000000000000" w:firstRow="0" w:lastRow="0" w:firstColumn="0" w:lastColumn="0" w:oddVBand="0" w:evenVBand="0" w:oddHBand="0" w:evenHBand="0" w:firstRowFirstColumn="0" w:firstRowLastColumn="0" w:lastRowFirstColumn="0" w:lastRowLastColumn="0"/>
            </w:pPr>
            <w:r w:rsidRPr="00101830">
              <w:t>-5,796823</w:t>
            </w:r>
          </w:p>
        </w:tc>
        <w:tc>
          <w:tcPr>
            <w:tcW w:w="1040" w:type="pct"/>
            <w:gridSpan w:val="2"/>
          </w:tcPr>
          <w:p w14:paraId="04BB6B39" w14:textId="0E0DB087" w:rsidR="00934986" w:rsidRPr="00463968" w:rsidRDefault="00934986" w:rsidP="00934986">
            <w:pPr>
              <w:spacing w:line="276" w:lineRule="auto"/>
              <w:cnfStyle w:val="000000000000" w:firstRow="0" w:lastRow="0" w:firstColumn="0" w:lastColumn="0" w:oddVBand="0" w:evenVBand="0" w:oddHBand="0" w:evenHBand="0" w:firstRowFirstColumn="0" w:firstRowLastColumn="0" w:lastRowFirstColumn="0" w:lastRowLastColumn="0"/>
            </w:pPr>
            <w:r w:rsidRPr="00BB764E">
              <w:t>2,302460</w:t>
            </w:r>
          </w:p>
        </w:tc>
      </w:tr>
      <w:tr w:rsidR="00934986" w:rsidRPr="0047166A" w14:paraId="2A20DAF5" w14:textId="490E7EC1" w:rsidTr="009349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pct"/>
          </w:tcPr>
          <w:p w14:paraId="5F2E288D" w14:textId="5FC04F03" w:rsidR="00934986" w:rsidRPr="0047166A" w:rsidRDefault="00934986" w:rsidP="00934986">
            <w:pPr>
              <w:spacing w:line="276" w:lineRule="auto"/>
              <w:rPr>
                <w:rFonts w:cs="Times New Roman"/>
                <w:szCs w:val="26"/>
                <w:lang w:val="en-US"/>
              </w:rPr>
            </w:pPr>
            <w:r w:rsidRPr="004C735A">
              <w:t>2020</w:t>
            </w:r>
          </w:p>
        </w:tc>
        <w:tc>
          <w:tcPr>
            <w:tcW w:w="1450" w:type="pct"/>
          </w:tcPr>
          <w:p w14:paraId="08D68E61" w14:textId="487CA2CC" w:rsidR="00934986" w:rsidRPr="0047166A"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D4611">
              <w:t>2.455</w:t>
            </w:r>
          </w:p>
        </w:tc>
        <w:tc>
          <w:tcPr>
            <w:tcW w:w="1101" w:type="pct"/>
          </w:tcPr>
          <w:p w14:paraId="1C8B6E3D" w14:textId="2B5373A5" w:rsidR="00934986" w:rsidRPr="00463968"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pPr>
            <w:r w:rsidRPr="00FF22EE">
              <w:t>0,665607</w:t>
            </w:r>
          </w:p>
        </w:tc>
        <w:tc>
          <w:tcPr>
            <w:tcW w:w="949" w:type="pct"/>
          </w:tcPr>
          <w:p w14:paraId="73FC6370" w14:textId="51385BF7" w:rsidR="00934986" w:rsidRPr="00463968"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pPr>
            <w:r w:rsidRPr="00101830">
              <w:t>-10,391157</w:t>
            </w:r>
          </w:p>
        </w:tc>
        <w:tc>
          <w:tcPr>
            <w:tcW w:w="1040" w:type="pct"/>
            <w:gridSpan w:val="2"/>
          </w:tcPr>
          <w:p w14:paraId="4C2199BD" w14:textId="3E39D3E1" w:rsidR="00934986" w:rsidRPr="00463968" w:rsidRDefault="00934986" w:rsidP="00934986">
            <w:pPr>
              <w:spacing w:line="276" w:lineRule="auto"/>
              <w:cnfStyle w:val="000000100000" w:firstRow="0" w:lastRow="0" w:firstColumn="0" w:lastColumn="0" w:oddVBand="0" w:evenVBand="0" w:oddHBand="1" w:evenHBand="0" w:firstRowFirstColumn="0" w:firstRowLastColumn="0" w:lastRowFirstColumn="0" w:lastRowLastColumn="0"/>
            </w:pPr>
            <w:r w:rsidRPr="00BB764E">
              <w:t>14,846493</w:t>
            </w:r>
          </w:p>
        </w:tc>
      </w:tr>
    </w:tbl>
    <w:p w14:paraId="4516FFDA" w14:textId="17A6453E" w:rsidR="00F54EA7" w:rsidRDefault="00934986" w:rsidP="00934986">
      <w:pPr>
        <w:pStyle w:val="Caption"/>
        <w:rPr>
          <w:lang w:val="en-US"/>
        </w:rPr>
      </w:pPr>
      <w:bookmarkStart w:id="66" w:name="_Toc231582556"/>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13</w:t>
      </w:r>
      <w:r w:rsidR="00B60598">
        <w:fldChar w:fldCharType="end"/>
      </w:r>
      <w:r w:rsidR="00B725E5">
        <w:rPr>
          <w:lang w:val="en-US"/>
        </w:rPr>
        <w:t xml:space="preserve"> </w:t>
      </w:r>
      <w:r w:rsidR="00B725E5" w:rsidRPr="00B725E5">
        <w:rPr>
          <w:lang w:val="en-US"/>
        </w:rPr>
        <w:t>Thống kê số cạnh và giá trị attention của attention_relation theo năm</w:t>
      </w:r>
      <w:bookmarkEnd w:id="66"/>
    </w:p>
    <w:p w14:paraId="06999DE1" w14:textId="77777777" w:rsidR="00B725E5" w:rsidRPr="00B725E5" w:rsidRDefault="00B725E5" w:rsidP="00B725E5">
      <w:pPr>
        <w:rPr>
          <w:lang w:val="en-US"/>
        </w:rPr>
      </w:pPr>
    </w:p>
    <w:p w14:paraId="336AB176" w14:textId="77777777" w:rsidR="0008053B" w:rsidRDefault="0008053B" w:rsidP="0008053B">
      <w:pPr>
        <w:keepNext/>
        <w:jc w:val="center"/>
      </w:pPr>
      <w:r>
        <w:rPr>
          <w:rFonts w:ascii="Arial" w:hAnsi="Arial" w:cs="Arial"/>
          <w:noProof/>
          <w:color w:val="000000"/>
          <w:sz w:val="22"/>
          <w:bdr w:val="none" w:sz="0" w:space="0" w:color="auto" w:frame="1"/>
        </w:rPr>
        <w:drawing>
          <wp:inline distT="0" distB="0" distL="0" distR="0" wp14:anchorId="6D30B7B1" wp14:editId="48048B21">
            <wp:extent cx="5542122" cy="2955851"/>
            <wp:effectExtent l="0" t="0" r="0" b="0"/>
            <wp:docPr id="1231048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4506" cy="2989123"/>
                    </a:xfrm>
                    <a:prstGeom prst="rect">
                      <a:avLst/>
                    </a:prstGeom>
                    <a:noFill/>
                    <a:ln>
                      <a:noFill/>
                    </a:ln>
                  </pic:spPr>
                </pic:pic>
              </a:graphicData>
            </a:graphic>
          </wp:inline>
        </w:drawing>
      </w:r>
    </w:p>
    <w:p w14:paraId="5D55DA5D" w14:textId="75AF099C" w:rsidR="001418EF" w:rsidRPr="0008053B" w:rsidRDefault="0008053B" w:rsidP="0008053B">
      <w:pPr>
        <w:pStyle w:val="Caption"/>
        <w:rPr>
          <w:lang w:val="en-US"/>
        </w:rPr>
      </w:pPr>
      <w:bookmarkStart w:id="67" w:name="_Toc231582528"/>
      <w:r>
        <w:t xml:space="preserve">Hình </w:t>
      </w:r>
      <w:r w:rsidR="00697EA9">
        <w:fldChar w:fldCharType="begin"/>
      </w:r>
      <w:r w:rsidR="00697EA9">
        <w:instrText xml:space="preserve"> STYLEREF 1 \s </w:instrText>
      </w:r>
      <w:r w:rsidR="00697EA9">
        <w:fldChar w:fldCharType="separate"/>
      </w:r>
      <w:r w:rsidR="00697EA9">
        <w:rPr>
          <w:noProof/>
        </w:rPr>
        <w:t>3</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12</w:t>
      </w:r>
      <w:r w:rsidR="00697EA9">
        <w:fldChar w:fldCharType="end"/>
      </w:r>
      <w:r>
        <w:rPr>
          <w:lang w:val="en-US"/>
        </w:rPr>
        <w:t xml:space="preserve"> </w:t>
      </w:r>
      <w:r w:rsidR="001418EF" w:rsidRPr="001418EF">
        <w:rPr>
          <w:rFonts w:cs="Times New Roman"/>
          <w:lang w:val="en-US"/>
        </w:rPr>
        <w:t>Đồ thị động ATTENTION_RELATION của 101_2018, steps=1, top-k=5. Các node xung quanh là những công ty được mô hình chú ý khi xét công ty 101 năm 2018.</w:t>
      </w:r>
      <w:bookmarkEnd w:id="67"/>
    </w:p>
    <w:p w14:paraId="41A71BEB" w14:textId="06EA874A" w:rsidR="001418EF" w:rsidRPr="001418EF" w:rsidRDefault="005B1BFA" w:rsidP="005B1BFA">
      <w:pPr>
        <w:pStyle w:val="Heading3"/>
        <w:rPr>
          <w:lang w:val="en-US"/>
        </w:rPr>
      </w:pPr>
      <w:bookmarkStart w:id="68" w:name="_Toc231582658"/>
      <w:r>
        <w:rPr>
          <w:lang w:val="en-US"/>
        </w:rPr>
        <w:t>Xây dựng</w:t>
      </w:r>
      <w:r w:rsidR="001418EF" w:rsidRPr="001418EF">
        <w:rPr>
          <w:lang w:val="en-US"/>
        </w:rPr>
        <w:t xml:space="preserve"> Stable Attention Graph</w:t>
      </w:r>
      <w:bookmarkEnd w:id="68"/>
    </w:p>
    <w:p w14:paraId="2EA18460" w14:textId="77777777" w:rsidR="001418EF" w:rsidRPr="001418EF" w:rsidRDefault="001418EF" w:rsidP="001418EF">
      <w:pPr>
        <w:jc w:val="both"/>
        <w:rPr>
          <w:rFonts w:cs="Times New Roman"/>
          <w:lang w:val="en-US"/>
        </w:rPr>
      </w:pPr>
      <w:r w:rsidRPr="001418EF">
        <w:rPr>
          <w:rFonts w:cs="Times New Roman"/>
          <w:lang w:val="en-US"/>
        </w:rPr>
        <w:t>attention_relation cho biết quan hệ chú ý trong từng năm riêng lẻ. Tuy nhiên, trong bối cảnh tài chính, một quan hệ chỉ xuất hiện trong một năm có thể là tín hiệu ngắn hạn. Vì vậy, project bổ sung stable_attention_relation để giữ lại các cặp công ty xuất hiện lặp lại trong Top-K attention qua hai năm liên tiếp. Cách làm này giúp khảo sát câu hỏi: có những quan hệ attention nào đủ ổn định để đáng chú ý theo thời gian hay không.</w:t>
      </w:r>
    </w:p>
    <w:p w14:paraId="05602D1F" w14:textId="61106BA9" w:rsidR="001418EF" w:rsidRPr="001418EF" w:rsidRDefault="001418EF" w:rsidP="00E51E76">
      <w:pPr>
        <w:pStyle w:val="Heading4"/>
        <w:rPr>
          <w:lang w:val="en-US"/>
        </w:rPr>
      </w:pPr>
      <w:bookmarkStart w:id="69" w:name="_Toc231582659"/>
      <w:r w:rsidRPr="001418EF">
        <w:rPr>
          <w:lang w:val="en-US"/>
        </w:rPr>
        <w:t>Công thức và điều kiện tạo stable attention</w:t>
      </w:r>
      <w:bookmarkEnd w:id="69"/>
    </w:p>
    <w:p w14:paraId="55AFB45C" w14:textId="44463D90" w:rsidR="001418EF" w:rsidRPr="001418EF" w:rsidRDefault="001418EF" w:rsidP="001418EF">
      <w:pPr>
        <w:jc w:val="both"/>
        <w:rPr>
          <w:rFonts w:cs="Times New Roman"/>
          <w:lang w:val="en-US"/>
        </w:rPr>
      </w:pPr>
      <w:r w:rsidRPr="001418EF">
        <w:rPr>
          <w:rFonts w:cs="Times New Roman"/>
          <w:lang w:val="en-US"/>
        </w:rPr>
        <w:t xml:space="preserve">Giả sử một cạnh attention giữa công ty i và j xuất hiện ở năm t và tiếp tục xuất hiện ở năm t+1. Khi đó project tạo một cạnh stable_attention_relation ở cấp company: i </w:t>
      </w:r>
      <w:r w:rsidR="00E51E76">
        <w:rPr>
          <w:rFonts w:cs="Times New Roman"/>
          <w:lang w:val="en-US"/>
        </w:rPr>
        <w:t>→</w:t>
      </w:r>
      <w:r w:rsidRPr="001418EF">
        <w:rPr>
          <w:rFonts w:cs="Times New Roman"/>
          <w:lang w:val="en-US"/>
        </w:rPr>
        <w:t xml:space="preserve"> j. Trọng số đại diện của cạnh ổn định được tính bằng trung bình attention của hai năm:</w:t>
      </w:r>
    </w:p>
    <w:p w14:paraId="50A70CCE" w14:textId="0F00F414" w:rsidR="001418EF" w:rsidRPr="00F73F2B" w:rsidRDefault="00030109" w:rsidP="001418EF">
      <w:pPr>
        <w:jc w:val="both"/>
        <w:rPr>
          <w:rFonts w:eastAsiaTheme="minorEastAsia" w:cs="Times New Roman"/>
          <w:lang w:val="en-US"/>
        </w:rPr>
      </w:pPr>
      <m:oMathPara>
        <m:oMath>
          <m:r>
            <w:rPr>
              <w:rFonts w:ascii="Cambria Math" w:hAnsi="Cambria Math" w:cs="Times New Roman"/>
            </w:rPr>
            <m:t>av</m:t>
          </m:r>
          <m:r>
            <m:rPr>
              <m:sty m:val="p"/>
            </m:rPr>
            <w:rPr>
              <w:rFonts w:ascii="Cambria Math" w:hAnsi="Cambria Math" w:cs="Times New Roman"/>
            </w:rPr>
            <m:t>g</m:t>
          </m:r>
          <m:r>
            <w:rPr>
              <w:rFonts w:ascii="Cambria Math" w:hAnsi="Cambria Math" w:cs="Times New Roman"/>
              <w:lang w:val="en-US"/>
            </w:rPr>
            <m:t>_</m:t>
          </m:r>
          <m:r>
            <w:rPr>
              <w:rFonts w:ascii="Cambria Math" w:hAnsi="Cambria Math" w:cs="Times New Roman"/>
            </w:rPr>
            <m:t>attention</m:t>
          </m:r>
          <m:d>
            <m:dPr>
              <m:ctrlPr>
                <w:rPr>
                  <w:rFonts w:ascii="Cambria Math" w:hAnsi="Cambria Math" w:cs="Times New Roman"/>
                </w:rPr>
              </m:ctrlPr>
            </m:dPr>
            <m:e>
              <m:r>
                <w:rPr>
                  <w:rFonts w:ascii="Cambria Math" w:hAnsi="Cambria Math" w:cs="Times New Roman"/>
                </w:rPr>
                <m:t>i,j,t,t+1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attentionweight</m:t>
              </m:r>
              <m:d>
                <m:dPr>
                  <m:ctrlPr>
                    <w:rPr>
                      <w:rFonts w:ascii="Cambria Math" w:hAnsi="Cambria Math" w:cs="Times New Roman"/>
                    </w:rPr>
                  </m:ctrlPr>
                </m:dPr>
                <m:e>
                  <m:r>
                    <w:rPr>
                      <w:rFonts w:ascii="Cambria Math" w:hAnsi="Cambria Math" w:cs="Times New Roman"/>
                    </w:rPr>
                    <m:t>i,j,t</m:t>
                  </m:r>
                </m:e>
              </m:d>
              <m:r>
                <w:rPr>
                  <w:rFonts w:ascii="Cambria Math" w:hAnsi="Cambria Math" w:cs="Times New Roman"/>
                </w:rPr>
                <m:t>+attentionweight</m:t>
              </m:r>
              <m:d>
                <m:dPr>
                  <m:ctrlPr>
                    <w:rPr>
                      <w:rFonts w:ascii="Cambria Math" w:hAnsi="Cambria Math" w:cs="Times New Roman"/>
                    </w:rPr>
                  </m:ctrlPr>
                </m:dPr>
                <m:e>
                  <m:r>
                    <w:rPr>
                      <w:rFonts w:ascii="Cambria Math" w:hAnsi="Cambria Math" w:cs="Times New Roman"/>
                    </w:rPr>
                    <m:t>i,j,t+1</m:t>
                  </m:r>
                </m:e>
              </m:d>
            </m:e>
          </m:d>
          <m:r>
            <w:rPr>
              <w:rFonts w:ascii="Cambria Math" w:hAnsi="Cambria Math" w:cs="Times New Roman"/>
            </w:rPr>
            <m:t>/2</m:t>
          </m:r>
        </m:oMath>
      </m:oMathPara>
    </w:p>
    <w:p w14:paraId="5087AD14" w14:textId="77777777" w:rsidR="00F73F2B" w:rsidRPr="00F73F2B" w:rsidRDefault="00F73F2B" w:rsidP="001418EF">
      <w:pPr>
        <w:jc w:val="both"/>
        <w:rPr>
          <w:rFonts w:eastAsiaTheme="minorEastAsia" w:cs="Times New Roman"/>
          <w:lang w:val="en-US"/>
        </w:rPr>
      </w:pPr>
    </w:p>
    <w:p w14:paraId="33A31D71" w14:textId="77777777" w:rsidR="001418EF" w:rsidRDefault="001418EF" w:rsidP="001418EF">
      <w:pPr>
        <w:jc w:val="both"/>
        <w:rPr>
          <w:rFonts w:cs="Times New Roman"/>
          <w:lang w:val="en-US"/>
        </w:rPr>
      </w:pPr>
      <w:r w:rsidRPr="001418EF">
        <w:rPr>
          <w:rFonts w:cs="Times New Roman"/>
          <w:lang w:val="en-US"/>
        </w:rPr>
        <w:t>Ngoài avg_attention, project còn lưu attention_delta để theo dõi mức biến động của quan hệ qua hai năm:</w:t>
      </w:r>
    </w:p>
    <w:p w14:paraId="42505CC9" w14:textId="09DB6F90" w:rsidR="00F73F2B" w:rsidRPr="00F73F2B" w:rsidRDefault="00030109" w:rsidP="001418EF">
      <w:pPr>
        <w:jc w:val="both"/>
        <w:rPr>
          <w:rFonts w:eastAsiaTheme="minorEastAsia" w:cs="Times New Roman"/>
          <w:lang w:val="en-US"/>
        </w:rPr>
      </w:pPr>
      <m:oMathPara>
        <m:oMath>
          <m:r>
            <w:rPr>
              <w:rFonts w:ascii="Cambria Math" w:hAnsi="Cambria Math" w:cs="Times New Roman"/>
            </w:rPr>
            <m:t>attentio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d</m:t>
              </m:r>
            </m:sub>
          </m:sSub>
          <m:r>
            <w:rPr>
              <w:rFonts w:ascii="Cambria Math" w:hAnsi="Cambria Math" w:cs="Times New Roman"/>
            </w:rPr>
            <m:t>elta</m:t>
          </m:r>
          <m:d>
            <m:dPr>
              <m:ctrlPr>
                <w:rPr>
                  <w:rFonts w:ascii="Cambria Math" w:hAnsi="Cambria Math" w:cs="Times New Roman"/>
                </w:rPr>
              </m:ctrlPr>
            </m:dPr>
            <m:e>
              <m:r>
                <w:rPr>
                  <w:rFonts w:ascii="Cambria Math" w:hAnsi="Cambria Math" w:cs="Times New Roman"/>
                </w:rPr>
                <m:t>i,j,t,t+1</m:t>
              </m:r>
            </m:e>
          </m:d>
          <m:r>
            <w:rPr>
              <w:rFonts w:ascii="Cambria Math" w:hAnsi="Cambria Math" w:cs="Times New Roman"/>
            </w:rPr>
            <m:t>=attentio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w</m:t>
              </m:r>
            </m:sub>
          </m:sSub>
          <m:r>
            <w:rPr>
              <w:rFonts w:ascii="Cambria Math" w:hAnsi="Cambria Math" w:cs="Times New Roman"/>
            </w:rPr>
            <m:t>eight</m:t>
          </m:r>
          <m:d>
            <m:dPr>
              <m:ctrlPr>
                <w:rPr>
                  <w:rFonts w:ascii="Cambria Math" w:hAnsi="Cambria Math" w:cs="Times New Roman"/>
                </w:rPr>
              </m:ctrlPr>
            </m:dPr>
            <m:e>
              <m:r>
                <w:rPr>
                  <w:rFonts w:ascii="Cambria Math" w:hAnsi="Cambria Math" w:cs="Times New Roman"/>
                </w:rPr>
                <m:t>i,j,t+1</m:t>
              </m:r>
            </m:e>
          </m:d>
          <m:r>
            <w:rPr>
              <w:rFonts w:ascii="Cambria Math" w:hAnsi="Cambria Math" w:cs="Times New Roman"/>
            </w:rPr>
            <m:t>-attentio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w</m:t>
              </m:r>
            </m:sub>
          </m:sSub>
          <m:r>
            <w:rPr>
              <w:rFonts w:ascii="Cambria Math" w:hAnsi="Cambria Math" w:cs="Times New Roman"/>
            </w:rPr>
            <m:t>eight</m:t>
          </m:r>
          <m:d>
            <m:dPr>
              <m:ctrlPr>
                <w:rPr>
                  <w:rFonts w:ascii="Cambria Math" w:hAnsi="Cambria Math" w:cs="Times New Roman"/>
                </w:rPr>
              </m:ctrlPr>
            </m:dPr>
            <m:e>
              <m:r>
                <w:rPr>
                  <w:rFonts w:ascii="Cambria Math" w:hAnsi="Cambria Math" w:cs="Times New Roman"/>
                </w:rPr>
                <m:t>i,j,t</m:t>
              </m:r>
            </m:e>
          </m:d>
        </m:oMath>
      </m:oMathPara>
    </w:p>
    <w:p w14:paraId="7B64E6E9" w14:textId="44D2A166" w:rsidR="001418EF" w:rsidRPr="001418EF" w:rsidRDefault="001418EF" w:rsidP="00411A65">
      <w:pPr>
        <w:pStyle w:val="Heading4"/>
        <w:rPr>
          <w:lang w:val="en-US"/>
        </w:rPr>
      </w:pPr>
      <w:bookmarkStart w:id="70" w:name="_Toc231582660"/>
      <w:r w:rsidRPr="001418EF">
        <w:rPr>
          <w:lang w:val="en-US"/>
        </w:rPr>
        <w:t>Quy trình tạo Stable Attention</w:t>
      </w:r>
      <w:bookmarkEnd w:id="70"/>
    </w:p>
    <w:p w14:paraId="68FB72B3" w14:textId="4456DC76" w:rsidR="001418EF" w:rsidRPr="00411A65" w:rsidRDefault="001418EF" w:rsidP="00411A65">
      <w:pPr>
        <w:pStyle w:val="ListParagraph"/>
        <w:numPr>
          <w:ilvl w:val="0"/>
          <w:numId w:val="16"/>
        </w:numPr>
        <w:spacing w:line="360" w:lineRule="auto"/>
      </w:pPr>
      <w:r w:rsidRPr="00411A65">
        <w:t>Đọc graph_data/attention_relation_edge.csv.</w:t>
      </w:r>
    </w:p>
    <w:p w14:paraId="116C3930" w14:textId="0040A980" w:rsidR="001418EF" w:rsidRPr="00411A65" w:rsidRDefault="001418EF" w:rsidP="00411A65">
      <w:pPr>
        <w:pStyle w:val="ListParagraph"/>
        <w:numPr>
          <w:ilvl w:val="0"/>
          <w:numId w:val="16"/>
        </w:numPr>
        <w:spacing w:line="360" w:lineRule="auto"/>
      </w:pPr>
      <w:r w:rsidRPr="00411A65">
        <w:t>Tách src_company_id và dst_company_id từ node company_year.</w:t>
      </w:r>
    </w:p>
    <w:p w14:paraId="7FDA9916" w14:textId="77E13EDE" w:rsidR="001418EF" w:rsidRPr="00411A65" w:rsidRDefault="001418EF" w:rsidP="00411A65">
      <w:pPr>
        <w:pStyle w:val="ListParagraph"/>
        <w:numPr>
          <w:ilvl w:val="0"/>
          <w:numId w:val="16"/>
        </w:numPr>
        <w:spacing w:line="360" w:lineRule="auto"/>
      </w:pPr>
      <w:r w:rsidRPr="00411A65">
        <w:t>Nhóm dữ liệu theo cặp src_company_id -&gt; dst_company_id.</w:t>
      </w:r>
    </w:p>
    <w:p w14:paraId="002FD91B" w14:textId="25BA527F" w:rsidR="001418EF" w:rsidRPr="00411A65" w:rsidRDefault="001418EF" w:rsidP="00411A65">
      <w:pPr>
        <w:pStyle w:val="ListParagraph"/>
        <w:numPr>
          <w:ilvl w:val="0"/>
          <w:numId w:val="16"/>
        </w:numPr>
        <w:spacing w:line="360" w:lineRule="auto"/>
      </w:pPr>
      <w:r w:rsidRPr="00411A65">
        <w:t>Sắp xếp các cạnh theo năm và kiểm tra xem cặp đó có xuất hiện ở hai năm liên tiếp hay không.</w:t>
      </w:r>
    </w:p>
    <w:p w14:paraId="46A89AE1" w14:textId="08054241" w:rsidR="001418EF" w:rsidRPr="00411A65" w:rsidRDefault="001418EF" w:rsidP="00411A65">
      <w:pPr>
        <w:pStyle w:val="ListParagraph"/>
        <w:numPr>
          <w:ilvl w:val="0"/>
          <w:numId w:val="16"/>
        </w:numPr>
        <w:spacing w:line="360" w:lineRule="auto"/>
      </w:pPr>
      <w:r w:rsidRPr="00411A65">
        <w:t>Nếu có, tạo một cạnh stable_attention_relation ở cấp company.</w:t>
      </w:r>
    </w:p>
    <w:p w14:paraId="4D4A7AD0" w14:textId="79C8FB38" w:rsidR="001418EF" w:rsidRPr="00411A65" w:rsidRDefault="001418EF" w:rsidP="007562D5">
      <w:pPr>
        <w:pStyle w:val="ListParagraph"/>
        <w:numPr>
          <w:ilvl w:val="0"/>
          <w:numId w:val="16"/>
        </w:numPr>
        <w:spacing w:line="360" w:lineRule="auto"/>
        <w:jc w:val="left"/>
      </w:pPr>
      <w:r w:rsidRPr="00411A65">
        <w:t>Lưu các thuộc tính attention_from, attention_to, avg_attention, attention_delta, rank, label và các chỉ báo same_label_stable/both_fraud_stable.</w:t>
      </w:r>
    </w:p>
    <w:p w14:paraId="3D5653F5" w14:textId="5572EC1C" w:rsidR="001418EF" w:rsidRPr="00411A65" w:rsidRDefault="001418EF" w:rsidP="007562D5">
      <w:pPr>
        <w:pStyle w:val="ListParagraph"/>
        <w:numPr>
          <w:ilvl w:val="0"/>
          <w:numId w:val="16"/>
        </w:numPr>
        <w:spacing w:line="360" w:lineRule="auto"/>
        <w:jc w:val="left"/>
      </w:pPr>
      <w:r w:rsidRPr="00411A65">
        <w:t>Ghi graph_data/stable_attention_relation_edge.csv và import vào NebulaGraph.</w:t>
      </w:r>
    </w:p>
    <w:p w14:paraId="33DFA20A" w14:textId="68BC870D" w:rsidR="001418EF" w:rsidRDefault="001418EF" w:rsidP="00411A65">
      <w:pPr>
        <w:pStyle w:val="Heading4"/>
        <w:rPr>
          <w:lang w:val="en-US"/>
        </w:rPr>
      </w:pPr>
      <w:bookmarkStart w:id="71" w:name="_Toc231582661"/>
      <w:r w:rsidRPr="001418EF">
        <w:rPr>
          <w:lang w:val="en-US"/>
        </w:rPr>
        <w:t>Kết quả stable attention</w:t>
      </w:r>
      <w:bookmarkEnd w:id="71"/>
    </w:p>
    <w:tbl>
      <w:tblPr>
        <w:tblStyle w:val="GridTable4-Accent1"/>
        <w:tblW w:w="5000" w:type="pct"/>
        <w:tblLook w:val="04A0" w:firstRow="1" w:lastRow="0" w:firstColumn="1" w:lastColumn="0" w:noHBand="0" w:noVBand="1"/>
      </w:tblPr>
      <w:tblGrid>
        <w:gridCol w:w="3201"/>
        <w:gridCol w:w="5802"/>
      </w:tblGrid>
      <w:tr w:rsidR="00567EF3" w:rsidRPr="0047166A" w14:paraId="345D8B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shd w:val="clear" w:color="auto" w:fill="1F497D" w:themeFill="text2"/>
          </w:tcPr>
          <w:p w14:paraId="100A29BB" w14:textId="60DE2194" w:rsidR="00567EF3" w:rsidRPr="00915103" w:rsidRDefault="00567EF3" w:rsidP="00567EF3">
            <w:pPr>
              <w:spacing w:line="276" w:lineRule="auto"/>
              <w:jc w:val="center"/>
              <w:rPr>
                <w:rFonts w:cs="Times New Roman"/>
                <w:szCs w:val="26"/>
                <w:lang w:val="en-US"/>
              </w:rPr>
            </w:pPr>
            <w:r w:rsidRPr="00F61468">
              <w:t>Chỉ số</w:t>
            </w:r>
          </w:p>
        </w:tc>
        <w:tc>
          <w:tcPr>
            <w:tcW w:w="3222" w:type="pct"/>
            <w:shd w:val="clear" w:color="auto" w:fill="1F497D" w:themeFill="text2"/>
          </w:tcPr>
          <w:p w14:paraId="70EFA36D" w14:textId="53CF56C7" w:rsidR="00567EF3" w:rsidRPr="00915103" w:rsidRDefault="00567EF3" w:rsidP="00567EF3">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65270E">
              <w:t>Giá trị</w:t>
            </w:r>
          </w:p>
        </w:tc>
      </w:tr>
      <w:tr w:rsidR="00567EF3" w:rsidRPr="0047166A" w14:paraId="40AFA9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03B02912" w14:textId="556A62F4" w:rsidR="00567EF3" w:rsidRPr="0047166A" w:rsidRDefault="00567EF3" w:rsidP="00567EF3">
            <w:pPr>
              <w:spacing w:line="276" w:lineRule="auto"/>
              <w:rPr>
                <w:rFonts w:cs="Times New Roman"/>
                <w:b w:val="0"/>
                <w:bCs w:val="0"/>
                <w:szCs w:val="26"/>
                <w:lang w:val="en-US"/>
              </w:rPr>
            </w:pPr>
            <w:r w:rsidRPr="00F61468">
              <w:t>Input attention edges</w:t>
            </w:r>
          </w:p>
        </w:tc>
        <w:tc>
          <w:tcPr>
            <w:tcW w:w="3222" w:type="pct"/>
          </w:tcPr>
          <w:p w14:paraId="1824391C" w14:textId="589F74D1" w:rsidR="00567EF3" w:rsidRPr="0047166A" w:rsidRDefault="00567EF3" w:rsidP="007562D5">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65270E">
              <w:t>7.365</w:t>
            </w:r>
          </w:p>
        </w:tc>
      </w:tr>
      <w:tr w:rsidR="00567EF3" w:rsidRPr="0047166A" w14:paraId="027B17C7" w14:textId="77777777">
        <w:tc>
          <w:tcPr>
            <w:cnfStyle w:val="001000000000" w:firstRow="0" w:lastRow="0" w:firstColumn="1" w:lastColumn="0" w:oddVBand="0" w:evenVBand="0" w:oddHBand="0" w:evenHBand="0" w:firstRowFirstColumn="0" w:firstRowLastColumn="0" w:lastRowFirstColumn="0" w:lastRowLastColumn="0"/>
            <w:tcW w:w="1778" w:type="pct"/>
          </w:tcPr>
          <w:p w14:paraId="2DF48B26" w14:textId="0D5335F8" w:rsidR="00567EF3" w:rsidRPr="0047166A" w:rsidRDefault="00567EF3" w:rsidP="00567EF3">
            <w:pPr>
              <w:spacing w:line="276" w:lineRule="auto"/>
              <w:rPr>
                <w:rFonts w:cs="Times New Roman"/>
                <w:b w:val="0"/>
                <w:bCs w:val="0"/>
                <w:szCs w:val="26"/>
                <w:lang w:val="en-US"/>
              </w:rPr>
            </w:pPr>
            <w:r w:rsidRPr="00F61468">
              <w:t>Stable attention edges</w:t>
            </w:r>
          </w:p>
        </w:tc>
        <w:tc>
          <w:tcPr>
            <w:tcW w:w="3222" w:type="pct"/>
          </w:tcPr>
          <w:p w14:paraId="198AF238" w14:textId="641D1079" w:rsidR="00567EF3" w:rsidRPr="0047166A" w:rsidRDefault="00567EF3" w:rsidP="007562D5">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65270E">
              <w:t>101</w:t>
            </w:r>
          </w:p>
        </w:tc>
      </w:tr>
      <w:tr w:rsidR="00567EF3" w:rsidRPr="0047166A" w14:paraId="1A6E37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474BE111" w14:textId="510DE986" w:rsidR="00567EF3" w:rsidRPr="0047166A" w:rsidRDefault="00567EF3" w:rsidP="00567EF3">
            <w:pPr>
              <w:spacing w:line="276" w:lineRule="auto"/>
              <w:rPr>
                <w:rFonts w:cs="Times New Roman"/>
                <w:szCs w:val="26"/>
                <w:lang w:val="en-US"/>
              </w:rPr>
            </w:pPr>
            <w:r w:rsidRPr="00F61468">
              <w:t>Cặp năm xuất hiện</w:t>
            </w:r>
          </w:p>
        </w:tc>
        <w:tc>
          <w:tcPr>
            <w:tcW w:w="3222" w:type="pct"/>
          </w:tcPr>
          <w:p w14:paraId="450636B9" w14:textId="0E2DC4BD" w:rsidR="00567EF3" w:rsidRPr="0047166A" w:rsidRDefault="00567EF3" w:rsidP="007562D5">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65270E">
              <w:t xml:space="preserve">2018 </w:t>
            </w:r>
            <w:r>
              <w:rPr>
                <w:rFonts w:cs="Times New Roman"/>
              </w:rPr>
              <w:t>→</w:t>
            </w:r>
            <w:r w:rsidRPr="0065270E">
              <w:t xml:space="preserve"> 2019</w:t>
            </w:r>
          </w:p>
        </w:tc>
      </w:tr>
      <w:tr w:rsidR="00567EF3" w:rsidRPr="0047166A" w14:paraId="78AEF141" w14:textId="77777777">
        <w:tc>
          <w:tcPr>
            <w:cnfStyle w:val="001000000000" w:firstRow="0" w:lastRow="0" w:firstColumn="1" w:lastColumn="0" w:oddVBand="0" w:evenVBand="0" w:oddHBand="0" w:evenHBand="0" w:firstRowFirstColumn="0" w:firstRowLastColumn="0" w:lastRowFirstColumn="0" w:lastRowLastColumn="0"/>
            <w:tcW w:w="1778" w:type="pct"/>
          </w:tcPr>
          <w:p w14:paraId="1145408F" w14:textId="19172A18" w:rsidR="00567EF3" w:rsidRPr="0047166A" w:rsidRDefault="00567EF3" w:rsidP="00567EF3">
            <w:pPr>
              <w:spacing w:line="276" w:lineRule="auto"/>
              <w:rPr>
                <w:rFonts w:cs="Times New Roman"/>
                <w:szCs w:val="26"/>
                <w:lang w:val="en-US"/>
              </w:rPr>
            </w:pPr>
            <w:r w:rsidRPr="00F61468">
              <w:t>same_label_stable_ratio</w:t>
            </w:r>
          </w:p>
        </w:tc>
        <w:tc>
          <w:tcPr>
            <w:tcW w:w="3222" w:type="pct"/>
          </w:tcPr>
          <w:p w14:paraId="28CA6C71" w14:textId="5E59F16C" w:rsidR="00567EF3" w:rsidRPr="0047166A" w:rsidRDefault="00567EF3" w:rsidP="007562D5">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65270E">
              <w:t>0,693069</w:t>
            </w:r>
          </w:p>
        </w:tc>
      </w:tr>
      <w:tr w:rsidR="00567EF3" w:rsidRPr="0047166A" w14:paraId="453C5E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6A6A5262" w14:textId="01BB8056" w:rsidR="00567EF3" w:rsidRPr="0047166A" w:rsidRDefault="00567EF3" w:rsidP="00567EF3">
            <w:pPr>
              <w:spacing w:line="276" w:lineRule="auto"/>
              <w:rPr>
                <w:rFonts w:cs="Times New Roman"/>
                <w:szCs w:val="26"/>
                <w:lang w:val="en-US"/>
              </w:rPr>
            </w:pPr>
            <w:r w:rsidRPr="00F61468">
              <w:t>fraud_fraud_stable_ratio</w:t>
            </w:r>
          </w:p>
        </w:tc>
        <w:tc>
          <w:tcPr>
            <w:tcW w:w="3222" w:type="pct"/>
          </w:tcPr>
          <w:p w14:paraId="0BE7588A" w14:textId="116886F4" w:rsidR="00567EF3" w:rsidRPr="0047166A" w:rsidRDefault="00567EF3" w:rsidP="007562D5">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65270E">
              <w:t>0,000000</w:t>
            </w:r>
          </w:p>
        </w:tc>
      </w:tr>
      <w:tr w:rsidR="00567EF3" w:rsidRPr="0047166A" w14:paraId="6C1B1A0B" w14:textId="77777777">
        <w:tc>
          <w:tcPr>
            <w:cnfStyle w:val="001000000000" w:firstRow="0" w:lastRow="0" w:firstColumn="1" w:lastColumn="0" w:oddVBand="0" w:evenVBand="0" w:oddHBand="0" w:evenHBand="0" w:firstRowFirstColumn="0" w:firstRowLastColumn="0" w:lastRowFirstColumn="0" w:lastRowLastColumn="0"/>
            <w:tcW w:w="1778" w:type="pct"/>
          </w:tcPr>
          <w:p w14:paraId="38129E2A" w14:textId="087DED63" w:rsidR="00567EF3" w:rsidRPr="001A4A97" w:rsidRDefault="00567EF3" w:rsidP="00567EF3">
            <w:pPr>
              <w:spacing w:line="276" w:lineRule="auto"/>
            </w:pPr>
            <w:r w:rsidRPr="00F61468">
              <w:t>avg_attention trung bình</w:t>
            </w:r>
          </w:p>
        </w:tc>
        <w:tc>
          <w:tcPr>
            <w:tcW w:w="3222" w:type="pct"/>
          </w:tcPr>
          <w:p w14:paraId="3D4A7299" w14:textId="1C6476B1" w:rsidR="00567EF3" w:rsidRPr="005A58D1" w:rsidRDefault="00567EF3" w:rsidP="007562D5">
            <w:pPr>
              <w:spacing w:line="276" w:lineRule="auto"/>
              <w:jc w:val="center"/>
              <w:cnfStyle w:val="000000000000" w:firstRow="0" w:lastRow="0" w:firstColumn="0" w:lastColumn="0" w:oddVBand="0" w:evenVBand="0" w:oddHBand="0" w:evenHBand="0" w:firstRowFirstColumn="0" w:firstRowLastColumn="0" w:lastRowFirstColumn="0" w:lastRowLastColumn="0"/>
            </w:pPr>
            <w:r w:rsidRPr="0065270E">
              <w:t>1,991093</w:t>
            </w:r>
          </w:p>
        </w:tc>
      </w:tr>
      <w:tr w:rsidR="00567EF3" w:rsidRPr="0047166A" w14:paraId="785993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14:paraId="66C2F641" w14:textId="7E109474" w:rsidR="00567EF3" w:rsidRPr="001A4A97" w:rsidRDefault="00567EF3" w:rsidP="00567EF3">
            <w:pPr>
              <w:spacing w:line="276" w:lineRule="auto"/>
            </w:pPr>
            <w:r w:rsidRPr="00F61468">
              <w:t>min avg_attention</w:t>
            </w:r>
          </w:p>
        </w:tc>
        <w:tc>
          <w:tcPr>
            <w:tcW w:w="3222" w:type="pct"/>
          </w:tcPr>
          <w:p w14:paraId="606E08EF" w14:textId="4F45CC45" w:rsidR="00567EF3" w:rsidRPr="005A58D1" w:rsidRDefault="00567EF3" w:rsidP="007562D5">
            <w:pPr>
              <w:spacing w:line="276" w:lineRule="auto"/>
              <w:jc w:val="center"/>
              <w:cnfStyle w:val="000000100000" w:firstRow="0" w:lastRow="0" w:firstColumn="0" w:lastColumn="0" w:oddVBand="0" w:evenVBand="0" w:oddHBand="1" w:evenHBand="0" w:firstRowFirstColumn="0" w:firstRowLastColumn="0" w:lastRowFirstColumn="0" w:lastRowLastColumn="0"/>
            </w:pPr>
            <w:r w:rsidRPr="0065270E">
              <w:t>-1,693267</w:t>
            </w:r>
          </w:p>
        </w:tc>
      </w:tr>
      <w:tr w:rsidR="00567EF3" w:rsidRPr="0047166A" w14:paraId="1BB8FA37" w14:textId="77777777">
        <w:tc>
          <w:tcPr>
            <w:cnfStyle w:val="001000000000" w:firstRow="0" w:lastRow="0" w:firstColumn="1" w:lastColumn="0" w:oddVBand="0" w:evenVBand="0" w:oddHBand="0" w:evenHBand="0" w:firstRowFirstColumn="0" w:firstRowLastColumn="0" w:lastRowFirstColumn="0" w:lastRowLastColumn="0"/>
            <w:tcW w:w="1778" w:type="pct"/>
          </w:tcPr>
          <w:p w14:paraId="1F707487" w14:textId="1E11579C" w:rsidR="00567EF3" w:rsidRPr="001A4A97" w:rsidRDefault="00567EF3" w:rsidP="00567EF3">
            <w:pPr>
              <w:spacing w:line="276" w:lineRule="auto"/>
            </w:pPr>
            <w:r w:rsidRPr="00F61468">
              <w:t>max avg_attention</w:t>
            </w:r>
          </w:p>
        </w:tc>
        <w:tc>
          <w:tcPr>
            <w:tcW w:w="3222" w:type="pct"/>
          </w:tcPr>
          <w:p w14:paraId="38331BA9" w14:textId="5C72F9F8" w:rsidR="00567EF3" w:rsidRPr="005A58D1" w:rsidRDefault="00567EF3" w:rsidP="007562D5">
            <w:pPr>
              <w:spacing w:line="276" w:lineRule="auto"/>
              <w:jc w:val="center"/>
              <w:cnfStyle w:val="000000000000" w:firstRow="0" w:lastRow="0" w:firstColumn="0" w:lastColumn="0" w:oddVBand="0" w:evenVBand="0" w:oddHBand="0" w:evenHBand="0" w:firstRowFirstColumn="0" w:firstRowLastColumn="0" w:lastRowFirstColumn="0" w:lastRowLastColumn="0"/>
            </w:pPr>
            <w:r w:rsidRPr="0065270E">
              <w:t>3,582532</w:t>
            </w:r>
          </w:p>
        </w:tc>
      </w:tr>
    </w:tbl>
    <w:p w14:paraId="70209F7D" w14:textId="0AF501D6" w:rsidR="00567EF3" w:rsidRPr="00485BF1" w:rsidRDefault="00567EF3" w:rsidP="007562D5">
      <w:pPr>
        <w:pStyle w:val="Caption"/>
        <w:rPr>
          <w:rFonts w:cs="Times New Roman"/>
          <w:lang w:val="en-US"/>
        </w:rPr>
      </w:pPr>
      <w:bookmarkStart w:id="72" w:name="_Toc231582557"/>
      <w:r>
        <w:t xml:space="preserve">Bảng </w:t>
      </w:r>
      <w:r w:rsidR="00B60598">
        <w:fldChar w:fldCharType="begin"/>
      </w:r>
      <w:r w:rsidR="00B60598">
        <w:instrText xml:space="preserve"> STYLEREF 1 \s </w:instrText>
      </w:r>
      <w:r w:rsidR="00B60598">
        <w:fldChar w:fldCharType="separate"/>
      </w:r>
      <w:r w:rsidR="00B60598">
        <w:rPr>
          <w:noProof/>
        </w:rPr>
        <w:t>3</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14</w:t>
      </w:r>
      <w:r w:rsidR="00B60598">
        <w:fldChar w:fldCharType="end"/>
      </w:r>
      <w:r w:rsidR="00485BF1">
        <w:rPr>
          <w:lang w:val="en-US"/>
        </w:rPr>
        <w:t xml:space="preserve"> </w:t>
      </w:r>
      <w:r w:rsidR="00485BF1" w:rsidRPr="00485BF1">
        <w:rPr>
          <w:lang w:val="en-US"/>
        </w:rPr>
        <w:t>Thống kê kết quả tạo stable_attention_relation từ attention_relation</w:t>
      </w:r>
      <w:bookmarkEnd w:id="72"/>
    </w:p>
    <w:p w14:paraId="63536B0A" w14:textId="4AF690DF" w:rsidR="007B51A4" w:rsidRDefault="001418EF" w:rsidP="001418EF">
      <w:pPr>
        <w:jc w:val="both"/>
        <w:rPr>
          <w:rFonts w:cs="Times New Roman"/>
          <w:lang w:val="en-US"/>
        </w:rPr>
      </w:pPr>
      <w:r w:rsidRPr="001418EF">
        <w:rPr>
          <w:rFonts w:cs="Times New Roman"/>
          <w:lang w:val="en-US"/>
        </w:rPr>
        <w:t>Kết quả 101 stable attention edges cho thấy quan hệ attention lặp lại qua thời gian là hiếm. Điều này không đồng nghĩa với attention yếu hơn, mà phản ánh điều kiện lọc rất khắt khe: cùng một cặp công ty phải nằm trong Top-K attention ở hai năm liên tiếp. Tuy nhiên, fraud_fraud_stable_ratio bằng 0 nên stable attention chưa thể được xem là công cụ trực tiếp để gom các cặp công ty đều gian lận trong dữ liệu hiện tại.</w:t>
      </w:r>
    </w:p>
    <w:p w14:paraId="0DE557C0" w14:textId="77777777" w:rsidR="00F13850" w:rsidRDefault="00F13850" w:rsidP="00F13850">
      <w:pPr>
        <w:jc w:val="both"/>
        <w:rPr>
          <w:rFonts w:cs="Times New Roman"/>
          <w:lang w:val="en-US"/>
        </w:rPr>
      </w:pPr>
    </w:p>
    <w:p w14:paraId="771E2BB4" w14:textId="77777777" w:rsidR="00F67128" w:rsidRPr="00F67128" w:rsidRDefault="00F67128" w:rsidP="0098107B">
      <w:pPr>
        <w:jc w:val="both"/>
        <w:rPr>
          <w:rFonts w:cs="Times New Roman"/>
          <w:lang w:val="en-US"/>
        </w:rPr>
      </w:pPr>
    </w:p>
    <w:p w14:paraId="7F5881E6" w14:textId="77777777" w:rsidR="0010692E" w:rsidRDefault="0010692E" w:rsidP="00574B0B">
      <w:pPr>
        <w:rPr>
          <w:rFonts w:cs="Times New Roman"/>
          <w:lang w:val="en-US"/>
        </w:rPr>
      </w:pPr>
    </w:p>
    <w:p w14:paraId="314D53F9" w14:textId="77777777" w:rsidR="0085015C" w:rsidRPr="00B5561A" w:rsidRDefault="0085015C" w:rsidP="00574B0B">
      <w:pPr>
        <w:rPr>
          <w:rFonts w:cs="Times New Roman"/>
          <w:lang w:val="en-US"/>
        </w:rPr>
      </w:pPr>
    </w:p>
    <w:p w14:paraId="3F316F44" w14:textId="77777777" w:rsidR="00B5561A" w:rsidRPr="00B5561A" w:rsidRDefault="00B5561A" w:rsidP="00574B0B">
      <w:pPr>
        <w:rPr>
          <w:rFonts w:cs="Times New Roman"/>
          <w:lang w:val="en-US"/>
        </w:rPr>
      </w:pPr>
    </w:p>
    <w:p w14:paraId="041CD1FC" w14:textId="2CB32E33" w:rsidR="0084461A" w:rsidRDefault="0084461A" w:rsidP="00477EDF">
      <w:pPr>
        <w:spacing w:after="200"/>
        <w:jc w:val="both"/>
        <w:rPr>
          <w:lang w:val="en-US"/>
        </w:rPr>
      </w:pPr>
      <w:r>
        <w:rPr>
          <w:lang w:val="en-US"/>
        </w:rPr>
        <w:br w:type="page"/>
      </w:r>
    </w:p>
    <w:p w14:paraId="6B0DFF6F" w14:textId="4998F334" w:rsidR="0084461A" w:rsidRDefault="0084461A" w:rsidP="0084461A">
      <w:pPr>
        <w:pStyle w:val="Heading1"/>
      </w:pPr>
      <w:bookmarkStart w:id="73" w:name="_Toc231582662"/>
      <w:r>
        <w:t>TRÌNH BÀY, ĐÁNH GIÁ BÀN LUẬN VỀ KẾT QUẢ</w:t>
      </w:r>
      <w:bookmarkEnd w:id="73"/>
    </w:p>
    <w:p w14:paraId="01E608F9" w14:textId="6A2773B1" w:rsidR="0084461A" w:rsidRPr="005C0418" w:rsidRDefault="00993BC9" w:rsidP="005C0418">
      <w:pPr>
        <w:pStyle w:val="Heading2"/>
        <w:rPr>
          <w:rFonts w:cs="Times New Roman"/>
          <w:lang w:val="en-US"/>
        </w:rPr>
      </w:pPr>
      <w:bookmarkStart w:id="74" w:name="_Toc231582663"/>
      <w:r>
        <w:rPr>
          <w:rFonts w:cs="Times New Roman"/>
          <w:lang w:val="en-US"/>
        </w:rPr>
        <w:t>Thiết lập</w:t>
      </w:r>
      <w:r w:rsidR="00CD562E" w:rsidRPr="005C0418">
        <w:rPr>
          <w:rFonts w:cs="Times New Roman"/>
          <w:lang w:val="en-US"/>
        </w:rPr>
        <w:t xml:space="preserve"> thực nghiệm</w:t>
      </w:r>
      <w:bookmarkEnd w:id="74"/>
    </w:p>
    <w:p w14:paraId="7393381F" w14:textId="51DE60A3" w:rsidR="00B53CE8" w:rsidRPr="005C0418" w:rsidRDefault="00B53CE8" w:rsidP="00A971FE">
      <w:pPr>
        <w:jc w:val="both"/>
        <w:rPr>
          <w:rFonts w:cs="Times New Roman"/>
          <w:lang w:val="en-US"/>
        </w:rPr>
      </w:pPr>
      <w:r w:rsidRPr="005C0418">
        <w:rPr>
          <w:rFonts w:cs="Times New Roman"/>
          <w:lang w:val="en-US"/>
        </w:rPr>
        <w:t>Theo giao thức paper-fair của bài báo gốc, dữ liệu được chia theo thời gian để mô phỏng kịch bản triển khai thực tế: mô hình học trên dữ liệu quá khứ và dự báo cho năm hiện tại. Cụ thể: tập Train (2010-2016), Validation (2017), và ba tập Test riêng biệt cho năm 2018, 2019, 2020.</w:t>
      </w:r>
    </w:p>
    <w:tbl>
      <w:tblPr>
        <w:tblStyle w:val="GridTable4-Accent1"/>
        <w:tblW w:w="0" w:type="auto"/>
        <w:tblLook w:val="04A0" w:firstRow="1" w:lastRow="0" w:firstColumn="1" w:lastColumn="0" w:noHBand="0" w:noVBand="1"/>
      </w:tblPr>
      <w:tblGrid>
        <w:gridCol w:w="4248"/>
        <w:gridCol w:w="4755"/>
      </w:tblGrid>
      <w:tr w:rsidR="00FF5142" w:rsidRPr="00FF5142" w14:paraId="4B86A7EB" w14:textId="77777777" w:rsidTr="00E25C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1F497D" w:themeFill="text2"/>
          </w:tcPr>
          <w:p w14:paraId="3748E475" w14:textId="2515830B" w:rsidR="00FF5142" w:rsidRPr="00FF5142" w:rsidRDefault="00FF5142" w:rsidP="00FF5142">
            <w:pPr>
              <w:spacing w:line="276" w:lineRule="auto"/>
              <w:jc w:val="center"/>
              <w:rPr>
                <w:rFonts w:cs="Times New Roman"/>
                <w:szCs w:val="26"/>
                <w:lang w:val="en-US"/>
              </w:rPr>
            </w:pPr>
            <w:r w:rsidRPr="00FF5142">
              <w:rPr>
                <w:rFonts w:cs="Times New Roman"/>
              </w:rPr>
              <w:t>Thành phần</w:t>
            </w:r>
          </w:p>
        </w:tc>
        <w:tc>
          <w:tcPr>
            <w:tcW w:w="4755" w:type="dxa"/>
            <w:shd w:val="clear" w:color="auto" w:fill="1F497D" w:themeFill="text2"/>
          </w:tcPr>
          <w:p w14:paraId="0271318D" w14:textId="4FB86603" w:rsidR="00FF5142" w:rsidRPr="00FF5142" w:rsidRDefault="00FF5142" w:rsidP="00FF514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FF5142">
              <w:rPr>
                <w:rFonts w:cs="Times New Roman"/>
              </w:rPr>
              <w:t>Cấu hình</w:t>
            </w:r>
          </w:p>
        </w:tc>
      </w:tr>
      <w:tr w:rsidR="00FF5142" w:rsidRPr="00FF5142" w14:paraId="3DDBB539" w14:textId="77777777" w:rsidTr="00E25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7E4B6F9" w14:textId="3F9F3466" w:rsidR="00FF5142" w:rsidRPr="00FF5142" w:rsidRDefault="00FF5142" w:rsidP="002D6A69">
            <w:pPr>
              <w:spacing w:line="276" w:lineRule="auto"/>
              <w:rPr>
                <w:rFonts w:cs="Times New Roman"/>
                <w:b w:val="0"/>
                <w:bCs w:val="0"/>
                <w:szCs w:val="26"/>
                <w:lang w:val="en-US"/>
              </w:rPr>
            </w:pPr>
            <w:r w:rsidRPr="00FF5142">
              <w:rPr>
                <w:rFonts w:cs="Times New Roman"/>
              </w:rPr>
              <w:t>Spark pipeline</w:t>
            </w:r>
          </w:p>
        </w:tc>
        <w:tc>
          <w:tcPr>
            <w:tcW w:w="4755" w:type="dxa"/>
          </w:tcPr>
          <w:p w14:paraId="6C4C1558" w14:textId="689E2A78" w:rsidR="00FF5142" w:rsidRPr="00FF5142" w:rsidRDefault="00FF5142" w:rsidP="00FF514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FF5142">
              <w:rPr>
                <w:rFonts w:cs="Times New Roman"/>
              </w:rPr>
              <w:t>Ubuntu 24.04 LTS, conda, Python 3.12 (Spark env)</w:t>
            </w:r>
          </w:p>
        </w:tc>
      </w:tr>
      <w:tr w:rsidR="00FF5142" w:rsidRPr="00FF5142" w14:paraId="4C82A99C" w14:textId="77777777" w:rsidTr="00E25C92">
        <w:tc>
          <w:tcPr>
            <w:cnfStyle w:val="001000000000" w:firstRow="0" w:lastRow="0" w:firstColumn="1" w:lastColumn="0" w:oddVBand="0" w:evenVBand="0" w:oddHBand="0" w:evenHBand="0" w:firstRowFirstColumn="0" w:firstRowLastColumn="0" w:lastRowFirstColumn="0" w:lastRowLastColumn="0"/>
            <w:tcW w:w="4248" w:type="dxa"/>
          </w:tcPr>
          <w:p w14:paraId="30C4270C" w14:textId="499B3DED" w:rsidR="00FF5142" w:rsidRPr="00FF5142" w:rsidRDefault="00FF5142" w:rsidP="002D6A69">
            <w:pPr>
              <w:spacing w:line="276" w:lineRule="auto"/>
              <w:rPr>
                <w:rFonts w:cs="Times New Roman"/>
                <w:b w:val="0"/>
                <w:bCs w:val="0"/>
                <w:szCs w:val="26"/>
                <w:lang w:val="en-US"/>
              </w:rPr>
            </w:pPr>
            <w:r w:rsidRPr="00FF5142">
              <w:rPr>
                <w:rFonts w:cs="Times New Roman"/>
              </w:rPr>
              <w:t>Môi trường PyTorch</w:t>
            </w:r>
          </w:p>
        </w:tc>
        <w:tc>
          <w:tcPr>
            <w:tcW w:w="4755" w:type="dxa"/>
          </w:tcPr>
          <w:p w14:paraId="701ABAF1" w14:textId="1262C389" w:rsidR="00FF5142" w:rsidRPr="00FF5142" w:rsidRDefault="00FF5142" w:rsidP="00FF514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FF5142">
              <w:rPr>
                <w:rFonts w:cs="Times New Roman"/>
              </w:rPr>
              <w:t>Ubuntu 24.04, Python 3.10 (PyTorch env)</w:t>
            </w:r>
          </w:p>
        </w:tc>
      </w:tr>
      <w:tr w:rsidR="00FF5142" w:rsidRPr="00FF5142" w14:paraId="35F12BA2" w14:textId="77777777" w:rsidTr="00E25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BB19B77" w14:textId="3E63AA6B" w:rsidR="00FF5142" w:rsidRPr="00FF5142" w:rsidRDefault="00FF5142" w:rsidP="002D6A69">
            <w:pPr>
              <w:spacing w:line="276" w:lineRule="auto"/>
              <w:rPr>
                <w:rFonts w:cs="Times New Roman"/>
                <w:szCs w:val="26"/>
                <w:lang w:val="en-US"/>
              </w:rPr>
            </w:pPr>
            <w:r w:rsidRPr="00FF5142">
              <w:rPr>
                <w:rFonts w:cs="Times New Roman"/>
              </w:rPr>
              <w:t>Mô hình TA-ACRF-RNN</w:t>
            </w:r>
          </w:p>
        </w:tc>
        <w:tc>
          <w:tcPr>
            <w:tcW w:w="4755" w:type="dxa"/>
          </w:tcPr>
          <w:p w14:paraId="77A5FD3E" w14:textId="22D8441B" w:rsidR="00FF5142" w:rsidRPr="00FF5142" w:rsidRDefault="00FF5142" w:rsidP="00FF514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FF5142">
              <w:rPr>
                <w:rFonts w:cs="Times New Roman"/>
              </w:rPr>
              <w:t>Google Colab GPU Tesla T4</w:t>
            </w:r>
          </w:p>
        </w:tc>
      </w:tr>
      <w:tr w:rsidR="00FF5142" w:rsidRPr="00FF5142" w14:paraId="38AF223A" w14:textId="77777777" w:rsidTr="00E25C92">
        <w:tc>
          <w:tcPr>
            <w:cnfStyle w:val="001000000000" w:firstRow="0" w:lastRow="0" w:firstColumn="1" w:lastColumn="0" w:oddVBand="0" w:evenVBand="0" w:oddHBand="0" w:evenHBand="0" w:firstRowFirstColumn="0" w:firstRowLastColumn="0" w:lastRowFirstColumn="0" w:lastRowLastColumn="0"/>
            <w:tcW w:w="4248" w:type="dxa"/>
          </w:tcPr>
          <w:p w14:paraId="0023C64A" w14:textId="2F96BD09" w:rsidR="00FF5142" w:rsidRPr="00FF5142" w:rsidRDefault="00FF5142" w:rsidP="002D6A69">
            <w:pPr>
              <w:spacing w:line="276" w:lineRule="auto"/>
              <w:rPr>
                <w:rFonts w:cs="Times New Roman"/>
                <w:szCs w:val="26"/>
                <w:lang w:val="en-US"/>
              </w:rPr>
            </w:pPr>
            <w:r w:rsidRPr="00FF5142">
              <w:rPr>
                <w:rFonts w:cs="Times New Roman"/>
              </w:rPr>
              <w:t>PostgreSQL phân tán</w:t>
            </w:r>
          </w:p>
        </w:tc>
        <w:tc>
          <w:tcPr>
            <w:tcW w:w="4755" w:type="dxa"/>
          </w:tcPr>
          <w:p w14:paraId="777AAF97" w14:textId="72BB94DD" w:rsidR="00FF5142" w:rsidRPr="00BC6F80" w:rsidRDefault="00FF5142" w:rsidP="00FF5142">
            <w:pPr>
              <w:spacing w:line="276" w:lineRule="auto"/>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FF5142">
              <w:rPr>
                <w:rFonts w:cs="Times New Roman"/>
              </w:rPr>
              <w:t>macOS, Docker Desktop</w:t>
            </w:r>
            <w:r w:rsidR="00BC6F80">
              <w:rPr>
                <w:rFonts w:cs="Times New Roman"/>
                <w:lang w:val="en-US"/>
              </w:rPr>
              <w:t xml:space="preserve">, </w:t>
            </w:r>
            <w:r w:rsidR="00BC6F80" w:rsidRPr="00BC6F80">
              <w:rPr>
                <w:rFonts w:cs="Times New Roman"/>
              </w:rPr>
              <w:t>PostgreSQL 16, hai container: port 5433/5434</w:t>
            </w:r>
          </w:p>
        </w:tc>
      </w:tr>
      <w:tr w:rsidR="00FF5142" w:rsidRPr="00FF5142" w14:paraId="00C53C89" w14:textId="77777777" w:rsidTr="00E25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1C0E25D" w14:textId="4CDFDCCB" w:rsidR="00FF5142" w:rsidRPr="00FF5142" w:rsidRDefault="00FF5142" w:rsidP="002D6A69">
            <w:pPr>
              <w:spacing w:line="276" w:lineRule="auto"/>
              <w:rPr>
                <w:rFonts w:cs="Times New Roman"/>
                <w:szCs w:val="26"/>
                <w:lang w:val="en-US"/>
              </w:rPr>
            </w:pPr>
            <w:r w:rsidRPr="00FF5142">
              <w:rPr>
                <w:rFonts w:cs="Times New Roman"/>
              </w:rPr>
              <w:t>NebulaGraph</w:t>
            </w:r>
          </w:p>
        </w:tc>
        <w:tc>
          <w:tcPr>
            <w:tcW w:w="4755" w:type="dxa"/>
          </w:tcPr>
          <w:p w14:paraId="4FB8D4B6" w14:textId="5816E9EC" w:rsidR="00FF5142" w:rsidRPr="002D6A69" w:rsidRDefault="00FF5142" w:rsidP="00FF5142">
            <w:pPr>
              <w:spacing w:line="276" w:lineRule="auto"/>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FF5142">
              <w:rPr>
                <w:rFonts w:cs="Times New Roman"/>
              </w:rPr>
              <w:t>macOS, Docker Desktop</w:t>
            </w:r>
            <w:r w:rsidR="002D6A69">
              <w:rPr>
                <w:rFonts w:cs="Times New Roman"/>
                <w:lang w:val="en-US"/>
              </w:rPr>
              <w:t xml:space="preserve">, </w:t>
            </w:r>
            <w:r w:rsidR="002D6A69" w:rsidRPr="002D6A69">
              <w:rPr>
                <w:rFonts w:cs="Times New Roman"/>
              </w:rPr>
              <w:t>NebulaGraph 3.x, graph space: fraud_graph</w:t>
            </w:r>
          </w:p>
        </w:tc>
      </w:tr>
    </w:tbl>
    <w:p w14:paraId="7C0DE9E6" w14:textId="085B84FD" w:rsidR="005C0418" w:rsidRDefault="00E25C92" w:rsidP="00E25C92">
      <w:pPr>
        <w:pStyle w:val="Caption"/>
        <w:rPr>
          <w:lang w:val="en-US"/>
        </w:rPr>
      </w:pPr>
      <w:bookmarkStart w:id="75" w:name="_Toc231582558"/>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1</w:t>
      </w:r>
      <w:r w:rsidR="00B60598">
        <w:fldChar w:fldCharType="end"/>
      </w:r>
      <w:r>
        <w:rPr>
          <w:lang w:val="en-US"/>
        </w:rPr>
        <w:t xml:space="preserve"> </w:t>
      </w:r>
      <w:r w:rsidR="00A55EBE">
        <w:rPr>
          <w:lang w:val="en-US"/>
        </w:rPr>
        <w:t>Cấu hình m</w:t>
      </w:r>
      <w:r>
        <w:rPr>
          <w:lang w:val="en-US"/>
        </w:rPr>
        <w:t>ôi trường thực nghiệm</w:t>
      </w:r>
      <w:bookmarkEnd w:id="75"/>
    </w:p>
    <w:p w14:paraId="4C3A920C" w14:textId="6EFB7C47" w:rsidR="00A971FE" w:rsidRPr="00A971FE" w:rsidRDefault="001816FB" w:rsidP="001816FB">
      <w:pPr>
        <w:pStyle w:val="Heading2"/>
        <w:rPr>
          <w:lang w:val="en-US"/>
        </w:rPr>
      </w:pPr>
      <w:bookmarkStart w:id="76" w:name="_Toc231582664"/>
      <w:r>
        <w:rPr>
          <w:lang w:val="en-US"/>
        </w:rPr>
        <w:t>Môi trường thực nghiệm</w:t>
      </w:r>
      <w:bookmarkEnd w:id="76"/>
    </w:p>
    <w:tbl>
      <w:tblPr>
        <w:tblStyle w:val="GridTable4-Accent1"/>
        <w:tblW w:w="0" w:type="auto"/>
        <w:tblLook w:val="04A0" w:firstRow="1" w:lastRow="0" w:firstColumn="1" w:lastColumn="0" w:noHBand="0" w:noVBand="1"/>
      </w:tblPr>
      <w:tblGrid>
        <w:gridCol w:w="4248"/>
        <w:gridCol w:w="4755"/>
      </w:tblGrid>
      <w:tr w:rsidR="003D78BA" w:rsidRPr="003D78BA" w14:paraId="0851F4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1F497D" w:themeFill="text2"/>
          </w:tcPr>
          <w:p w14:paraId="46960F93" w14:textId="6387F8F9" w:rsidR="003D78BA" w:rsidRPr="003D78BA" w:rsidRDefault="003D78BA" w:rsidP="003D78BA">
            <w:pPr>
              <w:spacing w:line="276" w:lineRule="auto"/>
              <w:jc w:val="center"/>
              <w:rPr>
                <w:rFonts w:cs="Times New Roman"/>
                <w:szCs w:val="26"/>
                <w:lang w:val="en-US"/>
              </w:rPr>
            </w:pPr>
            <w:r w:rsidRPr="003D78BA">
              <w:t>Tham số</w:t>
            </w:r>
          </w:p>
        </w:tc>
        <w:tc>
          <w:tcPr>
            <w:tcW w:w="4755" w:type="dxa"/>
            <w:shd w:val="clear" w:color="auto" w:fill="1F497D" w:themeFill="text2"/>
          </w:tcPr>
          <w:p w14:paraId="05E048B5" w14:textId="02CDFC97" w:rsidR="003D78BA" w:rsidRPr="003D78BA" w:rsidRDefault="003D78BA" w:rsidP="003D78BA">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3D78BA">
              <w:t>Giá trị</w:t>
            </w:r>
          </w:p>
        </w:tc>
      </w:tr>
      <w:tr w:rsidR="003D78BA" w:rsidRPr="00FF5142" w14:paraId="285C78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B0EC464" w14:textId="7F81764F" w:rsidR="003D78BA" w:rsidRPr="003D78BA" w:rsidRDefault="003D78BA" w:rsidP="003D78BA">
            <w:pPr>
              <w:spacing w:line="276" w:lineRule="auto"/>
              <w:rPr>
                <w:rFonts w:cs="Times New Roman"/>
                <w:b w:val="0"/>
                <w:bCs w:val="0"/>
                <w:szCs w:val="26"/>
                <w:lang w:val="en-US"/>
              </w:rPr>
            </w:pPr>
            <w:r w:rsidRPr="003D78BA">
              <w:rPr>
                <w:b w:val="0"/>
                <w:bCs w:val="0"/>
              </w:rPr>
              <w:t>rnn_length (cửa sổ thời gian)</w:t>
            </w:r>
          </w:p>
        </w:tc>
        <w:tc>
          <w:tcPr>
            <w:tcW w:w="4755" w:type="dxa"/>
          </w:tcPr>
          <w:p w14:paraId="10911197" w14:textId="5DEDB164" w:rsidR="003D78BA" w:rsidRPr="00FF5142" w:rsidRDefault="003D78BA" w:rsidP="003D78BA">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9E28D8">
              <w:t>3</w:t>
            </w:r>
          </w:p>
        </w:tc>
      </w:tr>
      <w:tr w:rsidR="003D78BA" w:rsidRPr="00FF5142" w14:paraId="74E83268" w14:textId="77777777">
        <w:tc>
          <w:tcPr>
            <w:cnfStyle w:val="001000000000" w:firstRow="0" w:lastRow="0" w:firstColumn="1" w:lastColumn="0" w:oddVBand="0" w:evenVBand="0" w:oddHBand="0" w:evenHBand="0" w:firstRowFirstColumn="0" w:firstRowLastColumn="0" w:lastRowFirstColumn="0" w:lastRowLastColumn="0"/>
            <w:tcW w:w="4248" w:type="dxa"/>
          </w:tcPr>
          <w:p w14:paraId="7E873ACF" w14:textId="612F8F8F" w:rsidR="003D78BA" w:rsidRPr="003D78BA" w:rsidRDefault="003D78BA" w:rsidP="003D78BA">
            <w:pPr>
              <w:spacing w:line="276" w:lineRule="auto"/>
              <w:rPr>
                <w:rFonts w:cs="Times New Roman"/>
                <w:b w:val="0"/>
                <w:bCs w:val="0"/>
                <w:szCs w:val="26"/>
                <w:lang w:val="en-US"/>
              </w:rPr>
            </w:pPr>
            <w:r w:rsidRPr="003D78BA">
              <w:rPr>
                <w:b w:val="0"/>
                <w:bCs w:val="0"/>
              </w:rPr>
              <w:t>fixed_epoch</w:t>
            </w:r>
          </w:p>
        </w:tc>
        <w:tc>
          <w:tcPr>
            <w:tcW w:w="4755" w:type="dxa"/>
          </w:tcPr>
          <w:p w14:paraId="24E80A84" w14:textId="297D9B46" w:rsidR="003D78BA" w:rsidRPr="00FF5142" w:rsidRDefault="003D78BA" w:rsidP="003D78BA">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9E28D8">
              <w:t>40</w:t>
            </w:r>
          </w:p>
        </w:tc>
      </w:tr>
      <w:tr w:rsidR="003D78BA" w:rsidRPr="00FF5142" w14:paraId="7ADB37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AE2B26D" w14:textId="33B658CA" w:rsidR="003D78BA" w:rsidRPr="0037386B" w:rsidRDefault="003D78BA" w:rsidP="003D78BA">
            <w:pPr>
              <w:spacing w:line="276" w:lineRule="auto"/>
              <w:rPr>
                <w:rFonts w:cs="Times New Roman"/>
                <w:b w:val="0"/>
                <w:bCs w:val="0"/>
                <w:szCs w:val="26"/>
                <w:lang w:val="en-US"/>
              </w:rPr>
            </w:pPr>
            <w:r w:rsidRPr="003D78BA">
              <w:rPr>
                <w:b w:val="0"/>
                <w:bCs w:val="0"/>
              </w:rPr>
              <w:t xml:space="preserve">fixed_threshold </w:t>
            </w:r>
            <m:oMath>
              <m:r>
                <m:rPr>
                  <m:sty m:val="bi"/>
                </m:rPr>
                <w:rPr>
                  <w:rFonts w:ascii="Cambria Math" w:hAnsi="Cambria Math"/>
                </w:rPr>
                <m:t>(</m:t>
              </m:r>
              <m:sSup>
                <m:sSupPr>
                  <m:ctrlPr>
                    <w:rPr>
                      <w:rFonts w:ascii="Cambria Math" w:hAnsi="Cambria Math"/>
                    </w:rPr>
                  </m:ctrlPr>
                </m:sSupPr>
                <m:e>
                  <m:r>
                    <m:rPr>
                      <m:sty m:val="bi"/>
                    </m:rPr>
                    <w:rPr>
                      <w:rFonts w:ascii="Cambria Math" w:hAnsi="Cambria Math"/>
                    </w:rPr>
                    <m:t>τ</m:t>
                  </m:r>
                </m:e>
                <m:sup>
                  <m:r>
                    <m:rPr>
                      <m:sty m:val="bi"/>
                    </m:rPr>
                    <w:rPr>
                      <w:rFonts w:ascii="Cambria Math" w:hAnsi="Cambria Math"/>
                    </w:rPr>
                    <m:t>*</m:t>
                  </m:r>
                </m:sup>
              </m:sSup>
              <m:r>
                <m:rPr>
                  <m:sty m:val="bi"/>
                </m:rPr>
                <w:rPr>
                  <w:rFonts w:ascii="Cambria Math" w:hAnsi="Cambria Math"/>
                </w:rPr>
                <m:t>)</m:t>
              </m:r>
            </m:oMath>
          </w:p>
        </w:tc>
        <w:tc>
          <w:tcPr>
            <w:tcW w:w="4755" w:type="dxa"/>
          </w:tcPr>
          <w:p w14:paraId="35E3AFC7" w14:textId="1B344C3E" w:rsidR="003D78BA" w:rsidRPr="00FF5142" w:rsidRDefault="003D78BA" w:rsidP="003D78BA">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9E28D8">
              <w:t>0.68</w:t>
            </w:r>
          </w:p>
        </w:tc>
      </w:tr>
      <w:tr w:rsidR="003D78BA" w:rsidRPr="00FF5142" w14:paraId="4C8401D8" w14:textId="77777777">
        <w:tc>
          <w:tcPr>
            <w:cnfStyle w:val="001000000000" w:firstRow="0" w:lastRow="0" w:firstColumn="1" w:lastColumn="0" w:oddVBand="0" w:evenVBand="0" w:oddHBand="0" w:evenHBand="0" w:firstRowFirstColumn="0" w:firstRowLastColumn="0" w:lastRowFirstColumn="0" w:lastRowLastColumn="0"/>
            <w:tcW w:w="4248" w:type="dxa"/>
          </w:tcPr>
          <w:p w14:paraId="46E3FA9A" w14:textId="616B495C" w:rsidR="003D78BA" w:rsidRPr="003D78BA" w:rsidRDefault="003D78BA" w:rsidP="003D78BA">
            <w:pPr>
              <w:spacing w:line="276" w:lineRule="auto"/>
              <w:rPr>
                <w:rFonts w:cs="Times New Roman"/>
                <w:b w:val="0"/>
                <w:bCs w:val="0"/>
                <w:szCs w:val="26"/>
                <w:lang w:val="en-US"/>
              </w:rPr>
            </w:pPr>
            <w:r w:rsidRPr="003D78BA">
              <w:rPr>
                <w:b w:val="0"/>
                <w:bCs w:val="0"/>
              </w:rPr>
              <w:t>Learning rate</w:t>
            </w:r>
          </w:p>
        </w:tc>
        <w:tc>
          <w:tcPr>
            <w:tcW w:w="4755" w:type="dxa"/>
          </w:tcPr>
          <w:p w14:paraId="3311CA20" w14:textId="153374AE" w:rsidR="003D78BA" w:rsidRPr="00BC6F80" w:rsidRDefault="003D78BA" w:rsidP="003D78BA">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9E28D8">
              <w:t>0.003</w:t>
            </w:r>
          </w:p>
        </w:tc>
      </w:tr>
      <w:tr w:rsidR="003D78BA" w:rsidRPr="00FF5142" w14:paraId="3E4FD9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F479B99" w14:textId="6B88071E" w:rsidR="003D78BA" w:rsidRPr="003D78BA" w:rsidRDefault="003D78BA" w:rsidP="003D78BA">
            <w:pPr>
              <w:spacing w:line="276" w:lineRule="auto"/>
              <w:rPr>
                <w:rFonts w:cs="Times New Roman"/>
                <w:b w:val="0"/>
                <w:bCs w:val="0"/>
                <w:szCs w:val="26"/>
                <w:lang w:val="en-US"/>
              </w:rPr>
            </w:pPr>
            <w:r w:rsidRPr="003D78BA">
              <w:rPr>
                <w:b w:val="0"/>
                <w:bCs w:val="0"/>
              </w:rPr>
              <w:t>Dropout</w:t>
            </w:r>
          </w:p>
        </w:tc>
        <w:tc>
          <w:tcPr>
            <w:tcW w:w="4755" w:type="dxa"/>
          </w:tcPr>
          <w:p w14:paraId="79293E81" w14:textId="1D77D69C" w:rsidR="003D78BA" w:rsidRPr="002D6A69" w:rsidRDefault="003D78BA" w:rsidP="003D78BA">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9E28D8">
              <w:t>0.2</w:t>
            </w:r>
          </w:p>
        </w:tc>
      </w:tr>
      <w:tr w:rsidR="003D78BA" w:rsidRPr="00FF5142" w14:paraId="5E17DEE4" w14:textId="77777777">
        <w:tc>
          <w:tcPr>
            <w:cnfStyle w:val="001000000000" w:firstRow="0" w:lastRow="0" w:firstColumn="1" w:lastColumn="0" w:oddVBand="0" w:evenVBand="0" w:oddHBand="0" w:evenHBand="0" w:firstRowFirstColumn="0" w:firstRowLastColumn="0" w:lastRowFirstColumn="0" w:lastRowLastColumn="0"/>
            <w:tcW w:w="4248" w:type="dxa"/>
          </w:tcPr>
          <w:p w14:paraId="63C67796" w14:textId="1970D2F9" w:rsidR="003D78BA" w:rsidRPr="003D78BA" w:rsidRDefault="003D78BA" w:rsidP="003D78BA">
            <w:pPr>
              <w:spacing w:line="276" w:lineRule="auto"/>
              <w:rPr>
                <w:rFonts w:cs="Times New Roman"/>
                <w:b w:val="0"/>
                <w:bCs w:val="0"/>
              </w:rPr>
            </w:pPr>
            <w:r w:rsidRPr="003D78BA">
              <w:rPr>
                <w:b w:val="0"/>
                <w:bCs w:val="0"/>
              </w:rPr>
              <w:t>hidden_rnn / hidden_att</w:t>
            </w:r>
          </w:p>
        </w:tc>
        <w:tc>
          <w:tcPr>
            <w:tcW w:w="4755" w:type="dxa"/>
          </w:tcPr>
          <w:p w14:paraId="4FE6A369" w14:textId="185A6C0F" w:rsidR="003D78BA" w:rsidRPr="00FF5142" w:rsidRDefault="003D78BA" w:rsidP="003D78BA">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9E28D8">
              <w:t>48 / 24</w:t>
            </w:r>
          </w:p>
        </w:tc>
      </w:tr>
      <w:tr w:rsidR="003D78BA" w:rsidRPr="00FF5142" w14:paraId="50C88C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AA8B296" w14:textId="5FF02781" w:rsidR="003D78BA" w:rsidRPr="003D78BA" w:rsidRDefault="003D78BA" w:rsidP="003D78BA">
            <w:pPr>
              <w:spacing w:line="276" w:lineRule="auto"/>
              <w:rPr>
                <w:rFonts w:cs="Times New Roman"/>
                <w:b w:val="0"/>
                <w:bCs w:val="0"/>
              </w:rPr>
            </w:pPr>
            <w:r w:rsidRPr="003D78BA">
              <w:rPr>
                <w:b w:val="0"/>
                <w:bCs w:val="0"/>
              </w:rPr>
              <w:t>Attention heads</w:t>
            </w:r>
          </w:p>
        </w:tc>
        <w:tc>
          <w:tcPr>
            <w:tcW w:w="4755" w:type="dxa"/>
          </w:tcPr>
          <w:p w14:paraId="64D815C8" w14:textId="1B287893" w:rsidR="003D78BA" w:rsidRPr="00FF5142" w:rsidRDefault="003D78BA" w:rsidP="003D78BA">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9E28D8">
              <w:t>3</w:t>
            </w:r>
          </w:p>
        </w:tc>
      </w:tr>
      <w:tr w:rsidR="003D78BA" w:rsidRPr="00FF5142" w14:paraId="26F992DF" w14:textId="77777777">
        <w:tc>
          <w:tcPr>
            <w:cnfStyle w:val="001000000000" w:firstRow="0" w:lastRow="0" w:firstColumn="1" w:lastColumn="0" w:oddVBand="0" w:evenVBand="0" w:oddHBand="0" w:evenHBand="0" w:firstRowFirstColumn="0" w:firstRowLastColumn="0" w:lastRowFirstColumn="0" w:lastRowLastColumn="0"/>
            <w:tcW w:w="4248" w:type="dxa"/>
          </w:tcPr>
          <w:p w14:paraId="61ED64B4" w14:textId="7AA66AC7" w:rsidR="003D78BA" w:rsidRPr="003D78BA" w:rsidRDefault="003D78BA" w:rsidP="003D78BA">
            <w:pPr>
              <w:spacing w:line="276" w:lineRule="auto"/>
              <w:rPr>
                <w:rFonts w:cs="Times New Roman"/>
                <w:b w:val="0"/>
                <w:bCs w:val="0"/>
              </w:rPr>
            </w:pPr>
            <w:r w:rsidRPr="003D78BA">
              <w:rPr>
                <w:b w:val="0"/>
                <w:bCs w:val="0"/>
              </w:rPr>
              <w:t>CRF iterations</w:t>
            </w:r>
          </w:p>
        </w:tc>
        <w:tc>
          <w:tcPr>
            <w:tcW w:w="4755" w:type="dxa"/>
          </w:tcPr>
          <w:p w14:paraId="6B3D3A7C" w14:textId="5D5B4A27" w:rsidR="003D78BA" w:rsidRPr="00FF5142" w:rsidRDefault="003D78BA" w:rsidP="003D78BA">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9E28D8">
              <w:t>3</w:t>
            </w:r>
          </w:p>
        </w:tc>
      </w:tr>
      <w:tr w:rsidR="003D78BA" w:rsidRPr="00FF5142" w14:paraId="32EB65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25A984E" w14:textId="206A5087" w:rsidR="003D78BA" w:rsidRPr="003D78BA" w:rsidRDefault="003D78BA" w:rsidP="003D78BA">
            <w:pPr>
              <w:spacing w:line="276" w:lineRule="auto"/>
              <w:rPr>
                <w:rFonts w:eastAsiaTheme="minorEastAsia"/>
                <w:b w:val="0"/>
                <w:bCs w:val="0"/>
                <w:lang w:val="en-US"/>
              </w:rPr>
            </w:pPr>
            <w:r w:rsidRPr="003D78BA">
              <w:rPr>
                <w:b w:val="0"/>
                <w:bCs w:val="0"/>
              </w:rPr>
              <w:t xml:space="preserve">Time-aware lambdas </w:t>
            </w:r>
            <m:oMath>
              <m:d>
                <m:dPr>
                  <m:ctrlPr>
                    <w:rPr>
                      <w:rFonts w:ascii="Cambria Math" w:hAnsi="Cambria Math"/>
                      <w:b w:val="0"/>
                      <w:bCs w:val="0"/>
                    </w:rPr>
                  </m:ctrlPr>
                </m:dPr>
                <m:e>
                  <m:sSub>
                    <m:sSubPr>
                      <m:ctrlPr>
                        <w:rPr>
                          <w:rFonts w:ascii="Cambria Math" w:hAnsi="Cambria Math"/>
                          <w:b w:val="0"/>
                          <w:bCs w:val="0"/>
                        </w:rPr>
                      </m:ctrlPr>
                    </m:sSubPr>
                    <m:e>
                      <m:r>
                        <w:rPr>
                          <w:rFonts w:ascii="Cambria Math" w:hAnsi="Cambria Math"/>
                        </w:rPr>
                        <m:t>λ</m:t>
                      </m:r>
                    </m:e>
                    <m:sub>
                      <m:r>
                        <w:rPr>
                          <w:rFonts w:ascii="Cambria Math" w:hAnsi="Cambria Math"/>
                        </w:rPr>
                        <m:t>0</m:t>
                      </m:r>
                    </m:sub>
                  </m:sSub>
                  <m:r>
                    <w:rPr>
                      <w:rFonts w:ascii="Cambria Math" w:hAnsi="Cambria Math"/>
                    </w:rPr>
                    <m:t>,</m:t>
                  </m:r>
                  <m:sSub>
                    <m:sSubPr>
                      <m:ctrlPr>
                        <w:rPr>
                          <w:rFonts w:ascii="Cambria Math" w:hAnsi="Cambria Math"/>
                          <w:b w:val="0"/>
                          <w:bCs w:val="0"/>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b w:val="0"/>
                          <w:bCs w:val="0"/>
                        </w:rPr>
                      </m:ctrlPr>
                    </m:sSubPr>
                    <m:e>
                      <m:r>
                        <w:rPr>
                          <w:rFonts w:ascii="Cambria Math" w:hAnsi="Cambria Math"/>
                        </w:rPr>
                        <m:t>λ</m:t>
                      </m:r>
                    </m:e>
                    <m:sub>
                      <m:r>
                        <w:rPr>
                          <w:rFonts w:ascii="Cambria Math" w:hAnsi="Cambria Math"/>
                        </w:rPr>
                        <m:t>2</m:t>
                      </m:r>
                    </m:sub>
                  </m:sSub>
                </m:e>
              </m:d>
            </m:oMath>
          </w:p>
        </w:tc>
        <w:tc>
          <w:tcPr>
            <w:tcW w:w="4755" w:type="dxa"/>
          </w:tcPr>
          <w:p w14:paraId="68918D6C" w14:textId="23BA728D" w:rsidR="003D78BA" w:rsidRPr="00FF5142" w:rsidRDefault="003D78BA" w:rsidP="003D78BA">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9E28D8">
              <w:t>0.7 / 0.2 / 0.1</w:t>
            </w:r>
          </w:p>
        </w:tc>
      </w:tr>
      <w:tr w:rsidR="003D78BA" w:rsidRPr="00FF5142" w14:paraId="052A8209" w14:textId="77777777">
        <w:tc>
          <w:tcPr>
            <w:cnfStyle w:val="001000000000" w:firstRow="0" w:lastRow="0" w:firstColumn="1" w:lastColumn="0" w:oddVBand="0" w:evenVBand="0" w:oddHBand="0" w:evenHBand="0" w:firstRowFirstColumn="0" w:firstRowLastColumn="0" w:lastRowFirstColumn="0" w:lastRowLastColumn="0"/>
            <w:tcW w:w="4248" w:type="dxa"/>
          </w:tcPr>
          <w:p w14:paraId="2494427B" w14:textId="42C947FD" w:rsidR="003D78BA" w:rsidRPr="003D78BA" w:rsidRDefault="003D78BA" w:rsidP="003D78BA">
            <w:pPr>
              <w:spacing w:line="276" w:lineRule="auto"/>
              <w:rPr>
                <w:rFonts w:cs="Times New Roman"/>
                <w:b w:val="0"/>
                <w:bCs w:val="0"/>
              </w:rPr>
            </w:pPr>
            <w:r w:rsidRPr="003D78BA">
              <w:rPr>
                <w:b w:val="0"/>
                <w:bCs w:val="0"/>
              </w:rPr>
              <w:t>Loss function</w:t>
            </w:r>
          </w:p>
        </w:tc>
        <w:tc>
          <w:tcPr>
            <w:tcW w:w="4755" w:type="dxa"/>
          </w:tcPr>
          <w:p w14:paraId="66C7418C" w14:textId="3EDB9AAA" w:rsidR="003D78BA" w:rsidRPr="00FF5142" w:rsidRDefault="003D78BA" w:rsidP="003D78BA">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9E28D8">
              <w:t>Focal Loss</w:t>
            </w:r>
          </w:p>
        </w:tc>
      </w:tr>
      <w:tr w:rsidR="003D78BA" w:rsidRPr="00FF5142" w14:paraId="5AAE40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CBBFCFC" w14:textId="09C938DD" w:rsidR="003D78BA" w:rsidRPr="003D78BA" w:rsidRDefault="003D78BA" w:rsidP="003D78BA">
            <w:pPr>
              <w:spacing w:line="276" w:lineRule="auto"/>
              <w:rPr>
                <w:rFonts w:cs="Times New Roman"/>
                <w:b w:val="0"/>
                <w:bCs w:val="0"/>
              </w:rPr>
            </w:pPr>
            <w:r w:rsidRPr="003D78BA">
              <w:rPr>
                <w:b w:val="0"/>
                <w:bCs w:val="0"/>
              </w:rPr>
              <w:t>Class weights (benign / fraud)</w:t>
            </w:r>
          </w:p>
        </w:tc>
        <w:tc>
          <w:tcPr>
            <w:tcW w:w="4755" w:type="dxa"/>
          </w:tcPr>
          <w:p w14:paraId="72E51D9F" w14:textId="0797263E" w:rsidR="003D78BA" w:rsidRPr="00FF5142" w:rsidRDefault="003D78BA" w:rsidP="003D78BA">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9E28D8">
              <w:t>0.10 / 0.25</w:t>
            </w:r>
          </w:p>
        </w:tc>
      </w:tr>
    </w:tbl>
    <w:p w14:paraId="143B5A28" w14:textId="1E1DBEA7" w:rsidR="00A971FE" w:rsidRPr="00241306" w:rsidRDefault="003D78BA" w:rsidP="003D78BA">
      <w:pPr>
        <w:pStyle w:val="Caption"/>
        <w:rPr>
          <w:lang w:val="en-US"/>
        </w:rPr>
      </w:pPr>
      <w:bookmarkStart w:id="77" w:name="_Toc231582559"/>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2</w:t>
      </w:r>
      <w:r w:rsidR="00B60598">
        <w:fldChar w:fldCharType="end"/>
      </w:r>
      <w:r w:rsidR="00241306">
        <w:rPr>
          <w:lang w:val="en-US"/>
        </w:rPr>
        <w:t xml:space="preserve"> </w:t>
      </w:r>
      <w:r w:rsidR="00241306" w:rsidRPr="00241306">
        <w:rPr>
          <w:lang w:val="en-US"/>
        </w:rPr>
        <w:t>Bộ tham số thực nghiệm của mô hình TA-ACRF-RNN</w:t>
      </w:r>
      <w:bookmarkEnd w:id="77"/>
    </w:p>
    <w:p w14:paraId="0587C9CC" w14:textId="338F3CF8" w:rsidR="00FB1FD2" w:rsidRDefault="00FB1FD2" w:rsidP="005132AB">
      <w:pPr>
        <w:pStyle w:val="Heading2"/>
        <w:rPr>
          <w:lang w:val="en-US"/>
        </w:rPr>
      </w:pPr>
      <w:bookmarkStart w:id="78" w:name="_Toc231582665"/>
      <w:r>
        <w:rPr>
          <w:lang w:val="en-US"/>
        </w:rPr>
        <w:t>Ý nghĩa các chỉ số đánh giá</w:t>
      </w:r>
      <w:bookmarkEnd w:id="78"/>
    </w:p>
    <w:p w14:paraId="68420D7A" w14:textId="721BD633" w:rsidR="00FB1FD2" w:rsidRPr="00FB1FD2" w:rsidRDefault="00FE309B" w:rsidP="00FE309B">
      <w:pPr>
        <w:jc w:val="both"/>
        <w:rPr>
          <w:lang w:val="en-US"/>
        </w:rPr>
      </w:pPr>
      <w:r w:rsidRPr="00FE309B">
        <w:rPr>
          <w:lang w:val="en-US"/>
        </w:rPr>
        <w:t>Accuracy đo tỷ lệ dự đoán đúng tổng thể nhưng có thể bị thiên lệch trong dữ liệu mất cân bằng. Recall_m là recall trung bình giữa các lớp, giúp đánh giá tốt hơn khả năng nhận diện lớp gian lận. G-mean đo sự cân bằng giữa khả năng nhận diện hai lớp. KS đo mức độ tách biệt giữa phân phối điểm rủi ro của nhóm gian lận và không gian lận; trong bối cảnh tài chính, KS đặc biệt quan trọng vì phản ánh khả năng xếp hạng rủi ro.</w:t>
      </w:r>
    </w:p>
    <w:p w14:paraId="1046BF0F" w14:textId="484476A1" w:rsidR="005132AB" w:rsidRDefault="00605CFE" w:rsidP="005132AB">
      <w:pPr>
        <w:pStyle w:val="Heading2"/>
        <w:rPr>
          <w:lang w:val="en-US"/>
        </w:rPr>
      </w:pPr>
      <w:bookmarkStart w:id="79" w:name="_Toc231582666"/>
      <w:r w:rsidRPr="00605CFE">
        <w:rPr>
          <w:lang w:val="en-US"/>
        </w:rPr>
        <w:t>So sánh TA-ACRF-RNN với ACRF-RNN và baseline</w:t>
      </w:r>
      <w:bookmarkEnd w:id="79"/>
    </w:p>
    <w:p w14:paraId="52FEA2EC" w14:textId="0A46A781" w:rsidR="00FE0E27" w:rsidRPr="00FE0E27" w:rsidRDefault="00FE0E27" w:rsidP="00FE0E27">
      <w:pPr>
        <w:jc w:val="both"/>
        <w:rPr>
          <w:lang w:val="en-US"/>
        </w:rPr>
      </w:pPr>
      <w:r w:rsidRPr="00FE0E27">
        <w:rPr>
          <w:lang w:val="en-US"/>
        </w:rPr>
        <w:t>Bảng dưới đây tổng hợp kết quả theo từng năm kiểm thử. Tất cả các chỉ số đều được trình bày theo phần trăm. Đối với TA-ACRF-RNN, threshold được cố định là 0.68 và epoch cố định là 40, được chọn từ validation 2017. Đối với Paper ACRF-RNN, các số liệu được lấy theo kết quả công bố trong bài báo nền.</w:t>
      </w:r>
    </w:p>
    <w:tbl>
      <w:tblPr>
        <w:tblStyle w:val="GridTable4-Accent1"/>
        <w:tblW w:w="0" w:type="auto"/>
        <w:tblLook w:val="04A0" w:firstRow="1" w:lastRow="0" w:firstColumn="1" w:lastColumn="0" w:noHBand="0" w:noVBand="1"/>
      </w:tblPr>
      <w:tblGrid>
        <w:gridCol w:w="1278"/>
        <w:gridCol w:w="2700"/>
        <w:gridCol w:w="1318"/>
        <w:gridCol w:w="1256"/>
        <w:gridCol w:w="1225"/>
        <w:gridCol w:w="1226"/>
      </w:tblGrid>
      <w:tr w:rsidR="00AA5C03" w:rsidRPr="003D78BA" w14:paraId="04A30C95" w14:textId="77777777" w:rsidTr="00C93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shd w:val="clear" w:color="auto" w:fill="1F497D" w:themeFill="text2"/>
          </w:tcPr>
          <w:p w14:paraId="51FA66CE" w14:textId="6E4C3B84" w:rsidR="00AA5C03" w:rsidRPr="003D78BA" w:rsidRDefault="00AA5C03" w:rsidP="00AA5C03">
            <w:pPr>
              <w:spacing w:line="276" w:lineRule="auto"/>
              <w:jc w:val="center"/>
              <w:rPr>
                <w:rFonts w:cs="Times New Roman"/>
                <w:szCs w:val="26"/>
                <w:lang w:val="en-US"/>
              </w:rPr>
            </w:pPr>
            <w:r w:rsidRPr="00792943">
              <w:t>Năm kiểm thử</w:t>
            </w:r>
          </w:p>
        </w:tc>
        <w:tc>
          <w:tcPr>
            <w:tcW w:w="2700" w:type="dxa"/>
            <w:shd w:val="clear" w:color="auto" w:fill="1F497D" w:themeFill="text2"/>
          </w:tcPr>
          <w:p w14:paraId="0E46BD89" w14:textId="41F0D042" w:rsidR="00AA5C03" w:rsidRPr="003D78BA" w:rsidRDefault="00AA5C03" w:rsidP="00AA5C03">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3C45A8">
              <w:t>Mô hình</w:t>
            </w:r>
          </w:p>
        </w:tc>
        <w:tc>
          <w:tcPr>
            <w:tcW w:w="1318" w:type="dxa"/>
            <w:shd w:val="clear" w:color="auto" w:fill="1F497D" w:themeFill="text2"/>
          </w:tcPr>
          <w:p w14:paraId="4AE1FC4C" w14:textId="77375F2D" w:rsidR="00AA5C03" w:rsidRPr="00AA5C03" w:rsidRDefault="00AA5C03" w:rsidP="00AA5C0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9070B7">
              <w:t>Accuracy</w:t>
            </w:r>
            <w:r>
              <w:rPr>
                <w:lang w:val="en-US"/>
              </w:rPr>
              <w:t xml:space="preserve"> (%)</w:t>
            </w:r>
          </w:p>
        </w:tc>
        <w:tc>
          <w:tcPr>
            <w:tcW w:w="1256" w:type="dxa"/>
            <w:shd w:val="clear" w:color="auto" w:fill="1F497D" w:themeFill="text2"/>
          </w:tcPr>
          <w:p w14:paraId="5A98CD0B" w14:textId="3621666F" w:rsidR="00AA5C03" w:rsidRPr="003D78BA" w:rsidRDefault="00AA5C03" w:rsidP="00AA5C0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BF7B09">
              <w:t>Recall_m (%)</w:t>
            </w:r>
          </w:p>
        </w:tc>
        <w:tc>
          <w:tcPr>
            <w:tcW w:w="1225" w:type="dxa"/>
            <w:shd w:val="clear" w:color="auto" w:fill="1F497D" w:themeFill="text2"/>
          </w:tcPr>
          <w:p w14:paraId="32FF0C3E" w14:textId="3A639148" w:rsidR="00AA5C03" w:rsidRPr="003D78BA" w:rsidRDefault="00AA5C03" w:rsidP="00AA5C0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BF7B09">
              <w:t>KS (%)</w:t>
            </w:r>
          </w:p>
        </w:tc>
        <w:tc>
          <w:tcPr>
            <w:tcW w:w="1226" w:type="dxa"/>
            <w:shd w:val="clear" w:color="auto" w:fill="1F497D" w:themeFill="text2"/>
          </w:tcPr>
          <w:p w14:paraId="7D8579EA" w14:textId="18C952A5" w:rsidR="00AA5C03" w:rsidRPr="003D78BA" w:rsidRDefault="00AA5C03" w:rsidP="00AA5C0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BF7B09">
              <w:t>G-mean (%)</w:t>
            </w:r>
          </w:p>
        </w:tc>
      </w:tr>
      <w:tr w:rsidR="00EB3E13" w:rsidRPr="00FF5142" w14:paraId="44B0730A" w14:textId="77777777"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E266C4B" w14:textId="384BBFC4" w:rsidR="00EB3E13" w:rsidRPr="00AA5D6C" w:rsidRDefault="00EB3E13" w:rsidP="00EB3E13">
            <w:pPr>
              <w:spacing w:line="276" w:lineRule="auto"/>
              <w:jc w:val="center"/>
              <w:rPr>
                <w:rFonts w:cs="Times New Roman"/>
                <w:b w:val="0"/>
                <w:bCs w:val="0"/>
                <w:szCs w:val="26"/>
                <w:lang w:val="en-US"/>
              </w:rPr>
            </w:pPr>
            <w:r w:rsidRPr="00AA5D6C">
              <w:rPr>
                <w:b w:val="0"/>
                <w:bCs w:val="0"/>
              </w:rPr>
              <w:t>2018</w:t>
            </w:r>
          </w:p>
        </w:tc>
        <w:tc>
          <w:tcPr>
            <w:tcW w:w="2700" w:type="dxa"/>
          </w:tcPr>
          <w:p w14:paraId="231573FB" w14:textId="0FFB154D" w:rsidR="00EB3E13" w:rsidRPr="00FF5142"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3C45A8">
              <w:t>Random Forest</w:t>
            </w:r>
          </w:p>
        </w:tc>
        <w:tc>
          <w:tcPr>
            <w:tcW w:w="1318" w:type="dxa"/>
          </w:tcPr>
          <w:p w14:paraId="090F2C0B" w14:textId="23FB929F"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9070B7">
              <w:t>57.23</w:t>
            </w:r>
          </w:p>
        </w:tc>
        <w:tc>
          <w:tcPr>
            <w:tcW w:w="1256" w:type="dxa"/>
          </w:tcPr>
          <w:p w14:paraId="26195CE4" w14:textId="4A240B37"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CE0A06">
              <w:t>60.90</w:t>
            </w:r>
          </w:p>
        </w:tc>
        <w:tc>
          <w:tcPr>
            <w:tcW w:w="1225" w:type="dxa"/>
          </w:tcPr>
          <w:p w14:paraId="360D67D4" w14:textId="0C04FD98"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FB06CF">
              <w:t>25.05</w:t>
            </w:r>
          </w:p>
        </w:tc>
        <w:tc>
          <w:tcPr>
            <w:tcW w:w="1226" w:type="dxa"/>
          </w:tcPr>
          <w:p w14:paraId="3B54F10E" w14:textId="2AAD3502"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B51C79">
              <w:t>60.42</w:t>
            </w:r>
          </w:p>
        </w:tc>
      </w:tr>
      <w:tr w:rsidR="00EB3E13" w:rsidRPr="00FF5142" w14:paraId="70E25FD0" w14:textId="77777777" w:rsidTr="00C932FC">
        <w:tc>
          <w:tcPr>
            <w:cnfStyle w:val="001000000000" w:firstRow="0" w:lastRow="0" w:firstColumn="1" w:lastColumn="0" w:oddVBand="0" w:evenVBand="0" w:oddHBand="0" w:evenHBand="0" w:firstRowFirstColumn="0" w:firstRowLastColumn="0" w:lastRowFirstColumn="0" w:lastRowLastColumn="0"/>
            <w:tcW w:w="1278" w:type="dxa"/>
          </w:tcPr>
          <w:p w14:paraId="403A0F04" w14:textId="5EBE9F03" w:rsidR="00EB3E13" w:rsidRPr="00AA5D6C" w:rsidRDefault="00EB3E13" w:rsidP="00EB3E13">
            <w:pPr>
              <w:spacing w:line="276" w:lineRule="auto"/>
              <w:jc w:val="center"/>
              <w:rPr>
                <w:rFonts w:cs="Times New Roman"/>
                <w:b w:val="0"/>
                <w:bCs w:val="0"/>
                <w:szCs w:val="26"/>
                <w:lang w:val="en-US"/>
              </w:rPr>
            </w:pPr>
            <w:r w:rsidRPr="00AA5D6C">
              <w:rPr>
                <w:b w:val="0"/>
                <w:bCs w:val="0"/>
              </w:rPr>
              <w:t>2018</w:t>
            </w:r>
          </w:p>
        </w:tc>
        <w:tc>
          <w:tcPr>
            <w:tcW w:w="2700" w:type="dxa"/>
          </w:tcPr>
          <w:p w14:paraId="0E5ED1C4" w14:textId="248731F5" w:rsidR="00EB3E13" w:rsidRPr="00FF5142"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3C45A8">
              <w:t>XGBoost</w:t>
            </w:r>
          </w:p>
        </w:tc>
        <w:tc>
          <w:tcPr>
            <w:tcW w:w="1318" w:type="dxa"/>
          </w:tcPr>
          <w:p w14:paraId="66A2005A" w14:textId="50049CAE"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9070B7">
              <w:t>73.93</w:t>
            </w:r>
          </w:p>
        </w:tc>
        <w:tc>
          <w:tcPr>
            <w:tcW w:w="1256" w:type="dxa"/>
          </w:tcPr>
          <w:p w14:paraId="6FF466B7" w14:textId="1BF01959"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CE0A06">
              <w:t>60.63</w:t>
            </w:r>
          </w:p>
        </w:tc>
        <w:tc>
          <w:tcPr>
            <w:tcW w:w="1225" w:type="dxa"/>
          </w:tcPr>
          <w:p w14:paraId="0E157B83" w14:textId="1DF70889"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FB06CF">
              <w:t>26.09</w:t>
            </w:r>
          </w:p>
        </w:tc>
        <w:tc>
          <w:tcPr>
            <w:tcW w:w="1226" w:type="dxa"/>
          </w:tcPr>
          <w:p w14:paraId="692FFBF9" w14:textId="4FFD73BA"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B51C79">
              <w:t>54.00</w:t>
            </w:r>
          </w:p>
        </w:tc>
      </w:tr>
      <w:tr w:rsidR="00EB3E13" w:rsidRPr="00FF5142" w14:paraId="12CFBB9A" w14:textId="77777777"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7829F08" w14:textId="290D271E" w:rsidR="00EB3E13" w:rsidRPr="00AA5D6C" w:rsidRDefault="00EB3E13" w:rsidP="00EB3E13">
            <w:pPr>
              <w:spacing w:line="276" w:lineRule="auto"/>
              <w:jc w:val="center"/>
              <w:rPr>
                <w:rFonts w:cs="Times New Roman"/>
                <w:b w:val="0"/>
                <w:bCs w:val="0"/>
                <w:szCs w:val="26"/>
                <w:lang w:val="en-US"/>
              </w:rPr>
            </w:pPr>
            <w:r w:rsidRPr="00AA5D6C">
              <w:rPr>
                <w:b w:val="0"/>
                <w:bCs w:val="0"/>
              </w:rPr>
              <w:t>2018</w:t>
            </w:r>
          </w:p>
        </w:tc>
        <w:tc>
          <w:tcPr>
            <w:tcW w:w="2700" w:type="dxa"/>
          </w:tcPr>
          <w:p w14:paraId="291BC21C" w14:textId="5F15905C" w:rsidR="00EB3E13" w:rsidRPr="00FF5142"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3C45A8">
              <w:t>ACRF-RNN (Paper)</w:t>
            </w:r>
          </w:p>
        </w:tc>
        <w:tc>
          <w:tcPr>
            <w:tcW w:w="1318" w:type="dxa"/>
          </w:tcPr>
          <w:p w14:paraId="28F27B99" w14:textId="5FE3259B"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9070B7">
              <w:t>77.60</w:t>
            </w:r>
          </w:p>
        </w:tc>
        <w:tc>
          <w:tcPr>
            <w:tcW w:w="1256" w:type="dxa"/>
          </w:tcPr>
          <w:p w14:paraId="797C64BC" w14:textId="2ED2249E"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CE0A06">
              <w:t>70.79</w:t>
            </w:r>
          </w:p>
        </w:tc>
        <w:tc>
          <w:tcPr>
            <w:tcW w:w="1225" w:type="dxa"/>
          </w:tcPr>
          <w:p w14:paraId="34317D6E" w14:textId="46D04227"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FB06CF">
              <w:t>41.58</w:t>
            </w:r>
          </w:p>
        </w:tc>
        <w:tc>
          <w:tcPr>
            <w:tcW w:w="1226" w:type="dxa"/>
          </w:tcPr>
          <w:p w14:paraId="69A5A59F" w14:textId="3D274F1C"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B51C79">
              <w:t>69.37</w:t>
            </w:r>
          </w:p>
        </w:tc>
      </w:tr>
      <w:tr w:rsidR="00EB3E13" w:rsidRPr="00FF5142" w14:paraId="69E86F7B" w14:textId="77777777" w:rsidTr="00C932FC">
        <w:tc>
          <w:tcPr>
            <w:cnfStyle w:val="001000000000" w:firstRow="0" w:lastRow="0" w:firstColumn="1" w:lastColumn="0" w:oddVBand="0" w:evenVBand="0" w:oddHBand="0" w:evenHBand="0" w:firstRowFirstColumn="0" w:firstRowLastColumn="0" w:lastRowFirstColumn="0" w:lastRowLastColumn="0"/>
            <w:tcW w:w="1278" w:type="dxa"/>
          </w:tcPr>
          <w:p w14:paraId="465CB991" w14:textId="09C7E7D3" w:rsidR="00EB3E13" w:rsidRPr="00AA5D6C" w:rsidRDefault="00EB3E13" w:rsidP="00EB3E13">
            <w:pPr>
              <w:spacing w:line="276" w:lineRule="auto"/>
              <w:jc w:val="center"/>
              <w:rPr>
                <w:rFonts w:cs="Times New Roman"/>
                <w:b w:val="0"/>
                <w:bCs w:val="0"/>
                <w:szCs w:val="26"/>
                <w:lang w:val="en-US"/>
              </w:rPr>
            </w:pPr>
            <w:r w:rsidRPr="00AA5D6C">
              <w:rPr>
                <w:b w:val="0"/>
                <w:bCs w:val="0"/>
              </w:rPr>
              <w:t>2018</w:t>
            </w:r>
          </w:p>
        </w:tc>
        <w:tc>
          <w:tcPr>
            <w:tcW w:w="2700" w:type="dxa"/>
          </w:tcPr>
          <w:p w14:paraId="6E47D979" w14:textId="7024EA1B" w:rsidR="00EB3E13" w:rsidRPr="00BC6F80"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3C45A8">
              <w:t>TA-ACRF-RNN</w:t>
            </w:r>
          </w:p>
        </w:tc>
        <w:tc>
          <w:tcPr>
            <w:tcW w:w="1318" w:type="dxa"/>
          </w:tcPr>
          <w:p w14:paraId="556EE314" w14:textId="6BFC4FE0"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9070B7">
              <w:t>78.82</w:t>
            </w:r>
          </w:p>
        </w:tc>
        <w:tc>
          <w:tcPr>
            <w:tcW w:w="1256" w:type="dxa"/>
          </w:tcPr>
          <w:p w14:paraId="1A0A544E" w14:textId="22B5D5D9"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CE0A06">
              <w:t>71.62</w:t>
            </w:r>
          </w:p>
        </w:tc>
        <w:tc>
          <w:tcPr>
            <w:tcW w:w="1225" w:type="dxa"/>
          </w:tcPr>
          <w:p w14:paraId="1950E63E" w14:textId="4CE3D888"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FB06CF">
              <w:t>44.02</w:t>
            </w:r>
          </w:p>
        </w:tc>
        <w:tc>
          <w:tcPr>
            <w:tcW w:w="1226" w:type="dxa"/>
          </w:tcPr>
          <w:p w14:paraId="4F9D8AF3" w14:textId="7292A39F"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B51C79">
              <w:t>70.04</w:t>
            </w:r>
          </w:p>
        </w:tc>
      </w:tr>
      <w:tr w:rsidR="00EB3E13" w:rsidRPr="00FF5142" w14:paraId="452E1F33" w14:textId="77777777"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1509AE68" w14:textId="2A867048" w:rsidR="00EB3E13" w:rsidRPr="00AA5D6C" w:rsidRDefault="00EB3E13" w:rsidP="00EB3E13">
            <w:pPr>
              <w:spacing w:line="276" w:lineRule="auto"/>
              <w:jc w:val="center"/>
              <w:rPr>
                <w:rFonts w:cs="Times New Roman"/>
                <w:b w:val="0"/>
                <w:bCs w:val="0"/>
                <w:szCs w:val="26"/>
                <w:lang w:val="en-US"/>
              </w:rPr>
            </w:pPr>
            <w:r w:rsidRPr="00AA5D6C">
              <w:rPr>
                <w:b w:val="0"/>
                <w:bCs w:val="0"/>
              </w:rPr>
              <w:t>2019</w:t>
            </w:r>
          </w:p>
        </w:tc>
        <w:tc>
          <w:tcPr>
            <w:tcW w:w="2700" w:type="dxa"/>
          </w:tcPr>
          <w:p w14:paraId="2F7494C3" w14:textId="5A2C2D33" w:rsidR="00EB3E13" w:rsidRPr="002D6A6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3C45A8">
              <w:t>Random Forest</w:t>
            </w:r>
          </w:p>
        </w:tc>
        <w:tc>
          <w:tcPr>
            <w:tcW w:w="1318" w:type="dxa"/>
          </w:tcPr>
          <w:p w14:paraId="267BD389" w14:textId="62A22EB9"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9070B7">
              <w:t>63.75</w:t>
            </w:r>
          </w:p>
        </w:tc>
        <w:tc>
          <w:tcPr>
            <w:tcW w:w="1256" w:type="dxa"/>
          </w:tcPr>
          <w:p w14:paraId="776EE850" w14:textId="1EE32EF2"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CE0A06">
              <w:t>69.85</w:t>
            </w:r>
          </w:p>
        </w:tc>
        <w:tc>
          <w:tcPr>
            <w:tcW w:w="1225" w:type="dxa"/>
          </w:tcPr>
          <w:p w14:paraId="74D33215" w14:textId="22612866"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FB06CF">
              <w:t>42.14</w:t>
            </w:r>
          </w:p>
        </w:tc>
        <w:tc>
          <w:tcPr>
            <w:tcW w:w="1226" w:type="dxa"/>
          </w:tcPr>
          <w:p w14:paraId="6535348E" w14:textId="40C85539" w:rsidR="00EB3E13" w:rsidRPr="009E28D8"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B51C79">
              <w:t>68.97</w:t>
            </w:r>
          </w:p>
        </w:tc>
      </w:tr>
      <w:tr w:rsidR="00EB3E13" w:rsidRPr="00FF5142" w14:paraId="42F39FE5" w14:textId="77777777" w:rsidTr="00C932FC">
        <w:tc>
          <w:tcPr>
            <w:cnfStyle w:val="001000000000" w:firstRow="0" w:lastRow="0" w:firstColumn="1" w:lastColumn="0" w:oddVBand="0" w:evenVBand="0" w:oddHBand="0" w:evenHBand="0" w:firstRowFirstColumn="0" w:firstRowLastColumn="0" w:lastRowFirstColumn="0" w:lastRowLastColumn="0"/>
            <w:tcW w:w="1278" w:type="dxa"/>
          </w:tcPr>
          <w:p w14:paraId="156FCBC9" w14:textId="29336F92" w:rsidR="00EB3E13" w:rsidRPr="00AA5D6C" w:rsidRDefault="00EB3E13" w:rsidP="00EB3E13">
            <w:pPr>
              <w:spacing w:line="276" w:lineRule="auto"/>
              <w:jc w:val="center"/>
              <w:rPr>
                <w:rFonts w:cs="Times New Roman"/>
                <w:b w:val="0"/>
                <w:bCs w:val="0"/>
              </w:rPr>
            </w:pPr>
            <w:r w:rsidRPr="00AA5D6C">
              <w:rPr>
                <w:b w:val="0"/>
                <w:bCs w:val="0"/>
              </w:rPr>
              <w:t>2019</w:t>
            </w:r>
          </w:p>
        </w:tc>
        <w:tc>
          <w:tcPr>
            <w:tcW w:w="2700" w:type="dxa"/>
          </w:tcPr>
          <w:p w14:paraId="7CE992D7" w14:textId="7B98C6C1" w:rsidR="00EB3E13" w:rsidRPr="00FF5142"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3C45A8">
              <w:t>XGBoost</w:t>
            </w:r>
          </w:p>
        </w:tc>
        <w:tc>
          <w:tcPr>
            <w:tcW w:w="1318" w:type="dxa"/>
          </w:tcPr>
          <w:p w14:paraId="27B3447C" w14:textId="01AD17B6"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9070B7">
              <w:t>76.78</w:t>
            </w:r>
          </w:p>
        </w:tc>
        <w:tc>
          <w:tcPr>
            <w:tcW w:w="1256" w:type="dxa"/>
          </w:tcPr>
          <w:p w14:paraId="2356FE9F" w14:textId="0E546AF1"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CE0A06">
              <w:t>64.99</w:t>
            </w:r>
          </w:p>
        </w:tc>
        <w:tc>
          <w:tcPr>
            <w:tcW w:w="1225" w:type="dxa"/>
          </w:tcPr>
          <w:p w14:paraId="5B72EEBB" w14:textId="2CA3C5A8"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FB06CF">
              <w:t>37.58</w:t>
            </w:r>
          </w:p>
        </w:tc>
        <w:tc>
          <w:tcPr>
            <w:tcW w:w="1226" w:type="dxa"/>
          </w:tcPr>
          <w:p w14:paraId="633D5506" w14:textId="4D18A58D" w:rsidR="00EB3E13" w:rsidRPr="009E28D8"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B51C79">
              <w:t>61.38</w:t>
            </w:r>
          </w:p>
        </w:tc>
      </w:tr>
      <w:tr w:rsidR="00EB3E13" w:rsidRPr="00FF5142" w14:paraId="0EE634F4" w14:textId="77777777"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06EC617" w14:textId="354BEF50" w:rsidR="00EB3E13" w:rsidRPr="00AA5D6C" w:rsidRDefault="00EB3E13" w:rsidP="00EB3E13">
            <w:pPr>
              <w:spacing w:line="276" w:lineRule="auto"/>
              <w:jc w:val="center"/>
              <w:rPr>
                <w:b w:val="0"/>
                <w:bCs w:val="0"/>
              </w:rPr>
            </w:pPr>
            <w:r w:rsidRPr="00AA5D6C">
              <w:rPr>
                <w:b w:val="0"/>
                <w:bCs w:val="0"/>
              </w:rPr>
              <w:t>2019</w:t>
            </w:r>
          </w:p>
        </w:tc>
        <w:tc>
          <w:tcPr>
            <w:tcW w:w="2700" w:type="dxa"/>
          </w:tcPr>
          <w:p w14:paraId="14B254CC" w14:textId="2F0DCE07"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3C45A8">
              <w:t>ACRF-RNN (Paper)</w:t>
            </w:r>
          </w:p>
        </w:tc>
        <w:tc>
          <w:tcPr>
            <w:tcW w:w="1318" w:type="dxa"/>
          </w:tcPr>
          <w:p w14:paraId="186BD3EE" w14:textId="687354AB"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9070B7">
              <w:t>80.45</w:t>
            </w:r>
          </w:p>
        </w:tc>
        <w:tc>
          <w:tcPr>
            <w:tcW w:w="1256" w:type="dxa"/>
          </w:tcPr>
          <w:p w14:paraId="7BADFF50" w14:textId="579746AA"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CE0A06">
              <w:t>75.44</w:t>
            </w:r>
          </w:p>
        </w:tc>
        <w:tc>
          <w:tcPr>
            <w:tcW w:w="1225" w:type="dxa"/>
          </w:tcPr>
          <w:p w14:paraId="5D28A68F" w14:textId="21E29074"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FB06CF">
              <w:t>50.88</w:t>
            </w:r>
          </w:p>
        </w:tc>
        <w:tc>
          <w:tcPr>
            <w:tcW w:w="1226" w:type="dxa"/>
          </w:tcPr>
          <w:p w14:paraId="7B8A9795" w14:textId="4593DE93"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B51C79">
              <w:t>74.89</w:t>
            </w:r>
          </w:p>
        </w:tc>
      </w:tr>
      <w:tr w:rsidR="00EB3E13" w:rsidRPr="00FF5142" w14:paraId="11942724" w14:textId="77777777" w:rsidTr="00C932FC">
        <w:tc>
          <w:tcPr>
            <w:cnfStyle w:val="001000000000" w:firstRow="0" w:lastRow="0" w:firstColumn="1" w:lastColumn="0" w:oddVBand="0" w:evenVBand="0" w:oddHBand="0" w:evenHBand="0" w:firstRowFirstColumn="0" w:firstRowLastColumn="0" w:lastRowFirstColumn="0" w:lastRowLastColumn="0"/>
            <w:tcW w:w="1278" w:type="dxa"/>
          </w:tcPr>
          <w:p w14:paraId="7117B829" w14:textId="3D288E2E" w:rsidR="00EB3E13" w:rsidRPr="00AA5D6C" w:rsidRDefault="00EB3E13" w:rsidP="00EB3E13">
            <w:pPr>
              <w:spacing w:line="276" w:lineRule="auto"/>
              <w:jc w:val="center"/>
              <w:rPr>
                <w:b w:val="0"/>
                <w:bCs w:val="0"/>
              </w:rPr>
            </w:pPr>
            <w:r w:rsidRPr="00AA5D6C">
              <w:rPr>
                <w:b w:val="0"/>
                <w:bCs w:val="0"/>
              </w:rPr>
              <w:t>2019</w:t>
            </w:r>
          </w:p>
        </w:tc>
        <w:tc>
          <w:tcPr>
            <w:tcW w:w="2700" w:type="dxa"/>
          </w:tcPr>
          <w:p w14:paraId="3600FB00" w14:textId="3FA5BC62"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3C45A8">
              <w:t>TA-ACRF-RNN</w:t>
            </w:r>
          </w:p>
        </w:tc>
        <w:tc>
          <w:tcPr>
            <w:tcW w:w="1318" w:type="dxa"/>
          </w:tcPr>
          <w:p w14:paraId="5EA9FD73" w14:textId="2B8413C3"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9070B7">
              <w:t>81.87</w:t>
            </w:r>
          </w:p>
        </w:tc>
        <w:tc>
          <w:tcPr>
            <w:tcW w:w="1256" w:type="dxa"/>
          </w:tcPr>
          <w:p w14:paraId="3A6D056F" w14:textId="617EBA8D"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CE0A06">
              <w:t>75.71</w:t>
            </w:r>
          </w:p>
        </w:tc>
        <w:tc>
          <w:tcPr>
            <w:tcW w:w="1225" w:type="dxa"/>
          </w:tcPr>
          <w:p w14:paraId="0376594E" w14:textId="0BCC847E"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FB06CF">
              <w:t>52.33</w:t>
            </w:r>
          </w:p>
        </w:tc>
        <w:tc>
          <w:tcPr>
            <w:tcW w:w="1226" w:type="dxa"/>
          </w:tcPr>
          <w:p w14:paraId="6E4CC0FA" w14:textId="54CE8AC3"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B51C79">
              <w:t>74.88</w:t>
            </w:r>
          </w:p>
        </w:tc>
      </w:tr>
      <w:tr w:rsidR="00EB3E13" w:rsidRPr="00FF5142" w14:paraId="760AD2BD" w14:textId="77777777"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90CDC08" w14:textId="57E34470" w:rsidR="00EB3E13" w:rsidRPr="00AA5D6C" w:rsidRDefault="00EB3E13" w:rsidP="00EB3E13">
            <w:pPr>
              <w:spacing w:line="276" w:lineRule="auto"/>
              <w:jc w:val="center"/>
              <w:rPr>
                <w:b w:val="0"/>
                <w:bCs w:val="0"/>
              </w:rPr>
            </w:pPr>
            <w:r w:rsidRPr="00AA5D6C">
              <w:rPr>
                <w:b w:val="0"/>
                <w:bCs w:val="0"/>
              </w:rPr>
              <w:t>2020</w:t>
            </w:r>
          </w:p>
        </w:tc>
        <w:tc>
          <w:tcPr>
            <w:tcW w:w="2700" w:type="dxa"/>
          </w:tcPr>
          <w:p w14:paraId="0D620809" w14:textId="5438CD46"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3C45A8">
              <w:t>Random Forest</w:t>
            </w:r>
          </w:p>
        </w:tc>
        <w:tc>
          <w:tcPr>
            <w:tcW w:w="1318" w:type="dxa"/>
          </w:tcPr>
          <w:p w14:paraId="04DAEEAE" w14:textId="04F6E467"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9070B7">
              <w:t>61.71</w:t>
            </w:r>
          </w:p>
        </w:tc>
        <w:tc>
          <w:tcPr>
            <w:tcW w:w="1256" w:type="dxa"/>
          </w:tcPr>
          <w:p w14:paraId="5E033F88" w14:textId="55C7A869"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CE0A06">
              <w:t>68.09</w:t>
            </w:r>
          </w:p>
        </w:tc>
        <w:tc>
          <w:tcPr>
            <w:tcW w:w="1225" w:type="dxa"/>
          </w:tcPr>
          <w:p w14:paraId="3DA938B2" w14:textId="40037ACA"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FB06CF">
              <w:t>39.06</w:t>
            </w:r>
          </w:p>
        </w:tc>
        <w:tc>
          <w:tcPr>
            <w:tcW w:w="1226" w:type="dxa"/>
          </w:tcPr>
          <w:p w14:paraId="1FF0DAE9" w14:textId="12AE411F"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B51C79">
              <w:t>67.38</w:t>
            </w:r>
          </w:p>
        </w:tc>
      </w:tr>
      <w:tr w:rsidR="00EB3E13" w:rsidRPr="00FF5142" w14:paraId="6C78745F" w14:textId="77777777" w:rsidTr="00C932FC">
        <w:tc>
          <w:tcPr>
            <w:cnfStyle w:val="001000000000" w:firstRow="0" w:lastRow="0" w:firstColumn="1" w:lastColumn="0" w:oddVBand="0" w:evenVBand="0" w:oddHBand="0" w:evenHBand="0" w:firstRowFirstColumn="0" w:firstRowLastColumn="0" w:lastRowFirstColumn="0" w:lastRowLastColumn="0"/>
            <w:tcW w:w="1278" w:type="dxa"/>
          </w:tcPr>
          <w:p w14:paraId="1200349C" w14:textId="44C572B3" w:rsidR="00EB3E13" w:rsidRPr="00AA5D6C" w:rsidRDefault="00EB3E13" w:rsidP="00EB3E13">
            <w:pPr>
              <w:spacing w:line="276" w:lineRule="auto"/>
              <w:jc w:val="center"/>
              <w:rPr>
                <w:b w:val="0"/>
                <w:bCs w:val="0"/>
              </w:rPr>
            </w:pPr>
            <w:r w:rsidRPr="00AA5D6C">
              <w:rPr>
                <w:b w:val="0"/>
                <w:bCs w:val="0"/>
              </w:rPr>
              <w:t>2020</w:t>
            </w:r>
          </w:p>
        </w:tc>
        <w:tc>
          <w:tcPr>
            <w:tcW w:w="2700" w:type="dxa"/>
          </w:tcPr>
          <w:p w14:paraId="2CEF11A0" w14:textId="2227CFD2"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3C45A8">
              <w:t>XGBoost</w:t>
            </w:r>
          </w:p>
        </w:tc>
        <w:tc>
          <w:tcPr>
            <w:tcW w:w="1318" w:type="dxa"/>
          </w:tcPr>
          <w:p w14:paraId="6A83EF81" w14:textId="0EA4FE9D"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9070B7">
              <w:t>77.19</w:t>
            </w:r>
          </w:p>
        </w:tc>
        <w:tc>
          <w:tcPr>
            <w:tcW w:w="1256" w:type="dxa"/>
          </w:tcPr>
          <w:p w14:paraId="62881389" w14:textId="6794A147"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CE0A06">
              <w:t>62.36</w:t>
            </w:r>
          </w:p>
        </w:tc>
        <w:tc>
          <w:tcPr>
            <w:tcW w:w="1225" w:type="dxa"/>
          </w:tcPr>
          <w:p w14:paraId="19624949" w14:textId="608A66E1"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FB06CF">
              <w:t>41.76</w:t>
            </w:r>
          </w:p>
        </w:tc>
        <w:tc>
          <w:tcPr>
            <w:tcW w:w="1226" w:type="dxa"/>
          </w:tcPr>
          <w:p w14:paraId="6AA2392D" w14:textId="4204F36A"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B51C79">
              <w:t>58.03</w:t>
            </w:r>
          </w:p>
        </w:tc>
      </w:tr>
      <w:tr w:rsidR="00EB3E13" w:rsidRPr="00FF5142" w14:paraId="10B04487" w14:textId="77777777"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D72D036" w14:textId="65CE1A16" w:rsidR="00EB3E13" w:rsidRPr="00AA5D6C" w:rsidRDefault="00EB3E13" w:rsidP="00EB3E13">
            <w:pPr>
              <w:spacing w:line="276" w:lineRule="auto"/>
              <w:jc w:val="center"/>
              <w:rPr>
                <w:b w:val="0"/>
                <w:bCs w:val="0"/>
              </w:rPr>
            </w:pPr>
            <w:r w:rsidRPr="00AA5D6C">
              <w:rPr>
                <w:b w:val="0"/>
                <w:bCs w:val="0"/>
              </w:rPr>
              <w:t>2020</w:t>
            </w:r>
          </w:p>
        </w:tc>
        <w:tc>
          <w:tcPr>
            <w:tcW w:w="2700" w:type="dxa"/>
          </w:tcPr>
          <w:p w14:paraId="38AAB0F6" w14:textId="6C5C7983"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3C45A8">
              <w:t>ACRF-RNN (Paper)</w:t>
            </w:r>
          </w:p>
        </w:tc>
        <w:tc>
          <w:tcPr>
            <w:tcW w:w="1318" w:type="dxa"/>
          </w:tcPr>
          <w:p w14:paraId="0753A543" w14:textId="6AC8938A"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9070B7">
              <w:t>79.43</w:t>
            </w:r>
          </w:p>
        </w:tc>
        <w:tc>
          <w:tcPr>
            <w:tcW w:w="1256" w:type="dxa"/>
          </w:tcPr>
          <w:p w14:paraId="2EF7B14A" w14:textId="4BFC1887"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CE0A06">
              <w:t>71.96</w:t>
            </w:r>
          </w:p>
        </w:tc>
        <w:tc>
          <w:tcPr>
            <w:tcW w:w="1225" w:type="dxa"/>
          </w:tcPr>
          <w:p w14:paraId="6F593554" w14:textId="3899BB3A"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FB06CF">
              <w:t>43.92</w:t>
            </w:r>
          </w:p>
        </w:tc>
        <w:tc>
          <w:tcPr>
            <w:tcW w:w="1226" w:type="dxa"/>
          </w:tcPr>
          <w:p w14:paraId="4C5FC25D" w14:textId="52FB0957" w:rsidR="00EB3E13" w:rsidRPr="00BF7B09" w:rsidRDefault="00EB3E13" w:rsidP="00EB3E13">
            <w:pPr>
              <w:spacing w:line="276" w:lineRule="auto"/>
              <w:jc w:val="center"/>
              <w:cnfStyle w:val="000000100000" w:firstRow="0" w:lastRow="0" w:firstColumn="0" w:lastColumn="0" w:oddVBand="0" w:evenVBand="0" w:oddHBand="1" w:evenHBand="0" w:firstRowFirstColumn="0" w:firstRowLastColumn="0" w:lastRowFirstColumn="0" w:lastRowLastColumn="0"/>
            </w:pPr>
            <w:r w:rsidRPr="00B51C79">
              <w:t>71.04</w:t>
            </w:r>
          </w:p>
        </w:tc>
      </w:tr>
      <w:tr w:rsidR="00EB3E13" w:rsidRPr="00FF5142" w14:paraId="1AC0B2A5" w14:textId="77777777" w:rsidTr="00C932FC">
        <w:tc>
          <w:tcPr>
            <w:cnfStyle w:val="001000000000" w:firstRow="0" w:lastRow="0" w:firstColumn="1" w:lastColumn="0" w:oddVBand="0" w:evenVBand="0" w:oddHBand="0" w:evenHBand="0" w:firstRowFirstColumn="0" w:firstRowLastColumn="0" w:lastRowFirstColumn="0" w:lastRowLastColumn="0"/>
            <w:tcW w:w="1278" w:type="dxa"/>
          </w:tcPr>
          <w:p w14:paraId="4C98704D" w14:textId="2ECBAEC3" w:rsidR="00EB3E13" w:rsidRPr="00AA5D6C" w:rsidRDefault="00EB3E13" w:rsidP="00EB3E13">
            <w:pPr>
              <w:spacing w:line="276" w:lineRule="auto"/>
              <w:jc w:val="center"/>
              <w:rPr>
                <w:b w:val="0"/>
                <w:bCs w:val="0"/>
              </w:rPr>
            </w:pPr>
            <w:r w:rsidRPr="00AA5D6C">
              <w:rPr>
                <w:b w:val="0"/>
                <w:bCs w:val="0"/>
              </w:rPr>
              <w:t>2020</w:t>
            </w:r>
          </w:p>
        </w:tc>
        <w:tc>
          <w:tcPr>
            <w:tcW w:w="2700" w:type="dxa"/>
          </w:tcPr>
          <w:p w14:paraId="0F190C8C" w14:textId="32AE88B5"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3C45A8">
              <w:t>TA-ACRF-RNN</w:t>
            </w:r>
          </w:p>
        </w:tc>
        <w:tc>
          <w:tcPr>
            <w:tcW w:w="1318" w:type="dxa"/>
          </w:tcPr>
          <w:p w14:paraId="4F0310C7" w14:textId="2BD1126A"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9070B7">
              <w:t>81.06</w:t>
            </w:r>
          </w:p>
        </w:tc>
        <w:tc>
          <w:tcPr>
            <w:tcW w:w="1256" w:type="dxa"/>
          </w:tcPr>
          <w:p w14:paraId="43A78BCB" w14:textId="2145D6ED"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CE0A06">
              <w:t>72.03</w:t>
            </w:r>
          </w:p>
        </w:tc>
        <w:tc>
          <w:tcPr>
            <w:tcW w:w="1225" w:type="dxa"/>
          </w:tcPr>
          <w:p w14:paraId="0DAABAFF" w14:textId="7CB072B6"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FB06CF">
              <w:t>46.14</w:t>
            </w:r>
          </w:p>
        </w:tc>
        <w:tc>
          <w:tcPr>
            <w:tcW w:w="1226" w:type="dxa"/>
          </w:tcPr>
          <w:p w14:paraId="69D490B7" w14:textId="03A234A9" w:rsidR="00EB3E13" w:rsidRPr="00BF7B09" w:rsidRDefault="00EB3E13" w:rsidP="00EB3E13">
            <w:pPr>
              <w:spacing w:line="276" w:lineRule="auto"/>
              <w:jc w:val="center"/>
              <w:cnfStyle w:val="000000000000" w:firstRow="0" w:lastRow="0" w:firstColumn="0" w:lastColumn="0" w:oddVBand="0" w:evenVBand="0" w:oddHBand="0" w:evenHBand="0" w:firstRowFirstColumn="0" w:firstRowLastColumn="0" w:lastRowFirstColumn="0" w:lastRowLastColumn="0"/>
            </w:pPr>
            <w:r w:rsidRPr="00B51C79">
              <w:t>70.68</w:t>
            </w:r>
          </w:p>
        </w:tc>
      </w:tr>
    </w:tbl>
    <w:p w14:paraId="342C0956" w14:textId="083B8434" w:rsidR="00F704D0" w:rsidRPr="00F704D0" w:rsidRDefault="00EB3E13" w:rsidP="00F704D0">
      <w:pPr>
        <w:pStyle w:val="Caption"/>
        <w:rPr>
          <w:lang w:val="en-US"/>
        </w:rPr>
      </w:pPr>
      <w:bookmarkStart w:id="80" w:name="_Toc231582560"/>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3</w:t>
      </w:r>
      <w:r w:rsidR="00B60598">
        <w:fldChar w:fldCharType="end"/>
      </w:r>
      <w:r w:rsidRPr="00A733CC">
        <w:t xml:space="preserve"> </w:t>
      </w:r>
      <w:r w:rsidR="00F704D0" w:rsidRPr="00F704D0">
        <w:t>Kết quả so sánh các mô hình theo từng năm kiểm thử</w:t>
      </w:r>
      <w:bookmarkEnd w:id="80"/>
    </w:p>
    <w:p w14:paraId="7014993D" w14:textId="6246E8C7" w:rsidR="00115FE5" w:rsidRPr="00A733CC" w:rsidRDefault="00115FE5" w:rsidP="000A431A">
      <w:pPr>
        <w:pStyle w:val="Heading3"/>
      </w:pPr>
      <w:bookmarkStart w:id="81" w:name="_Toc231582667"/>
      <w:r w:rsidRPr="00A733CC">
        <w:t>Kết quả trung bình 3 năm kiểm thử 2018-2020</w:t>
      </w:r>
      <w:bookmarkEnd w:id="81"/>
    </w:p>
    <w:tbl>
      <w:tblPr>
        <w:tblStyle w:val="GridTable4-Accent1"/>
        <w:tblW w:w="5000" w:type="pct"/>
        <w:tblLook w:val="04A0" w:firstRow="1" w:lastRow="0" w:firstColumn="1" w:lastColumn="0" w:noHBand="0" w:noVBand="1"/>
      </w:tblPr>
      <w:tblGrid>
        <w:gridCol w:w="2179"/>
        <w:gridCol w:w="1981"/>
        <w:gridCol w:w="1889"/>
        <w:gridCol w:w="1170"/>
        <w:gridCol w:w="1784"/>
      </w:tblGrid>
      <w:tr w:rsidR="00C932FC" w:rsidRPr="003D78BA" w14:paraId="34B37C31" w14:textId="197EB5D4" w:rsidTr="00C93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shd w:val="clear" w:color="auto" w:fill="1F497D" w:themeFill="text2"/>
          </w:tcPr>
          <w:p w14:paraId="1AD45733" w14:textId="44F42666" w:rsidR="00C932FC" w:rsidRPr="003D78BA" w:rsidRDefault="00C932FC" w:rsidP="00C932FC">
            <w:pPr>
              <w:spacing w:line="276" w:lineRule="auto"/>
              <w:jc w:val="center"/>
              <w:rPr>
                <w:rFonts w:cs="Times New Roman"/>
                <w:szCs w:val="26"/>
                <w:lang w:val="en-US"/>
              </w:rPr>
            </w:pPr>
            <w:r w:rsidRPr="00545A4A">
              <w:t>Mô hình</w:t>
            </w:r>
          </w:p>
        </w:tc>
        <w:tc>
          <w:tcPr>
            <w:tcW w:w="1100" w:type="pct"/>
            <w:shd w:val="clear" w:color="auto" w:fill="1F497D" w:themeFill="text2"/>
          </w:tcPr>
          <w:p w14:paraId="5F21F4A6" w14:textId="5E83FAC0" w:rsidR="00C932FC" w:rsidRPr="003D78BA" w:rsidRDefault="00C932FC" w:rsidP="00C932F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545A4A">
              <w:t>Accuracy (%)</w:t>
            </w:r>
          </w:p>
        </w:tc>
        <w:tc>
          <w:tcPr>
            <w:tcW w:w="1049" w:type="pct"/>
            <w:shd w:val="clear" w:color="auto" w:fill="1F497D" w:themeFill="text2"/>
          </w:tcPr>
          <w:p w14:paraId="440154AD" w14:textId="08378659" w:rsidR="00C932FC" w:rsidRPr="003D78BA" w:rsidRDefault="00C932FC" w:rsidP="00C932F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45A4A">
              <w:t>Recall_m (%)</w:t>
            </w:r>
          </w:p>
        </w:tc>
        <w:tc>
          <w:tcPr>
            <w:tcW w:w="650" w:type="pct"/>
            <w:shd w:val="clear" w:color="auto" w:fill="1F497D" w:themeFill="text2"/>
          </w:tcPr>
          <w:p w14:paraId="43B3A935" w14:textId="5529BBB4" w:rsidR="00C932FC" w:rsidRPr="003D78BA" w:rsidRDefault="00C932FC" w:rsidP="00C932F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45A4A">
              <w:t>KS (%)</w:t>
            </w:r>
          </w:p>
        </w:tc>
        <w:tc>
          <w:tcPr>
            <w:tcW w:w="991" w:type="pct"/>
            <w:shd w:val="clear" w:color="auto" w:fill="1F497D" w:themeFill="text2"/>
          </w:tcPr>
          <w:p w14:paraId="24CAB006" w14:textId="3D12CB26" w:rsidR="00C932FC" w:rsidRPr="003D78BA" w:rsidRDefault="00C932FC" w:rsidP="00C932F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45A4A">
              <w:t>G-mean (%)</w:t>
            </w:r>
          </w:p>
        </w:tc>
      </w:tr>
      <w:tr w:rsidR="00C932FC" w:rsidRPr="00FF5142" w14:paraId="7E439BA1" w14:textId="6549AC5A"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tcPr>
          <w:p w14:paraId="64B02F40" w14:textId="76B4D52F" w:rsidR="00C932FC" w:rsidRPr="003D78BA" w:rsidRDefault="00C932FC" w:rsidP="00C932FC">
            <w:pPr>
              <w:spacing w:line="276" w:lineRule="auto"/>
              <w:rPr>
                <w:rFonts w:cs="Times New Roman"/>
                <w:b w:val="0"/>
                <w:bCs w:val="0"/>
                <w:szCs w:val="26"/>
                <w:lang w:val="en-US"/>
              </w:rPr>
            </w:pPr>
            <w:r w:rsidRPr="00545A4A">
              <w:t>Random Forest</w:t>
            </w:r>
          </w:p>
        </w:tc>
        <w:tc>
          <w:tcPr>
            <w:tcW w:w="1100" w:type="pct"/>
          </w:tcPr>
          <w:p w14:paraId="5611A714" w14:textId="0A6EBADB" w:rsidR="00C932FC" w:rsidRPr="00FF5142"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45A4A">
              <w:t>60.90</w:t>
            </w:r>
          </w:p>
        </w:tc>
        <w:tc>
          <w:tcPr>
            <w:tcW w:w="1049" w:type="pct"/>
          </w:tcPr>
          <w:p w14:paraId="4957693D" w14:textId="5503135D" w:rsidR="00C932FC" w:rsidRPr="009E28D8"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pPr>
            <w:r w:rsidRPr="00545A4A">
              <w:t>66.28</w:t>
            </w:r>
          </w:p>
        </w:tc>
        <w:tc>
          <w:tcPr>
            <w:tcW w:w="650" w:type="pct"/>
          </w:tcPr>
          <w:p w14:paraId="0B3CC863" w14:textId="720AAC47" w:rsidR="00C932FC" w:rsidRPr="009E28D8"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pPr>
            <w:r w:rsidRPr="00545A4A">
              <w:t>35.42</w:t>
            </w:r>
          </w:p>
        </w:tc>
        <w:tc>
          <w:tcPr>
            <w:tcW w:w="991" w:type="pct"/>
          </w:tcPr>
          <w:p w14:paraId="487FC5DF" w14:textId="1E80034D" w:rsidR="00C932FC" w:rsidRPr="009E28D8"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pPr>
            <w:r w:rsidRPr="00545A4A">
              <w:t>65.59</w:t>
            </w:r>
          </w:p>
        </w:tc>
      </w:tr>
      <w:tr w:rsidR="00C932FC" w:rsidRPr="00FF5142" w14:paraId="3E8F47CD" w14:textId="02E447FC" w:rsidTr="00C932FC">
        <w:tc>
          <w:tcPr>
            <w:cnfStyle w:val="001000000000" w:firstRow="0" w:lastRow="0" w:firstColumn="1" w:lastColumn="0" w:oddVBand="0" w:evenVBand="0" w:oddHBand="0" w:evenHBand="0" w:firstRowFirstColumn="0" w:firstRowLastColumn="0" w:lastRowFirstColumn="0" w:lastRowLastColumn="0"/>
            <w:tcW w:w="1210" w:type="pct"/>
          </w:tcPr>
          <w:p w14:paraId="02B668E0" w14:textId="3EF582F7" w:rsidR="00C932FC" w:rsidRPr="003D78BA" w:rsidRDefault="00C932FC" w:rsidP="00C932FC">
            <w:pPr>
              <w:spacing w:line="276" w:lineRule="auto"/>
              <w:rPr>
                <w:rFonts w:cs="Times New Roman"/>
                <w:b w:val="0"/>
                <w:bCs w:val="0"/>
                <w:szCs w:val="26"/>
                <w:lang w:val="en-US"/>
              </w:rPr>
            </w:pPr>
            <w:r w:rsidRPr="00545A4A">
              <w:t>XGBoost</w:t>
            </w:r>
          </w:p>
        </w:tc>
        <w:tc>
          <w:tcPr>
            <w:tcW w:w="1100" w:type="pct"/>
          </w:tcPr>
          <w:p w14:paraId="2AE216BE" w14:textId="108BD08F" w:rsidR="00C932FC" w:rsidRPr="00FF5142"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545A4A">
              <w:t>75.97</w:t>
            </w:r>
          </w:p>
        </w:tc>
        <w:tc>
          <w:tcPr>
            <w:tcW w:w="1049" w:type="pct"/>
          </w:tcPr>
          <w:p w14:paraId="368E94BD" w14:textId="5ECCBEE9" w:rsidR="00C932FC" w:rsidRPr="009E28D8"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pPr>
            <w:r w:rsidRPr="00545A4A">
              <w:t>62.66</w:t>
            </w:r>
          </w:p>
        </w:tc>
        <w:tc>
          <w:tcPr>
            <w:tcW w:w="650" w:type="pct"/>
          </w:tcPr>
          <w:p w14:paraId="321FA4FC" w14:textId="6FC4DCFD" w:rsidR="00C932FC" w:rsidRPr="009E28D8"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pPr>
            <w:r w:rsidRPr="00545A4A">
              <w:t>35.14</w:t>
            </w:r>
          </w:p>
        </w:tc>
        <w:tc>
          <w:tcPr>
            <w:tcW w:w="991" w:type="pct"/>
          </w:tcPr>
          <w:p w14:paraId="33F48032" w14:textId="6E5EC8C6" w:rsidR="00C932FC" w:rsidRPr="009E28D8"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pPr>
            <w:r w:rsidRPr="00545A4A">
              <w:t>57.80</w:t>
            </w:r>
          </w:p>
        </w:tc>
      </w:tr>
      <w:tr w:rsidR="00C932FC" w:rsidRPr="00FF5142" w14:paraId="37AC8BD1" w14:textId="4021216A" w:rsidTr="00C9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tcPr>
          <w:p w14:paraId="19C2469C" w14:textId="260E520E" w:rsidR="00C932FC" w:rsidRPr="003D78BA" w:rsidRDefault="00C932FC" w:rsidP="00C932FC">
            <w:pPr>
              <w:spacing w:line="276" w:lineRule="auto"/>
              <w:rPr>
                <w:rFonts w:cs="Times New Roman"/>
                <w:b w:val="0"/>
                <w:bCs w:val="0"/>
                <w:szCs w:val="26"/>
                <w:lang w:val="en-US"/>
              </w:rPr>
            </w:pPr>
            <w:r w:rsidRPr="00545A4A">
              <w:t>ACRF-RNN (Paper)</w:t>
            </w:r>
          </w:p>
        </w:tc>
        <w:tc>
          <w:tcPr>
            <w:tcW w:w="1100" w:type="pct"/>
          </w:tcPr>
          <w:p w14:paraId="4D1B9EEB" w14:textId="43C3C1C9" w:rsidR="00C932FC" w:rsidRPr="00FF5142"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45A4A">
              <w:t>79.16</w:t>
            </w:r>
          </w:p>
        </w:tc>
        <w:tc>
          <w:tcPr>
            <w:tcW w:w="1049" w:type="pct"/>
          </w:tcPr>
          <w:p w14:paraId="66C0D28F" w14:textId="47EE1C14" w:rsidR="00C932FC" w:rsidRPr="009E28D8"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pPr>
            <w:r w:rsidRPr="00545A4A">
              <w:t>72.73</w:t>
            </w:r>
          </w:p>
        </w:tc>
        <w:tc>
          <w:tcPr>
            <w:tcW w:w="650" w:type="pct"/>
          </w:tcPr>
          <w:p w14:paraId="221A155B" w14:textId="14B7FFDD" w:rsidR="00C932FC" w:rsidRPr="009E28D8"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pPr>
            <w:r w:rsidRPr="00545A4A">
              <w:t>45.46</w:t>
            </w:r>
          </w:p>
        </w:tc>
        <w:tc>
          <w:tcPr>
            <w:tcW w:w="991" w:type="pct"/>
          </w:tcPr>
          <w:p w14:paraId="786F095E" w14:textId="71DF7788" w:rsidR="00C932FC" w:rsidRPr="009E28D8" w:rsidRDefault="00C932FC" w:rsidP="00C932FC">
            <w:pPr>
              <w:spacing w:line="276" w:lineRule="auto"/>
              <w:jc w:val="center"/>
              <w:cnfStyle w:val="000000100000" w:firstRow="0" w:lastRow="0" w:firstColumn="0" w:lastColumn="0" w:oddVBand="0" w:evenVBand="0" w:oddHBand="1" w:evenHBand="0" w:firstRowFirstColumn="0" w:firstRowLastColumn="0" w:lastRowFirstColumn="0" w:lastRowLastColumn="0"/>
            </w:pPr>
            <w:r w:rsidRPr="00545A4A">
              <w:t>71.77</w:t>
            </w:r>
          </w:p>
        </w:tc>
      </w:tr>
      <w:tr w:rsidR="00C932FC" w:rsidRPr="00FF5142" w14:paraId="7E29E76A" w14:textId="0D07EB35" w:rsidTr="00C932FC">
        <w:tc>
          <w:tcPr>
            <w:cnfStyle w:val="001000000000" w:firstRow="0" w:lastRow="0" w:firstColumn="1" w:lastColumn="0" w:oddVBand="0" w:evenVBand="0" w:oddHBand="0" w:evenHBand="0" w:firstRowFirstColumn="0" w:firstRowLastColumn="0" w:lastRowFirstColumn="0" w:lastRowLastColumn="0"/>
            <w:tcW w:w="1210" w:type="pct"/>
          </w:tcPr>
          <w:p w14:paraId="717CA0B9" w14:textId="14257F03" w:rsidR="00C932FC" w:rsidRPr="003D78BA" w:rsidRDefault="00C932FC" w:rsidP="00C932FC">
            <w:pPr>
              <w:spacing w:line="276" w:lineRule="auto"/>
              <w:rPr>
                <w:rFonts w:cs="Times New Roman"/>
                <w:b w:val="0"/>
                <w:bCs w:val="0"/>
                <w:szCs w:val="26"/>
                <w:lang w:val="en-US"/>
              </w:rPr>
            </w:pPr>
            <w:r w:rsidRPr="00545A4A">
              <w:t>TA-ACRF-RNN</w:t>
            </w:r>
          </w:p>
        </w:tc>
        <w:tc>
          <w:tcPr>
            <w:tcW w:w="1100" w:type="pct"/>
          </w:tcPr>
          <w:p w14:paraId="552EC434" w14:textId="2522A171" w:rsidR="00C932FC" w:rsidRPr="00BC6F80"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545A4A">
              <w:t>80.58</w:t>
            </w:r>
          </w:p>
        </w:tc>
        <w:tc>
          <w:tcPr>
            <w:tcW w:w="1049" w:type="pct"/>
          </w:tcPr>
          <w:p w14:paraId="0CF04438" w14:textId="3C983D59" w:rsidR="00C932FC" w:rsidRPr="009E28D8"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pPr>
            <w:r w:rsidRPr="00545A4A">
              <w:t>73.12</w:t>
            </w:r>
          </w:p>
        </w:tc>
        <w:tc>
          <w:tcPr>
            <w:tcW w:w="650" w:type="pct"/>
          </w:tcPr>
          <w:p w14:paraId="2DCE2980" w14:textId="37765C3E" w:rsidR="00C932FC" w:rsidRPr="009E28D8"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pPr>
            <w:r w:rsidRPr="00545A4A">
              <w:t>47.50</w:t>
            </w:r>
          </w:p>
        </w:tc>
        <w:tc>
          <w:tcPr>
            <w:tcW w:w="991" w:type="pct"/>
          </w:tcPr>
          <w:p w14:paraId="06CBD34E" w14:textId="52BD995A" w:rsidR="00C932FC" w:rsidRPr="009E28D8" w:rsidRDefault="00C932FC" w:rsidP="00C932FC">
            <w:pPr>
              <w:spacing w:line="276" w:lineRule="auto"/>
              <w:jc w:val="center"/>
              <w:cnfStyle w:val="000000000000" w:firstRow="0" w:lastRow="0" w:firstColumn="0" w:lastColumn="0" w:oddVBand="0" w:evenVBand="0" w:oddHBand="0" w:evenHBand="0" w:firstRowFirstColumn="0" w:firstRowLastColumn="0" w:lastRowFirstColumn="0" w:lastRowLastColumn="0"/>
            </w:pPr>
            <w:r w:rsidRPr="00545A4A">
              <w:t>71.87</w:t>
            </w:r>
          </w:p>
        </w:tc>
      </w:tr>
    </w:tbl>
    <w:p w14:paraId="00A9105F" w14:textId="31C13A01" w:rsidR="005132AB" w:rsidRPr="00A733CC" w:rsidRDefault="006A3E3D" w:rsidP="006A3E3D">
      <w:pPr>
        <w:pStyle w:val="Caption"/>
      </w:pPr>
      <w:bookmarkStart w:id="82" w:name="_Toc231582561"/>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4</w:t>
      </w:r>
      <w:r w:rsidR="00B60598">
        <w:fldChar w:fldCharType="end"/>
      </w:r>
      <w:r w:rsidR="0007092B" w:rsidRPr="00A733CC">
        <w:t xml:space="preserve"> </w:t>
      </w:r>
      <w:r w:rsidR="00116D00" w:rsidRPr="00116D00">
        <w:t>Kết quả trung bình của các mô hình trên ba năm kiểm thử 2018–2020</w:t>
      </w:r>
      <w:bookmarkEnd w:id="82"/>
    </w:p>
    <w:p w14:paraId="6CFA0613" w14:textId="77777777" w:rsidR="00A5516E" w:rsidRPr="00A5516E" w:rsidRDefault="00A5516E" w:rsidP="00A5516E">
      <w:pPr>
        <w:jc w:val="both"/>
        <w:rPr>
          <w:lang w:val="en-US"/>
        </w:rPr>
      </w:pPr>
      <w:r w:rsidRPr="00A5516E">
        <w:rPr>
          <w:lang w:val="en-US"/>
        </w:rPr>
        <w:t>Trung bình ba năm, TA-ACRF-RNN đạt Accuracy 80.58%, Recall_m 73.12%, KS 47.50% và G-mean 71.87%. So với Paper ACRF-RNN, mô hình tăng 1.42 điểm Accuracy, 0.39 điểm Recall_m, 2.04 điểm KS và 0.10 điểm G-mean. Mức tăng lớn nhất nằm ở KS, chỉ số phản ánh khả năng phân biệt giữa doanh nghiệp gian lận và không gian lận.</w:t>
      </w:r>
    </w:p>
    <w:p w14:paraId="17421D2F" w14:textId="77777777" w:rsidR="00A5516E" w:rsidRDefault="00A5516E" w:rsidP="00A5516E">
      <w:pPr>
        <w:jc w:val="both"/>
        <w:rPr>
          <w:lang w:val="en-US"/>
        </w:rPr>
      </w:pPr>
      <w:r w:rsidRPr="00A5516E">
        <w:rPr>
          <w:lang w:val="en-US"/>
        </w:rPr>
        <w:t>So với Random Forest, TA-ACRF-RNN tăng 19.68 điểm Accuracy, 6.84 điểm Recall_m, 12.08 điểm KS và 6.28 điểm G-mean. So với XGBoost, mô hình tăng 4.61 điểm Accuracy, 10.46 điểm Recall_m, 12.36 điểm KS và 14.07 điểm G-mean. Điều này cho thấy các mô hình tabular độc lập chưa khai thác đầy đủ thông tin thời gian và quan hệ hành vi giữa doanh nghiệp.</w:t>
      </w:r>
    </w:p>
    <w:p w14:paraId="0EF9D023" w14:textId="77777777" w:rsidR="00567684" w:rsidRDefault="00567684" w:rsidP="00567684">
      <w:pPr>
        <w:keepNext/>
        <w:jc w:val="center"/>
      </w:pPr>
      <w:r>
        <w:rPr>
          <w:rFonts w:ascii="Arial" w:hAnsi="Arial" w:cs="Arial"/>
          <w:noProof/>
          <w:color w:val="000000"/>
          <w:sz w:val="22"/>
          <w:bdr w:val="none" w:sz="0" w:space="0" w:color="auto" w:frame="1"/>
        </w:rPr>
        <w:drawing>
          <wp:inline distT="0" distB="0" distL="0" distR="0" wp14:anchorId="019132F8" wp14:editId="3B25C682">
            <wp:extent cx="5547697" cy="2488019"/>
            <wp:effectExtent l="0" t="0" r="0" b="0"/>
            <wp:docPr id="973328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3973" cy="2499803"/>
                    </a:xfrm>
                    <a:prstGeom prst="rect">
                      <a:avLst/>
                    </a:prstGeom>
                    <a:noFill/>
                    <a:ln>
                      <a:noFill/>
                    </a:ln>
                  </pic:spPr>
                </pic:pic>
              </a:graphicData>
            </a:graphic>
          </wp:inline>
        </w:drawing>
      </w:r>
    </w:p>
    <w:p w14:paraId="304B889E" w14:textId="2E3E50A0" w:rsidR="00A5516E" w:rsidRDefault="00567684" w:rsidP="00567684">
      <w:pPr>
        <w:pStyle w:val="Caption"/>
        <w:rPr>
          <w:lang w:val="en-US"/>
        </w:rPr>
      </w:pPr>
      <w:bookmarkStart w:id="83" w:name="_Toc231582529"/>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1</w:t>
      </w:r>
      <w:r w:rsidR="00697EA9">
        <w:fldChar w:fldCharType="end"/>
      </w:r>
      <w:r>
        <w:rPr>
          <w:lang w:val="en-US"/>
        </w:rPr>
        <w:t xml:space="preserve"> </w:t>
      </w:r>
      <w:r w:rsidRPr="00567684">
        <w:rPr>
          <w:lang w:val="en-US"/>
        </w:rPr>
        <w:t>So sánh trung bình 4 chỉ số trên giai đoạn 2018-2020</w:t>
      </w:r>
      <w:bookmarkEnd w:id="83"/>
    </w:p>
    <w:p w14:paraId="71B6611E" w14:textId="77777777" w:rsidR="007F3351" w:rsidRPr="007F3351" w:rsidRDefault="007F3351" w:rsidP="007F3351">
      <w:pPr>
        <w:rPr>
          <w:lang w:val="en-US"/>
        </w:rPr>
      </w:pPr>
    </w:p>
    <w:p w14:paraId="6DDBD071" w14:textId="77777777" w:rsidR="007F3351" w:rsidRPr="007F3351" w:rsidRDefault="007F3351" w:rsidP="007F3351">
      <w:pPr>
        <w:pStyle w:val="Heading3"/>
        <w:rPr>
          <w:lang w:val="en-US"/>
        </w:rPr>
      </w:pPr>
      <w:bookmarkStart w:id="84" w:name="_Toc231582668"/>
      <w:r w:rsidRPr="007F3351">
        <w:rPr>
          <w:lang w:val="en-US"/>
        </w:rPr>
        <w:t>So sánh theo từng chỉ số</w:t>
      </w:r>
      <w:bookmarkEnd w:id="84"/>
    </w:p>
    <w:p w14:paraId="1E05DADF" w14:textId="24D87810" w:rsidR="00567684" w:rsidRDefault="007F3351" w:rsidP="007F3351">
      <w:pPr>
        <w:jc w:val="both"/>
        <w:rPr>
          <w:lang w:val="en-US"/>
        </w:rPr>
      </w:pPr>
      <w:r w:rsidRPr="007F3351">
        <w:rPr>
          <w:lang w:val="en-US"/>
        </w:rPr>
        <w:t>Các biểu đồ theo từng metric cho thấy TA-ACRF-RNN có xu hướng vượt các baseline và kết quả Paper ở phần lớn các chỉ số. Accuracy tăng ổn định trên cả ba năm, trong khi Recall_m duy trì mức cao hơn Paper. KS là chỉ số có mức cải thiện nổi bật nhất so với Paper, đặc biệt quan trọng trong bối cảnh tài chính vì nó đo năng lực tách biệt nhóm rủi ro cao và nhóm bình thường.</w:t>
      </w:r>
    </w:p>
    <w:p w14:paraId="728D8383" w14:textId="77777777" w:rsidR="00550FD8" w:rsidRDefault="003D5B72" w:rsidP="00550FD8">
      <w:pPr>
        <w:keepNext/>
        <w:jc w:val="center"/>
      </w:pPr>
      <w:r>
        <w:rPr>
          <w:rFonts w:ascii="Arial" w:hAnsi="Arial" w:cs="Arial"/>
          <w:noProof/>
          <w:color w:val="000000"/>
          <w:sz w:val="22"/>
          <w:bdr w:val="none" w:sz="0" w:space="0" w:color="auto" w:frame="1"/>
        </w:rPr>
        <w:drawing>
          <wp:inline distT="0" distB="0" distL="0" distR="0" wp14:anchorId="7554E4B8" wp14:editId="67EBD6A7">
            <wp:extent cx="5521089" cy="2753832"/>
            <wp:effectExtent l="0" t="0" r="0" b="0"/>
            <wp:docPr id="1141496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3110" cy="2769804"/>
                    </a:xfrm>
                    <a:prstGeom prst="rect">
                      <a:avLst/>
                    </a:prstGeom>
                    <a:noFill/>
                    <a:ln>
                      <a:noFill/>
                    </a:ln>
                  </pic:spPr>
                </pic:pic>
              </a:graphicData>
            </a:graphic>
          </wp:inline>
        </w:drawing>
      </w:r>
    </w:p>
    <w:p w14:paraId="5420D9B2" w14:textId="05E2CE27" w:rsidR="007F3351" w:rsidRDefault="00550FD8" w:rsidP="00550FD8">
      <w:pPr>
        <w:pStyle w:val="Caption"/>
        <w:rPr>
          <w:lang w:val="en-US"/>
        </w:rPr>
      </w:pPr>
      <w:bookmarkStart w:id="85" w:name="_Toc231582530"/>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2</w:t>
      </w:r>
      <w:r w:rsidR="00697EA9">
        <w:fldChar w:fldCharType="end"/>
      </w:r>
      <w:r>
        <w:rPr>
          <w:lang w:val="en-US"/>
        </w:rPr>
        <w:t xml:space="preserve"> </w:t>
      </w:r>
      <w:r w:rsidRPr="00550FD8">
        <w:rPr>
          <w:lang w:val="en-US"/>
        </w:rPr>
        <w:t>So sánh Accuracy theo</w:t>
      </w:r>
      <w:r>
        <w:rPr>
          <w:lang w:val="en-US"/>
        </w:rPr>
        <w:t xml:space="preserve"> từng</w:t>
      </w:r>
      <w:r w:rsidRPr="00550FD8">
        <w:rPr>
          <w:lang w:val="en-US"/>
        </w:rPr>
        <w:t xml:space="preserve"> năm kiểm thử</w:t>
      </w:r>
      <w:bookmarkEnd w:id="85"/>
    </w:p>
    <w:p w14:paraId="0AB6E9BA" w14:textId="77777777" w:rsidR="0082561C" w:rsidRPr="0082561C" w:rsidRDefault="0082561C" w:rsidP="0082561C">
      <w:pPr>
        <w:rPr>
          <w:lang w:val="en-US"/>
        </w:rPr>
      </w:pPr>
    </w:p>
    <w:p w14:paraId="57729E9D" w14:textId="77777777" w:rsidR="0082561C" w:rsidRDefault="003D5B72" w:rsidP="0082561C">
      <w:pPr>
        <w:keepNext/>
        <w:jc w:val="center"/>
      </w:pPr>
      <w:r>
        <w:rPr>
          <w:rFonts w:ascii="Arial" w:hAnsi="Arial" w:cs="Arial"/>
          <w:noProof/>
          <w:color w:val="000000"/>
          <w:sz w:val="22"/>
          <w:bdr w:val="none" w:sz="0" w:space="0" w:color="auto" w:frame="1"/>
        </w:rPr>
        <w:drawing>
          <wp:inline distT="0" distB="0" distL="0" distR="0" wp14:anchorId="2B834ECE" wp14:editId="5E1F1A6C">
            <wp:extent cx="5541956" cy="2764240"/>
            <wp:effectExtent l="0" t="0" r="0" b="0"/>
            <wp:docPr id="1296792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3241" cy="2779844"/>
                    </a:xfrm>
                    <a:prstGeom prst="rect">
                      <a:avLst/>
                    </a:prstGeom>
                    <a:noFill/>
                    <a:ln>
                      <a:noFill/>
                    </a:ln>
                  </pic:spPr>
                </pic:pic>
              </a:graphicData>
            </a:graphic>
          </wp:inline>
        </w:drawing>
      </w:r>
    </w:p>
    <w:p w14:paraId="7BC953A8" w14:textId="509AC3DF" w:rsidR="003D5B72" w:rsidRPr="0082561C" w:rsidRDefault="0082561C" w:rsidP="0082561C">
      <w:pPr>
        <w:pStyle w:val="Caption"/>
        <w:rPr>
          <w:lang w:val="en-US"/>
        </w:rPr>
      </w:pPr>
      <w:bookmarkStart w:id="86" w:name="_Toc231582531"/>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3</w:t>
      </w:r>
      <w:r w:rsidR="00697EA9">
        <w:fldChar w:fldCharType="end"/>
      </w:r>
      <w:r>
        <w:rPr>
          <w:lang w:val="en-US"/>
        </w:rPr>
        <w:t xml:space="preserve"> </w:t>
      </w:r>
      <w:r w:rsidRPr="0082561C">
        <w:rPr>
          <w:lang w:val="en-US"/>
        </w:rPr>
        <w:t>So sánh Recall_m theo</w:t>
      </w:r>
      <w:r>
        <w:rPr>
          <w:lang w:val="en-US"/>
        </w:rPr>
        <w:t xml:space="preserve"> từng</w:t>
      </w:r>
      <w:r w:rsidRPr="0082561C">
        <w:rPr>
          <w:lang w:val="en-US"/>
        </w:rPr>
        <w:t xml:space="preserve"> năm kiểm thử</w:t>
      </w:r>
      <w:bookmarkEnd w:id="86"/>
    </w:p>
    <w:p w14:paraId="4AA465FF" w14:textId="77777777" w:rsidR="0082561C" w:rsidRPr="0082561C" w:rsidRDefault="0082561C" w:rsidP="0082561C">
      <w:pPr>
        <w:rPr>
          <w:lang w:val="en-US"/>
        </w:rPr>
      </w:pPr>
    </w:p>
    <w:p w14:paraId="52454144" w14:textId="77777777" w:rsidR="0082561C" w:rsidRDefault="003D5B72" w:rsidP="0082561C">
      <w:pPr>
        <w:keepNext/>
        <w:jc w:val="center"/>
      </w:pPr>
      <w:r>
        <w:rPr>
          <w:rFonts w:ascii="Arial" w:hAnsi="Arial" w:cs="Arial"/>
          <w:noProof/>
          <w:color w:val="000000"/>
          <w:sz w:val="22"/>
          <w:bdr w:val="none" w:sz="0" w:space="0" w:color="auto" w:frame="1"/>
        </w:rPr>
        <w:drawing>
          <wp:inline distT="0" distB="0" distL="0" distR="0" wp14:anchorId="2FA67017" wp14:editId="2249568B">
            <wp:extent cx="5499773" cy="2743200"/>
            <wp:effectExtent l="0" t="0" r="0" b="0"/>
            <wp:docPr id="1479085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6956" cy="2751771"/>
                    </a:xfrm>
                    <a:prstGeom prst="rect">
                      <a:avLst/>
                    </a:prstGeom>
                    <a:noFill/>
                    <a:ln>
                      <a:noFill/>
                    </a:ln>
                  </pic:spPr>
                </pic:pic>
              </a:graphicData>
            </a:graphic>
          </wp:inline>
        </w:drawing>
      </w:r>
    </w:p>
    <w:p w14:paraId="79C28E80" w14:textId="440F6983" w:rsidR="003D5B72" w:rsidRPr="00067A9E" w:rsidRDefault="0082561C" w:rsidP="0082561C">
      <w:pPr>
        <w:pStyle w:val="Caption"/>
        <w:rPr>
          <w:lang w:val="en-US"/>
        </w:rPr>
      </w:pPr>
      <w:bookmarkStart w:id="87" w:name="_Toc231582532"/>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4</w:t>
      </w:r>
      <w:r w:rsidR="00697EA9">
        <w:fldChar w:fldCharType="end"/>
      </w:r>
      <w:r w:rsidR="00067A9E">
        <w:rPr>
          <w:lang w:val="en-US"/>
        </w:rPr>
        <w:t xml:space="preserve"> </w:t>
      </w:r>
      <w:r w:rsidR="00067A9E" w:rsidRPr="00067A9E">
        <w:rPr>
          <w:lang w:val="en-US"/>
        </w:rPr>
        <w:t>So sánh KS theo</w:t>
      </w:r>
      <w:r w:rsidR="00067A9E">
        <w:rPr>
          <w:lang w:val="en-US"/>
        </w:rPr>
        <w:t xml:space="preserve"> từng</w:t>
      </w:r>
      <w:r w:rsidR="00067A9E" w:rsidRPr="00067A9E">
        <w:rPr>
          <w:lang w:val="en-US"/>
        </w:rPr>
        <w:t xml:space="preserve"> năm kiểm thử</w:t>
      </w:r>
      <w:bookmarkEnd w:id="87"/>
    </w:p>
    <w:p w14:paraId="6E38F278" w14:textId="77777777" w:rsidR="00067A9E" w:rsidRDefault="00550FD8" w:rsidP="00067A9E">
      <w:pPr>
        <w:keepNext/>
        <w:jc w:val="center"/>
      </w:pPr>
      <w:r>
        <w:rPr>
          <w:rFonts w:ascii="Arial" w:hAnsi="Arial" w:cs="Arial"/>
          <w:noProof/>
          <w:color w:val="000000"/>
          <w:sz w:val="22"/>
          <w:bdr w:val="none" w:sz="0" w:space="0" w:color="auto" w:frame="1"/>
        </w:rPr>
        <w:drawing>
          <wp:inline distT="0" distB="0" distL="0" distR="0" wp14:anchorId="17C458B1" wp14:editId="3762E30F">
            <wp:extent cx="5627674" cy="2806995"/>
            <wp:effectExtent l="0" t="0" r="0" b="0"/>
            <wp:docPr id="418875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3576" cy="2814927"/>
                    </a:xfrm>
                    <a:prstGeom prst="rect">
                      <a:avLst/>
                    </a:prstGeom>
                    <a:noFill/>
                    <a:ln>
                      <a:noFill/>
                    </a:ln>
                  </pic:spPr>
                </pic:pic>
              </a:graphicData>
            </a:graphic>
          </wp:inline>
        </w:drawing>
      </w:r>
    </w:p>
    <w:p w14:paraId="793B6DDB" w14:textId="7A3FFD08" w:rsidR="00550FD8" w:rsidRDefault="00067A9E" w:rsidP="00067A9E">
      <w:pPr>
        <w:pStyle w:val="Caption"/>
        <w:rPr>
          <w:lang w:val="en-US"/>
        </w:rPr>
      </w:pPr>
      <w:bookmarkStart w:id="88" w:name="_Toc231582533"/>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5</w:t>
      </w:r>
      <w:r w:rsidR="00697EA9">
        <w:fldChar w:fldCharType="end"/>
      </w:r>
      <w:r>
        <w:rPr>
          <w:lang w:val="en-US"/>
        </w:rPr>
        <w:t xml:space="preserve"> </w:t>
      </w:r>
      <w:r w:rsidRPr="00067A9E">
        <w:rPr>
          <w:lang w:val="en-US"/>
        </w:rPr>
        <w:t>So sánh G-mean theo</w:t>
      </w:r>
      <w:r>
        <w:rPr>
          <w:lang w:val="en-US"/>
        </w:rPr>
        <w:t xml:space="preserve"> từng</w:t>
      </w:r>
      <w:r w:rsidRPr="00067A9E">
        <w:rPr>
          <w:lang w:val="en-US"/>
        </w:rPr>
        <w:t xml:space="preserve"> năm kiểm thử</w:t>
      </w:r>
      <w:bookmarkEnd w:id="88"/>
    </w:p>
    <w:p w14:paraId="60D8638E" w14:textId="77777777" w:rsidR="00464F31" w:rsidRPr="00464F31" w:rsidRDefault="00464F31" w:rsidP="00464F31">
      <w:pPr>
        <w:rPr>
          <w:lang w:val="en-US"/>
        </w:rPr>
      </w:pPr>
    </w:p>
    <w:p w14:paraId="55524002" w14:textId="77777777" w:rsidR="00464F31" w:rsidRPr="00464F31" w:rsidRDefault="00464F31" w:rsidP="00464F31">
      <w:pPr>
        <w:pStyle w:val="Heading3"/>
        <w:rPr>
          <w:lang w:val="en-US"/>
        </w:rPr>
      </w:pPr>
      <w:bookmarkStart w:id="89" w:name="_Toc231582669"/>
      <w:r w:rsidRPr="00464F31">
        <w:rPr>
          <w:lang w:val="en-US"/>
        </w:rPr>
        <w:t>Mức cải thiện của TA-ACRF-RNN so với Paper</w:t>
      </w:r>
      <w:bookmarkEnd w:id="89"/>
    </w:p>
    <w:tbl>
      <w:tblPr>
        <w:tblStyle w:val="GridTable4-Accent1"/>
        <w:tblW w:w="5000" w:type="pct"/>
        <w:tblLook w:val="04A0" w:firstRow="1" w:lastRow="0" w:firstColumn="1" w:lastColumn="0" w:noHBand="0" w:noVBand="1"/>
      </w:tblPr>
      <w:tblGrid>
        <w:gridCol w:w="2179"/>
        <w:gridCol w:w="1981"/>
        <w:gridCol w:w="1889"/>
        <w:gridCol w:w="1170"/>
        <w:gridCol w:w="1784"/>
      </w:tblGrid>
      <w:tr w:rsidR="00564758" w:rsidRPr="003D78BA" w14:paraId="03B243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shd w:val="clear" w:color="auto" w:fill="1F497D" w:themeFill="text2"/>
          </w:tcPr>
          <w:p w14:paraId="0AD1B1A5" w14:textId="7BFF1346" w:rsidR="00564758" w:rsidRPr="003D78BA" w:rsidRDefault="00564758" w:rsidP="00E05A19">
            <w:pPr>
              <w:spacing w:line="276" w:lineRule="auto"/>
              <w:jc w:val="center"/>
              <w:rPr>
                <w:rFonts w:cs="Times New Roman"/>
                <w:szCs w:val="26"/>
                <w:lang w:val="en-US"/>
              </w:rPr>
            </w:pPr>
            <w:r w:rsidRPr="00B1346B">
              <w:t>Năm</w:t>
            </w:r>
          </w:p>
        </w:tc>
        <w:tc>
          <w:tcPr>
            <w:tcW w:w="1100" w:type="pct"/>
            <w:shd w:val="clear" w:color="auto" w:fill="1F497D" w:themeFill="text2"/>
          </w:tcPr>
          <w:p w14:paraId="2998B300" w14:textId="39861615" w:rsidR="00564758" w:rsidRPr="00564758" w:rsidRDefault="00564758" w:rsidP="0056475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545A4A">
              <w:t>Accuracy</w:t>
            </w:r>
          </w:p>
        </w:tc>
        <w:tc>
          <w:tcPr>
            <w:tcW w:w="1049" w:type="pct"/>
            <w:shd w:val="clear" w:color="auto" w:fill="1F497D" w:themeFill="text2"/>
          </w:tcPr>
          <w:p w14:paraId="6217D958" w14:textId="0D3A4E27" w:rsidR="00564758" w:rsidRPr="00E05A19" w:rsidRDefault="00564758" w:rsidP="00564758">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545A4A">
              <w:t>Recall_m</w:t>
            </w:r>
          </w:p>
        </w:tc>
        <w:tc>
          <w:tcPr>
            <w:tcW w:w="650" w:type="pct"/>
            <w:shd w:val="clear" w:color="auto" w:fill="1F497D" w:themeFill="text2"/>
          </w:tcPr>
          <w:p w14:paraId="47F9F6B6" w14:textId="6DA22601" w:rsidR="00564758" w:rsidRPr="00E05A19" w:rsidRDefault="00564758" w:rsidP="00564758">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545A4A">
              <w:t>KS</w:t>
            </w:r>
          </w:p>
        </w:tc>
        <w:tc>
          <w:tcPr>
            <w:tcW w:w="991" w:type="pct"/>
            <w:shd w:val="clear" w:color="auto" w:fill="1F497D" w:themeFill="text2"/>
          </w:tcPr>
          <w:p w14:paraId="5B7A739D" w14:textId="33735400" w:rsidR="00564758" w:rsidRPr="003D78BA" w:rsidRDefault="00564758" w:rsidP="00564758">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45A4A">
              <w:t>G-mean</w:t>
            </w:r>
          </w:p>
        </w:tc>
      </w:tr>
      <w:tr w:rsidR="00E05A19" w:rsidRPr="00FF5142" w14:paraId="68E7E6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tcPr>
          <w:p w14:paraId="68D53E53" w14:textId="477A38C1" w:rsidR="00E05A19" w:rsidRPr="003D78BA" w:rsidRDefault="00E05A19" w:rsidP="00E05A19">
            <w:pPr>
              <w:spacing w:line="276" w:lineRule="auto"/>
              <w:jc w:val="center"/>
              <w:rPr>
                <w:rFonts w:cs="Times New Roman"/>
                <w:b w:val="0"/>
                <w:bCs w:val="0"/>
                <w:szCs w:val="26"/>
                <w:lang w:val="en-US"/>
              </w:rPr>
            </w:pPr>
            <w:r w:rsidRPr="00B1346B">
              <w:t>2018</w:t>
            </w:r>
          </w:p>
        </w:tc>
        <w:tc>
          <w:tcPr>
            <w:tcW w:w="1100" w:type="pct"/>
          </w:tcPr>
          <w:p w14:paraId="57C4DD67" w14:textId="6809EBB5" w:rsidR="00E05A19" w:rsidRPr="00FF5142"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Pr>
                <w:lang w:val="en-US"/>
              </w:rPr>
              <w:t>+</w:t>
            </w:r>
            <w:r w:rsidRPr="00DC188E">
              <w:t>1.22</w:t>
            </w:r>
          </w:p>
        </w:tc>
        <w:tc>
          <w:tcPr>
            <w:tcW w:w="1049" w:type="pct"/>
          </w:tcPr>
          <w:p w14:paraId="366E9DCC" w14:textId="10D4F8BA" w:rsidR="00E05A19" w:rsidRPr="009E28D8"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pPr>
            <w:r>
              <w:rPr>
                <w:lang w:val="en-US"/>
              </w:rPr>
              <w:t>+</w:t>
            </w:r>
            <w:r w:rsidRPr="0032281A">
              <w:t>0.83</w:t>
            </w:r>
          </w:p>
        </w:tc>
        <w:tc>
          <w:tcPr>
            <w:tcW w:w="650" w:type="pct"/>
          </w:tcPr>
          <w:p w14:paraId="4CA86BBB" w14:textId="0098D9D2" w:rsidR="00E05A19" w:rsidRPr="009E28D8"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pPr>
            <w:r>
              <w:rPr>
                <w:lang w:val="en-US"/>
              </w:rPr>
              <w:t>+</w:t>
            </w:r>
            <w:r w:rsidRPr="00016F3C">
              <w:t>2.44</w:t>
            </w:r>
          </w:p>
        </w:tc>
        <w:tc>
          <w:tcPr>
            <w:tcW w:w="991" w:type="pct"/>
          </w:tcPr>
          <w:p w14:paraId="7439CFDA" w14:textId="75E5332E" w:rsidR="00E05A19" w:rsidRPr="009E28D8"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pPr>
            <w:r>
              <w:rPr>
                <w:lang w:val="en-US"/>
              </w:rPr>
              <w:t>+</w:t>
            </w:r>
            <w:r w:rsidRPr="009C1AE1">
              <w:t>0.67</w:t>
            </w:r>
          </w:p>
        </w:tc>
      </w:tr>
      <w:tr w:rsidR="00E05A19" w:rsidRPr="00FF5142" w14:paraId="384E75EE" w14:textId="77777777">
        <w:tc>
          <w:tcPr>
            <w:cnfStyle w:val="001000000000" w:firstRow="0" w:lastRow="0" w:firstColumn="1" w:lastColumn="0" w:oddVBand="0" w:evenVBand="0" w:oddHBand="0" w:evenHBand="0" w:firstRowFirstColumn="0" w:firstRowLastColumn="0" w:lastRowFirstColumn="0" w:lastRowLastColumn="0"/>
            <w:tcW w:w="1210" w:type="pct"/>
          </w:tcPr>
          <w:p w14:paraId="2373D38F" w14:textId="5073B998" w:rsidR="00E05A19" w:rsidRPr="003D78BA" w:rsidRDefault="00E05A19" w:rsidP="00E05A19">
            <w:pPr>
              <w:spacing w:line="276" w:lineRule="auto"/>
              <w:jc w:val="center"/>
              <w:rPr>
                <w:rFonts w:cs="Times New Roman"/>
                <w:b w:val="0"/>
                <w:bCs w:val="0"/>
                <w:szCs w:val="26"/>
                <w:lang w:val="en-US"/>
              </w:rPr>
            </w:pPr>
            <w:r w:rsidRPr="00B1346B">
              <w:t>2019</w:t>
            </w:r>
          </w:p>
        </w:tc>
        <w:tc>
          <w:tcPr>
            <w:tcW w:w="1100" w:type="pct"/>
          </w:tcPr>
          <w:p w14:paraId="2D87D371" w14:textId="5FA474EA" w:rsidR="00E05A19" w:rsidRPr="00FF5142" w:rsidRDefault="00E05A19" w:rsidP="00E05A1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Pr>
                <w:lang w:val="en-US"/>
              </w:rPr>
              <w:t>+</w:t>
            </w:r>
            <w:r w:rsidRPr="00DC188E">
              <w:t>1.42</w:t>
            </w:r>
          </w:p>
        </w:tc>
        <w:tc>
          <w:tcPr>
            <w:tcW w:w="1049" w:type="pct"/>
          </w:tcPr>
          <w:p w14:paraId="4EC75C42" w14:textId="5556A0C8" w:rsidR="00E05A19" w:rsidRPr="009E28D8" w:rsidRDefault="00E05A19" w:rsidP="00E05A19">
            <w:pPr>
              <w:spacing w:line="276" w:lineRule="auto"/>
              <w:jc w:val="center"/>
              <w:cnfStyle w:val="000000000000" w:firstRow="0" w:lastRow="0" w:firstColumn="0" w:lastColumn="0" w:oddVBand="0" w:evenVBand="0" w:oddHBand="0" w:evenHBand="0" w:firstRowFirstColumn="0" w:firstRowLastColumn="0" w:lastRowFirstColumn="0" w:lastRowLastColumn="0"/>
            </w:pPr>
            <w:r>
              <w:rPr>
                <w:lang w:val="en-US"/>
              </w:rPr>
              <w:t>+</w:t>
            </w:r>
            <w:r w:rsidRPr="0032281A">
              <w:t>0.27</w:t>
            </w:r>
          </w:p>
        </w:tc>
        <w:tc>
          <w:tcPr>
            <w:tcW w:w="650" w:type="pct"/>
          </w:tcPr>
          <w:p w14:paraId="512B3162" w14:textId="02E8FEAC" w:rsidR="00E05A19" w:rsidRPr="009E28D8" w:rsidRDefault="00E05A19" w:rsidP="00E05A19">
            <w:pPr>
              <w:spacing w:line="276" w:lineRule="auto"/>
              <w:jc w:val="center"/>
              <w:cnfStyle w:val="000000000000" w:firstRow="0" w:lastRow="0" w:firstColumn="0" w:lastColumn="0" w:oddVBand="0" w:evenVBand="0" w:oddHBand="0" w:evenHBand="0" w:firstRowFirstColumn="0" w:firstRowLastColumn="0" w:lastRowFirstColumn="0" w:lastRowLastColumn="0"/>
            </w:pPr>
            <w:r>
              <w:rPr>
                <w:lang w:val="en-US"/>
              </w:rPr>
              <w:t>+</w:t>
            </w:r>
            <w:r w:rsidRPr="00016F3C">
              <w:t>1.45</w:t>
            </w:r>
          </w:p>
        </w:tc>
        <w:tc>
          <w:tcPr>
            <w:tcW w:w="991" w:type="pct"/>
          </w:tcPr>
          <w:p w14:paraId="01125B8A" w14:textId="68AC8094" w:rsidR="00E05A19" w:rsidRPr="009E28D8" w:rsidRDefault="00E05A19" w:rsidP="00E05A19">
            <w:pPr>
              <w:spacing w:line="276" w:lineRule="auto"/>
              <w:jc w:val="center"/>
              <w:cnfStyle w:val="000000000000" w:firstRow="0" w:lastRow="0" w:firstColumn="0" w:lastColumn="0" w:oddVBand="0" w:evenVBand="0" w:oddHBand="0" w:evenHBand="0" w:firstRowFirstColumn="0" w:firstRowLastColumn="0" w:lastRowFirstColumn="0" w:lastRowLastColumn="0"/>
            </w:pPr>
            <w:r w:rsidRPr="009C1AE1">
              <w:t>-0.01</w:t>
            </w:r>
          </w:p>
        </w:tc>
      </w:tr>
      <w:tr w:rsidR="00E05A19" w:rsidRPr="00FF5142" w14:paraId="50E8C9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tcPr>
          <w:p w14:paraId="350EF92A" w14:textId="63E75D25" w:rsidR="00E05A19" w:rsidRPr="003D78BA" w:rsidRDefault="00E05A19" w:rsidP="00E05A19">
            <w:pPr>
              <w:spacing w:line="276" w:lineRule="auto"/>
              <w:jc w:val="center"/>
              <w:rPr>
                <w:rFonts w:cs="Times New Roman"/>
                <w:b w:val="0"/>
                <w:bCs w:val="0"/>
                <w:szCs w:val="26"/>
                <w:lang w:val="en-US"/>
              </w:rPr>
            </w:pPr>
            <w:r w:rsidRPr="00B1346B">
              <w:t>2020</w:t>
            </w:r>
          </w:p>
        </w:tc>
        <w:tc>
          <w:tcPr>
            <w:tcW w:w="1100" w:type="pct"/>
          </w:tcPr>
          <w:p w14:paraId="1A798D10" w14:textId="43262001" w:rsidR="00E05A19" w:rsidRPr="00FF5142"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Pr>
                <w:lang w:val="en-US"/>
              </w:rPr>
              <w:t>+</w:t>
            </w:r>
            <w:r w:rsidRPr="00DC188E">
              <w:t>1.63</w:t>
            </w:r>
          </w:p>
        </w:tc>
        <w:tc>
          <w:tcPr>
            <w:tcW w:w="1049" w:type="pct"/>
          </w:tcPr>
          <w:p w14:paraId="44255942" w14:textId="7762EEBF" w:rsidR="00E05A19" w:rsidRPr="009E28D8"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pPr>
            <w:r>
              <w:rPr>
                <w:lang w:val="en-US"/>
              </w:rPr>
              <w:t>+</w:t>
            </w:r>
            <w:r w:rsidRPr="0032281A">
              <w:t>0.07</w:t>
            </w:r>
          </w:p>
        </w:tc>
        <w:tc>
          <w:tcPr>
            <w:tcW w:w="650" w:type="pct"/>
          </w:tcPr>
          <w:p w14:paraId="67DE0686" w14:textId="3F7EB47F" w:rsidR="00E05A19" w:rsidRPr="009E28D8"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pPr>
            <w:r>
              <w:rPr>
                <w:lang w:val="en-US"/>
              </w:rPr>
              <w:t>+</w:t>
            </w:r>
            <w:r w:rsidRPr="00016F3C">
              <w:t>2.22</w:t>
            </w:r>
          </w:p>
        </w:tc>
        <w:tc>
          <w:tcPr>
            <w:tcW w:w="991" w:type="pct"/>
          </w:tcPr>
          <w:p w14:paraId="4BAD42CF" w14:textId="35A1226B" w:rsidR="00E05A19" w:rsidRPr="009E28D8" w:rsidRDefault="00E05A19" w:rsidP="00E05A19">
            <w:pPr>
              <w:spacing w:line="276" w:lineRule="auto"/>
              <w:jc w:val="center"/>
              <w:cnfStyle w:val="000000100000" w:firstRow="0" w:lastRow="0" w:firstColumn="0" w:lastColumn="0" w:oddVBand="0" w:evenVBand="0" w:oddHBand="1" w:evenHBand="0" w:firstRowFirstColumn="0" w:firstRowLastColumn="0" w:lastRowFirstColumn="0" w:lastRowLastColumn="0"/>
            </w:pPr>
            <w:r w:rsidRPr="009C1AE1">
              <w:t>-0.36</w:t>
            </w:r>
          </w:p>
        </w:tc>
      </w:tr>
    </w:tbl>
    <w:p w14:paraId="78688EA1" w14:textId="07B45DAE" w:rsidR="00567684" w:rsidRDefault="00B81752" w:rsidP="00B81752">
      <w:pPr>
        <w:pStyle w:val="Caption"/>
        <w:rPr>
          <w:lang w:val="en-US"/>
        </w:rPr>
      </w:pPr>
      <w:bookmarkStart w:id="90" w:name="_Toc231582562"/>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5</w:t>
      </w:r>
      <w:r w:rsidR="00B60598">
        <w:fldChar w:fldCharType="end"/>
      </w:r>
      <w:r>
        <w:rPr>
          <w:lang w:val="en-US"/>
        </w:rPr>
        <w:t xml:space="preserve"> </w:t>
      </w:r>
      <w:r w:rsidR="00EB5F6C" w:rsidRPr="00EB5F6C">
        <w:rPr>
          <w:lang w:val="en-US"/>
        </w:rPr>
        <w:t>Mức chênh lệch của TA-ACRF-RNN so với ACRF-RNN gốc theo từng chỉ số</w:t>
      </w:r>
      <w:bookmarkEnd w:id="90"/>
    </w:p>
    <w:p w14:paraId="46BECC3F" w14:textId="77777777" w:rsidR="007A7749" w:rsidRDefault="007A7749" w:rsidP="007A7749">
      <w:pPr>
        <w:rPr>
          <w:lang w:val="en-US"/>
        </w:rPr>
      </w:pPr>
    </w:p>
    <w:p w14:paraId="73BEF265" w14:textId="77777777" w:rsidR="00FA6FE5" w:rsidRDefault="00FA6FE5" w:rsidP="00FA6FE5">
      <w:pPr>
        <w:keepNext/>
        <w:jc w:val="center"/>
      </w:pPr>
      <w:r w:rsidRPr="00FA6FE5">
        <w:rPr>
          <w:noProof/>
          <w:lang w:val="en-US"/>
        </w:rPr>
        <w:drawing>
          <wp:inline distT="0" distB="0" distL="0" distR="0" wp14:anchorId="199FDB11" wp14:editId="49A6D8CF">
            <wp:extent cx="5579745" cy="2912745"/>
            <wp:effectExtent l="0" t="0" r="0" b="0"/>
            <wp:docPr id="5351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5401" name=""/>
                    <pic:cNvPicPr/>
                  </pic:nvPicPr>
                  <pic:blipFill>
                    <a:blip r:embed="rId28"/>
                    <a:stretch>
                      <a:fillRect/>
                    </a:stretch>
                  </pic:blipFill>
                  <pic:spPr>
                    <a:xfrm>
                      <a:off x="0" y="0"/>
                      <a:ext cx="5579745" cy="2912745"/>
                    </a:xfrm>
                    <a:prstGeom prst="rect">
                      <a:avLst/>
                    </a:prstGeom>
                  </pic:spPr>
                </pic:pic>
              </a:graphicData>
            </a:graphic>
          </wp:inline>
        </w:drawing>
      </w:r>
    </w:p>
    <w:p w14:paraId="24290F03" w14:textId="54FD466A" w:rsidR="007A7749" w:rsidRPr="007A7749" w:rsidRDefault="00FA6FE5" w:rsidP="00FA6FE5">
      <w:pPr>
        <w:pStyle w:val="Caption"/>
        <w:rPr>
          <w:lang w:val="en-US"/>
        </w:rPr>
      </w:pPr>
      <w:bookmarkStart w:id="91" w:name="_Toc231582534"/>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6</w:t>
      </w:r>
      <w:r w:rsidR="00697EA9">
        <w:fldChar w:fldCharType="end"/>
      </w:r>
      <w:r>
        <w:rPr>
          <w:lang w:val="en-US"/>
        </w:rPr>
        <w:t xml:space="preserve"> </w:t>
      </w:r>
      <w:r w:rsidR="007A7749" w:rsidRPr="007A7749">
        <w:rPr>
          <w:lang w:val="en-US"/>
        </w:rPr>
        <w:t>Heatmap mức cải thiện của TA-ACRF-RNN so với Paper</w:t>
      </w:r>
      <w:bookmarkEnd w:id="91"/>
    </w:p>
    <w:p w14:paraId="4ACD870B" w14:textId="77777777" w:rsidR="007A7749" w:rsidRDefault="007A7749" w:rsidP="007A7749">
      <w:pPr>
        <w:jc w:val="both"/>
        <w:rPr>
          <w:lang w:val="en-US"/>
        </w:rPr>
      </w:pPr>
      <w:r w:rsidRPr="007A7749">
        <w:rPr>
          <w:lang w:val="en-US"/>
        </w:rPr>
        <w:t>Heatmap mức cải thiện cho thấy TA-ACRF-RNN tăng dương ở Accuracy, Recall_m và KS trên cả ba năm kiểm thử. G-mean cao hơn Paper ở năm 2018 và chỉ thấp hơn rất nhẹ ở 2019, 2020. Trong bối cảnh phát hiện gian lận tài chính, kết quả này có ý nghĩa vì KS tăng đồng đều chứng tỏ mô hình cải thiện khả năng xếp hạng rủi ro, trong khi Recall_m và G-mean vẫn được duy trì ở mức cạnh tranh.</w:t>
      </w:r>
    </w:p>
    <w:p w14:paraId="17E2911B" w14:textId="77777777" w:rsidR="00EF3D3B" w:rsidRDefault="00EF3D3B" w:rsidP="00EF3D3B">
      <w:pPr>
        <w:pStyle w:val="Heading3"/>
        <w:rPr>
          <w:lang w:val="en-US"/>
        </w:rPr>
      </w:pPr>
      <w:bookmarkStart w:id="92" w:name="_Toc231582670"/>
      <w:r w:rsidRPr="00EF3D3B">
        <w:t>Phân tích quá trình huấn luyện và confusion matrix</w:t>
      </w:r>
      <w:bookmarkEnd w:id="92"/>
    </w:p>
    <w:p w14:paraId="641E888A" w14:textId="77777777" w:rsidR="00CE7360" w:rsidRDefault="00CE7360" w:rsidP="00CE7360">
      <w:pPr>
        <w:keepNext/>
        <w:jc w:val="center"/>
      </w:pPr>
      <w:r>
        <w:rPr>
          <w:rFonts w:ascii="Arial" w:hAnsi="Arial" w:cs="Arial"/>
          <w:b/>
          <w:bCs/>
          <w:noProof/>
          <w:color w:val="000000"/>
          <w:sz w:val="34"/>
          <w:szCs w:val="34"/>
          <w:bdr w:val="none" w:sz="0" w:space="0" w:color="auto" w:frame="1"/>
        </w:rPr>
        <w:drawing>
          <wp:inline distT="0" distB="0" distL="0" distR="0" wp14:anchorId="0B0C334A" wp14:editId="418F9A82">
            <wp:extent cx="5251958" cy="2913321"/>
            <wp:effectExtent l="0" t="0" r="0" b="0"/>
            <wp:docPr id="1882891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3164" cy="2930631"/>
                    </a:xfrm>
                    <a:prstGeom prst="rect">
                      <a:avLst/>
                    </a:prstGeom>
                    <a:noFill/>
                    <a:ln>
                      <a:noFill/>
                    </a:ln>
                  </pic:spPr>
                </pic:pic>
              </a:graphicData>
            </a:graphic>
          </wp:inline>
        </w:drawing>
      </w:r>
    </w:p>
    <w:p w14:paraId="4F40C67D" w14:textId="001CD81E" w:rsidR="00EF3D3B" w:rsidRPr="00EF3D3B" w:rsidRDefault="00CE7360" w:rsidP="00CE7360">
      <w:pPr>
        <w:pStyle w:val="Caption"/>
        <w:rPr>
          <w:lang w:val="en-US"/>
        </w:rPr>
      </w:pPr>
      <w:bookmarkStart w:id="93" w:name="_Toc231582535"/>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7</w:t>
      </w:r>
      <w:r w:rsidR="00697EA9">
        <w:fldChar w:fldCharType="end"/>
      </w:r>
      <w:r>
        <w:rPr>
          <w:lang w:val="en-US"/>
        </w:rPr>
        <w:t xml:space="preserve"> </w:t>
      </w:r>
      <w:r w:rsidR="00EF3D3B" w:rsidRPr="00EF3D3B">
        <w:rPr>
          <w:lang w:val="en-US"/>
        </w:rPr>
        <w:t>Đường loss của TA-ACRF-RNN trong quá trình test</w:t>
      </w:r>
      <w:bookmarkEnd w:id="93"/>
    </w:p>
    <w:p w14:paraId="030B9529" w14:textId="77777777" w:rsidR="00EF3D3B" w:rsidRDefault="00EF3D3B" w:rsidP="00EF3D3B">
      <w:pPr>
        <w:jc w:val="both"/>
        <w:rPr>
          <w:lang w:val="en-US"/>
        </w:rPr>
      </w:pPr>
      <w:r w:rsidRPr="00EF3D3B">
        <w:rPr>
          <w:lang w:val="en-US"/>
        </w:rPr>
        <w:t>Đường loss giảm nhanh cho thấy mô hình học được cấu trúc dữ liệu sau một số epoch tương đối ít. Đây cũng là lý do quy trình thực nghiệm sử dụng fixed_epoch được chọn từ validation, thay vì tiếp tục chọn epoch theo test. Việc cố định epoch giúp hạn chế nguy cơ overfit vào tập kiểm thử.</w:t>
      </w:r>
    </w:p>
    <w:p w14:paraId="02B40943" w14:textId="77777777" w:rsidR="00865E59" w:rsidRDefault="00865E59" w:rsidP="00865E59">
      <w:pPr>
        <w:keepNext/>
        <w:jc w:val="center"/>
      </w:pPr>
      <w:r>
        <w:rPr>
          <w:rFonts w:ascii="Arial" w:hAnsi="Arial" w:cs="Arial"/>
          <w:noProof/>
          <w:color w:val="000000"/>
          <w:sz w:val="22"/>
          <w:bdr w:val="none" w:sz="0" w:space="0" w:color="auto" w:frame="1"/>
        </w:rPr>
        <w:drawing>
          <wp:inline distT="0" distB="0" distL="0" distR="0" wp14:anchorId="05A9D594" wp14:editId="221C1D8D">
            <wp:extent cx="5463759" cy="4944139"/>
            <wp:effectExtent l="0" t="0" r="0" b="0"/>
            <wp:docPr id="46176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0705" cy="4959473"/>
                    </a:xfrm>
                    <a:prstGeom prst="rect">
                      <a:avLst/>
                    </a:prstGeom>
                    <a:noFill/>
                    <a:ln>
                      <a:noFill/>
                    </a:ln>
                  </pic:spPr>
                </pic:pic>
              </a:graphicData>
            </a:graphic>
          </wp:inline>
        </w:drawing>
      </w:r>
    </w:p>
    <w:p w14:paraId="41269BCA" w14:textId="7382C601" w:rsidR="00482107" w:rsidRPr="00482107" w:rsidRDefault="00865E59" w:rsidP="008A5B5C">
      <w:pPr>
        <w:pStyle w:val="Caption"/>
        <w:rPr>
          <w:lang w:val="en-US"/>
        </w:rPr>
      </w:pPr>
      <w:bookmarkStart w:id="94" w:name="_Toc231582536"/>
      <w:r>
        <w:t xml:space="preserve">Hình </w:t>
      </w:r>
      <w:r w:rsidR="00697EA9">
        <w:fldChar w:fldCharType="begin"/>
      </w:r>
      <w:r w:rsidR="00697EA9">
        <w:instrText xml:space="preserve"> STYLEREF 1 \s </w:instrText>
      </w:r>
      <w:r w:rsidR="00697EA9">
        <w:fldChar w:fldCharType="separate"/>
      </w:r>
      <w:r w:rsidR="00697EA9">
        <w:rPr>
          <w:noProof/>
        </w:rPr>
        <w:t>4</w:t>
      </w:r>
      <w:r w:rsidR="00697EA9">
        <w:fldChar w:fldCharType="end"/>
      </w:r>
      <w:r w:rsidR="00697EA9">
        <w:t>.</w:t>
      </w:r>
      <w:r w:rsidR="00697EA9">
        <w:fldChar w:fldCharType="begin"/>
      </w:r>
      <w:r w:rsidR="00697EA9">
        <w:instrText xml:space="preserve"> SEQ Hình \* ARABIC \s 1 </w:instrText>
      </w:r>
      <w:r w:rsidR="00697EA9">
        <w:fldChar w:fldCharType="separate"/>
      </w:r>
      <w:r w:rsidR="00697EA9">
        <w:rPr>
          <w:noProof/>
        </w:rPr>
        <w:t>8</w:t>
      </w:r>
      <w:r w:rsidR="00697EA9">
        <w:fldChar w:fldCharType="end"/>
      </w:r>
      <w:r>
        <w:rPr>
          <w:lang w:val="en-US"/>
        </w:rPr>
        <w:t xml:space="preserve"> </w:t>
      </w:r>
      <w:r w:rsidRPr="00865E59">
        <w:rPr>
          <w:lang w:val="en-US"/>
        </w:rPr>
        <w:t>Confusion matrix của Random Forest, XGBoost và TA-ACRF-RNN</w:t>
      </w:r>
      <w:bookmarkEnd w:id="94"/>
    </w:p>
    <w:p w14:paraId="17DCEFB0" w14:textId="4FBAAF31" w:rsidR="00865E59" w:rsidRDefault="00865E59" w:rsidP="00865E59">
      <w:pPr>
        <w:jc w:val="both"/>
        <w:rPr>
          <w:lang w:val="en-US"/>
        </w:rPr>
      </w:pPr>
      <w:r w:rsidRPr="00865E59">
        <w:rPr>
          <w:lang w:val="en-US"/>
        </w:rPr>
        <w:t>Confusion matrix cho thấy TA-ACRF-RNN có xu hướng cân bằng hơn giữa hai loại sai lầm: bỏ sót gian lận và gán nhầm doanh nghiệp bình thường là gian lận. Trong bài toán tài chính, cả hai loại sai lầm đều quan trọng. Bỏ sót gian lận có thể gây rủi ro kiểm toán và đầu tư, trong khi cảnh báo sai quá nhiều làm tăng chi phí kiểm tra. Do đó, việc đánh giá đồng thời Recall_m, KS và G-mean giúp phản ánh thực tế hơn so với chỉ nhìn Accuracy.</w:t>
      </w:r>
    </w:p>
    <w:p w14:paraId="0E930B63" w14:textId="2079D634" w:rsidR="00482107" w:rsidRDefault="00FA4A1A" w:rsidP="00FA4A1A">
      <w:pPr>
        <w:pStyle w:val="Heading2"/>
        <w:rPr>
          <w:lang w:val="en-US"/>
        </w:rPr>
      </w:pPr>
      <w:bookmarkStart w:id="95" w:name="_Toc231582671"/>
      <w:r w:rsidRPr="00FA4A1A">
        <w:rPr>
          <w:lang w:val="en-US"/>
        </w:rPr>
        <w:t>So sánh Cosine Graph và Attention Graph</w:t>
      </w:r>
      <w:bookmarkEnd w:id="95"/>
    </w:p>
    <w:p w14:paraId="2CDF5952" w14:textId="3E5B9A45" w:rsidR="00FA4A1A" w:rsidRDefault="000B3230" w:rsidP="00B85771">
      <w:pPr>
        <w:pStyle w:val="Heading3"/>
        <w:rPr>
          <w:lang w:val="en-US"/>
        </w:rPr>
      </w:pPr>
      <w:bookmarkStart w:id="96" w:name="_Toc231582672"/>
      <w:r w:rsidRPr="000B3230">
        <w:rPr>
          <w:lang w:val="en-US"/>
        </w:rPr>
        <w:t>Edge count và phạm vi dữ liệu</w:t>
      </w:r>
      <w:bookmarkEnd w:id="96"/>
    </w:p>
    <w:tbl>
      <w:tblPr>
        <w:tblStyle w:val="GridTable4-Accent1"/>
        <w:tblW w:w="5000" w:type="pct"/>
        <w:tblLook w:val="04A0" w:firstRow="1" w:lastRow="0" w:firstColumn="1" w:lastColumn="0" w:noHBand="0" w:noVBand="1"/>
      </w:tblPr>
      <w:tblGrid>
        <w:gridCol w:w="4231"/>
        <w:gridCol w:w="1727"/>
        <w:gridCol w:w="3045"/>
      </w:tblGrid>
      <w:tr w:rsidR="008A5B5C" w:rsidRPr="003D78BA" w14:paraId="0F261961" w14:textId="77777777" w:rsidTr="008A5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pct"/>
            <w:shd w:val="clear" w:color="auto" w:fill="1F497D" w:themeFill="text2"/>
          </w:tcPr>
          <w:p w14:paraId="3E846B23" w14:textId="1AEAB30D" w:rsidR="008A5B5C" w:rsidRPr="003D78BA" w:rsidRDefault="008A5B5C" w:rsidP="008A5B5C">
            <w:pPr>
              <w:spacing w:line="276" w:lineRule="auto"/>
              <w:jc w:val="center"/>
              <w:rPr>
                <w:rFonts w:cs="Times New Roman"/>
                <w:szCs w:val="26"/>
                <w:lang w:val="en-US"/>
              </w:rPr>
            </w:pPr>
            <w:r w:rsidRPr="000F77B3">
              <w:t>Graph</w:t>
            </w:r>
          </w:p>
        </w:tc>
        <w:tc>
          <w:tcPr>
            <w:tcW w:w="959" w:type="pct"/>
            <w:shd w:val="clear" w:color="auto" w:fill="1F497D" w:themeFill="text2"/>
          </w:tcPr>
          <w:p w14:paraId="790EE545" w14:textId="41EC62E2" w:rsidR="008A5B5C" w:rsidRPr="00564758" w:rsidRDefault="008A5B5C" w:rsidP="008A5B5C">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19233C">
              <w:t>Tổng số cạnh</w:t>
            </w:r>
          </w:p>
        </w:tc>
        <w:tc>
          <w:tcPr>
            <w:tcW w:w="1691" w:type="pct"/>
            <w:shd w:val="clear" w:color="auto" w:fill="1F497D" w:themeFill="text2"/>
          </w:tcPr>
          <w:p w14:paraId="4B7E73D0" w14:textId="084E38D2" w:rsidR="008A5B5C" w:rsidRPr="00E05A19" w:rsidRDefault="008A5B5C" w:rsidP="008A5B5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327B7C">
              <w:t>Phạm vi năm</w:t>
            </w:r>
          </w:p>
        </w:tc>
      </w:tr>
      <w:tr w:rsidR="008A5B5C" w:rsidRPr="00FF5142" w14:paraId="5341D715" w14:textId="77777777" w:rsidTr="008A5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pct"/>
          </w:tcPr>
          <w:p w14:paraId="43A846C6" w14:textId="1133524E" w:rsidR="008A5B5C" w:rsidRPr="008A5B5C" w:rsidRDefault="008A5B5C" w:rsidP="008A5B5C">
            <w:pPr>
              <w:spacing w:line="276" w:lineRule="auto"/>
              <w:rPr>
                <w:rFonts w:cs="Times New Roman"/>
                <w:b w:val="0"/>
                <w:bCs w:val="0"/>
                <w:szCs w:val="26"/>
                <w:lang w:val="en-US"/>
              </w:rPr>
            </w:pPr>
            <w:r w:rsidRPr="008A5B5C">
              <w:rPr>
                <w:b w:val="0"/>
                <w:bCs w:val="0"/>
              </w:rPr>
              <w:t>SIMILAR_IN_YEAR</w:t>
            </w:r>
          </w:p>
        </w:tc>
        <w:tc>
          <w:tcPr>
            <w:tcW w:w="959" w:type="pct"/>
          </w:tcPr>
          <w:p w14:paraId="29AFFE09" w14:textId="50B92B8A" w:rsidR="008A5B5C" w:rsidRPr="00FF5142" w:rsidRDefault="008A5B5C" w:rsidP="008A5B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9233C">
              <w:t>98.200</w:t>
            </w:r>
          </w:p>
        </w:tc>
        <w:tc>
          <w:tcPr>
            <w:tcW w:w="1691" w:type="pct"/>
          </w:tcPr>
          <w:p w14:paraId="5FB16C85" w14:textId="14B30F61" w:rsidR="008A5B5C" w:rsidRPr="009E28D8" w:rsidRDefault="008A5B5C" w:rsidP="008A5B5C">
            <w:pPr>
              <w:spacing w:line="276" w:lineRule="auto"/>
              <w:jc w:val="center"/>
              <w:cnfStyle w:val="000000100000" w:firstRow="0" w:lastRow="0" w:firstColumn="0" w:lastColumn="0" w:oddVBand="0" w:evenVBand="0" w:oddHBand="1" w:evenHBand="0" w:firstRowFirstColumn="0" w:firstRowLastColumn="0" w:lastRowFirstColumn="0" w:lastRowLastColumn="0"/>
            </w:pPr>
            <w:r w:rsidRPr="00327B7C">
              <w:t>2010, 2011, 2012, 2013, 2014, 2015, 2017, 2018, 2019, 2020</w:t>
            </w:r>
          </w:p>
        </w:tc>
      </w:tr>
      <w:tr w:rsidR="008A5B5C" w:rsidRPr="00FF5142" w14:paraId="04A4E77C" w14:textId="77777777" w:rsidTr="008A5B5C">
        <w:tc>
          <w:tcPr>
            <w:cnfStyle w:val="001000000000" w:firstRow="0" w:lastRow="0" w:firstColumn="1" w:lastColumn="0" w:oddVBand="0" w:evenVBand="0" w:oddHBand="0" w:evenHBand="0" w:firstRowFirstColumn="0" w:firstRowLastColumn="0" w:lastRowFirstColumn="0" w:lastRowLastColumn="0"/>
            <w:tcW w:w="2350" w:type="pct"/>
          </w:tcPr>
          <w:p w14:paraId="1FE51C91" w14:textId="27D0F0BB" w:rsidR="008A5B5C" w:rsidRPr="008A5B5C" w:rsidRDefault="008A5B5C" w:rsidP="008A5B5C">
            <w:pPr>
              <w:spacing w:line="276" w:lineRule="auto"/>
              <w:rPr>
                <w:rFonts w:cs="Times New Roman"/>
                <w:b w:val="0"/>
                <w:bCs w:val="0"/>
                <w:szCs w:val="26"/>
                <w:lang w:val="en-US"/>
              </w:rPr>
            </w:pPr>
            <w:r w:rsidRPr="008A5B5C">
              <w:rPr>
                <w:b w:val="0"/>
                <w:bCs w:val="0"/>
              </w:rPr>
              <w:t>ATTENTION_RELATION</w:t>
            </w:r>
          </w:p>
        </w:tc>
        <w:tc>
          <w:tcPr>
            <w:tcW w:w="959" w:type="pct"/>
          </w:tcPr>
          <w:p w14:paraId="3385BBA5" w14:textId="1C4C8777" w:rsidR="008A5B5C" w:rsidRPr="00FF5142" w:rsidRDefault="008A5B5C" w:rsidP="008A5B5C">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19233C">
              <w:t>7.365</w:t>
            </w:r>
          </w:p>
        </w:tc>
        <w:tc>
          <w:tcPr>
            <w:tcW w:w="1691" w:type="pct"/>
          </w:tcPr>
          <w:p w14:paraId="2C7C8208" w14:textId="23E0C2AB" w:rsidR="008A5B5C" w:rsidRPr="009E28D8" w:rsidRDefault="008A5B5C" w:rsidP="008A5B5C">
            <w:pPr>
              <w:spacing w:line="276" w:lineRule="auto"/>
              <w:jc w:val="center"/>
              <w:cnfStyle w:val="000000000000" w:firstRow="0" w:lastRow="0" w:firstColumn="0" w:lastColumn="0" w:oddVBand="0" w:evenVBand="0" w:oddHBand="0" w:evenHBand="0" w:firstRowFirstColumn="0" w:firstRowLastColumn="0" w:lastRowFirstColumn="0" w:lastRowLastColumn="0"/>
            </w:pPr>
            <w:r w:rsidRPr="00327B7C">
              <w:t>2018, 2019, 2020</w:t>
            </w:r>
          </w:p>
        </w:tc>
      </w:tr>
      <w:tr w:rsidR="008A5B5C" w:rsidRPr="00FF5142" w14:paraId="2A92F394" w14:textId="77777777" w:rsidTr="008A5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pct"/>
          </w:tcPr>
          <w:p w14:paraId="4551224A" w14:textId="1D687B78" w:rsidR="008A5B5C" w:rsidRPr="008A5B5C" w:rsidRDefault="008A5B5C" w:rsidP="008A5B5C">
            <w:pPr>
              <w:spacing w:line="276" w:lineRule="auto"/>
              <w:rPr>
                <w:rFonts w:cs="Times New Roman"/>
                <w:b w:val="0"/>
                <w:bCs w:val="0"/>
                <w:szCs w:val="26"/>
                <w:lang w:val="en-US"/>
              </w:rPr>
            </w:pPr>
            <w:r w:rsidRPr="008A5B5C">
              <w:rPr>
                <w:b w:val="0"/>
                <w:bCs w:val="0"/>
              </w:rPr>
              <w:t>STABLE_SIMILAR</w:t>
            </w:r>
          </w:p>
        </w:tc>
        <w:tc>
          <w:tcPr>
            <w:tcW w:w="959" w:type="pct"/>
          </w:tcPr>
          <w:p w14:paraId="549D4B18" w14:textId="72BF63EB" w:rsidR="008A5B5C" w:rsidRPr="00FF5142" w:rsidRDefault="008A5B5C" w:rsidP="008A5B5C">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19233C">
              <w:t>32.847</w:t>
            </w:r>
          </w:p>
        </w:tc>
        <w:tc>
          <w:tcPr>
            <w:tcW w:w="1691" w:type="pct"/>
          </w:tcPr>
          <w:p w14:paraId="3156CC3C" w14:textId="0694B8E3" w:rsidR="008A5B5C" w:rsidRPr="009E28D8" w:rsidRDefault="008A5B5C" w:rsidP="008A5B5C">
            <w:pPr>
              <w:spacing w:line="276" w:lineRule="auto"/>
              <w:jc w:val="center"/>
              <w:cnfStyle w:val="000000100000" w:firstRow="0" w:lastRow="0" w:firstColumn="0" w:lastColumn="0" w:oddVBand="0" w:evenVBand="0" w:oddHBand="1" w:evenHBand="0" w:firstRowFirstColumn="0" w:firstRowLastColumn="0" w:lastRowFirstColumn="0" w:lastRowLastColumn="0"/>
            </w:pPr>
            <w:r w:rsidRPr="00327B7C">
              <w:t>9 cặp mốc thời gian</w:t>
            </w:r>
          </w:p>
        </w:tc>
      </w:tr>
      <w:tr w:rsidR="008A5B5C" w:rsidRPr="00FF5142" w14:paraId="53224FE7" w14:textId="77777777" w:rsidTr="008A5B5C">
        <w:tc>
          <w:tcPr>
            <w:cnfStyle w:val="001000000000" w:firstRow="0" w:lastRow="0" w:firstColumn="1" w:lastColumn="0" w:oddVBand="0" w:evenVBand="0" w:oddHBand="0" w:evenHBand="0" w:firstRowFirstColumn="0" w:firstRowLastColumn="0" w:lastRowFirstColumn="0" w:lastRowLastColumn="0"/>
            <w:tcW w:w="2350" w:type="pct"/>
          </w:tcPr>
          <w:p w14:paraId="4F3C4C79" w14:textId="4C555E85" w:rsidR="008A5B5C" w:rsidRPr="008A5B5C" w:rsidRDefault="008A5B5C" w:rsidP="008A5B5C">
            <w:pPr>
              <w:spacing w:line="276" w:lineRule="auto"/>
              <w:rPr>
                <w:b w:val="0"/>
                <w:bCs w:val="0"/>
              </w:rPr>
            </w:pPr>
            <w:r w:rsidRPr="008A5B5C">
              <w:rPr>
                <w:b w:val="0"/>
                <w:bCs w:val="0"/>
              </w:rPr>
              <w:t>STABLE_ATTENTION_RELATION</w:t>
            </w:r>
          </w:p>
        </w:tc>
        <w:tc>
          <w:tcPr>
            <w:tcW w:w="959" w:type="pct"/>
          </w:tcPr>
          <w:p w14:paraId="574E9685" w14:textId="33691699" w:rsidR="008A5B5C" w:rsidRDefault="008A5B5C" w:rsidP="008A5B5C">
            <w:pPr>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19233C">
              <w:t>101</w:t>
            </w:r>
          </w:p>
        </w:tc>
        <w:tc>
          <w:tcPr>
            <w:tcW w:w="1691" w:type="pct"/>
          </w:tcPr>
          <w:p w14:paraId="7CF160FA" w14:textId="4DE349BD" w:rsidR="008A5B5C" w:rsidRDefault="008A5B5C" w:rsidP="008A5B5C">
            <w:pPr>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327B7C">
              <w:t xml:space="preserve">2018 </w:t>
            </w:r>
            <w:r>
              <w:rPr>
                <w:rFonts w:cs="Times New Roman"/>
              </w:rPr>
              <w:t>→</w:t>
            </w:r>
            <w:r w:rsidRPr="00327B7C">
              <w:t xml:space="preserve"> 2019</w:t>
            </w:r>
          </w:p>
        </w:tc>
      </w:tr>
    </w:tbl>
    <w:p w14:paraId="02D93773" w14:textId="2AE225AB" w:rsidR="008A5B5C" w:rsidRPr="002656E5" w:rsidRDefault="000B3230" w:rsidP="008A5B5C">
      <w:pPr>
        <w:pStyle w:val="Caption"/>
        <w:rPr>
          <w:lang w:val="en-US"/>
        </w:rPr>
      </w:pPr>
      <w:bookmarkStart w:id="97" w:name="_Toc231582563"/>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6</w:t>
      </w:r>
      <w:r w:rsidR="00B60598">
        <w:fldChar w:fldCharType="end"/>
      </w:r>
      <w:r w:rsidR="002656E5">
        <w:rPr>
          <w:lang w:val="en-US"/>
        </w:rPr>
        <w:t xml:space="preserve"> </w:t>
      </w:r>
      <w:r w:rsidR="002656E5" w:rsidRPr="002656E5">
        <w:rPr>
          <w:lang w:val="en-US"/>
        </w:rPr>
        <w:t xml:space="preserve">Số lượng cạnh và phạm vi </w:t>
      </w:r>
      <w:r w:rsidR="009C02E3">
        <w:rPr>
          <w:lang w:val="en-US"/>
        </w:rPr>
        <w:t>thời gian</w:t>
      </w:r>
      <w:r w:rsidR="002656E5" w:rsidRPr="002656E5">
        <w:rPr>
          <w:lang w:val="en-US"/>
        </w:rPr>
        <w:t xml:space="preserve"> của các loại graph trong NebulaGraph</w:t>
      </w:r>
      <w:bookmarkEnd w:id="97"/>
    </w:p>
    <w:p w14:paraId="1924B241" w14:textId="4EF986C4" w:rsidR="000B3230" w:rsidRDefault="00B85771" w:rsidP="000B3230">
      <w:pPr>
        <w:jc w:val="both"/>
        <w:rPr>
          <w:lang w:val="en-US"/>
        </w:rPr>
      </w:pPr>
      <w:r w:rsidRPr="00B85771">
        <w:rPr>
          <w:lang w:val="en-US"/>
        </w:rPr>
        <w:t>Trong các năm chung 2018-2020, SIMILAR_IN_YEAR có 29.460 cạnh, còn ATTENTION_RELATION có 7.365 cạnh. Tỷ lệ attention/cosine là 25%. Điều này chủ yếu phản ánh cách chọn Top-K: attention graph chỉ giữ Top-5 quan hệ được mô hình chú ý cho từng công ty-năm, trong khi cosine graph có số neighbor lớn hơn. Vì vậy, edge count không nên được diễn giải là graph nào mạnh hơn; nó chỉ cho biết mức độ dày hay chọn lọc của từng graph.</w:t>
      </w:r>
    </w:p>
    <w:p w14:paraId="0DE915DB" w14:textId="3B1DC2C6" w:rsidR="00B85771" w:rsidRDefault="00B85771" w:rsidP="00B60598">
      <w:pPr>
        <w:pStyle w:val="Heading3"/>
        <w:rPr>
          <w:lang w:val="en-US"/>
        </w:rPr>
      </w:pPr>
      <w:bookmarkStart w:id="98" w:name="_Toc231582673"/>
      <w:r w:rsidRPr="00B85771">
        <w:rPr>
          <w:lang w:val="en-US"/>
        </w:rPr>
        <w:t>Jaccard Top-K: hai graph gần như không trùng vùng lân cận</w:t>
      </w:r>
      <w:bookmarkEnd w:id="98"/>
    </w:p>
    <w:tbl>
      <w:tblPr>
        <w:tblStyle w:val="GridTable4-Accent1"/>
        <w:tblW w:w="5000" w:type="pct"/>
        <w:tblLook w:val="04A0" w:firstRow="1" w:lastRow="0" w:firstColumn="1" w:lastColumn="0" w:noHBand="0" w:noVBand="1"/>
      </w:tblPr>
      <w:tblGrid>
        <w:gridCol w:w="6394"/>
        <w:gridCol w:w="2609"/>
      </w:tblGrid>
      <w:tr w:rsidR="00183782" w:rsidRPr="003D78BA" w14:paraId="0AF314B8" w14:textId="77777777" w:rsidTr="00F87D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1" w:type="pct"/>
            <w:shd w:val="clear" w:color="auto" w:fill="1F497D" w:themeFill="text2"/>
          </w:tcPr>
          <w:p w14:paraId="624A36E1" w14:textId="48E16D97" w:rsidR="00183782" w:rsidRPr="003D78BA" w:rsidRDefault="00183782" w:rsidP="00183782">
            <w:pPr>
              <w:spacing w:line="276" w:lineRule="auto"/>
              <w:jc w:val="center"/>
              <w:rPr>
                <w:rFonts w:cs="Times New Roman"/>
                <w:szCs w:val="26"/>
                <w:lang w:val="en-US"/>
              </w:rPr>
            </w:pPr>
            <w:r w:rsidRPr="00394C34">
              <w:t>Chỉ số</w:t>
            </w:r>
          </w:p>
        </w:tc>
        <w:tc>
          <w:tcPr>
            <w:tcW w:w="1449" w:type="pct"/>
            <w:shd w:val="clear" w:color="auto" w:fill="1F497D" w:themeFill="text2"/>
          </w:tcPr>
          <w:p w14:paraId="54284A8D" w14:textId="09F547CF" w:rsidR="00183782" w:rsidRPr="00564758" w:rsidRDefault="00183782" w:rsidP="00183782">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0830B4">
              <w:t>Giá trị</w:t>
            </w:r>
          </w:p>
        </w:tc>
      </w:tr>
      <w:tr w:rsidR="00183782" w:rsidRPr="00FF5142" w14:paraId="477A2574" w14:textId="77777777" w:rsidTr="00F87D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1" w:type="pct"/>
          </w:tcPr>
          <w:p w14:paraId="2A6E927D" w14:textId="35593CEE" w:rsidR="00183782" w:rsidRPr="00F87D01" w:rsidRDefault="00183782" w:rsidP="00183782">
            <w:pPr>
              <w:spacing w:line="276" w:lineRule="auto"/>
              <w:rPr>
                <w:rFonts w:cs="Times New Roman"/>
                <w:b w:val="0"/>
                <w:bCs w:val="0"/>
                <w:szCs w:val="26"/>
                <w:lang w:val="en-US"/>
              </w:rPr>
            </w:pPr>
            <w:r w:rsidRPr="00F87D01">
              <w:rPr>
                <w:b w:val="0"/>
                <w:bCs w:val="0"/>
              </w:rPr>
              <w:t>Số source-year chung</w:t>
            </w:r>
          </w:p>
        </w:tc>
        <w:tc>
          <w:tcPr>
            <w:tcW w:w="1449" w:type="pct"/>
          </w:tcPr>
          <w:p w14:paraId="6EF68F5D" w14:textId="555B8C69" w:rsidR="00183782" w:rsidRPr="00FF5142" w:rsidRDefault="00183782" w:rsidP="00183782">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0830B4">
              <w:t>1.473</w:t>
            </w:r>
          </w:p>
        </w:tc>
      </w:tr>
      <w:tr w:rsidR="00183782" w:rsidRPr="00FF5142" w14:paraId="3F9F237D" w14:textId="77777777" w:rsidTr="00F87D01">
        <w:tc>
          <w:tcPr>
            <w:cnfStyle w:val="001000000000" w:firstRow="0" w:lastRow="0" w:firstColumn="1" w:lastColumn="0" w:oddVBand="0" w:evenVBand="0" w:oddHBand="0" w:evenHBand="0" w:firstRowFirstColumn="0" w:firstRowLastColumn="0" w:lastRowFirstColumn="0" w:lastRowLastColumn="0"/>
            <w:tcW w:w="3551" w:type="pct"/>
          </w:tcPr>
          <w:p w14:paraId="33FBAC9B" w14:textId="37B50B42" w:rsidR="00183782" w:rsidRPr="00F87D01" w:rsidRDefault="00183782" w:rsidP="00183782">
            <w:pPr>
              <w:spacing w:line="276" w:lineRule="auto"/>
              <w:rPr>
                <w:rFonts w:cs="Times New Roman"/>
                <w:b w:val="0"/>
                <w:bCs w:val="0"/>
                <w:szCs w:val="26"/>
                <w:lang w:val="en-US"/>
              </w:rPr>
            </w:pPr>
            <w:r w:rsidRPr="00F87D01">
              <w:rPr>
                <w:b w:val="0"/>
                <w:bCs w:val="0"/>
              </w:rPr>
              <w:t>Jaccard trung bình</w:t>
            </w:r>
          </w:p>
        </w:tc>
        <w:tc>
          <w:tcPr>
            <w:tcW w:w="1449" w:type="pct"/>
          </w:tcPr>
          <w:p w14:paraId="59198B80" w14:textId="41F28217" w:rsidR="00183782" w:rsidRPr="00FF5142" w:rsidRDefault="00183782" w:rsidP="00183782">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0830B4">
              <w:t>0,005639</w:t>
            </w:r>
          </w:p>
        </w:tc>
      </w:tr>
      <w:tr w:rsidR="00183782" w:rsidRPr="00FF5142" w14:paraId="01287262" w14:textId="77777777" w:rsidTr="00F87D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1" w:type="pct"/>
          </w:tcPr>
          <w:p w14:paraId="57214FC5" w14:textId="6BD5E5B6" w:rsidR="00183782" w:rsidRPr="00F87D01" w:rsidRDefault="00183782" w:rsidP="00183782">
            <w:pPr>
              <w:spacing w:line="276" w:lineRule="auto"/>
              <w:rPr>
                <w:rFonts w:cs="Times New Roman"/>
                <w:b w:val="0"/>
                <w:bCs w:val="0"/>
                <w:szCs w:val="26"/>
                <w:lang w:val="en-US"/>
              </w:rPr>
            </w:pPr>
            <w:r w:rsidRPr="00F87D01">
              <w:rPr>
                <w:b w:val="0"/>
                <w:bCs w:val="0"/>
              </w:rPr>
              <w:t>Jaccard nhỏ nhất</w:t>
            </w:r>
          </w:p>
        </w:tc>
        <w:tc>
          <w:tcPr>
            <w:tcW w:w="1449" w:type="pct"/>
          </w:tcPr>
          <w:p w14:paraId="33FE1ED8" w14:textId="29FAA5BA" w:rsidR="00183782" w:rsidRPr="00FF5142" w:rsidRDefault="00183782" w:rsidP="00183782">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0830B4">
              <w:t>0,000000</w:t>
            </w:r>
          </w:p>
        </w:tc>
      </w:tr>
      <w:tr w:rsidR="00183782" w:rsidRPr="00FF5142" w14:paraId="6FCD2A26" w14:textId="77777777" w:rsidTr="00F87D01">
        <w:tc>
          <w:tcPr>
            <w:cnfStyle w:val="001000000000" w:firstRow="0" w:lastRow="0" w:firstColumn="1" w:lastColumn="0" w:oddVBand="0" w:evenVBand="0" w:oddHBand="0" w:evenHBand="0" w:firstRowFirstColumn="0" w:firstRowLastColumn="0" w:lastRowFirstColumn="0" w:lastRowLastColumn="0"/>
            <w:tcW w:w="3551" w:type="pct"/>
          </w:tcPr>
          <w:p w14:paraId="07B8D94B" w14:textId="5F6EA128" w:rsidR="00183782" w:rsidRPr="00F87D01" w:rsidRDefault="00183782" w:rsidP="00183782">
            <w:pPr>
              <w:spacing w:line="276" w:lineRule="auto"/>
              <w:rPr>
                <w:b w:val="0"/>
                <w:bCs w:val="0"/>
              </w:rPr>
            </w:pPr>
            <w:r w:rsidRPr="00F87D01">
              <w:rPr>
                <w:b w:val="0"/>
                <w:bCs w:val="0"/>
              </w:rPr>
              <w:t>Jaccard lớn nhất</w:t>
            </w:r>
          </w:p>
        </w:tc>
        <w:tc>
          <w:tcPr>
            <w:tcW w:w="1449" w:type="pct"/>
          </w:tcPr>
          <w:p w14:paraId="5974D4DB" w14:textId="1E56CE36" w:rsidR="00183782" w:rsidRDefault="00183782" w:rsidP="00183782">
            <w:pPr>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0830B4">
              <w:t>0,250000</w:t>
            </w:r>
          </w:p>
        </w:tc>
      </w:tr>
      <w:tr w:rsidR="00183782" w:rsidRPr="00FF5142" w14:paraId="4934E80E" w14:textId="77777777" w:rsidTr="00F87D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1" w:type="pct"/>
          </w:tcPr>
          <w:p w14:paraId="6344C121" w14:textId="32296FF9" w:rsidR="00183782" w:rsidRPr="00F87D01" w:rsidRDefault="00183782" w:rsidP="00183782">
            <w:pPr>
              <w:spacing w:line="276" w:lineRule="auto"/>
              <w:rPr>
                <w:b w:val="0"/>
                <w:bCs w:val="0"/>
              </w:rPr>
            </w:pPr>
            <w:r w:rsidRPr="00F87D01">
              <w:rPr>
                <w:b w:val="0"/>
                <w:bCs w:val="0"/>
              </w:rPr>
              <w:t>Source-year có Jaccard = 0</w:t>
            </w:r>
          </w:p>
        </w:tc>
        <w:tc>
          <w:tcPr>
            <w:tcW w:w="1449" w:type="pct"/>
          </w:tcPr>
          <w:p w14:paraId="5FB1F5F0" w14:textId="0331AA03" w:rsidR="00183782" w:rsidRPr="0019233C" w:rsidRDefault="00183782" w:rsidP="00183782">
            <w:pPr>
              <w:spacing w:line="276" w:lineRule="auto"/>
              <w:jc w:val="center"/>
              <w:cnfStyle w:val="000000100000" w:firstRow="0" w:lastRow="0" w:firstColumn="0" w:lastColumn="0" w:oddVBand="0" w:evenVBand="0" w:oddHBand="1" w:evenHBand="0" w:firstRowFirstColumn="0" w:firstRowLastColumn="0" w:lastRowFirstColumn="0" w:lastRowLastColumn="0"/>
            </w:pPr>
            <w:r w:rsidRPr="000830B4">
              <w:t>1.402 (95,18%)</w:t>
            </w:r>
          </w:p>
        </w:tc>
      </w:tr>
      <w:tr w:rsidR="00183782" w:rsidRPr="00FF5142" w14:paraId="619D5CAB" w14:textId="77777777" w:rsidTr="00F87D01">
        <w:tc>
          <w:tcPr>
            <w:cnfStyle w:val="001000000000" w:firstRow="0" w:lastRow="0" w:firstColumn="1" w:lastColumn="0" w:oddVBand="0" w:evenVBand="0" w:oddHBand="0" w:evenHBand="0" w:firstRowFirstColumn="0" w:firstRowLastColumn="0" w:lastRowFirstColumn="0" w:lastRowLastColumn="0"/>
            <w:tcW w:w="3551" w:type="pct"/>
          </w:tcPr>
          <w:p w14:paraId="6715899B" w14:textId="7AB96145" w:rsidR="00183782" w:rsidRPr="00F87D01" w:rsidRDefault="00183782" w:rsidP="00183782">
            <w:pPr>
              <w:spacing w:line="276" w:lineRule="auto"/>
              <w:rPr>
                <w:b w:val="0"/>
                <w:bCs w:val="0"/>
              </w:rPr>
            </w:pPr>
            <w:r w:rsidRPr="00F87D01">
              <w:rPr>
                <w:b w:val="0"/>
                <w:bCs w:val="0"/>
              </w:rPr>
              <w:t>Source-year có Jaccard &gt; 0</w:t>
            </w:r>
          </w:p>
        </w:tc>
        <w:tc>
          <w:tcPr>
            <w:tcW w:w="1449" w:type="pct"/>
          </w:tcPr>
          <w:p w14:paraId="404CE942" w14:textId="2353F801" w:rsidR="00183782" w:rsidRPr="0019233C" w:rsidRDefault="00183782" w:rsidP="00183782">
            <w:pPr>
              <w:spacing w:line="276" w:lineRule="auto"/>
              <w:jc w:val="center"/>
              <w:cnfStyle w:val="000000000000" w:firstRow="0" w:lastRow="0" w:firstColumn="0" w:lastColumn="0" w:oddVBand="0" w:evenVBand="0" w:oddHBand="0" w:evenHBand="0" w:firstRowFirstColumn="0" w:firstRowLastColumn="0" w:lastRowFirstColumn="0" w:lastRowLastColumn="0"/>
            </w:pPr>
            <w:r w:rsidRPr="000830B4">
              <w:t>71 (4,82%)</w:t>
            </w:r>
          </w:p>
        </w:tc>
      </w:tr>
    </w:tbl>
    <w:p w14:paraId="6A50E16F" w14:textId="0E8F5728" w:rsidR="00B85771" w:rsidRPr="00697D7C" w:rsidRDefault="00F87D01" w:rsidP="00F87D01">
      <w:pPr>
        <w:pStyle w:val="Caption"/>
        <w:rPr>
          <w:lang w:val="en-US"/>
        </w:rPr>
      </w:pPr>
      <w:bookmarkStart w:id="99" w:name="_Toc231582564"/>
      <w:r>
        <w:t xml:space="preserve">Bảng </w:t>
      </w:r>
      <w:r w:rsidR="00B60598">
        <w:fldChar w:fldCharType="begin"/>
      </w:r>
      <w:r w:rsidR="00B60598">
        <w:instrText xml:space="preserve"> STYLEREF 1 \s </w:instrText>
      </w:r>
      <w:r w:rsidR="00B60598">
        <w:fldChar w:fldCharType="separate"/>
      </w:r>
      <w:r w:rsidR="00B60598">
        <w:rPr>
          <w:noProof/>
        </w:rPr>
        <w:t>4</w:t>
      </w:r>
      <w:r w:rsidR="00B60598">
        <w:fldChar w:fldCharType="end"/>
      </w:r>
      <w:r w:rsidR="00B60598">
        <w:t>.</w:t>
      </w:r>
      <w:r w:rsidR="00B60598">
        <w:fldChar w:fldCharType="begin"/>
      </w:r>
      <w:r w:rsidR="00B60598">
        <w:instrText xml:space="preserve"> SEQ Bảng \* ARABIC \s 1 </w:instrText>
      </w:r>
      <w:r w:rsidR="00B60598">
        <w:fldChar w:fldCharType="separate"/>
      </w:r>
      <w:r w:rsidR="00B60598">
        <w:rPr>
          <w:noProof/>
        </w:rPr>
        <w:t>7</w:t>
      </w:r>
      <w:r w:rsidR="00B60598">
        <w:fldChar w:fldCharType="end"/>
      </w:r>
      <w:r w:rsidR="00697D7C">
        <w:rPr>
          <w:lang w:val="en-US"/>
        </w:rPr>
        <w:t xml:space="preserve"> </w:t>
      </w:r>
      <w:r w:rsidR="00697D7C" w:rsidRPr="00697D7C">
        <w:rPr>
          <w:lang w:val="en-US"/>
        </w:rPr>
        <w:t>Kết quả Jaccard Top-K giữa Cosine Graph và Attention Graph</w:t>
      </w:r>
      <w:bookmarkEnd w:id="99"/>
    </w:p>
    <w:p w14:paraId="310D2703" w14:textId="77777777" w:rsidR="00183782" w:rsidRPr="00183782" w:rsidRDefault="00183782" w:rsidP="00183782">
      <w:pPr>
        <w:jc w:val="both"/>
        <w:rPr>
          <w:lang w:val="en-US"/>
        </w:rPr>
      </w:pPr>
      <w:r w:rsidRPr="00183782">
        <w:rPr>
          <w:lang w:val="en-US"/>
        </w:rPr>
        <w:t>Jaccard Top-5 trung bình chỉ đạt 0,005639 và 95,18% source-year có Jaccard bằng 0. Đây là bằng chứng quan trọng cho thấy attention graph không sao chép cosine graph. Nói cách khác, các công ty mà mô hình ACRF-RNN chú ý đến thường không trùng với các công ty tương đồng nhất theo cosine similarity. Về mặt nghiên cứu, đây là điểm có giá trị vì attention graph cung cấp một lớp quan hệ khác với quan hệ tính thủ công từ đặc trưng tài chính.</w:t>
      </w:r>
    </w:p>
    <w:p w14:paraId="1040B189" w14:textId="11A79C99" w:rsidR="00A733CC" w:rsidRDefault="00A733CC" w:rsidP="00B60598">
      <w:pPr>
        <w:pStyle w:val="Heading3"/>
      </w:pPr>
      <w:bookmarkStart w:id="100" w:name="_Toc231582674"/>
      <w:r>
        <w:t>Minh hoạ trực quan vùng lân cận bằng interactive_graph_explorer</w:t>
      </w:r>
      <w:bookmarkEnd w:id="100"/>
    </w:p>
    <w:p w14:paraId="5395CC77" w14:textId="77777777" w:rsidR="00EC5283" w:rsidRDefault="00EC5283" w:rsidP="00EC5283">
      <w:pPr>
        <w:spacing w:after="160"/>
      </w:pPr>
      <w:r>
        <w:rPr>
          <w:rFonts w:eastAsia="Times New Roman"/>
          <w:sz w:val="22"/>
        </w:rPr>
        <w:t>Bên cạnh các chỉ số định lượng, đề tài sử dụng công cụ interactive_graph_explorer.py để trực quan hóa vùng lân cận của từng công ty-năm trên NebulaGraph. Mục tiêu của phần này là minh họa sự khác biệt giữa hai loại quan hệ: similar_in_year và attention_relation. Trong các hình dưới đây, node trung tâm là công ty cần phân tích, node màu đỏ đậm biểu diễn công ty trung tâm, node màu hồng biểu diễn công ty có nhãn gian lận và node màu xanh biểu diễn công ty không gian lận. Độ dày của cạnh biểu diễn mức độ mạnh của quan hệ: với Cosine Graph là độ tương đồng đặc trưng tài chính, còn với Attention Graph là mức độ chú ý mà mô hình học được.</w:t>
      </w:r>
    </w:p>
    <w:p w14:paraId="5223B0AC" w14:textId="77777777" w:rsidR="00697EA9" w:rsidRDefault="006308BF" w:rsidP="00697EA9">
      <w:pPr>
        <w:keepNext/>
        <w:jc w:val="center"/>
      </w:pPr>
      <w:r>
        <w:rPr>
          <w:rFonts w:eastAsia="Times New Roman"/>
          <w:noProof/>
        </w:rPr>
        <w:drawing>
          <wp:inline distT="0" distB="0" distL="0" distR="0" wp14:anchorId="3722D6DA" wp14:editId="53DE2F17">
            <wp:extent cx="5579745" cy="2995536"/>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31"/>
                    <a:stretch>
                      <a:fillRect/>
                    </a:stretch>
                  </pic:blipFill>
                  <pic:spPr>
                    <a:xfrm>
                      <a:off x="0" y="0"/>
                      <a:ext cx="5579745" cy="2995536"/>
                    </a:xfrm>
                    <a:prstGeom prst="rect">
                      <a:avLst/>
                    </a:prstGeom>
                  </pic:spPr>
                </pic:pic>
              </a:graphicData>
            </a:graphic>
          </wp:inline>
        </w:drawing>
      </w:r>
    </w:p>
    <w:p w14:paraId="4235ACE5" w14:textId="4E424703" w:rsidR="00A733CC" w:rsidRDefault="00697EA9" w:rsidP="00697EA9">
      <w:pPr>
        <w:pStyle w:val="Caption"/>
      </w:pPr>
      <w:bookmarkStart w:id="101" w:name="_Toc231582537"/>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9</w:t>
      </w:r>
      <w:r>
        <w:fldChar w:fldCharType="end"/>
      </w:r>
      <w:r>
        <w:t xml:space="preserve"> </w:t>
      </w:r>
      <w:r w:rsidRPr="008D6547">
        <w:t>Đồ thị ATTENTION_RELATION của công ty 101 năm 2018 với steps=1, top-k=5. Các node xung quanh là những công ty được mô hình chú ý trực tiếp khi cập nhật biểu diễn cho công ty 101.</w:t>
      </w:r>
      <w:bookmarkEnd w:id="101"/>
    </w:p>
    <w:p w14:paraId="69D69D24" w14:textId="77777777" w:rsidR="006308BF" w:rsidRPr="00697EA9" w:rsidRDefault="006308BF" w:rsidP="006308BF">
      <w:pPr>
        <w:spacing w:after="160"/>
        <w:jc w:val="both"/>
        <w:rPr>
          <w:szCs w:val="26"/>
        </w:rPr>
      </w:pPr>
      <w:r w:rsidRPr="00697EA9">
        <w:rPr>
          <w:rFonts w:eastAsia="Times New Roman"/>
          <w:szCs w:val="26"/>
        </w:rPr>
        <w:t>Hình 4.9 minh họa vùng lân cận trực tiếp của công ty 101 trong Attention Graph. Với thiết lập steps=1 và top-k=5, đồ thị chỉ hiển thị các công ty được mô hình chú ý trực tiếp khi xét công ty 101 tại năm 2018. Các quan hệ này được sinh ra từ attention weights của mô hình, do đó chúng không nhất thiết là các công ty có đặc trưng tài chính giống nhất theo cosine similarity. Hình này cho thấy Attention Graph phản ánh góc nhìn của mô hình học sâu về những công ty có ảnh hưởng đến quá trình cập nhật biểu diễn của công ty 101.</w:t>
      </w:r>
    </w:p>
    <w:p w14:paraId="6CBDF030" w14:textId="77777777" w:rsidR="00697EA9" w:rsidRDefault="006308BF" w:rsidP="00697EA9">
      <w:pPr>
        <w:keepNext/>
        <w:jc w:val="center"/>
      </w:pPr>
      <w:r>
        <w:rPr>
          <w:rFonts w:eastAsia="Times New Roman"/>
          <w:noProof/>
        </w:rPr>
        <w:drawing>
          <wp:inline distT="0" distB="0" distL="0" distR="0" wp14:anchorId="42C9C831" wp14:editId="7581263D">
            <wp:extent cx="5579745" cy="2988383"/>
            <wp:effectExtent l="0" t="0" r="0" b="0"/>
            <wp:docPr id="2"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diagram&#10;&#10;AI-generated content may be incorrect."/>
                    <pic:cNvPicPr/>
                  </pic:nvPicPr>
                  <pic:blipFill>
                    <a:blip r:embed="rId32"/>
                    <a:stretch>
                      <a:fillRect/>
                    </a:stretch>
                  </pic:blipFill>
                  <pic:spPr>
                    <a:xfrm>
                      <a:off x="0" y="0"/>
                      <a:ext cx="5579745" cy="2988383"/>
                    </a:xfrm>
                    <a:prstGeom prst="rect">
                      <a:avLst/>
                    </a:prstGeom>
                  </pic:spPr>
                </pic:pic>
              </a:graphicData>
            </a:graphic>
          </wp:inline>
        </w:drawing>
      </w:r>
    </w:p>
    <w:p w14:paraId="6C3E479F" w14:textId="55E13C5C" w:rsidR="006308BF" w:rsidRDefault="00697EA9" w:rsidP="00697EA9">
      <w:pPr>
        <w:pStyle w:val="Caption"/>
      </w:pPr>
      <w:bookmarkStart w:id="102" w:name="_Toc231582538"/>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10</w:t>
      </w:r>
      <w:r>
        <w:fldChar w:fldCharType="end"/>
      </w:r>
      <w:r>
        <w:t xml:space="preserve"> </w:t>
      </w:r>
      <w:r w:rsidRPr="008235B6">
        <w:t>10 Đồ thị SIMILAR_IN_YEAR của công ty 101 năm 2018 với steps=1, top-k=8. Các node xung quanh là những công ty có đặc trưng tài chính tương đồng nhất với công ty 101 theo cosine similarity.</w:t>
      </w:r>
      <w:bookmarkEnd w:id="102"/>
    </w:p>
    <w:p w14:paraId="088BB50B" w14:textId="77777777" w:rsidR="006308BF" w:rsidRPr="00697EA9" w:rsidRDefault="006308BF" w:rsidP="006308BF">
      <w:pPr>
        <w:spacing w:after="160"/>
        <w:jc w:val="both"/>
        <w:rPr>
          <w:szCs w:val="26"/>
        </w:rPr>
      </w:pPr>
      <w:r w:rsidRPr="00697EA9">
        <w:rPr>
          <w:rFonts w:eastAsia="Times New Roman"/>
          <w:szCs w:val="26"/>
        </w:rPr>
        <w:t>Hình 4.10 minh họa vùng lân cận trực tiếp của cùng công ty 101 trong Cosine Graph. Khác với Attention Graph, các cạnh trong hình này được tạo từ cosine similarity giữa vector đặc trưng tài chính của các công ty trong cùng năm. Có thể thấy vùng lân cận trực tiếp của công ty 101 trong Cosine Graph xuất hiện một số node có nhãn gian lận. Điều này phù hợp với kết quả định lượng: Cosine Graph có fraud_neighbor_precision@5 cao hơn Attention Graph, nên phù hợp hơn nếu mục tiêu là truy xuất các công ty gian lận lân cận trực tiếp.</w:t>
      </w:r>
    </w:p>
    <w:p w14:paraId="587F923D" w14:textId="77777777" w:rsidR="00697EA9" w:rsidRDefault="006308BF" w:rsidP="00697EA9">
      <w:pPr>
        <w:keepNext/>
        <w:jc w:val="center"/>
      </w:pPr>
      <w:r>
        <w:rPr>
          <w:rFonts w:eastAsia="Times New Roman"/>
          <w:noProof/>
        </w:rPr>
        <w:drawing>
          <wp:inline distT="0" distB="0" distL="0" distR="0" wp14:anchorId="2799EB87" wp14:editId="78CA15F3">
            <wp:extent cx="5579745" cy="2995536"/>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33"/>
                    <a:stretch>
                      <a:fillRect/>
                    </a:stretch>
                  </pic:blipFill>
                  <pic:spPr>
                    <a:xfrm>
                      <a:off x="0" y="0"/>
                      <a:ext cx="5579745" cy="2995536"/>
                    </a:xfrm>
                    <a:prstGeom prst="rect">
                      <a:avLst/>
                    </a:prstGeom>
                  </pic:spPr>
                </pic:pic>
              </a:graphicData>
            </a:graphic>
          </wp:inline>
        </w:drawing>
      </w:r>
    </w:p>
    <w:p w14:paraId="2F23E048" w14:textId="60A0EC7A" w:rsidR="006308BF" w:rsidRDefault="00697EA9" w:rsidP="00697EA9">
      <w:pPr>
        <w:pStyle w:val="Caption"/>
      </w:pPr>
      <w:bookmarkStart w:id="103" w:name="_Toc231582539"/>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11</w:t>
      </w:r>
      <w:r>
        <w:fldChar w:fldCharType="end"/>
      </w:r>
      <w:r>
        <w:t xml:space="preserve"> </w:t>
      </w:r>
      <w:r w:rsidRPr="0008319B">
        <w:t>Đồ thị ATTENTION_RELATION của công ty 101 năm 2018 với steps=2, top-k=5. Đồ thị mở rộng thêm một bước để quan sát các quan hệ attention gián tiếp quanh vùng lân cận của công ty 101.</w:t>
      </w:r>
      <w:bookmarkEnd w:id="103"/>
    </w:p>
    <w:p w14:paraId="29391446" w14:textId="77777777" w:rsidR="00737AA3" w:rsidRPr="00697EA9" w:rsidRDefault="00737AA3" w:rsidP="00737AA3">
      <w:pPr>
        <w:spacing w:after="160"/>
        <w:jc w:val="both"/>
        <w:rPr>
          <w:szCs w:val="26"/>
        </w:rPr>
      </w:pPr>
      <w:r w:rsidRPr="00697EA9">
        <w:rPr>
          <w:rFonts w:eastAsia="Times New Roman"/>
          <w:szCs w:val="26"/>
        </w:rPr>
        <w:t>Hình 4.11 mở rộng đồ thị Attention Graph của công ty 101 đến steps=2. Khi tăng số bước mở rộng, hệ thống không chỉ hiển thị các node được công ty 101 chú ý trực tiếp, mà còn hiển thị các node liên quan đến các neighbor ở bước tiếp theo. Đồ thị Attention Graph có xu hướng tạo ra cấu trúc tương đối cô đọng nhưng liên kết dày hơn giữa một số node được mô hình xem là quan trọng. Điều này cho thấy Attention Graph phù hợp để truy vết đường lan truyền thông tin trong mô hình, đặc biệt khi cần giải thích vì sao một công ty chịu ảnh hưởng từ một nhóm công ty khác.</w:t>
      </w:r>
    </w:p>
    <w:p w14:paraId="6FA45AAB" w14:textId="77777777" w:rsidR="00697EA9" w:rsidRDefault="00737AA3" w:rsidP="00697EA9">
      <w:pPr>
        <w:keepNext/>
        <w:jc w:val="center"/>
      </w:pPr>
      <w:r>
        <w:rPr>
          <w:rFonts w:eastAsia="Times New Roman"/>
          <w:noProof/>
        </w:rPr>
        <w:drawing>
          <wp:inline distT="0" distB="0" distL="0" distR="0" wp14:anchorId="22D14FC4" wp14:editId="70D42970">
            <wp:extent cx="5579745" cy="2995536"/>
            <wp:effectExtent l="0" t="0" r="0" b="0"/>
            <wp:docPr id="4" name="Picture 4" descr="A network diagram with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network diagram with circles and lines&#10;&#10;AI-generated content may be incorrect."/>
                    <pic:cNvPicPr/>
                  </pic:nvPicPr>
                  <pic:blipFill>
                    <a:blip r:embed="rId34"/>
                    <a:stretch>
                      <a:fillRect/>
                    </a:stretch>
                  </pic:blipFill>
                  <pic:spPr>
                    <a:xfrm>
                      <a:off x="0" y="0"/>
                      <a:ext cx="5579745" cy="2995536"/>
                    </a:xfrm>
                    <a:prstGeom prst="rect">
                      <a:avLst/>
                    </a:prstGeom>
                  </pic:spPr>
                </pic:pic>
              </a:graphicData>
            </a:graphic>
          </wp:inline>
        </w:drawing>
      </w:r>
    </w:p>
    <w:p w14:paraId="05FCF3CB" w14:textId="76F338E8" w:rsidR="006308BF" w:rsidRDefault="00697EA9" w:rsidP="00697EA9">
      <w:pPr>
        <w:pStyle w:val="Caption"/>
      </w:pPr>
      <w:bookmarkStart w:id="104" w:name="_Toc231582540"/>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12</w:t>
      </w:r>
      <w:r>
        <w:fldChar w:fldCharType="end"/>
      </w:r>
      <w:r>
        <w:t xml:space="preserve"> </w:t>
      </w:r>
      <w:r w:rsidRPr="00076DFE">
        <w:t>Đồ thị SIMILAR_IN_YEAR của công ty 101 năm 2018 với steps=2, top-k=8. Đồ thị mở rộng thêm một bước để quan sát cụm công ty có đặc trưng tài chính tương đồng với vùng lân cận của công ty 101.</w:t>
      </w:r>
      <w:bookmarkEnd w:id="104"/>
    </w:p>
    <w:p w14:paraId="7BE68F06" w14:textId="77777777" w:rsidR="00737AA3" w:rsidRPr="00697EA9" w:rsidRDefault="00737AA3" w:rsidP="00737AA3">
      <w:pPr>
        <w:spacing w:after="160"/>
        <w:jc w:val="both"/>
        <w:rPr>
          <w:szCs w:val="26"/>
        </w:rPr>
      </w:pPr>
      <w:r w:rsidRPr="00697EA9">
        <w:rPr>
          <w:rFonts w:eastAsia="Times New Roman"/>
          <w:szCs w:val="26"/>
        </w:rPr>
        <w:t>Hình 4.12 mở rộng Cosine Graph của công ty 101 đến steps=2. So với Attention Graph, Cosine Graph mở rộng ra số node nhiều hơn và tạo thành vùng lân cận rộng hơn quanh các công ty có đặc trưng tài chính tương đồng. Điều này phản ánh bản chất của Cosine Graph: nó không phụ thuộc vào attention weights của mô hình, mà dựa trực tiếp trên khoảng cách đặc trưng tài chính. Do đó, Cosine Graph phù hợp hơn cho thao tác khám phá cụm công ty có hành vi tài chính gần nhau, đặc biệt khi cần sàng lọc các nhóm rủi ro trong cùng năm.</w:t>
      </w:r>
    </w:p>
    <w:p w14:paraId="746F7836" w14:textId="77777777" w:rsidR="00697EA9" w:rsidRDefault="00737AA3" w:rsidP="00697EA9">
      <w:pPr>
        <w:keepNext/>
        <w:jc w:val="center"/>
      </w:pPr>
      <w:r>
        <w:rPr>
          <w:rFonts w:eastAsia="Times New Roman"/>
          <w:noProof/>
        </w:rPr>
        <w:drawing>
          <wp:inline distT="0" distB="0" distL="0" distR="0" wp14:anchorId="5E56278D" wp14:editId="53CFB483">
            <wp:extent cx="5579745" cy="2997921"/>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35"/>
                    <a:stretch>
                      <a:fillRect/>
                    </a:stretch>
                  </pic:blipFill>
                  <pic:spPr>
                    <a:xfrm>
                      <a:off x="0" y="0"/>
                      <a:ext cx="5579745" cy="2997921"/>
                    </a:xfrm>
                    <a:prstGeom prst="rect">
                      <a:avLst/>
                    </a:prstGeom>
                  </pic:spPr>
                </pic:pic>
              </a:graphicData>
            </a:graphic>
          </wp:inline>
        </w:drawing>
      </w:r>
    </w:p>
    <w:p w14:paraId="2FC65E5F" w14:textId="040DEFBE" w:rsidR="00737AA3" w:rsidRDefault="00697EA9" w:rsidP="00697EA9">
      <w:pPr>
        <w:pStyle w:val="Caption"/>
      </w:pPr>
      <w:bookmarkStart w:id="105" w:name="_Toc231582541"/>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13</w:t>
      </w:r>
      <w:r>
        <w:fldChar w:fldCharType="end"/>
      </w:r>
      <w:r>
        <w:t xml:space="preserve"> </w:t>
      </w:r>
      <w:r w:rsidRPr="00521F07">
        <w:t>Đồ thị ATTENTION_RELATION của công ty 241 năm 2018 với steps=1, top-k=5. Hình minh họa các công ty được mô hình chú ý trực tiếp khi xét công ty 241 trong năm 2018.</w:t>
      </w:r>
      <w:bookmarkEnd w:id="105"/>
    </w:p>
    <w:p w14:paraId="626404FE" w14:textId="77777777" w:rsidR="00737AA3" w:rsidRPr="00697EA9" w:rsidRDefault="00737AA3" w:rsidP="00737AA3">
      <w:pPr>
        <w:spacing w:after="160"/>
        <w:jc w:val="both"/>
        <w:rPr>
          <w:szCs w:val="26"/>
        </w:rPr>
      </w:pPr>
      <w:r w:rsidRPr="00697EA9">
        <w:rPr>
          <w:rFonts w:eastAsia="Times New Roman"/>
          <w:szCs w:val="26"/>
        </w:rPr>
        <w:t>Hình 4.13 minh họa vùng lân cận trực tiếp của công ty 241 trong Attention Graph. Với steps=1, mô hình chú ý đến một số công ty khác nhau trong cùng năm, trong đó có cả node gian lận và node không gian lận. Điều này cho thấy Attention Graph không đơn thuần nối các công ty cùng nhãn, mà phản ánh các quan hệ có ý nghĩa đối với mô hình khi học biểu diễn. Vì vậy, Attention Graph phù hợp để phân tích “mô hình đang nhìn vào đâu” hơn là dùng trực tiếp như một bộ lọc fraud-fraud.</w:t>
      </w:r>
    </w:p>
    <w:p w14:paraId="0D059F01" w14:textId="77777777" w:rsidR="00697EA9" w:rsidRDefault="00737AA3" w:rsidP="00697EA9">
      <w:pPr>
        <w:keepNext/>
        <w:jc w:val="center"/>
      </w:pPr>
      <w:r>
        <w:rPr>
          <w:rFonts w:eastAsia="Times New Roman"/>
          <w:noProof/>
        </w:rPr>
        <w:drawing>
          <wp:inline distT="0" distB="0" distL="0" distR="0" wp14:anchorId="743E9538" wp14:editId="08A93337">
            <wp:extent cx="5579745" cy="2997921"/>
            <wp:effectExtent l="0" t="0" r="0" b="0"/>
            <wp:docPr id="6" name="Picture 6" descr="A screen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network&#10;&#10;AI-generated content may be incorrect."/>
                    <pic:cNvPicPr/>
                  </pic:nvPicPr>
                  <pic:blipFill>
                    <a:blip r:embed="rId36"/>
                    <a:stretch>
                      <a:fillRect/>
                    </a:stretch>
                  </pic:blipFill>
                  <pic:spPr>
                    <a:xfrm>
                      <a:off x="0" y="0"/>
                      <a:ext cx="5579745" cy="2997921"/>
                    </a:xfrm>
                    <a:prstGeom prst="rect">
                      <a:avLst/>
                    </a:prstGeom>
                  </pic:spPr>
                </pic:pic>
              </a:graphicData>
            </a:graphic>
          </wp:inline>
        </w:drawing>
      </w:r>
    </w:p>
    <w:p w14:paraId="3C7475FE" w14:textId="55ADE98D" w:rsidR="00737AA3" w:rsidRDefault="00697EA9" w:rsidP="00697EA9">
      <w:pPr>
        <w:pStyle w:val="Caption"/>
      </w:pPr>
      <w:bookmarkStart w:id="106" w:name="_Toc231582542"/>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14</w:t>
      </w:r>
      <w:r>
        <w:fldChar w:fldCharType="end"/>
      </w:r>
      <w:r>
        <w:t xml:space="preserve"> </w:t>
      </w:r>
      <w:r w:rsidRPr="00465CEC">
        <w:t>Đồ thị ATTENTION_RELATION của công ty 241 năm 2018 với steps=2, top-k=5. Hình minh họa vùng lân cận attention mở rộng quanh công ty 241, phục vụ giải thích quan hệ ngầm do mô hình học được</w:t>
      </w:r>
      <w:r>
        <w:t>.</w:t>
      </w:r>
      <w:bookmarkEnd w:id="106"/>
    </w:p>
    <w:p w14:paraId="5D8BE657" w14:textId="77777777" w:rsidR="00737AA3" w:rsidRPr="00697EA9" w:rsidRDefault="00737AA3" w:rsidP="00737AA3">
      <w:pPr>
        <w:spacing w:after="160"/>
        <w:jc w:val="both"/>
        <w:rPr>
          <w:szCs w:val="26"/>
        </w:rPr>
      </w:pPr>
      <w:r w:rsidRPr="00697EA9">
        <w:rPr>
          <w:rFonts w:eastAsia="Times New Roman"/>
          <w:szCs w:val="26"/>
        </w:rPr>
        <w:t>Hình 4.14 mở rộng Attention Graph của công ty 241 đến steps=2. Khi mở rộng thêm một bước, đồ thị cho thấy các quan hệ gián tiếp quanh các node mà công ty 241 được mô hình chú ý. Một số node gian lận xuất hiện trong vùng lân cận mở rộng, nhưng graph cũng chứa nhiều node không gian lận. Điều này phù hợp với kết quả định lượng: Attention Graph có same_label_ratio cao hơn, nhưng fraud_fraud_ratio và fraud_neighbor_precision@5 thấp hơn Cosine Graph. Nói cách khác, Attention Graph có giá trị giải thích và phát hiện quan hệ ngầm, nhưng không nên diễn giải là công cụ gom riêng các công ty gian lận tốt hơn Cosine Graph.</w:t>
      </w:r>
    </w:p>
    <w:p w14:paraId="2E4F39C6" w14:textId="7F17F293" w:rsidR="00737AA3" w:rsidRPr="00697EA9" w:rsidRDefault="00737AA3" w:rsidP="00737AA3">
      <w:pPr>
        <w:spacing w:after="200"/>
        <w:rPr>
          <w:szCs w:val="26"/>
        </w:rPr>
      </w:pPr>
      <w:r w:rsidRPr="00697EA9">
        <w:rPr>
          <w:rFonts w:eastAsia="Times New Roman"/>
          <w:szCs w:val="26"/>
        </w:rPr>
        <w:t>Tổng hợp sáu hình trực quan cho thấy Cosine Graph và Attention Graph có vai trò khác nhau. Cosine Graph dựa trên sự tương đồng đặc trưng tài chính nên phù hợp để tìm các công ty có hành vi tài chính gần nhau và hỗ trợ sàng lọc neighbor gian lận trực tiếp. Attention Graph được trích xuất từ mô hình TA-ACRF-RNN nên phù hợp để giải thích quá trình học của mô hình, kiểm tra các công ty mà mô hình chú ý và phát hiện các quan hệ ngầm không trùng với similarity thủ công. Kết quả trực quan này nhất quán với các chỉ số định lượng: Jaccard Top-K rất thấp, Cosine Graph có fraud_neighbor_precision@5 cao hơn, còn Attention Graph có same_label_ratio cao hơn.</w:t>
      </w:r>
    </w:p>
    <w:p w14:paraId="6211BC2A" w14:textId="40D6ECA1" w:rsidR="000B3230" w:rsidRDefault="00183782" w:rsidP="00B60598">
      <w:pPr>
        <w:pStyle w:val="Heading3"/>
        <w:rPr>
          <w:lang w:val="en-US"/>
        </w:rPr>
      </w:pPr>
      <w:bookmarkStart w:id="107" w:name="_Toc231582675"/>
      <w:r w:rsidRPr="00183782">
        <w:rPr>
          <w:lang w:val="en-US"/>
        </w:rPr>
        <w:t>So sánh theo nhãn</w:t>
      </w:r>
      <w:bookmarkEnd w:id="107"/>
    </w:p>
    <w:tbl>
      <w:tblPr>
        <w:tblStyle w:val="GridTable4-Accent1"/>
        <w:tblW w:w="5000" w:type="pct"/>
        <w:tblLayout w:type="fixed"/>
        <w:tblLook w:val="04A0" w:firstRow="1" w:lastRow="0" w:firstColumn="1" w:lastColumn="0" w:noHBand="0" w:noVBand="1"/>
      </w:tblPr>
      <w:tblGrid>
        <w:gridCol w:w="2088"/>
        <w:gridCol w:w="1531"/>
        <w:gridCol w:w="1979"/>
        <w:gridCol w:w="1981"/>
        <w:gridCol w:w="1424"/>
      </w:tblGrid>
      <w:tr w:rsidR="000339BB" w:rsidRPr="003D78BA" w14:paraId="370063F1" w14:textId="4E517967" w:rsidTr="001C35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pct"/>
            <w:shd w:val="clear" w:color="auto" w:fill="1F497D" w:themeFill="text2"/>
          </w:tcPr>
          <w:p w14:paraId="1F605057" w14:textId="1AFFB47C" w:rsidR="000339BB" w:rsidRPr="003D78BA" w:rsidRDefault="000339BB" w:rsidP="000339BB">
            <w:pPr>
              <w:spacing w:line="276" w:lineRule="auto"/>
              <w:jc w:val="center"/>
              <w:rPr>
                <w:rFonts w:cs="Times New Roman"/>
                <w:szCs w:val="26"/>
                <w:lang w:val="en-US"/>
              </w:rPr>
            </w:pPr>
            <w:r w:rsidRPr="002F1120">
              <w:t>Chỉ số</w:t>
            </w:r>
          </w:p>
        </w:tc>
        <w:tc>
          <w:tcPr>
            <w:tcW w:w="850" w:type="pct"/>
            <w:shd w:val="clear" w:color="auto" w:fill="1F497D" w:themeFill="text2"/>
          </w:tcPr>
          <w:p w14:paraId="4CF6E6C8" w14:textId="064122A2" w:rsidR="000339BB" w:rsidRPr="00564758" w:rsidRDefault="000339BB" w:rsidP="000339B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8B1177">
              <w:t>SIMILAR_IN_YEAR</w:t>
            </w:r>
          </w:p>
        </w:tc>
        <w:tc>
          <w:tcPr>
            <w:tcW w:w="1099" w:type="pct"/>
            <w:shd w:val="clear" w:color="auto" w:fill="1F497D" w:themeFill="text2"/>
          </w:tcPr>
          <w:p w14:paraId="78B91CD0" w14:textId="3741303E" w:rsidR="000339BB" w:rsidRPr="000830B4" w:rsidRDefault="000339BB" w:rsidP="000339BB">
            <w:pPr>
              <w:spacing w:line="276" w:lineRule="auto"/>
              <w:jc w:val="center"/>
              <w:cnfStyle w:val="100000000000" w:firstRow="1" w:lastRow="0" w:firstColumn="0" w:lastColumn="0" w:oddVBand="0" w:evenVBand="0" w:oddHBand="0" w:evenHBand="0" w:firstRowFirstColumn="0" w:firstRowLastColumn="0" w:lastRowFirstColumn="0" w:lastRowLastColumn="0"/>
            </w:pPr>
            <w:r w:rsidRPr="00E34657">
              <w:t>ATTENTION_RELATION</w:t>
            </w:r>
          </w:p>
        </w:tc>
        <w:tc>
          <w:tcPr>
            <w:tcW w:w="1100" w:type="pct"/>
            <w:shd w:val="clear" w:color="auto" w:fill="1F497D" w:themeFill="text2"/>
          </w:tcPr>
          <w:p w14:paraId="3ED6D4D4" w14:textId="45852D6E" w:rsidR="000339BB" w:rsidRPr="000830B4" w:rsidRDefault="000339BB" w:rsidP="000339BB">
            <w:pPr>
              <w:spacing w:line="276" w:lineRule="auto"/>
              <w:jc w:val="center"/>
              <w:cnfStyle w:val="100000000000" w:firstRow="1" w:lastRow="0" w:firstColumn="0" w:lastColumn="0" w:oddVBand="0" w:evenVBand="0" w:oddHBand="0" w:evenHBand="0" w:firstRowFirstColumn="0" w:firstRowLastColumn="0" w:lastRowFirstColumn="0" w:lastRowLastColumn="0"/>
            </w:pPr>
            <w:r w:rsidRPr="000F708A">
              <w:t>Bên phù hợp hơn</w:t>
            </w:r>
          </w:p>
        </w:tc>
        <w:tc>
          <w:tcPr>
            <w:tcW w:w="791" w:type="pct"/>
            <w:shd w:val="clear" w:color="auto" w:fill="1F497D" w:themeFill="text2"/>
          </w:tcPr>
          <w:p w14:paraId="26AB4B4C" w14:textId="11092A38" w:rsidR="000339BB" w:rsidRPr="000830B4" w:rsidRDefault="000339BB" w:rsidP="000339BB">
            <w:pPr>
              <w:spacing w:line="276" w:lineRule="auto"/>
              <w:jc w:val="center"/>
              <w:cnfStyle w:val="100000000000" w:firstRow="1" w:lastRow="0" w:firstColumn="0" w:lastColumn="0" w:oddVBand="0" w:evenVBand="0" w:oddHBand="0" w:evenHBand="0" w:firstRowFirstColumn="0" w:firstRowLastColumn="0" w:lastRowFirstColumn="0" w:lastRowLastColumn="0"/>
            </w:pPr>
            <w:r w:rsidRPr="00BE69D5">
              <w:t>Diễn giải</w:t>
            </w:r>
          </w:p>
        </w:tc>
      </w:tr>
      <w:tr w:rsidR="000339BB" w:rsidRPr="00FF5142" w14:paraId="48F5BF68" w14:textId="066D862D" w:rsidTr="001C3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pct"/>
          </w:tcPr>
          <w:p w14:paraId="2506F3DD" w14:textId="652070F2" w:rsidR="000339BB" w:rsidRPr="006569F5" w:rsidRDefault="000339BB" w:rsidP="000339BB">
            <w:pPr>
              <w:spacing w:line="276" w:lineRule="auto"/>
              <w:rPr>
                <w:rFonts w:cs="Times New Roman"/>
                <w:b w:val="0"/>
                <w:bCs w:val="0"/>
                <w:szCs w:val="26"/>
                <w:lang w:val="en-US"/>
              </w:rPr>
            </w:pPr>
            <w:r w:rsidRPr="006569F5">
              <w:rPr>
                <w:b w:val="0"/>
                <w:bCs w:val="0"/>
              </w:rPr>
              <w:t>same_label_ratio</w:t>
            </w:r>
          </w:p>
        </w:tc>
        <w:tc>
          <w:tcPr>
            <w:tcW w:w="850" w:type="pct"/>
          </w:tcPr>
          <w:p w14:paraId="16C61A90" w14:textId="5032BF96" w:rsidR="000339BB" w:rsidRPr="00FF5142" w:rsidRDefault="000339BB" w:rsidP="000339B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B1177">
              <w:t>0,647617</w:t>
            </w:r>
          </w:p>
        </w:tc>
        <w:tc>
          <w:tcPr>
            <w:tcW w:w="1099" w:type="pct"/>
          </w:tcPr>
          <w:p w14:paraId="5F16B88A" w14:textId="5AE49868" w:rsidR="000339BB" w:rsidRPr="000830B4" w:rsidRDefault="000339BB" w:rsidP="000339BB">
            <w:pPr>
              <w:spacing w:line="276" w:lineRule="auto"/>
              <w:jc w:val="center"/>
              <w:cnfStyle w:val="000000100000" w:firstRow="0" w:lastRow="0" w:firstColumn="0" w:lastColumn="0" w:oddVBand="0" w:evenVBand="0" w:oddHBand="1" w:evenHBand="0" w:firstRowFirstColumn="0" w:firstRowLastColumn="0" w:lastRowFirstColumn="0" w:lastRowLastColumn="0"/>
            </w:pPr>
            <w:r w:rsidRPr="00E34657">
              <w:t>0,701290</w:t>
            </w:r>
          </w:p>
        </w:tc>
        <w:tc>
          <w:tcPr>
            <w:tcW w:w="1100" w:type="pct"/>
          </w:tcPr>
          <w:p w14:paraId="333C727D" w14:textId="212CBB2A" w:rsidR="000339BB" w:rsidRPr="000830B4" w:rsidRDefault="000339BB" w:rsidP="000339BB">
            <w:pPr>
              <w:spacing w:line="276" w:lineRule="auto"/>
              <w:jc w:val="center"/>
              <w:cnfStyle w:val="000000100000" w:firstRow="0" w:lastRow="0" w:firstColumn="0" w:lastColumn="0" w:oddVBand="0" w:evenVBand="0" w:oddHBand="1" w:evenHBand="0" w:firstRowFirstColumn="0" w:firstRowLastColumn="0" w:lastRowFirstColumn="0" w:lastRowLastColumn="0"/>
            </w:pPr>
            <w:r w:rsidRPr="000F708A">
              <w:t>ATTENTION_RELATION</w:t>
            </w:r>
          </w:p>
        </w:tc>
        <w:tc>
          <w:tcPr>
            <w:tcW w:w="791" w:type="pct"/>
          </w:tcPr>
          <w:p w14:paraId="32C112C9" w14:textId="27A56DC1" w:rsidR="000339BB" w:rsidRPr="000830B4" w:rsidRDefault="000339BB" w:rsidP="000339BB">
            <w:pPr>
              <w:spacing w:line="276" w:lineRule="auto"/>
              <w:cnfStyle w:val="000000100000" w:firstRow="0" w:lastRow="0" w:firstColumn="0" w:lastColumn="0" w:oddVBand="0" w:evenVBand="0" w:oddHBand="1" w:evenHBand="0" w:firstRowFirstColumn="0" w:firstRowLastColumn="0" w:lastRowFirstColumn="0" w:lastRowLastColumn="0"/>
            </w:pPr>
            <w:r w:rsidRPr="00BE69D5">
              <w:t>Attention nối các node cùng nhãn nhiều hơn.</w:t>
            </w:r>
          </w:p>
        </w:tc>
      </w:tr>
      <w:tr w:rsidR="000339BB" w:rsidRPr="00FF5142" w14:paraId="4CF92BC1" w14:textId="15DA2F71" w:rsidTr="001C35D5">
        <w:tc>
          <w:tcPr>
            <w:cnfStyle w:val="001000000000" w:firstRow="0" w:lastRow="0" w:firstColumn="1" w:lastColumn="0" w:oddVBand="0" w:evenVBand="0" w:oddHBand="0" w:evenHBand="0" w:firstRowFirstColumn="0" w:firstRowLastColumn="0" w:lastRowFirstColumn="0" w:lastRowLastColumn="0"/>
            <w:tcW w:w="1160" w:type="pct"/>
          </w:tcPr>
          <w:p w14:paraId="16BCE25C" w14:textId="34F1F7AD" w:rsidR="000339BB" w:rsidRPr="006569F5" w:rsidRDefault="000339BB" w:rsidP="000339BB">
            <w:pPr>
              <w:spacing w:line="276" w:lineRule="auto"/>
              <w:rPr>
                <w:rFonts w:cs="Times New Roman"/>
                <w:b w:val="0"/>
                <w:bCs w:val="0"/>
                <w:szCs w:val="26"/>
                <w:lang w:val="en-US"/>
              </w:rPr>
            </w:pPr>
            <w:r w:rsidRPr="006569F5">
              <w:rPr>
                <w:b w:val="0"/>
                <w:bCs w:val="0"/>
              </w:rPr>
              <w:t>fraud_fraud_ratio</w:t>
            </w:r>
          </w:p>
        </w:tc>
        <w:tc>
          <w:tcPr>
            <w:tcW w:w="850" w:type="pct"/>
          </w:tcPr>
          <w:p w14:paraId="67449446" w14:textId="25D782D4" w:rsidR="000339BB" w:rsidRPr="00FF5142" w:rsidRDefault="000339BB" w:rsidP="000339B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8B1177">
              <w:t>0,060967</w:t>
            </w:r>
          </w:p>
        </w:tc>
        <w:tc>
          <w:tcPr>
            <w:tcW w:w="1099" w:type="pct"/>
          </w:tcPr>
          <w:p w14:paraId="507CB6EE" w14:textId="0EB7BE7A" w:rsidR="000339BB" w:rsidRPr="000830B4" w:rsidRDefault="000339BB" w:rsidP="000339BB">
            <w:pPr>
              <w:spacing w:line="276" w:lineRule="auto"/>
              <w:jc w:val="center"/>
              <w:cnfStyle w:val="000000000000" w:firstRow="0" w:lastRow="0" w:firstColumn="0" w:lastColumn="0" w:oddVBand="0" w:evenVBand="0" w:oddHBand="0" w:evenHBand="0" w:firstRowFirstColumn="0" w:firstRowLastColumn="0" w:lastRowFirstColumn="0" w:lastRowLastColumn="0"/>
            </w:pPr>
            <w:r w:rsidRPr="00E34657">
              <w:t>0,037067</w:t>
            </w:r>
          </w:p>
        </w:tc>
        <w:tc>
          <w:tcPr>
            <w:tcW w:w="1100" w:type="pct"/>
          </w:tcPr>
          <w:p w14:paraId="6C189025" w14:textId="4C150ACE" w:rsidR="000339BB" w:rsidRPr="000830B4" w:rsidRDefault="000339BB" w:rsidP="000339BB">
            <w:pPr>
              <w:spacing w:line="276" w:lineRule="auto"/>
              <w:jc w:val="center"/>
              <w:cnfStyle w:val="000000000000" w:firstRow="0" w:lastRow="0" w:firstColumn="0" w:lastColumn="0" w:oddVBand="0" w:evenVBand="0" w:oddHBand="0" w:evenHBand="0" w:firstRowFirstColumn="0" w:firstRowLastColumn="0" w:lastRowFirstColumn="0" w:lastRowLastColumn="0"/>
            </w:pPr>
            <w:r w:rsidRPr="000F708A">
              <w:t>SIMILAR_IN_YEAR</w:t>
            </w:r>
          </w:p>
        </w:tc>
        <w:tc>
          <w:tcPr>
            <w:tcW w:w="791" w:type="pct"/>
          </w:tcPr>
          <w:p w14:paraId="6E5ACCC0" w14:textId="10705391" w:rsidR="000339BB" w:rsidRPr="000830B4" w:rsidRDefault="000339BB" w:rsidP="000339BB">
            <w:pPr>
              <w:spacing w:line="276" w:lineRule="auto"/>
              <w:cnfStyle w:val="000000000000" w:firstRow="0" w:lastRow="0" w:firstColumn="0" w:lastColumn="0" w:oddVBand="0" w:evenVBand="0" w:oddHBand="0" w:evenHBand="0" w:firstRowFirstColumn="0" w:firstRowLastColumn="0" w:lastRowFirstColumn="0" w:lastRowLastColumn="0"/>
            </w:pPr>
            <w:r w:rsidRPr="00BE69D5">
              <w:t>Cosine gom cặp fraud-fraud tốt hơn theo nhãn trực tiếp.</w:t>
            </w:r>
          </w:p>
        </w:tc>
      </w:tr>
      <w:tr w:rsidR="000339BB" w:rsidRPr="00FF5142" w14:paraId="7FCC988E" w14:textId="4C725E18" w:rsidTr="001C3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pct"/>
          </w:tcPr>
          <w:p w14:paraId="0E105B4A" w14:textId="3578EB52" w:rsidR="000339BB" w:rsidRPr="006569F5" w:rsidRDefault="000339BB" w:rsidP="000339BB">
            <w:pPr>
              <w:spacing w:line="276" w:lineRule="auto"/>
              <w:rPr>
                <w:rFonts w:cs="Times New Roman"/>
                <w:b w:val="0"/>
                <w:bCs w:val="0"/>
                <w:szCs w:val="26"/>
                <w:lang w:val="en-US"/>
              </w:rPr>
            </w:pPr>
            <w:r w:rsidRPr="006569F5">
              <w:rPr>
                <w:b w:val="0"/>
                <w:bCs w:val="0"/>
              </w:rPr>
              <w:t>fraud_neighbor_precision@5</w:t>
            </w:r>
          </w:p>
        </w:tc>
        <w:tc>
          <w:tcPr>
            <w:tcW w:w="850" w:type="pct"/>
          </w:tcPr>
          <w:p w14:paraId="248AE6FF" w14:textId="659682CD" w:rsidR="000339BB" w:rsidRPr="00FF5142" w:rsidRDefault="000339BB" w:rsidP="000339B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8B1177">
              <w:t>0,263060</w:t>
            </w:r>
          </w:p>
        </w:tc>
        <w:tc>
          <w:tcPr>
            <w:tcW w:w="1099" w:type="pct"/>
          </w:tcPr>
          <w:p w14:paraId="6090BC73" w14:textId="3A1308FD" w:rsidR="000339BB" w:rsidRPr="000830B4" w:rsidRDefault="000339BB" w:rsidP="000339BB">
            <w:pPr>
              <w:spacing w:line="276" w:lineRule="auto"/>
              <w:jc w:val="center"/>
              <w:cnfStyle w:val="000000100000" w:firstRow="0" w:lastRow="0" w:firstColumn="0" w:lastColumn="0" w:oddVBand="0" w:evenVBand="0" w:oddHBand="1" w:evenHBand="0" w:firstRowFirstColumn="0" w:firstRowLastColumn="0" w:lastRowFirstColumn="0" w:lastRowLastColumn="0"/>
            </w:pPr>
            <w:r w:rsidRPr="00E34657">
              <w:t>0,169040</w:t>
            </w:r>
          </w:p>
        </w:tc>
        <w:tc>
          <w:tcPr>
            <w:tcW w:w="1100" w:type="pct"/>
          </w:tcPr>
          <w:p w14:paraId="42C19364" w14:textId="5E4C64CA" w:rsidR="000339BB" w:rsidRPr="000830B4" w:rsidRDefault="000339BB" w:rsidP="000339BB">
            <w:pPr>
              <w:spacing w:line="276" w:lineRule="auto"/>
              <w:jc w:val="center"/>
              <w:cnfStyle w:val="000000100000" w:firstRow="0" w:lastRow="0" w:firstColumn="0" w:lastColumn="0" w:oddVBand="0" w:evenVBand="0" w:oddHBand="1" w:evenHBand="0" w:firstRowFirstColumn="0" w:firstRowLastColumn="0" w:lastRowFirstColumn="0" w:lastRowLastColumn="0"/>
            </w:pPr>
            <w:r w:rsidRPr="000F708A">
              <w:t>SIMILAR_IN_YEAR</w:t>
            </w:r>
          </w:p>
        </w:tc>
        <w:tc>
          <w:tcPr>
            <w:tcW w:w="791" w:type="pct"/>
          </w:tcPr>
          <w:p w14:paraId="5A909F4D" w14:textId="40429BF8" w:rsidR="000339BB" w:rsidRPr="000830B4" w:rsidRDefault="000339BB" w:rsidP="000339BB">
            <w:pPr>
              <w:spacing w:line="276" w:lineRule="auto"/>
              <w:cnfStyle w:val="000000100000" w:firstRow="0" w:lastRow="0" w:firstColumn="0" w:lastColumn="0" w:oddVBand="0" w:evenVBand="0" w:oddHBand="1" w:evenHBand="0" w:firstRowFirstColumn="0" w:firstRowLastColumn="0" w:lastRowFirstColumn="0" w:lastRowLastColumn="0"/>
            </w:pPr>
            <w:r w:rsidRPr="00BE69D5">
              <w:t>Cosine phù hợp hơn nếu dùng graph để truy xuất neighbor gian lận.</w:t>
            </w:r>
          </w:p>
        </w:tc>
      </w:tr>
    </w:tbl>
    <w:p w14:paraId="4A695E48" w14:textId="0ADE478F" w:rsidR="00183782" w:rsidRPr="009834E2" w:rsidRDefault="00B60598" w:rsidP="00B60598">
      <w:pPr>
        <w:pStyle w:val="Caption"/>
        <w:rPr>
          <w:lang w:val="en-US"/>
        </w:rPr>
      </w:pPr>
      <w:bookmarkStart w:id="108" w:name="_Toc231582565"/>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8</w:t>
      </w:r>
      <w:r>
        <w:fldChar w:fldCharType="end"/>
      </w:r>
      <w:r w:rsidR="009834E2">
        <w:rPr>
          <w:lang w:val="en-US"/>
        </w:rPr>
        <w:t xml:space="preserve"> </w:t>
      </w:r>
      <w:r w:rsidR="009834E2" w:rsidRPr="009834E2">
        <w:rPr>
          <w:lang w:val="en-US"/>
        </w:rPr>
        <w:t>So sánh Cosine Graph và Attention Graph theo các chỉ số liên quan đến nhãn gian lận</w:t>
      </w:r>
      <w:bookmarkEnd w:id="108"/>
    </w:p>
    <w:p w14:paraId="6BD98F64" w14:textId="333D58F1" w:rsidR="0039050B" w:rsidRPr="000339BB" w:rsidRDefault="0039050B" w:rsidP="000339BB">
      <w:pPr>
        <w:jc w:val="both"/>
        <w:rPr>
          <w:lang w:val="en-US"/>
        </w:rPr>
      </w:pPr>
      <w:r w:rsidRPr="00A733CC">
        <w:t xml:space="preserve">Khi chỉ xét các năm chung 2018-2020 để so sánh công bằng hơn, kết luận chính vẫn không thay đổi. </w:t>
      </w:r>
      <w:r w:rsidRPr="0039050B">
        <w:rPr>
          <w:lang w:val="en-US"/>
        </w:rPr>
        <w:t>ATTENTION_RELATION có same_label_ratio cao hơn, nhưng SIMILAR_IN_YEAR có fraud_fraud_ratio và fraud_neighbor_precision@5 cao hơn. Cụ thể, precision@5 của cosine trên các năm chung đạt 0,263060, trong khi attention đạt 0,169040. Điều này cho thấy cosine graph phù hợp hơn nếu mục tiêu trực tiếp là xuất phát từ một công ty gian lận và tìm các neighbor cũng có nhãn gian lận.</w:t>
      </w:r>
    </w:p>
    <w:p w14:paraId="2957551C" w14:textId="6E714E00" w:rsidR="00183782" w:rsidRDefault="000339BB" w:rsidP="001F652E">
      <w:pPr>
        <w:pStyle w:val="Heading3"/>
        <w:rPr>
          <w:lang w:val="en-US"/>
        </w:rPr>
      </w:pPr>
      <w:bookmarkStart w:id="109" w:name="_Toc231582676"/>
      <w:r w:rsidRPr="000339BB">
        <w:rPr>
          <w:lang w:val="en-US"/>
        </w:rPr>
        <w:t>So sánh theo từng năm</w:t>
      </w:r>
      <w:bookmarkEnd w:id="109"/>
    </w:p>
    <w:tbl>
      <w:tblPr>
        <w:tblStyle w:val="GridTable4-Accent1"/>
        <w:tblW w:w="5000" w:type="pct"/>
        <w:tblLayout w:type="fixed"/>
        <w:tblLook w:val="04A0" w:firstRow="1" w:lastRow="0" w:firstColumn="1" w:lastColumn="0" w:noHBand="0" w:noVBand="1"/>
      </w:tblPr>
      <w:tblGrid>
        <w:gridCol w:w="827"/>
        <w:gridCol w:w="991"/>
        <w:gridCol w:w="1441"/>
        <w:gridCol w:w="1622"/>
        <w:gridCol w:w="1349"/>
        <w:gridCol w:w="1439"/>
        <w:gridCol w:w="1334"/>
      </w:tblGrid>
      <w:tr w:rsidR="00995AF0" w:rsidRPr="003D78BA" w14:paraId="0D9B9E3B" w14:textId="4B04FC3B" w:rsidTr="00CE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shd w:val="clear" w:color="auto" w:fill="1F497D" w:themeFill="text2"/>
          </w:tcPr>
          <w:p w14:paraId="077D787A" w14:textId="6E444DA1" w:rsidR="00FF7083" w:rsidRPr="003D78BA" w:rsidRDefault="00FF7083" w:rsidP="00FF7083">
            <w:pPr>
              <w:spacing w:line="276" w:lineRule="auto"/>
              <w:jc w:val="center"/>
              <w:rPr>
                <w:rFonts w:cs="Times New Roman"/>
                <w:szCs w:val="26"/>
                <w:lang w:val="en-US"/>
              </w:rPr>
            </w:pPr>
            <w:r w:rsidRPr="00A35449">
              <w:t>Năm</w:t>
            </w:r>
          </w:p>
        </w:tc>
        <w:tc>
          <w:tcPr>
            <w:tcW w:w="550" w:type="pct"/>
            <w:shd w:val="clear" w:color="auto" w:fill="1F497D" w:themeFill="text2"/>
          </w:tcPr>
          <w:p w14:paraId="738384CF" w14:textId="2FD9946D" w:rsidR="00FF7083" w:rsidRPr="00564758" w:rsidRDefault="00FF7083" w:rsidP="00FF7083">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D94F7A">
              <w:t>Cosine edges</w:t>
            </w:r>
          </w:p>
        </w:tc>
        <w:tc>
          <w:tcPr>
            <w:tcW w:w="800" w:type="pct"/>
            <w:shd w:val="clear" w:color="auto" w:fill="1F497D" w:themeFill="text2"/>
          </w:tcPr>
          <w:p w14:paraId="178AE4A6" w14:textId="173F71C3" w:rsidR="00FF7083" w:rsidRPr="000830B4" w:rsidRDefault="00FF7083" w:rsidP="00FF7083">
            <w:pPr>
              <w:spacing w:line="276" w:lineRule="auto"/>
              <w:jc w:val="center"/>
              <w:cnfStyle w:val="100000000000" w:firstRow="1" w:lastRow="0" w:firstColumn="0" w:lastColumn="0" w:oddVBand="0" w:evenVBand="0" w:oddHBand="0" w:evenHBand="0" w:firstRowFirstColumn="0" w:firstRowLastColumn="0" w:lastRowFirstColumn="0" w:lastRowLastColumn="0"/>
            </w:pPr>
            <w:r w:rsidRPr="00AC16C2">
              <w:t>Cosine same-label</w:t>
            </w:r>
          </w:p>
        </w:tc>
        <w:tc>
          <w:tcPr>
            <w:tcW w:w="900" w:type="pct"/>
            <w:shd w:val="clear" w:color="auto" w:fill="1F497D" w:themeFill="text2"/>
          </w:tcPr>
          <w:p w14:paraId="46727A10" w14:textId="1CAF6530" w:rsidR="00FF7083" w:rsidRPr="000830B4" w:rsidRDefault="00FF7083" w:rsidP="00FF7083">
            <w:pPr>
              <w:spacing w:line="276" w:lineRule="auto"/>
              <w:jc w:val="center"/>
              <w:cnfStyle w:val="100000000000" w:firstRow="1" w:lastRow="0" w:firstColumn="0" w:lastColumn="0" w:oddVBand="0" w:evenVBand="0" w:oddHBand="0" w:evenHBand="0" w:firstRowFirstColumn="0" w:firstRowLastColumn="0" w:lastRowFirstColumn="0" w:lastRowLastColumn="0"/>
            </w:pPr>
            <w:r w:rsidRPr="00245E85">
              <w:t>Cosine fraud-fraud</w:t>
            </w:r>
          </w:p>
        </w:tc>
        <w:tc>
          <w:tcPr>
            <w:tcW w:w="749" w:type="pct"/>
            <w:shd w:val="clear" w:color="auto" w:fill="1F497D" w:themeFill="text2"/>
          </w:tcPr>
          <w:p w14:paraId="30C195C6" w14:textId="57F8462A" w:rsidR="00FF7083" w:rsidRPr="000830B4" w:rsidRDefault="00FF7083" w:rsidP="00FF7083">
            <w:pPr>
              <w:spacing w:line="276" w:lineRule="auto"/>
              <w:jc w:val="center"/>
              <w:cnfStyle w:val="100000000000" w:firstRow="1" w:lastRow="0" w:firstColumn="0" w:lastColumn="0" w:oddVBand="0" w:evenVBand="0" w:oddHBand="0" w:evenHBand="0" w:firstRowFirstColumn="0" w:firstRowLastColumn="0" w:lastRowFirstColumn="0" w:lastRowLastColumn="0"/>
            </w:pPr>
            <w:r w:rsidRPr="001F0516">
              <w:t>Attention edges</w:t>
            </w:r>
          </w:p>
        </w:tc>
        <w:tc>
          <w:tcPr>
            <w:tcW w:w="799" w:type="pct"/>
            <w:shd w:val="clear" w:color="auto" w:fill="1F497D" w:themeFill="text2"/>
          </w:tcPr>
          <w:p w14:paraId="3C4D4208" w14:textId="7741E65B" w:rsidR="00FF7083" w:rsidRPr="00BE69D5" w:rsidRDefault="00FF7083" w:rsidP="00FF7083">
            <w:pPr>
              <w:spacing w:line="276" w:lineRule="auto"/>
              <w:jc w:val="center"/>
              <w:cnfStyle w:val="100000000000" w:firstRow="1" w:lastRow="0" w:firstColumn="0" w:lastColumn="0" w:oddVBand="0" w:evenVBand="0" w:oddHBand="0" w:evenHBand="0" w:firstRowFirstColumn="0" w:firstRowLastColumn="0" w:lastRowFirstColumn="0" w:lastRowLastColumn="0"/>
            </w:pPr>
            <w:r w:rsidRPr="00124A7A">
              <w:t>Attention same-label</w:t>
            </w:r>
          </w:p>
        </w:tc>
        <w:tc>
          <w:tcPr>
            <w:tcW w:w="741" w:type="pct"/>
            <w:shd w:val="clear" w:color="auto" w:fill="1F497D" w:themeFill="text2"/>
          </w:tcPr>
          <w:p w14:paraId="194D3316" w14:textId="69E0C493" w:rsidR="00FF7083" w:rsidRPr="00BE69D5" w:rsidRDefault="00CA7A11" w:rsidP="00FF7083">
            <w:pPr>
              <w:spacing w:line="276" w:lineRule="auto"/>
              <w:jc w:val="center"/>
              <w:cnfStyle w:val="100000000000" w:firstRow="1" w:lastRow="0" w:firstColumn="0" w:lastColumn="0" w:oddVBand="0" w:evenVBand="0" w:oddHBand="0" w:evenHBand="0" w:firstRowFirstColumn="0" w:firstRowLastColumn="0" w:lastRowFirstColumn="0" w:lastRowLastColumn="0"/>
            </w:pPr>
            <w:r w:rsidRPr="00A85FCE">
              <w:t>Attention same-label</w:t>
            </w:r>
          </w:p>
        </w:tc>
      </w:tr>
      <w:tr w:rsidR="00FF7083" w:rsidRPr="00FF5142" w14:paraId="48A4AFBF" w14:textId="34B58264" w:rsidTr="00CE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2611F3FC" w14:textId="6A3FD6B0" w:rsidR="00FF7083" w:rsidRPr="006569F5" w:rsidRDefault="00FF7083" w:rsidP="00FF7083">
            <w:pPr>
              <w:spacing w:line="276" w:lineRule="auto"/>
              <w:rPr>
                <w:rFonts w:cs="Times New Roman"/>
                <w:b w:val="0"/>
                <w:bCs w:val="0"/>
                <w:szCs w:val="26"/>
                <w:lang w:val="en-US"/>
              </w:rPr>
            </w:pPr>
            <w:r w:rsidRPr="00CA7A11">
              <w:rPr>
                <w:b w:val="0"/>
              </w:rPr>
              <w:t>2018</w:t>
            </w:r>
          </w:p>
        </w:tc>
        <w:tc>
          <w:tcPr>
            <w:tcW w:w="550" w:type="pct"/>
          </w:tcPr>
          <w:p w14:paraId="19C9C704" w14:textId="668666FE" w:rsidR="00FF7083" w:rsidRPr="00FF5142" w:rsidRDefault="00FF7083" w:rsidP="00FF7083">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D94F7A">
              <w:t>9.820</w:t>
            </w:r>
          </w:p>
        </w:tc>
        <w:tc>
          <w:tcPr>
            <w:tcW w:w="800" w:type="pct"/>
          </w:tcPr>
          <w:p w14:paraId="6CE4AE54" w14:textId="182E0EE3" w:rsidR="00FF7083" w:rsidRPr="000830B4" w:rsidRDefault="00FF7083" w:rsidP="00FF7083">
            <w:pPr>
              <w:spacing w:line="276" w:lineRule="auto"/>
              <w:jc w:val="center"/>
              <w:cnfStyle w:val="000000100000" w:firstRow="0" w:lastRow="0" w:firstColumn="0" w:lastColumn="0" w:oddVBand="0" w:evenVBand="0" w:oddHBand="1" w:evenHBand="0" w:firstRowFirstColumn="0" w:firstRowLastColumn="0" w:lastRowFirstColumn="0" w:lastRowLastColumn="0"/>
            </w:pPr>
            <w:r w:rsidRPr="00AC16C2">
              <w:t>0,645112</w:t>
            </w:r>
          </w:p>
        </w:tc>
        <w:tc>
          <w:tcPr>
            <w:tcW w:w="900" w:type="pct"/>
          </w:tcPr>
          <w:p w14:paraId="1C00D078" w14:textId="460CE6B6" w:rsidR="00FF7083" w:rsidRPr="000830B4" w:rsidRDefault="00FF7083" w:rsidP="00FF7083">
            <w:pPr>
              <w:spacing w:line="276" w:lineRule="auto"/>
              <w:jc w:val="center"/>
              <w:cnfStyle w:val="000000100000" w:firstRow="0" w:lastRow="0" w:firstColumn="0" w:lastColumn="0" w:oddVBand="0" w:evenVBand="0" w:oddHBand="1" w:evenHBand="0" w:firstRowFirstColumn="0" w:firstRowLastColumn="0" w:lastRowFirstColumn="0" w:lastRowLastColumn="0"/>
            </w:pPr>
            <w:r w:rsidRPr="00245E85">
              <w:t>0,080550</w:t>
            </w:r>
          </w:p>
        </w:tc>
        <w:tc>
          <w:tcPr>
            <w:tcW w:w="749" w:type="pct"/>
          </w:tcPr>
          <w:p w14:paraId="664A3A1F" w14:textId="619E468D" w:rsidR="00FF7083" w:rsidRPr="000830B4" w:rsidRDefault="00FF7083" w:rsidP="00FF7083">
            <w:pPr>
              <w:spacing w:line="276" w:lineRule="auto"/>
              <w:cnfStyle w:val="000000100000" w:firstRow="0" w:lastRow="0" w:firstColumn="0" w:lastColumn="0" w:oddVBand="0" w:evenVBand="0" w:oddHBand="1" w:evenHBand="0" w:firstRowFirstColumn="0" w:firstRowLastColumn="0" w:lastRowFirstColumn="0" w:lastRowLastColumn="0"/>
            </w:pPr>
            <w:r w:rsidRPr="001F0516">
              <w:t>2.455</w:t>
            </w:r>
          </w:p>
        </w:tc>
        <w:tc>
          <w:tcPr>
            <w:tcW w:w="799" w:type="pct"/>
          </w:tcPr>
          <w:p w14:paraId="14C237F3" w14:textId="362F16BD" w:rsidR="00FF7083" w:rsidRPr="00BE69D5" w:rsidRDefault="00FF7083" w:rsidP="00FF7083">
            <w:pPr>
              <w:spacing w:line="276" w:lineRule="auto"/>
              <w:cnfStyle w:val="000000100000" w:firstRow="0" w:lastRow="0" w:firstColumn="0" w:lastColumn="0" w:oddVBand="0" w:evenVBand="0" w:oddHBand="1" w:evenHBand="0" w:firstRowFirstColumn="0" w:firstRowLastColumn="0" w:lastRowFirstColumn="0" w:lastRowLastColumn="0"/>
            </w:pPr>
            <w:r w:rsidRPr="00124A7A">
              <w:t>0,619552</w:t>
            </w:r>
          </w:p>
        </w:tc>
        <w:tc>
          <w:tcPr>
            <w:tcW w:w="741" w:type="pct"/>
          </w:tcPr>
          <w:p w14:paraId="325814AA" w14:textId="6EE22546" w:rsidR="00FF7083" w:rsidRPr="00BE69D5" w:rsidRDefault="00CA7A11" w:rsidP="00FF7083">
            <w:pPr>
              <w:spacing w:line="276" w:lineRule="auto"/>
              <w:cnfStyle w:val="000000100000" w:firstRow="0" w:lastRow="0" w:firstColumn="0" w:lastColumn="0" w:oddVBand="0" w:evenVBand="0" w:oddHBand="1" w:evenHBand="0" w:firstRowFirstColumn="0" w:firstRowLastColumn="0" w:lastRowFirstColumn="0" w:lastRowLastColumn="0"/>
            </w:pPr>
            <w:r w:rsidRPr="00A85FCE">
              <w:t>0,619552</w:t>
            </w:r>
          </w:p>
        </w:tc>
      </w:tr>
      <w:tr w:rsidR="00FF7083" w:rsidRPr="00FF5142" w14:paraId="3F0BF35D" w14:textId="3BDAF0AE" w:rsidTr="00CE1B1F">
        <w:tc>
          <w:tcPr>
            <w:cnfStyle w:val="001000000000" w:firstRow="0" w:lastRow="0" w:firstColumn="1" w:lastColumn="0" w:oddVBand="0" w:evenVBand="0" w:oddHBand="0" w:evenHBand="0" w:firstRowFirstColumn="0" w:firstRowLastColumn="0" w:lastRowFirstColumn="0" w:lastRowLastColumn="0"/>
            <w:tcW w:w="459" w:type="pct"/>
          </w:tcPr>
          <w:p w14:paraId="70F70F38" w14:textId="065B8CA9" w:rsidR="00FF7083" w:rsidRPr="006569F5" w:rsidRDefault="00FF7083" w:rsidP="00FF7083">
            <w:pPr>
              <w:spacing w:line="276" w:lineRule="auto"/>
              <w:rPr>
                <w:rFonts w:cs="Times New Roman"/>
                <w:b w:val="0"/>
                <w:bCs w:val="0"/>
                <w:szCs w:val="26"/>
                <w:lang w:val="en-US"/>
              </w:rPr>
            </w:pPr>
            <w:r w:rsidRPr="00CA7A11">
              <w:rPr>
                <w:b w:val="0"/>
              </w:rPr>
              <w:t>2019</w:t>
            </w:r>
          </w:p>
        </w:tc>
        <w:tc>
          <w:tcPr>
            <w:tcW w:w="550" w:type="pct"/>
          </w:tcPr>
          <w:p w14:paraId="510FD992" w14:textId="5F8D51C8" w:rsidR="00FF7083" w:rsidRPr="00FF5142" w:rsidRDefault="00FF7083" w:rsidP="00FF7083">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D94F7A">
              <w:t>9.820</w:t>
            </w:r>
          </w:p>
        </w:tc>
        <w:tc>
          <w:tcPr>
            <w:tcW w:w="800" w:type="pct"/>
          </w:tcPr>
          <w:p w14:paraId="681A8430" w14:textId="589EAA8D" w:rsidR="00FF7083" w:rsidRPr="000830B4" w:rsidRDefault="00FF7083" w:rsidP="00FF7083">
            <w:pPr>
              <w:spacing w:line="276" w:lineRule="auto"/>
              <w:jc w:val="center"/>
              <w:cnfStyle w:val="000000000000" w:firstRow="0" w:lastRow="0" w:firstColumn="0" w:lastColumn="0" w:oddVBand="0" w:evenVBand="0" w:oddHBand="0" w:evenHBand="0" w:firstRowFirstColumn="0" w:firstRowLastColumn="0" w:lastRowFirstColumn="0" w:lastRowLastColumn="0"/>
            </w:pPr>
            <w:r w:rsidRPr="00AC16C2">
              <w:t>0,679430</w:t>
            </w:r>
          </w:p>
        </w:tc>
        <w:tc>
          <w:tcPr>
            <w:tcW w:w="900" w:type="pct"/>
          </w:tcPr>
          <w:p w14:paraId="5C4E1095" w14:textId="0CE02698" w:rsidR="00FF7083" w:rsidRPr="000830B4" w:rsidRDefault="00FF7083" w:rsidP="00FF7083">
            <w:pPr>
              <w:spacing w:line="276" w:lineRule="auto"/>
              <w:jc w:val="center"/>
              <w:cnfStyle w:val="000000000000" w:firstRow="0" w:lastRow="0" w:firstColumn="0" w:lastColumn="0" w:oddVBand="0" w:evenVBand="0" w:oddHBand="0" w:evenHBand="0" w:firstRowFirstColumn="0" w:firstRowLastColumn="0" w:lastRowFirstColumn="0" w:lastRowLastColumn="0"/>
            </w:pPr>
            <w:r w:rsidRPr="00245E85">
              <w:t>0,063442</w:t>
            </w:r>
          </w:p>
        </w:tc>
        <w:tc>
          <w:tcPr>
            <w:tcW w:w="749" w:type="pct"/>
          </w:tcPr>
          <w:p w14:paraId="39DF1A97" w14:textId="3EA44E0F" w:rsidR="00FF7083" w:rsidRPr="000830B4" w:rsidRDefault="00FF7083" w:rsidP="00FF7083">
            <w:pPr>
              <w:spacing w:line="276" w:lineRule="auto"/>
              <w:cnfStyle w:val="000000000000" w:firstRow="0" w:lastRow="0" w:firstColumn="0" w:lastColumn="0" w:oddVBand="0" w:evenVBand="0" w:oddHBand="0" w:evenHBand="0" w:firstRowFirstColumn="0" w:firstRowLastColumn="0" w:lastRowFirstColumn="0" w:lastRowLastColumn="0"/>
            </w:pPr>
            <w:r w:rsidRPr="001F0516">
              <w:t>2.455</w:t>
            </w:r>
          </w:p>
        </w:tc>
        <w:tc>
          <w:tcPr>
            <w:tcW w:w="799" w:type="pct"/>
          </w:tcPr>
          <w:p w14:paraId="6C2160A9" w14:textId="47882DCC" w:rsidR="00FF7083" w:rsidRPr="00BE69D5" w:rsidRDefault="00FF7083" w:rsidP="00FF7083">
            <w:pPr>
              <w:spacing w:line="276" w:lineRule="auto"/>
              <w:cnfStyle w:val="000000000000" w:firstRow="0" w:lastRow="0" w:firstColumn="0" w:lastColumn="0" w:oddVBand="0" w:evenVBand="0" w:oddHBand="0" w:evenHBand="0" w:firstRowFirstColumn="0" w:firstRowLastColumn="0" w:lastRowFirstColumn="0" w:lastRowLastColumn="0"/>
            </w:pPr>
            <w:r w:rsidRPr="00124A7A">
              <w:t>0,661914</w:t>
            </w:r>
          </w:p>
        </w:tc>
        <w:tc>
          <w:tcPr>
            <w:tcW w:w="741" w:type="pct"/>
          </w:tcPr>
          <w:p w14:paraId="595028D0" w14:textId="74BCE184" w:rsidR="00FF7083" w:rsidRPr="00BE69D5" w:rsidRDefault="00CA7A11" w:rsidP="00FF7083">
            <w:pPr>
              <w:spacing w:line="276" w:lineRule="auto"/>
              <w:cnfStyle w:val="000000000000" w:firstRow="0" w:lastRow="0" w:firstColumn="0" w:lastColumn="0" w:oddVBand="0" w:evenVBand="0" w:oddHBand="0" w:evenHBand="0" w:firstRowFirstColumn="0" w:firstRowLastColumn="0" w:lastRowFirstColumn="0" w:lastRowLastColumn="0"/>
            </w:pPr>
            <w:r w:rsidRPr="00A85FCE">
              <w:t>0,661914</w:t>
            </w:r>
          </w:p>
        </w:tc>
      </w:tr>
      <w:tr w:rsidR="00FF7083" w:rsidRPr="00FF5142" w14:paraId="1EFE9361" w14:textId="3EF424D7" w:rsidTr="00CE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48840ED3" w14:textId="2647695D" w:rsidR="00FF7083" w:rsidRPr="006569F5" w:rsidRDefault="00FF7083" w:rsidP="00FF7083">
            <w:pPr>
              <w:spacing w:line="276" w:lineRule="auto"/>
              <w:rPr>
                <w:rFonts w:cs="Times New Roman"/>
                <w:b w:val="0"/>
                <w:bCs w:val="0"/>
                <w:szCs w:val="26"/>
                <w:lang w:val="en-US"/>
              </w:rPr>
            </w:pPr>
            <w:r w:rsidRPr="00CA7A11">
              <w:rPr>
                <w:b w:val="0"/>
              </w:rPr>
              <w:t>2020</w:t>
            </w:r>
          </w:p>
        </w:tc>
        <w:tc>
          <w:tcPr>
            <w:tcW w:w="550" w:type="pct"/>
          </w:tcPr>
          <w:p w14:paraId="0D399EE7" w14:textId="209885EC" w:rsidR="00FF7083" w:rsidRPr="00FF5142" w:rsidRDefault="00FF7083" w:rsidP="00FF7083">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D94F7A">
              <w:t>9.820</w:t>
            </w:r>
          </w:p>
        </w:tc>
        <w:tc>
          <w:tcPr>
            <w:tcW w:w="800" w:type="pct"/>
          </w:tcPr>
          <w:p w14:paraId="7691CD1F" w14:textId="0F4BE5A9" w:rsidR="00FF7083" w:rsidRPr="000830B4" w:rsidRDefault="00FF7083" w:rsidP="00FF7083">
            <w:pPr>
              <w:spacing w:line="276" w:lineRule="auto"/>
              <w:jc w:val="center"/>
              <w:cnfStyle w:val="000000100000" w:firstRow="0" w:lastRow="0" w:firstColumn="0" w:lastColumn="0" w:oddVBand="0" w:evenVBand="0" w:oddHBand="1" w:evenHBand="0" w:firstRowFirstColumn="0" w:firstRowLastColumn="0" w:lastRowFirstColumn="0" w:lastRowLastColumn="0"/>
            </w:pPr>
            <w:r w:rsidRPr="00AC16C2">
              <w:t>0,722200</w:t>
            </w:r>
          </w:p>
        </w:tc>
        <w:tc>
          <w:tcPr>
            <w:tcW w:w="900" w:type="pct"/>
          </w:tcPr>
          <w:p w14:paraId="527709DC" w14:textId="2D9A21AE" w:rsidR="00FF7083" w:rsidRPr="000830B4" w:rsidRDefault="00FF7083" w:rsidP="00FF7083">
            <w:pPr>
              <w:spacing w:line="276" w:lineRule="auto"/>
              <w:jc w:val="center"/>
              <w:cnfStyle w:val="000000100000" w:firstRow="0" w:lastRow="0" w:firstColumn="0" w:lastColumn="0" w:oddVBand="0" w:evenVBand="0" w:oddHBand="1" w:evenHBand="0" w:firstRowFirstColumn="0" w:firstRowLastColumn="0" w:lastRowFirstColumn="0" w:lastRowLastColumn="0"/>
            </w:pPr>
            <w:r w:rsidRPr="00245E85">
              <w:t>0,037271</w:t>
            </w:r>
          </w:p>
        </w:tc>
        <w:tc>
          <w:tcPr>
            <w:tcW w:w="749" w:type="pct"/>
          </w:tcPr>
          <w:p w14:paraId="3BC21078" w14:textId="589141B4" w:rsidR="00FF7083" w:rsidRPr="000830B4" w:rsidRDefault="00FF7083" w:rsidP="00FF7083">
            <w:pPr>
              <w:spacing w:line="276" w:lineRule="auto"/>
              <w:cnfStyle w:val="000000100000" w:firstRow="0" w:lastRow="0" w:firstColumn="0" w:lastColumn="0" w:oddVBand="0" w:evenVBand="0" w:oddHBand="1" w:evenHBand="0" w:firstRowFirstColumn="0" w:firstRowLastColumn="0" w:lastRowFirstColumn="0" w:lastRowLastColumn="0"/>
            </w:pPr>
            <w:r w:rsidRPr="001F0516">
              <w:t>2.455</w:t>
            </w:r>
          </w:p>
        </w:tc>
        <w:tc>
          <w:tcPr>
            <w:tcW w:w="799" w:type="pct"/>
          </w:tcPr>
          <w:p w14:paraId="706E73B9" w14:textId="4E51BC7B" w:rsidR="00FF7083" w:rsidRPr="00BE69D5" w:rsidRDefault="00FF7083" w:rsidP="00FF7083">
            <w:pPr>
              <w:spacing w:line="276" w:lineRule="auto"/>
              <w:cnfStyle w:val="000000100000" w:firstRow="0" w:lastRow="0" w:firstColumn="0" w:lastColumn="0" w:oddVBand="0" w:evenVBand="0" w:oddHBand="1" w:evenHBand="0" w:firstRowFirstColumn="0" w:firstRowLastColumn="0" w:lastRowFirstColumn="0" w:lastRowLastColumn="0"/>
            </w:pPr>
            <w:r w:rsidRPr="00124A7A">
              <w:t>0,822403</w:t>
            </w:r>
          </w:p>
        </w:tc>
        <w:tc>
          <w:tcPr>
            <w:tcW w:w="741" w:type="pct"/>
          </w:tcPr>
          <w:p w14:paraId="373615FC" w14:textId="0D248529" w:rsidR="00FF7083" w:rsidRPr="00BE69D5" w:rsidRDefault="00CA7A11" w:rsidP="00FF7083">
            <w:pPr>
              <w:spacing w:line="276" w:lineRule="auto"/>
              <w:cnfStyle w:val="000000100000" w:firstRow="0" w:lastRow="0" w:firstColumn="0" w:lastColumn="0" w:oddVBand="0" w:evenVBand="0" w:oddHBand="1" w:evenHBand="0" w:firstRowFirstColumn="0" w:firstRowLastColumn="0" w:lastRowFirstColumn="0" w:lastRowLastColumn="0"/>
            </w:pPr>
            <w:r w:rsidRPr="00A85FCE">
              <w:t>0,822403</w:t>
            </w:r>
          </w:p>
        </w:tc>
      </w:tr>
    </w:tbl>
    <w:p w14:paraId="69D5F79B" w14:textId="13D0D541" w:rsidR="00353F05" w:rsidRPr="00474D2A" w:rsidRDefault="00CE1B1F" w:rsidP="00CE1B1F">
      <w:pPr>
        <w:pStyle w:val="Caption"/>
        <w:rPr>
          <w:lang w:val="en-US"/>
        </w:rPr>
      </w:pPr>
      <w:bookmarkStart w:id="110" w:name="_Toc231582566"/>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9</w:t>
      </w:r>
      <w:r>
        <w:fldChar w:fldCharType="end"/>
      </w:r>
      <w:r w:rsidR="00474D2A">
        <w:rPr>
          <w:lang w:val="en-US"/>
        </w:rPr>
        <w:t xml:space="preserve"> </w:t>
      </w:r>
      <w:r w:rsidR="00474D2A" w:rsidRPr="00474D2A">
        <w:rPr>
          <w:lang w:val="en-US"/>
        </w:rPr>
        <w:t>So sánh Cosine Graph và Attention Graph theo từng năm kiểm thử</w:t>
      </w:r>
      <w:bookmarkEnd w:id="110"/>
    </w:p>
    <w:p w14:paraId="670098AE" w14:textId="1F2BB4B7" w:rsidR="005B24C8" w:rsidRPr="00FA4A1A" w:rsidRDefault="005B24C8" w:rsidP="000339BB">
      <w:pPr>
        <w:jc w:val="both"/>
        <w:rPr>
          <w:lang w:val="en-US"/>
        </w:rPr>
      </w:pPr>
      <w:r w:rsidRPr="005B24C8">
        <w:rPr>
          <w:lang w:val="en-US"/>
        </w:rPr>
        <w:t>Bảng theo năm cho thấy attention graph không ổn định theo cùng một kiểu đánh giá. Năm 2020 attention có same_label_ratio rất cao nhưng fraud_fraud_ratio bằng 0. Điều này nhấn mạnh rằng same-label cao không đồng nghĩa với khả năng gom riêng các công ty gian lận. Trong bài toán tài chính, do dữ liệu gian lận thường mất cân bằng và nhãn gian lận hiếm hơn nhãn không gian lận, chỉ số same-label cần được đọc cùng fraud_fraud_ratio và precision@K.</w:t>
      </w:r>
    </w:p>
    <w:p w14:paraId="1FE4E192" w14:textId="7F7DDFA6" w:rsidR="00CE1B1F" w:rsidRPr="00FA4A1A" w:rsidRDefault="001F652E" w:rsidP="000339BB">
      <w:pPr>
        <w:jc w:val="both"/>
        <w:rPr>
          <w:lang w:val="en-US"/>
        </w:rPr>
      </w:pPr>
      <w:r>
        <w:rPr>
          <w:lang w:val="en-US"/>
        </w:rPr>
        <w:t xml:space="preserve">So sánh </w:t>
      </w:r>
      <w:r w:rsidRPr="001F652E">
        <w:rPr>
          <w:lang w:val="en-US"/>
        </w:rPr>
        <w:t>Stable edge</w:t>
      </w:r>
    </w:p>
    <w:tbl>
      <w:tblPr>
        <w:tblStyle w:val="GridTable4-Accent1"/>
        <w:tblW w:w="5000" w:type="pct"/>
        <w:tblLayout w:type="fixed"/>
        <w:tblLook w:val="04A0" w:firstRow="1" w:lastRow="0" w:firstColumn="1" w:lastColumn="0" w:noHBand="0" w:noVBand="1"/>
      </w:tblPr>
      <w:tblGrid>
        <w:gridCol w:w="2269"/>
        <w:gridCol w:w="3599"/>
        <w:gridCol w:w="3135"/>
      </w:tblGrid>
      <w:tr w:rsidR="006F019A" w:rsidRPr="003D78BA" w14:paraId="5C5166E3" w14:textId="77777777" w:rsidTr="00323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pct"/>
            <w:shd w:val="clear" w:color="auto" w:fill="1F497D" w:themeFill="text2"/>
          </w:tcPr>
          <w:p w14:paraId="5BDA06B2" w14:textId="77777777" w:rsidR="006F019A" w:rsidRPr="003D78BA" w:rsidRDefault="006F019A">
            <w:pPr>
              <w:spacing w:line="276" w:lineRule="auto"/>
              <w:jc w:val="center"/>
              <w:rPr>
                <w:rFonts w:cs="Times New Roman"/>
                <w:szCs w:val="26"/>
                <w:lang w:val="en-US"/>
              </w:rPr>
            </w:pPr>
            <w:r w:rsidRPr="002F1120">
              <w:t>Chỉ số</w:t>
            </w:r>
          </w:p>
        </w:tc>
        <w:tc>
          <w:tcPr>
            <w:tcW w:w="1999" w:type="pct"/>
            <w:shd w:val="clear" w:color="auto" w:fill="1F497D" w:themeFill="text2"/>
          </w:tcPr>
          <w:p w14:paraId="563FBF71" w14:textId="41689CA8" w:rsidR="006F019A" w:rsidRPr="00564758" w:rsidRDefault="00DB66CD">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lang w:val="en-US"/>
              </w:rPr>
            </w:pPr>
            <w:r w:rsidRPr="005B7CA6">
              <w:t>STABLE_</w:t>
            </w:r>
            <w:r w:rsidR="006F019A" w:rsidRPr="008B1177">
              <w:t>SIMILAR</w:t>
            </w:r>
          </w:p>
        </w:tc>
        <w:tc>
          <w:tcPr>
            <w:tcW w:w="1741" w:type="pct"/>
            <w:shd w:val="clear" w:color="auto" w:fill="1F497D" w:themeFill="text2"/>
          </w:tcPr>
          <w:p w14:paraId="66A037A7" w14:textId="1D981C9B" w:rsidR="006F019A" w:rsidRPr="000830B4" w:rsidRDefault="00323454">
            <w:pPr>
              <w:spacing w:line="276" w:lineRule="auto"/>
              <w:jc w:val="center"/>
              <w:cnfStyle w:val="100000000000" w:firstRow="1" w:lastRow="0" w:firstColumn="0" w:lastColumn="0" w:oddVBand="0" w:evenVBand="0" w:oddHBand="0" w:evenHBand="0" w:firstRowFirstColumn="0" w:firstRowLastColumn="0" w:lastRowFirstColumn="0" w:lastRowLastColumn="0"/>
            </w:pPr>
            <w:r w:rsidRPr="002E2FCB">
              <w:t>STABLE_</w:t>
            </w:r>
            <w:r w:rsidR="006F019A" w:rsidRPr="00E34657">
              <w:t>ATTENTION_RELATION</w:t>
            </w:r>
          </w:p>
        </w:tc>
      </w:tr>
      <w:tr w:rsidR="006F019A" w:rsidRPr="00FF5142" w14:paraId="3C61CC8D" w14:textId="77777777" w:rsidTr="0032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pct"/>
          </w:tcPr>
          <w:p w14:paraId="39E4F4D9" w14:textId="16382651" w:rsidR="006F019A" w:rsidRPr="006569F5" w:rsidRDefault="008A2DCC">
            <w:pPr>
              <w:spacing w:line="276" w:lineRule="auto"/>
              <w:rPr>
                <w:rFonts w:cs="Times New Roman"/>
                <w:b w:val="0"/>
                <w:bCs w:val="0"/>
                <w:szCs w:val="26"/>
                <w:lang w:val="en-US"/>
              </w:rPr>
            </w:pPr>
            <w:r w:rsidRPr="008A2DCC">
              <w:rPr>
                <w:b w:val="0"/>
                <w:bCs w:val="0"/>
              </w:rPr>
              <w:t>Tổng stable edge</w:t>
            </w:r>
          </w:p>
        </w:tc>
        <w:tc>
          <w:tcPr>
            <w:tcW w:w="1999" w:type="pct"/>
          </w:tcPr>
          <w:p w14:paraId="1F91EF44" w14:textId="17D1DF72" w:rsidR="006F019A" w:rsidRPr="00FF5142" w:rsidRDefault="00DB66CD">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B7CA6">
              <w:t>32.847</w:t>
            </w:r>
          </w:p>
        </w:tc>
        <w:tc>
          <w:tcPr>
            <w:tcW w:w="1741" w:type="pct"/>
          </w:tcPr>
          <w:p w14:paraId="3C94D3A7" w14:textId="3D6858B0" w:rsidR="006F019A" w:rsidRPr="000830B4" w:rsidRDefault="00323454">
            <w:pPr>
              <w:spacing w:line="276" w:lineRule="auto"/>
              <w:jc w:val="center"/>
              <w:cnfStyle w:val="000000100000" w:firstRow="0" w:lastRow="0" w:firstColumn="0" w:lastColumn="0" w:oddVBand="0" w:evenVBand="0" w:oddHBand="1" w:evenHBand="0" w:firstRowFirstColumn="0" w:firstRowLastColumn="0" w:lastRowFirstColumn="0" w:lastRowLastColumn="0"/>
            </w:pPr>
            <w:r w:rsidRPr="002E2FCB">
              <w:t>101</w:t>
            </w:r>
          </w:p>
        </w:tc>
      </w:tr>
      <w:tr w:rsidR="006F019A" w:rsidRPr="00FF5142" w14:paraId="493C9ACB" w14:textId="77777777" w:rsidTr="00323454">
        <w:tc>
          <w:tcPr>
            <w:cnfStyle w:val="001000000000" w:firstRow="0" w:lastRow="0" w:firstColumn="1" w:lastColumn="0" w:oddVBand="0" w:evenVBand="0" w:oddHBand="0" w:evenHBand="0" w:firstRowFirstColumn="0" w:firstRowLastColumn="0" w:lastRowFirstColumn="0" w:lastRowLastColumn="0"/>
            <w:tcW w:w="1260" w:type="pct"/>
          </w:tcPr>
          <w:p w14:paraId="0EF10D79" w14:textId="6578A86E" w:rsidR="006F019A" w:rsidRPr="006569F5" w:rsidRDefault="008A2DCC">
            <w:pPr>
              <w:spacing w:line="276" w:lineRule="auto"/>
              <w:rPr>
                <w:rFonts w:cs="Times New Roman"/>
                <w:b w:val="0"/>
                <w:bCs w:val="0"/>
                <w:szCs w:val="26"/>
                <w:lang w:val="en-US"/>
              </w:rPr>
            </w:pPr>
            <w:r w:rsidRPr="008A2DCC">
              <w:rPr>
                <w:b w:val="0"/>
                <w:bCs w:val="0"/>
              </w:rPr>
              <w:t>Cặp năm</w:t>
            </w:r>
          </w:p>
        </w:tc>
        <w:tc>
          <w:tcPr>
            <w:tcW w:w="1999" w:type="pct"/>
          </w:tcPr>
          <w:p w14:paraId="509EA30A" w14:textId="6A1D151E" w:rsidR="006F019A" w:rsidRPr="00FF5142" w:rsidRDefault="00DB66CD">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lang w:val="en-US"/>
              </w:rPr>
            </w:pPr>
            <w:r w:rsidRPr="005B7CA6">
              <w:t>2010</w:t>
            </w:r>
            <w:r w:rsidR="00323454">
              <w:rPr>
                <w:rFonts w:cs="Times New Roman"/>
              </w:rPr>
              <w:t>→</w:t>
            </w:r>
            <w:r w:rsidRPr="005B7CA6">
              <w:t>2011 đến 2019</w:t>
            </w:r>
            <w:r w:rsidR="00323454">
              <w:rPr>
                <w:rFonts w:cs="Times New Roman"/>
              </w:rPr>
              <w:t>→</w:t>
            </w:r>
            <w:r w:rsidRPr="005B7CA6">
              <w:t>2020</w:t>
            </w:r>
          </w:p>
        </w:tc>
        <w:tc>
          <w:tcPr>
            <w:tcW w:w="1741" w:type="pct"/>
          </w:tcPr>
          <w:p w14:paraId="70E1866E" w14:textId="081D7FF0" w:rsidR="006F019A" w:rsidRPr="000830B4" w:rsidRDefault="00323454">
            <w:pPr>
              <w:spacing w:line="276" w:lineRule="auto"/>
              <w:jc w:val="center"/>
              <w:cnfStyle w:val="000000000000" w:firstRow="0" w:lastRow="0" w:firstColumn="0" w:lastColumn="0" w:oddVBand="0" w:evenVBand="0" w:oddHBand="0" w:evenHBand="0" w:firstRowFirstColumn="0" w:firstRowLastColumn="0" w:lastRowFirstColumn="0" w:lastRowLastColumn="0"/>
            </w:pPr>
            <w:r w:rsidRPr="002E2FCB">
              <w:t>2018</w:t>
            </w:r>
            <w:r>
              <w:rPr>
                <w:rFonts w:cs="Times New Roman"/>
              </w:rPr>
              <w:t>→</w:t>
            </w:r>
            <w:r w:rsidRPr="002E2FCB">
              <w:t>2019</w:t>
            </w:r>
          </w:p>
        </w:tc>
      </w:tr>
      <w:tr w:rsidR="006F019A" w:rsidRPr="00FF5142" w14:paraId="06BC35DF" w14:textId="77777777" w:rsidTr="0032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pct"/>
          </w:tcPr>
          <w:p w14:paraId="350B3530" w14:textId="69ADCDB2" w:rsidR="006F019A" w:rsidRPr="006569F5" w:rsidRDefault="008A2DCC">
            <w:pPr>
              <w:spacing w:line="276" w:lineRule="auto"/>
              <w:rPr>
                <w:rFonts w:cs="Times New Roman"/>
                <w:b w:val="0"/>
                <w:bCs w:val="0"/>
                <w:szCs w:val="26"/>
                <w:lang w:val="en-US"/>
              </w:rPr>
            </w:pPr>
            <w:r w:rsidRPr="008A2DCC">
              <w:rPr>
                <w:b w:val="0"/>
                <w:bCs w:val="0"/>
              </w:rPr>
              <w:t>avg_similarity / avg_attention trung bình</w:t>
            </w:r>
          </w:p>
        </w:tc>
        <w:tc>
          <w:tcPr>
            <w:tcW w:w="1999" w:type="pct"/>
          </w:tcPr>
          <w:p w14:paraId="0A044B4E" w14:textId="7B83F436" w:rsidR="006F019A" w:rsidRPr="00FF5142" w:rsidRDefault="00DB66CD">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lang w:val="en-US"/>
              </w:rPr>
            </w:pPr>
            <w:r w:rsidRPr="005B7CA6">
              <w:t>0,438538</w:t>
            </w:r>
          </w:p>
        </w:tc>
        <w:tc>
          <w:tcPr>
            <w:tcW w:w="1741" w:type="pct"/>
          </w:tcPr>
          <w:p w14:paraId="61C9B325" w14:textId="001303F0" w:rsidR="006F019A" w:rsidRPr="000830B4" w:rsidRDefault="00323454">
            <w:pPr>
              <w:spacing w:line="276" w:lineRule="auto"/>
              <w:jc w:val="center"/>
              <w:cnfStyle w:val="000000100000" w:firstRow="0" w:lastRow="0" w:firstColumn="0" w:lastColumn="0" w:oddVBand="0" w:evenVBand="0" w:oddHBand="1" w:evenHBand="0" w:firstRowFirstColumn="0" w:firstRowLastColumn="0" w:lastRowFirstColumn="0" w:lastRowLastColumn="0"/>
            </w:pPr>
            <w:r w:rsidRPr="002E2FCB">
              <w:t>1,991093</w:t>
            </w:r>
          </w:p>
        </w:tc>
      </w:tr>
      <w:tr w:rsidR="006F019A" w:rsidRPr="00FF5142" w14:paraId="235F1A6A" w14:textId="77777777" w:rsidTr="00323454">
        <w:tc>
          <w:tcPr>
            <w:cnfStyle w:val="001000000000" w:firstRow="0" w:lastRow="0" w:firstColumn="1" w:lastColumn="0" w:oddVBand="0" w:evenVBand="0" w:oddHBand="0" w:evenHBand="0" w:firstRowFirstColumn="0" w:firstRowLastColumn="0" w:lastRowFirstColumn="0" w:lastRowLastColumn="0"/>
            <w:tcW w:w="1260" w:type="pct"/>
          </w:tcPr>
          <w:p w14:paraId="783D4AB6" w14:textId="4BB90413" w:rsidR="006F019A" w:rsidRPr="006569F5" w:rsidRDefault="008A2DCC">
            <w:pPr>
              <w:spacing w:line="276" w:lineRule="auto"/>
              <w:rPr>
                <w:b w:val="0"/>
                <w:bCs w:val="0"/>
              </w:rPr>
            </w:pPr>
            <w:r w:rsidRPr="008A2DCC">
              <w:rPr>
                <w:b w:val="0"/>
                <w:bCs w:val="0"/>
              </w:rPr>
              <w:t>same_label_ratio</w:t>
            </w:r>
          </w:p>
        </w:tc>
        <w:tc>
          <w:tcPr>
            <w:tcW w:w="1999" w:type="pct"/>
          </w:tcPr>
          <w:p w14:paraId="62682DB6" w14:textId="103CB8AD" w:rsidR="006F019A" w:rsidRPr="008B1177" w:rsidRDefault="00DB66CD">
            <w:pPr>
              <w:spacing w:line="276" w:lineRule="auto"/>
              <w:jc w:val="center"/>
              <w:cnfStyle w:val="000000000000" w:firstRow="0" w:lastRow="0" w:firstColumn="0" w:lastColumn="0" w:oddVBand="0" w:evenVBand="0" w:oddHBand="0" w:evenHBand="0" w:firstRowFirstColumn="0" w:firstRowLastColumn="0" w:lastRowFirstColumn="0" w:lastRowLastColumn="0"/>
            </w:pPr>
            <w:r w:rsidRPr="005B7CA6">
              <w:t>0,657929</w:t>
            </w:r>
          </w:p>
        </w:tc>
        <w:tc>
          <w:tcPr>
            <w:tcW w:w="1741" w:type="pct"/>
          </w:tcPr>
          <w:p w14:paraId="51AE9A39" w14:textId="748AC15C" w:rsidR="006F019A" w:rsidRPr="00E34657" w:rsidRDefault="00323454">
            <w:pPr>
              <w:spacing w:line="276" w:lineRule="auto"/>
              <w:jc w:val="center"/>
              <w:cnfStyle w:val="000000000000" w:firstRow="0" w:lastRow="0" w:firstColumn="0" w:lastColumn="0" w:oddVBand="0" w:evenVBand="0" w:oddHBand="0" w:evenHBand="0" w:firstRowFirstColumn="0" w:firstRowLastColumn="0" w:lastRowFirstColumn="0" w:lastRowLastColumn="0"/>
            </w:pPr>
            <w:r w:rsidRPr="002E2FCB">
              <w:t>0,693069</w:t>
            </w:r>
          </w:p>
        </w:tc>
      </w:tr>
      <w:tr w:rsidR="006F019A" w:rsidRPr="00FF5142" w14:paraId="21120A78" w14:textId="77777777" w:rsidTr="0032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pct"/>
          </w:tcPr>
          <w:p w14:paraId="509E7F63" w14:textId="13DE21A6" w:rsidR="006F019A" w:rsidRPr="006569F5" w:rsidRDefault="008A2DCC">
            <w:pPr>
              <w:spacing w:line="276" w:lineRule="auto"/>
              <w:rPr>
                <w:b w:val="0"/>
                <w:bCs w:val="0"/>
              </w:rPr>
            </w:pPr>
            <w:r w:rsidRPr="008A2DCC">
              <w:rPr>
                <w:b w:val="0"/>
                <w:bCs w:val="0"/>
              </w:rPr>
              <w:t>fraud_fraud_ratio</w:t>
            </w:r>
          </w:p>
        </w:tc>
        <w:tc>
          <w:tcPr>
            <w:tcW w:w="1999" w:type="pct"/>
          </w:tcPr>
          <w:p w14:paraId="6B89D533" w14:textId="04857E79" w:rsidR="006F019A" w:rsidRPr="008B1177" w:rsidRDefault="00DB66CD">
            <w:pPr>
              <w:spacing w:line="276" w:lineRule="auto"/>
              <w:jc w:val="center"/>
              <w:cnfStyle w:val="000000100000" w:firstRow="0" w:lastRow="0" w:firstColumn="0" w:lastColumn="0" w:oddVBand="0" w:evenVBand="0" w:oddHBand="1" w:evenHBand="0" w:firstRowFirstColumn="0" w:firstRowLastColumn="0" w:lastRowFirstColumn="0" w:lastRowLastColumn="0"/>
            </w:pPr>
            <w:r w:rsidRPr="005B7CA6">
              <w:t>0,055195</w:t>
            </w:r>
          </w:p>
        </w:tc>
        <w:tc>
          <w:tcPr>
            <w:tcW w:w="1741" w:type="pct"/>
          </w:tcPr>
          <w:p w14:paraId="21C4F65F" w14:textId="0A28E8F4" w:rsidR="006F019A" w:rsidRPr="00E34657" w:rsidRDefault="00323454">
            <w:pPr>
              <w:spacing w:line="276" w:lineRule="auto"/>
              <w:jc w:val="center"/>
              <w:cnfStyle w:val="000000100000" w:firstRow="0" w:lastRow="0" w:firstColumn="0" w:lastColumn="0" w:oddVBand="0" w:evenVBand="0" w:oddHBand="1" w:evenHBand="0" w:firstRowFirstColumn="0" w:firstRowLastColumn="0" w:lastRowFirstColumn="0" w:lastRowLastColumn="0"/>
            </w:pPr>
            <w:r w:rsidRPr="002E2FCB">
              <w:t>0,000000</w:t>
            </w:r>
          </w:p>
        </w:tc>
      </w:tr>
    </w:tbl>
    <w:p w14:paraId="00FB5425" w14:textId="2CD600C8" w:rsidR="001F652E" w:rsidRPr="00474D2A" w:rsidRDefault="00323454" w:rsidP="00323454">
      <w:pPr>
        <w:pStyle w:val="Caption"/>
        <w:rPr>
          <w:lang w:val="en-US"/>
        </w:rPr>
      </w:pPr>
      <w:bookmarkStart w:id="111" w:name="_Toc231582567"/>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10</w:t>
      </w:r>
      <w:r>
        <w:fldChar w:fldCharType="end"/>
      </w:r>
      <w:r w:rsidR="00474D2A">
        <w:rPr>
          <w:lang w:val="en-US"/>
        </w:rPr>
        <w:t xml:space="preserve"> </w:t>
      </w:r>
      <w:r w:rsidR="00474D2A" w:rsidRPr="00474D2A">
        <w:rPr>
          <w:lang w:val="en-US"/>
        </w:rPr>
        <w:t>So sánh stable_similar và stable_attention_relation theo số cạnh và chỉ số nhãn</w:t>
      </w:r>
      <w:bookmarkEnd w:id="111"/>
    </w:p>
    <w:p w14:paraId="611BCAF5" w14:textId="59C9A99F" w:rsidR="006F019A" w:rsidRPr="00FA4A1A" w:rsidRDefault="00480E49" w:rsidP="00480E49">
      <w:pPr>
        <w:rPr>
          <w:lang w:val="en-US"/>
        </w:rPr>
      </w:pPr>
      <w:r w:rsidRPr="00480E49">
        <w:rPr>
          <w:lang w:val="en-US"/>
        </w:rPr>
        <w:t>STABLE_ATTENTION_RELATION có số cạnh rất thấp so với STABLE_SIMILAR, chỉ chiếm khoảng 0,31% theo số cạnh. Điều này cho thấy stable attention rất chọn lọc, nhưng chưa thể dùng như chỉ báo trực tiếp để gom cặp fraud-fraud vì fraud_fraud_ratio bằng 0. Vai trò phù hợp hơn của stable attention là phát hiện các quan hệ attention lặp lại theo thời gian để phục vụ giải thích mô hình hoặc kiểm tra thủ công.</w:t>
      </w:r>
    </w:p>
    <w:p w14:paraId="3DC11D7D" w14:textId="77777777" w:rsidR="00D819C7" w:rsidRPr="00D819C7" w:rsidRDefault="00D819C7" w:rsidP="00D819C7">
      <w:pPr>
        <w:pStyle w:val="Heading3"/>
        <w:rPr>
          <w:lang w:val="en-US"/>
        </w:rPr>
      </w:pPr>
      <w:bookmarkStart w:id="112" w:name="_Toc231582677"/>
      <w:r w:rsidRPr="00D819C7">
        <w:rPr>
          <w:lang w:val="en-US"/>
        </w:rPr>
        <w:t>Kết luận so sánh và vai trò trong hệ thống</w:t>
      </w:r>
      <w:bookmarkEnd w:id="112"/>
    </w:p>
    <w:p w14:paraId="34951209" w14:textId="77777777" w:rsidR="00D819C7" w:rsidRPr="00D819C7" w:rsidRDefault="00D819C7" w:rsidP="00D819C7">
      <w:pPr>
        <w:rPr>
          <w:lang w:val="en-US"/>
        </w:rPr>
      </w:pPr>
      <w:r w:rsidRPr="00D819C7">
        <w:rPr>
          <w:lang w:val="en-US"/>
        </w:rPr>
        <w:t>Dựa trên các chỉ số phân tích, kết luận phù hợp không phải là graph nào chính xác hơn tuyệt đối. Mỗi loại graph có vai trò riêng biệt trong hệ thống hỗ trợ ra quyết định tài chính:</w:t>
      </w:r>
    </w:p>
    <w:p w14:paraId="55E1C400" w14:textId="384ECF24" w:rsidR="00D819C7" w:rsidRPr="00D819C7" w:rsidRDefault="00D819C7" w:rsidP="00D819C7">
      <w:pPr>
        <w:pStyle w:val="ListParagraph"/>
        <w:numPr>
          <w:ilvl w:val="0"/>
          <w:numId w:val="17"/>
        </w:numPr>
        <w:spacing w:line="360" w:lineRule="auto"/>
      </w:pPr>
      <w:r w:rsidRPr="00D819C7">
        <w:t>Cosine Graph (SIMILAR_IN_YEAR): phù hợp làm lớp sàng lọc rủi ro chính, truy xuất neighbor gian lận trực tiếp với precision@5 cao hơn.</w:t>
      </w:r>
    </w:p>
    <w:p w14:paraId="512920F2" w14:textId="782BBEE8" w:rsidR="00D819C7" w:rsidRPr="00D819C7" w:rsidRDefault="00D819C7" w:rsidP="00D819C7">
      <w:pPr>
        <w:pStyle w:val="ListParagraph"/>
        <w:numPr>
          <w:ilvl w:val="0"/>
          <w:numId w:val="17"/>
        </w:numPr>
        <w:spacing w:line="360" w:lineRule="auto"/>
      </w:pPr>
      <w:r w:rsidRPr="00D819C7">
        <w:t>Attention Graph (ATTENTION_RELATION): phù hợp làm lớp giải thích mô hình và bổ sung tín hiệu quan hệ ngầm, cung cấp góc nhìn khác biệt so với cosine.</w:t>
      </w:r>
    </w:p>
    <w:p w14:paraId="4612ED0B" w14:textId="79CE0D30" w:rsidR="009F1DD5" w:rsidRPr="00D819C7" w:rsidRDefault="00D819C7" w:rsidP="00D819C7">
      <w:pPr>
        <w:pStyle w:val="ListParagraph"/>
        <w:numPr>
          <w:ilvl w:val="0"/>
          <w:numId w:val="17"/>
        </w:numPr>
        <w:spacing w:line="360" w:lineRule="auto"/>
      </w:pPr>
      <w:r w:rsidRPr="00D819C7">
        <w:t>Khi cả hai graph cùng chỉ về một nhóm công ty, nhóm đó nên được ưu tiên kiểm tra thủ công cao hơn trong quy trình kiểm toán.</w:t>
      </w:r>
    </w:p>
    <w:p w14:paraId="33B67177" w14:textId="41168469" w:rsidR="0084461A" w:rsidRDefault="0084461A" w:rsidP="007A7749">
      <w:pPr>
        <w:jc w:val="both"/>
        <w:rPr>
          <w:lang w:val="en-US"/>
        </w:rPr>
      </w:pPr>
      <w:r>
        <w:rPr>
          <w:lang w:val="en-US"/>
        </w:rPr>
        <w:br w:type="page"/>
      </w:r>
    </w:p>
    <w:p w14:paraId="19A7C095" w14:textId="1254F2BD" w:rsidR="0084461A" w:rsidRDefault="0084461A" w:rsidP="0084461A">
      <w:pPr>
        <w:pStyle w:val="Heading1"/>
      </w:pPr>
      <w:bookmarkStart w:id="113" w:name="_Toc231582678"/>
      <w:r>
        <w:t>KẾT LUẬN</w:t>
      </w:r>
      <w:bookmarkEnd w:id="113"/>
    </w:p>
    <w:p w14:paraId="3B08343F" w14:textId="3811648A" w:rsidR="000B0F62" w:rsidRPr="000B0F62" w:rsidRDefault="000B0F62" w:rsidP="000B0F62">
      <w:pPr>
        <w:jc w:val="both"/>
        <w:rPr>
          <w:lang w:val="en-US"/>
        </w:rPr>
      </w:pPr>
      <w:r w:rsidRPr="000B0F62">
        <w:rPr>
          <w:lang w:val="en-US"/>
        </w:rPr>
        <w:t>Đề tài đã xây dựng được một hệ thống thực nghiệm phục vụ bài toán phát hiện gian lận tài chính trên dữ liệu công ty-năm, kết hợp mô hình TA-ACRF-RNN với kiến trúc dữ liệu phân tán. Về dữ liệu, nhóm đã xây dựng quy trình tiền xử lý bằng Apache Spark và tổ chức dữ liệu theo hướng hạn chế rò rỉ thông tin. Về lưu trữ, đề tài đã triển khai mô hình PostgreSQL phân tán hai node theo chiến lược phân mảnh ngang theo năm, đồng thời xây dựng tầng NebulaGraph để biểu diễn các quan hệ liên công ty. Về mô hình, đề tài đã phát triển biến thể TA-ACRF-RNN với masked softmax attention, time-aware relation và logits-based training.</w:t>
      </w:r>
    </w:p>
    <w:p w14:paraId="51185B5E" w14:textId="44C91B8B" w:rsidR="000B0F62" w:rsidRPr="000B0F62" w:rsidRDefault="000B0F62" w:rsidP="000B0F62">
      <w:pPr>
        <w:jc w:val="both"/>
        <w:rPr>
          <w:lang w:val="en-US"/>
        </w:rPr>
      </w:pPr>
      <w:r w:rsidRPr="000B0F62">
        <w:rPr>
          <w:lang w:val="en-US"/>
        </w:rPr>
        <w:t>Kết quả thực nghiệm cho thấy TA-ACRF-RNN đạt kết quả cao hơn ACRF-RNN gốc và các baseline truyền thống trên các chỉ số chính, đặc biệt là KS. Ngoài ra, phân tích Cosine Graph và Attention Graph cho thấy hai loại đồ thị phản ánh hai góc nhìn khác nhau: Cosine Graph phù hợp hơn cho truy xuất neighbor gian lận trực tiếp, trong khi Attention Graph có giá trị trong giải thích mô hình và khai thác quan hệ ngầm do mô hình học được.</w:t>
      </w:r>
    </w:p>
    <w:p w14:paraId="7B926B36" w14:textId="3B27F71F" w:rsidR="0084461A" w:rsidRDefault="0084461A">
      <w:pPr>
        <w:spacing w:after="200" w:line="276" w:lineRule="auto"/>
        <w:rPr>
          <w:lang w:val="en-US"/>
        </w:rPr>
      </w:pPr>
      <w:r>
        <w:rPr>
          <w:lang w:val="en-US"/>
        </w:rPr>
        <w:br w:type="page"/>
      </w:r>
    </w:p>
    <w:p w14:paraId="2F0AC48E" w14:textId="20531260" w:rsidR="00B520EA" w:rsidRPr="000B71CF" w:rsidRDefault="0084461A" w:rsidP="00B520EA">
      <w:pPr>
        <w:pStyle w:val="Heading1"/>
      </w:pPr>
      <w:bookmarkStart w:id="114" w:name="_Toc231582679"/>
      <w:r>
        <w:t>HƯỚNG PHÁT TRIỂN</w:t>
      </w:r>
      <w:bookmarkEnd w:id="114"/>
    </w:p>
    <w:p w14:paraId="24BF19F7" w14:textId="12BA5754" w:rsidR="00AA0E2C" w:rsidRPr="00A733CC" w:rsidRDefault="00580B64" w:rsidP="00BD69E2">
      <w:pPr>
        <w:jc w:val="both"/>
      </w:pPr>
      <w:r w:rsidRPr="004C2496">
        <w:t xml:space="preserve">Mặc dù </w:t>
      </w:r>
      <w:r w:rsidR="004C2496" w:rsidRPr="004C2496">
        <w:t>bước đầu</w:t>
      </w:r>
      <w:r w:rsidRPr="004C2496">
        <w:t xml:space="preserve"> đã đạt được các mục tiêu đề ra và </w:t>
      </w:r>
      <w:r w:rsidR="004C2496" w:rsidRPr="004C2496">
        <w:t>thể hiện</w:t>
      </w:r>
      <w:r w:rsidRPr="004C2496">
        <w:t xml:space="preserve"> tính hiệu quả thông qua mô hình cải tiến cùng kiến trúc dữ liệu ba tầng, nghiên cứu này vẫn khó tránh khỏi một số giới hạn nhất định. Những hạn chế này </w:t>
      </w:r>
      <w:r w:rsidR="004C2496" w:rsidRPr="004C2496">
        <w:t xml:space="preserve">chủ yếu </w:t>
      </w:r>
      <w:r w:rsidRPr="004C2496">
        <w:t xml:space="preserve">xuất phát từ đặc thù </w:t>
      </w:r>
      <w:r w:rsidR="004C2496" w:rsidRPr="004C2496">
        <w:t xml:space="preserve">chuỗi thời gian </w:t>
      </w:r>
      <w:r w:rsidRPr="004C2496">
        <w:t xml:space="preserve">của dữ liệu tài chính, phạm vi </w:t>
      </w:r>
      <w:r w:rsidR="004C2496" w:rsidRPr="004C2496">
        <w:t xml:space="preserve">hạn chế của </w:t>
      </w:r>
      <w:r w:rsidRPr="004C2496">
        <w:t xml:space="preserve">môi trường thử nghiệm, cũng như các nguồn thông tin bổ trợ chưa được khai thác </w:t>
      </w:r>
      <w:r w:rsidR="004C2496" w:rsidRPr="004C2496">
        <w:t>sâu.</w:t>
      </w:r>
      <w:r w:rsidRPr="004C2496">
        <w:t xml:space="preserve"> Cụ thể, các điểm cần được nhìn nhận và </w:t>
      </w:r>
      <w:r w:rsidR="004C2496" w:rsidRPr="004C2496">
        <w:t xml:space="preserve">tiếp tục </w:t>
      </w:r>
      <w:r w:rsidRPr="004C2496">
        <w:t>hoàn thiện bao gồm:</w:t>
      </w:r>
    </w:p>
    <w:p w14:paraId="41CBE491" w14:textId="77777777" w:rsidR="00BD69E2" w:rsidRPr="00A733CC" w:rsidRDefault="00BD69E2" w:rsidP="00BD69E2">
      <w:pPr>
        <w:pStyle w:val="ListParagraph"/>
        <w:numPr>
          <w:ilvl w:val="0"/>
          <w:numId w:val="19"/>
        </w:numPr>
        <w:spacing w:line="360" w:lineRule="auto"/>
        <w:rPr>
          <w:lang w:val="vi-VN"/>
        </w:rPr>
      </w:pPr>
      <w:r w:rsidRPr="00A733CC">
        <w:rPr>
          <w:lang w:val="vi-VN"/>
        </w:rPr>
        <w:t>Bộ trọng số Time-Aware Relation (</w:t>
      </w:r>
      <w:r w:rsidRPr="00D24C3B">
        <w:t>λ</w:t>
      </w:r>
      <w:r w:rsidRPr="00A733CC">
        <w:rPr>
          <w:lang w:val="vi-VN"/>
        </w:rPr>
        <w:t xml:space="preserve">₀=0,7, </w:t>
      </w:r>
      <w:r w:rsidRPr="00D24C3B">
        <w:t>λ</w:t>
      </w:r>
      <w:r w:rsidRPr="00A733CC">
        <w:rPr>
          <w:lang w:val="vi-VN"/>
        </w:rPr>
        <w:t xml:space="preserve">₁=0,2, </w:t>
      </w:r>
      <w:r w:rsidRPr="00D24C3B">
        <w:t>λ</w:t>
      </w:r>
      <w:r w:rsidRPr="00A733CC">
        <w:rPr>
          <w:lang w:val="vi-VN"/>
        </w:rPr>
        <w:t>₂=0,1) được xác định thực nghiệm trên một dataset duy nhất, chưa có phân tích độ nhạy cảm toàn diện. Tính ổn định của bộ hệ số này cần được kiểm chứng trên nhiều bộ dữ liệu khác nhau.</w:t>
      </w:r>
    </w:p>
    <w:p w14:paraId="460C76C0" w14:textId="77777777" w:rsidR="00BD69E2" w:rsidRPr="00A733CC" w:rsidRDefault="00BD69E2" w:rsidP="00BD69E2">
      <w:pPr>
        <w:pStyle w:val="ListParagraph"/>
        <w:numPr>
          <w:ilvl w:val="0"/>
          <w:numId w:val="19"/>
        </w:numPr>
        <w:spacing w:line="360" w:lineRule="auto"/>
        <w:rPr>
          <w:lang w:val="vi-VN"/>
        </w:rPr>
      </w:pPr>
      <w:r w:rsidRPr="00A733CC">
        <w:rPr>
          <w:lang w:val="vi-VN"/>
        </w:rPr>
        <w:t>Attention graph chỉ được trích xuất cho ba năm 2018-2020, trong khi cosine graph có đủ 10 mốc thời gian, tạo ra sự không đồng đều khi so sánh.</w:t>
      </w:r>
    </w:p>
    <w:p w14:paraId="6734890D" w14:textId="77777777" w:rsidR="00BD69E2" w:rsidRPr="00A733CC" w:rsidRDefault="00BD69E2" w:rsidP="00BD69E2">
      <w:pPr>
        <w:pStyle w:val="ListParagraph"/>
        <w:numPr>
          <w:ilvl w:val="0"/>
          <w:numId w:val="19"/>
        </w:numPr>
        <w:spacing w:line="360" w:lineRule="auto"/>
        <w:rPr>
          <w:lang w:val="vi-VN"/>
        </w:rPr>
      </w:pPr>
      <w:r w:rsidRPr="00A733CC">
        <w:rPr>
          <w:lang w:val="vi-VN"/>
        </w:rPr>
        <w:t>Thực nghiệm chưa lượng hóa chi phí sai lầm tài chính thực tế (bỏ sót gian lận vs cảnh báo sai), phân tích mới dừng ở bốn chỉ số định lượng.</w:t>
      </w:r>
    </w:p>
    <w:p w14:paraId="3D8DFCA4" w14:textId="4AD7DAB9" w:rsidR="00580B64" w:rsidRPr="00A733CC" w:rsidRDefault="00580B64" w:rsidP="0098747C">
      <w:pPr>
        <w:pStyle w:val="ListParagraph"/>
        <w:numPr>
          <w:ilvl w:val="0"/>
          <w:numId w:val="19"/>
        </w:numPr>
        <w:spacing w:line="360" w:lineRule="auto"/>
        <w:rPr>
          <w:lang w:val="vi-VN"/>
        </w:rPr>
      </w:pPr>
      <w:r w:rsidRPr="00A733CC">
        <w:rPr>
          <w:lang w:val="vi-VN"/>
        </w:rPr>
        <w:t>Các quan hệ tường minh như cùng kiểm toán viên, cùng ngành nghề, giao dịch liên quan hoặc sở hữu chéo chưa được tích hợp vào đồ thị.</w:t>
      </w:r>
    </w:p>
    <w:p w14:paraId="0CE32BA1" w14:textId="7759F4F6" w:rsidR="00771E21" w:rsidRPr="00A733CC" w:rsidRDefault="00771E21" w:rsidP="0098747C">
      <w:pPr>
        <w:jc w:val="both"/>
      </w:pPr>
      <w:r w:rsidRPr="00A733CC">
        <w:t xml:space="preserve">Từ những hạn chế nêu trên, các hướng phát triển và mở rộng nghiên cứu trong tương lai </w:t>
      </w:r>
      <w:r w:rsidR="004A35F4" w:rsidRPr="00A733CC">
        <w:t xml:space="preserve">dự kiến </w:t>
      </w:r>
      <w:r w:rsidRPr="00A733CC">
        <w:t xml:space="preserve">sẽ tập trung vào </w:t>
      </w:r>
      <w:r w:rsidR="00180602" w:rsidRPr="00A733CC">
        <w:t>các</w:t>
      </w:r>
      <w:r w:rsidRPr="00A733CC">
        <w:t xml:space="preserve"> trọng tâm sau:</w:t>
      </w:r>
    </w:p>
    <w:p w14:paraId="4C9A4035" w14:textId="18D24A83" w:rsidR="000B71CF" w:rsidRPr="00A733CC" w:rsidRDefault="000B71CF" w:rsidP="000B71CF">
      <w:pPr>
        <w:pStyle w:val="ListParagraph"/>
        <w:numPr>
          <w:ilvl w:val="0"/>
          <w:numId w:val="20"/>
        </w:numPr>
        <w:spacing w:line="360" w:lineRule="auto"/>
        <w:rPr>
          <w:lang w:val="vi-VN"/>
        </w:rPr>
      </w:pPr>
      <w:r w:rsidRPr="00A733CC">
        <w:rPr>
          <w:lang w:val="vi-VN"/>
        </w:rPr>
        <w:t>Phân tích độ nhạy cảm của bộ trọng số time-aware (</w:t>
      </w:r>
      <w:r w:rsidRPr="000B71CF">
        <w:t>λ</w:t>
      </w:r>
      <w:r w:rsidRPr="00A733CC">
        <w:rPr>
          <w:lang w:val="vi-VN"/>
        </w:rPr>
        <w:t xml:space="preserve">₀, </w:t>
      </w:r>
      <w:r w:rsidRPr="000B71CF">
        <w:t>λ</w:t>
      </w:r>
      <w:r w:rsidRPr="00A733CC">
        <w:rPr>
          <w:lang w:val="vi-VN"/>
        </w:rPr>
        <w:t xml:space="preserve">₁, </w:t>
      </w:r>
      <w:r w:rsidRPr="000B71CF">
        <w:t>λ</w:t>
      </w:r>
      <w:r w:rsidRPr="00A733CC">
        <w:rPr>
          <w:lang w:val="vi-VN"/>
        </w:rPr>
        <w:t>₂) trên nhiều bộ dữ liệu tài chính từ các thị trường khác nhau để đánh giá khả năng tổng quát hóa.</w:t>
      </w:r>
    </w:p>
    <w:p w14:paraId="549E0240" w14:textId="00F50834" w:rsidR="000B71CF" w:rsidRPr="00A733CC" w:rsidRDefault="000B71CF" w:rsidP="000B71CF">
      <w:pPr>
        <w:pStyle w:val="ListParagraph"/>
        <w:numPr>
          <w:ilvl w:val="0"/>
          <w:numId w:val="20"/>
        </w:numPr>
        <w:spacing w:line="360" w:lineRule="auto"/>
        <w:rPr>
          <w:lang w:val="vi-VN"/>
        </w:rPr>
      </w:pPr>
      <w:r w:rsidRPr="00A733CC">
        <w:rPr>
          <w:lang w:val="vi-VN"/>
        </w:rPr>
        <w:t>Khôi phục tên đặc trưng tài chính gốc để phân tích feature importance và giải thích mô hình bằng LIME hoặc SHAP.</w:t>
      </w:r>
    </w:p>
    <w:p w14:paraId="4CC938A7" w14:textId="18B7966A" w:rsidR="000B71CF" w:rsidRPr="00A733CC" w:rsidRDefault="000B71CF" w:rsidP="000B71CF">
      <w:pPr>
        <w:pStyle w:val="ListParagraph"/>
        <w:numPr>
          <w:ilvl w:val="0"/>
          <w:numId w:val="20"/>
        </w:numPr>
        <w:spacing w:line="360" w:lineRule="auto"/>
        <w:rPr>
          <w:lang w:val="vi-VN"/>
        </w:rPr>
      </w:pPr>
      <w:r w:rsidRPr="00A733CC">
        <w:rPr>
          <w:lang w:val="vi-VN"/>
        </w:rPr>
        <w:t>Kết hợp Cosine Graph và Attention Graph thành đồ thị đa quan hệ, thử nghiệm GNN trên NebulaGraph để cải thiện thêm hiệu quả phân loại.</w:t>
      </w:r>
    </w:p>
    <w:p w14:paraId="5E8F2B9E" w14:textId="10A3848E" w:rsidR="000B71CF" w:rsidRPr="00A733CC" w:rsidRDefault="000B71CF" w:rsidP="000B71CF">
      <w:pPr>
        <w:pStyle w:val="ListParagraph"/>
        <w:numPr>
          <w:ilvl w:val="0"/>
          <w:numId w:val="20"/>
        </w:numPr>
        <w:spacing w:line="360" w:lineRule="auto"/>
        <w:rPr>
          <w:lang w:val="vi-VN"/>
        </w:rPr>
      </w:pPr>
      <w:r w:rsidRPr="00A733CC">
        <w:rPr>
          <w:lang w:val="vi-VN"/>
        </w:rPr>
        <w:t>Mở rộng hệ thống phân tán PostgreSQL sang môi trường multi-node thực sự, tích hợp với Spark trên cluster HDFS.</w:t>
      </w:r>
    </w:p>
    <w:p w14:paraId="35893B25" w14:textId="4865D4A1" w:rsidR="000B71CF" w:rsidRPr="00A733CC" w:rsidRDefault="000B71CF" w:rsidP="000B71CF">
      <w:pPr>
        <w:pStyle w:val="ListParagraph"/>
        <w:numPr>
          <w:ilvl w:val="0"/>
          <w:numId w:val="20"/>
        </w:numPr>
        <w:spacing w:line="360" w:lineRule="auto"/>
        <w:rPr>
          <w:lang w:val="vi-VN"/>
        </w:rPr>
      </w:pPr>
      <w:r w:rsidRPr="00A733CC">
        <w:rPr>
          <w:lang w:val="vi-VN"/>
        </w:rPr>
        <w:t>Bổ sung quan hệ tường minh (kiểm toán viên, ngành, sở hữu chéo) vào NebulaGraph và đánh giá tác động lên mô hình GNN-temporal.</w:t>
      </w:r>
    </w:p>
    <w:p w14:paraId="4B234AB6" w14:textId="252A390E" w:rsidR="00B520EA" w:rsidRPr="000B71CF" w:rsidRDefault="000B71CF" w:rsidP="000B71CF">
      <w:pPr>
        <w:pStyle w:val="ListParagraph"/>
        <w:numPr>
          <w:ilvl w:val="0"/>
          <w:numId w:val="20"/>
        </w:numPr>
        <w:spacing w:line="360" w:lineRule="auto"/>
        <w:jc w:val="left"/>
        <w:sectPr w:rsidR="00B520EA" w:rsidRPr="000B71CF" w:rsidSect="001D25B7">
          <w:type w:val="continuous"/>
          <w:pgSz w:w="11906" w:h="16838"/>
          <w:pgMar w:top="1701" w:right="1134" w:bottom="1985" w:left="1985" w:header="708" w:footer="708" w:gutter="0"/>
          <w:cols w:space="708"/>
          <w:docGrid w:linePitch="360"/>
        </w:sectPr>
      </w:pPr>
      <w:r w:rsidRPr="000B71CF">
        <w:t>Thử nghiệm graph-derived features (PageRank, community detection, motif) như đặc trưng bổ sung cho TA-ACRF-RNN.</w:t>
      </w:r>
    </w:p>
    <w:p w14:paraId="156D82E9" w14:textId="77777777" w:rsidR="001256B0" w:rsidRDefault="00B520EA" w:rsidP="00B520EA">
      <w:pPr>
        <w:rPr>
          <w:rFonts w:asciiTheme="minorHAnsi" w:hAnsiTheme="minorHAnsi"/>
          <w:noProof/>
          <w:sz w:val="22"/>
        </w:rPr>
      </w:pPr>
      <w:r w:rsidRPr="001256B0">
        <w:rPr>
          <w:rFonts w:cs="Times New Roman"/>
          <w:b/>
          <w:bCs/>
          <w:lang w:val="en-US"/>
        </w:rPr>
        <w:t>TÀI LIỆU THAM KHẢO</w:t>
      </w:r>
      <w:r w:rsidR="00087FD5" w:rsidRPr="001256B0">
        <w:rPr>
          <w:rFonts w:cs="Times New Roman"/>
          <w:b/>
          <w:bCs/>
          <w:szCs w:val="26"/>
          <w:lang w:val="en-US"/>
        </w:rPr>
        <w:fldChar w:fldCharType="begin"/>
      </w:r>
      <w:r w:rsidR="00087FD5" w:rsidRPr="001256B0">
        <w:rPr>
          <w:rFonts w:cs="Times New Roman"/>
          <w:b/>
          <w:bCs/>
          <w:szCs w:val="26"/>
          <w:lang w:val="en-US"/>
        </w:rPr>
        <w:instrText xml:space="preserve"> BIBLIOGRAPHY  \l 1033 </w:instrText>
      </w:r>
      <w:r w:rsidR="00087FD5" w:rsidRPr="001256B0">
        <w:rPr>
          <w:rFonts w:cs="Times New Roman"/>
          <w:b/>
          <w:bCs/>
          <w:szCs w:val="26"/>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98"/>
      </w:tblGrid>
      <w:tr w:rsidR="001256B0" w14:paraId="5C99FE52" w14:textId="77777777">
        <w:trPr>
          <w:divId w:val="14965513"/>
          <w:tblCellSpacing w:w="15" w:type="dxa"/>
        </w:trPr>
        <w:tc>
          <w:tcPr>
            <w:tcW w:w="50" w:type="pct"/>
            <w:hideMark/>
          </w:tcPr>
          <w:p w14:paraId="044F73E8" w14:textId="7E04B3AA" w:rsidR="001256B0" w:rsidRDefault="001256B0">
            <w:pPr>
              <w:pStyle w:val="Bibliography"/>
              <w:rPr>
                <w:noProof/>
                <w:sz w:val="24"/>
                <w:szCs w:val="24"/>
              </w:rPr>
            </w:pPr>
            <w:r>
              <w:rPr>
                <w:noProof/>
              </w:rPr>
              <w:t xml:space="preserve">[1] </w:t>
            </w:r>
          </w:p>
        </w:tc>
        <w:tc>
          <w:tcPr>
            <w:tcW w:w="0" w:type="auto"/>
            <w:hideMark/>
          </w:tcPr>
          <w:p w14:paraId="771E3311" w14:textId="77777777" w:rsidR="001256B0" w:rsidRDefault="001256B0">
            <w:pPr>
              <w:pStyle w:val="Bibliography"/>
              <w:rPr>
                <w:noProof/>
              </w:rPr>
            </w:pPr>
            <w:r>
              <w:rPr>
                <w:noProof/>
              </w:rPr>
              <w:t xml:space="preserve">X. Wang, C. Wang, L. Zhang, X. Wang, M. Wang, H. Liu and T. Qin, "Attention-based Conditional Random Field for Financial Fraud Detection," in </w:t>
            </w:r>
            <w:r>
              <w:rPr>
                <w:i/>
                <w:iCs/>
                <w:noProof/>
              </w:rPr>
              <w:t>Proceedings of the Thirty-Fourth International Joint Conference on Artificial Intelligence (IJCAI-25)</w:t>
            </w:r>
            <w:r>
              <w:rPr>
                <w:noProof/>
              </w:rPr>
              <w:t xml:space="preserve">, 2025. </w:t>
            </w:r>
          </w:p>
        </w:tc>
      </w:tr>
      <w:tr w:rsidR="001256B0" w14:paraId="470F2F4C" w14:textId="77777777">
        <w:trPr>
          <w:divId w:val="14965513"/>
          <w:tblCellSpacing w:w="15" w:type="dxa"/>
        </w:trPr>
        <w:tc>
          <w:tcPr>
            <w:tcW w:w="50" w:type="pct"/>
            <w:hideMark/>
          </w:tcPr>
          <w:p w14:paraId="1ABE8667" w14:textId="77777777" w:rsidR="001256B0" w:rsidRDefault="001256B0">
            <w:pPr>
              <w:pStyle w:val="Bibliography"/>
              <w:rPr>
                <w:noProof/>
              </w:rPr>
            </w:pPr>
            <w:r>
              <w:rPr>
                <w:noProof/>
              </w:rPr>
              <w:t xml:space="preserve">[2] </w:t>
            </w:r>
          </w:p>
        </w:tc>
        <w:tc>
          <w:tcPr>
            <w:tcW w:w="0" w:type="auto"/>
            <w:hideMark/>
          </w:tcPr>
          <w:p w14:paraId="1A36E580" w14:textId="77777777" w:rsidR="001256B0" w:rsidRDefault="001256B0">
            <w:pPr>
              <w:pStyle w:val="Bibliography"/>
              <w:rPr>
                <w:noProof/>
              </w:rPr>
            </w:pPr>
            <w:r>
              <w:rPr>
                <w:noProof/>
              </w:rPr>
              <w:t xml:space="preserve">C. Wang, M. Wang, X. Wang, L. Zhang and Y. Long, "Multi-Relational Graph Representation Learning for Financial Statement Fraud Detection," in </w:t>
            </w:r>
            <w:r>
              <w:rPr>
                <w:i/>
                <w:iCs/>
                <w:noProof/>
              </w:rPr>
              <w:t>Big Data Mining and Analytics</w:t>
            </w:r>
            <w:r>
              <w:rPr>
                <w:noProof/>
              </w:rPr>
              <w:t xml:space="preserve">, 2024. </w:t>
            </w:r>
          </w:p>
        </w:tc>
      </w:tr>
      <w:tr w:rsidR="001256B0" w14:paraId="3B085721" w14:textId="77777777">
        <w:trPr>
          <w:divId w:val="14965513"/>
          <w:tblCellSpacing w:w="15" w:type="dxa"/>
        </w:trPr>
        <w:tc>
          <w:tcPr>
            <w:tcW w:w="50" w:type="pct"/>
            <w:hideMark/>
          </w:tcPr>
          <w:p w14:paraId="2C96619C" w14:textId="77777777" w:rsidR="001256B0" w:rsidRDefault="001256B0">
            <w:pPr>
              <w:pStyle w:val="Bibliography"/>
              <w:rPr>
                <w:noProof/>
              </w:rPr>
            </w:pPr>
            <w:r>
              <w:rPr>
                <w:noProof/>
              </w:rPr>
              <w:t xml:space="preserve">[3] </w:t>
            </w:r>
          </w:p>
        </w:tc>
        <w:tc>
          <w:tcPr>
            <w:tcW w:w="0" w:type="auto"/>
            <w:hideMark/>
          </w:tcPr>
          <w:p w14:paraId="202B5FD6" w14:textId="77777777" w:rsidR="001256B0" w:rsidRDefault="001256B0">
            <w:pPr>
              <w:pStyle w:val="Bibliography"/>
              <w:rPr>
                <w:noProof/>
              </w:rPr>
            </w:pPr>
            <w:r>
              <w:rPr>
                <w:noProof/>
              </w:rPr>
              <w:t xml:space="preserve">X. Wang, C. Wang, H. Liu, M. Wang, T. Qin and P. Wang, "Figraph: A dynamic heterogeneous graph dataset for financial anomaly detection," in </w:t>
            </w:r>
            <w:r>
              <w:rPr>
                <w:i/>
                <w:iCs/>
                <w:noProof/>
              </w:rPr>
              <w:t>Companion Proceedings of the ACM on Web Conference 2025</w:t>
            </w:r>
            <w:r>
              <w:rPr>
                <w:noProof/>
              </w:rPr>
              <w:t xml:space="preserve">, 2025. </w:t>
            </w:r>
          </w:p>
        </w:tc>
      </w:tr>
      <w:tr w:rsidR="001256B0" w14:paraId="2C3CBD0C" w14:textId="77777777">
        <w:trPr>
          <w:divId w:val="14965513"/>
          <w:tblCellSpacing w:w="15" w:type="dxa"/>
        </w:trPr>
        <w:tc>
          <w:tcPr>
            <w:tcW w:w="50" w:type="pct"/>
            <w:hideMark/>
          </w:tcPr>
          <w:p w14:paraId="4A036448" w14:textId="77777777" w:rsidR="001256B0" w:rsidRDefault="001256B0">
            <w:pPr>
              <w:pStyle w:val="Bibliography"/>
              <w:rPr>
                <w:noProof/>
              </w:rPr>
            </w:pPr>
            <w:r>
              <w:rPr>
                <w:noProof/>
              </w:rPr>
              <w:t xml:space="preserve">[4] </w:t>
            </w:r>
          </w:p>
        </w:tc>
        <w:tc>
          <w:tcPr>
            <w:tcW w:w="0" w:type="auto"/>
            <w:hideMark/>
          </w:tcPr>
          <w:p w14:paraId="7F2AE915" w14:textId="77777777" w:rsidR="001256B0" w:rsidRDefault="001256B0">
            <w:pPr>
              <w:pStyle w:val="Bibliography"/>
              <w:rPr>
                <w:noProof/>
              </w:rPr>
            </w:pPr>
            <w:r>
              <w:rPr>
                <w:noProof/>
              </w:rPr>
              <w:t xml:space="preserve">Y. Liu, Z. Sun and W. Zhang, " Improving fraud detection via hierarchical attention-based graph neural network," in </w:t>
            </w:r>
            <w:r>
              <w:rPr>
                <w:i/>
                <w:iCs/>
                <w:noProof/>
              </w:rPr>
              <w:t>Journal of Infor mation Security and Applications</w:t>
            </w:r>
            <w:r>
              <w:rPr>
                <w:noProof/>
              </w:rPr>
              <w:t xml:space="preserve">, 2023. </w:t>
            </w:r>
          </w:p>
        </w:tc>
      </w:tr>
      <w:tr w:rsidR="001256B0" w14:paraId="6ACF5E57" w14:textId="77777777">
        <w:trPr>
          <w:divId w:val="14965513"/>
          <w:tblCellSpacing w:w="15" w:type="dxa"/>
        </w:trPr>
        <w:tc>
          <w:tcPr>
            <w:tcW w:w="50" w:type="pct"/>
            <w:hideMark/>
          </w:tcPr>
          <w:p w14:paraId="312D36EC" w14:textId="77777777" w:rsidR="001256B0" w:rsidRDefault="001256B0">
            <w:pPr>
              <w:pStyle w:val="Bibliography"/>
              <w:rPr>
                <w:noProof/>
              </w:rPr>
            </w:pPr>
            <w:r>
              <w:rPr>
                <w:noProof/>
              </w:rPr>
              <w:t xml:space="preserve">[5] </w:t>
            </w:r>
          </w:p>
        </w:tc>
        <w:tc>
          <w:tcPr>
            <w:tcW w:w="0" w:type="auto"/>
            <w:hideMark/>
          </w:tcPr>
          <w:p w14:paraId="2EA0D31A" w14:textId="77777777" w:rsidR="001256B0" w:rsidRDefault="001256B0">
            <w:pPr>
              <w:pStyle w:val="Bibliography"/>
              <w:rPr>
                <w:noProof/>
              </w:rPr>
            </w:pPr>
            <w:r>
              <w:rPr>
                <w:noProof/>
              </w:rPr>
              <w:t xml:space="preserve">B. Xu, H. Shen, B. Sun, R. An, Q. Cao and X. Cheng, "Towards consumer loan fraud detection: Graph neural networks with role-constrained conditional random field," in </w:t>
            </w:r>
            <w:r>
              <w:rPr>
                <w:i/>
                <w:iCs/>
                <w:noProof/>
              </w:rPr>
              <w:t>Proceedings of the AAAI Conference on Artificial Intelligence</w:t>
            </w:r>
            <w:r>
              <w:rPr>
                <w:noProof/>
              </w:rPr>
              <w:t xml:space="preserve">, 2021. </w:t>
            </w:r>
          </w:p>
        </w:tc>
      </w:tr>
      <w:tr w:rsidR="001256B0" w14:paraId="50B50D88" w14:textId="77777777">
        <w:trPr>
          <w:divId w:val="14965513"/>
          <w:tblCellSpacing w:w="15" w:type="dxa"/>
        </w:trPr>
        <w:tc>
          <w:tcPr>
            <w:tcW w:w="50" w:type="pct"/>
            <w:hideMark/>
          </w:tcPr>
          <w:p w14:paraId="30631DE7" w14:textId="77777777" w:rsidR="001256B0" w:rsidRDefault="001256B0">
            <w:pPr>
              <w:pStyle w:val="Bibliography"/>
              <w:rPr>
                <w:noProof/>
              </w:rPr>
            </w:pPr>
            <w:r>
              <w:rPr>
                <w:noProof/>
              </w:rPr>
              <w:t xml:space="preserve">[6] </w:t>
            </w:r>
          </w:p>
        </w:tc>
        <w:tc>
          <w:tcPr>
            <w:tcW w:w="0" w:type="auto"/>
            <w:hideMark/>
          </w:tcPr>
          <w:p w14:paraId="657EE8C7" w14:textId="77777777" w:rsidR="001256B0" w:rsidRDefault="001256B0">
            <w:pPr>
              <w:pStyle w:val="Bibliography"/>
              <w:rPr>
                <w:noProof/>
              </w:rPr>
            </w:pPr>
            <w:r>
              <w:rPr>
                <w:noProof/>
              </w:rPr>
              <w:t xml:space="preserve">J. Yao, J. Zhang and L. Wang, "A financial statement fraud detection model based on hybrid data mining methods," in </w:t>
            </w:r>
            <w:r>
              <w:rPr>
                <w:i/>
                <w:iCs/>
                <w:noProof/>
              </w:rPr>
              <w:t>2018 international conference on artificial intelligence and big data (ICAIBD)</w:t>
            </w:r>
            <w:r>
              <w:rPr>
                <w:noProof/>
              </w:rPr>
              <w:t xml:space="preserve">, 2018. </w:t>
            </w:r>
          </w:p>
        </w:tc>
      </w:tr>
      <w:tr w:rsidR="001256B0" w14:paraId="7684C500" w14:textId="77777777">
        <w:trPr>
          <w:divId w:val="14965513"/>
          <w:tblCellSpacing w:w="15" w:type="dxa"/>
        </w:trPr>
        <w:tc>
          <w:tcPr>
            <w:tcW w:w="50" w:type="pct"/>
            <w:hideMark/>
          </w:tcPr>
          <w:p w14:paraId="4CD5022E" w14:textId="77777777" w:rsidR="001256B0" w:rsidRDefault="001256B0">
            <w:pPr>
              <w:pStyle w:val="Bibliography"/>
              <w:rPr>
                <w:noProof/>
              </w:rPr>
            </w:pPr>
            <w:r>
              <w:rPr>
                <w:noProof/>
              </w:rPr>
              <w:t xml:space="preserve">[7] </w:t>
            </w:r>
          </w:p>
        </w:tc>
        <w:tc>
          <w:tcPr>
            <w:tcW w:w="0" w:type="auto"/>
            <w:hideMark/>
          </w:tcPr>
          <w:p w14:paraId="22C18E82" w14:textId="77777777" w:rsidR="001256B0" w:rsidRDefault="001256B0">
            <w:pPr>
              <w:pStyle w:val="Bibliography"/>
              <w:rPr>
                <w:noProof/>
              </w:rPr>
            </w:pPr>
            <w:r>
              <w:rPr>
                <w:noProof/>
              </w:rPr>
              <w:t xml:space="preserve">S. Z. Aftabi, A. Ahmadi and S. Farzi, "Fraud detection in financial statements using data mining and gan models," in </w:t>
            </w:r>
            <w:r>
              <w:rPr>
                <w:i/>
                <w:iCs/>
                <w:noProof/>
              </w:rPr>
              <w:t>Expert Systems with Applications: An International Journal</w:t>
            </w:r>
            <w:r>
              <w:rPr>
                <w:noProof/>
              </w:rPr>
              <w:t xml:space="preserve">, 2023. </w:t>
            </w:r>
          </w:p>
        </w:tc>
      </w:tr>
    </w:tbl>
    <w:p w14:paraId="5E867E8B" w14:textId="77777777" w:rsidR="001256B0" w:rsidRDefault="001256B0">
      <w:pPr>
        <w:divId w:val="14965513"/>
        <w:rPr>
          <w:rFonts w:eastAsia="Times New Roman"/>
          <w:noProof/>
        </w:rPr>
      </w:pPr>
    </w:p>
    <w:p w14:paraId="2EA1F218" w14:textId="72AE40CB" w:rsidR="00B520EA" w:rsidRPr="00A5343C" w:rsidRDefault="00087FD5" w:rsidP="00B520EA">
      <w:pPr>
        <w:rPr>
          <w:rFonts w:cs="Times New Roman"/>
          <w:szCs w:val="26"/>
          <w:lang w:val="en-US"/>
        </w:rPr>
      </w:pPr>
      <w:r>
        <w:rPr>
          <w:rFonts w:cs="Times New Roman"/>
          <w:szCs w:val="26"/>
          <w:lang w:val="en-US"/>
        </w:rPr>
        <w:fldChar w:fldCharType="end"/>
      </w:r>
    </w:p>
    <w:sectPr w:rsidR="00B520EA"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1B3E" w14:textId="77777777" w:rsidR="006341A9" w:rsidRDefault="006341A9" w:rsidP="00C05CE5">
      <w:pPr>
        <w:spacing w:after="0" w:line="240" w:lineRule="auto"/>
      </w:pPr>
      <w:r>
        <w:separator/>
      </w:r>
    </w:p>
  </w:endnote>
  <w:endnote w:type="continuationSeparator" w:id="0">
    <w:p w14:paraId="449F3C4D" w14:textId="77777777" w:rsidR="006341A9" w:rsidRDefault="006341A9"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667A662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7059" w14:textId="77777777" w:rsidR="006341A9" w:rsidRDefault="006341A9" w:rsidP="00C05CE5">
      <w:pPr>
        <w:spacing w:after="0" w:line="240" w:lineRule="auto"/>
      </w:pPr>
      <w:r>
        <w:separator/>
      </w:r>
    </w:p>
  </w:footnote>
  <w:footnote w:type="continuationSeparator" w:id="0">
    <w:p w14:paraId="37148A6F" w14:textId="77777777" w:rsidR="006341A9" w:rsidRDefault="006341A9"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3234"/>
    <w:multiLevelType w:val="hybridMultilevel"/>
    <w:tmpl w:val="8826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B582D"/>
    <w:multiLevelType w:val="hybridMultilevel"/>
    <w:tmpl w:val="E438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77290"/>
    <w:multiLevelType w:val="hybridMultilevel"/>
    <w:tmpl w:val="64D6F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04938"/>
    <w:multiLevelType w:val="hybridMultilevel"/>
    <w:tmpl w:val="4422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F2462"/>
    <w:multiLevelType w:val="hybridMultilevel"/>
    <w:tmpl w:val="0066A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257F6"/>
    <w:multiLevelType w:val="multilevel"/>
    <w:tmpl w:val="79DEA544"/>
    <w:lvl w:ilvl="0">
      <w:start w:val="1"/>
      <w:numFmt w:val="decimal"/>
      <w:lvlText w:val="%1."/>
      <w:lvlJc w:val="left"/>
      <w:pPr>
        <w:tabs>
          <w:tab w:val="num" w:pos="720"/>
        </w:tabs>
        <w:ind w:left="720" w:hanging="360"/>
      </w:pPr>
    </w:lvl>
    <w:lvl w:ilvl="1">
      <w:start w:val="17"/>
      <w:numFmt w:val="bullet"/>
      <w:lvlText w:val="-"/>
      <w:lvlJc w:val="left"/>
      <w:pPr>
        <w:ind w:left="1440" w:hanging="360"/>
      </w:pPr>
      <w:rPr>
        <w:rFonts w:ascii="Cambria" w:eastAsiaTheme="minorHAnsi" w:hAnsi="Cambria"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90CB8"/>
    <w:multiLevelType w:val="hybridMultilevel"/>
    <w:tmpl w:val="39C2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A02972"/>
    <w:multiLevelType w:val="hybridMultilevel"/>
    <w:tmpl w:val="8FCA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564D94"/>
    <w:multiLevelType w:val="hybridMultilevel"/>
    <w:tmpl w:val="C49A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752C48"/>
    <w:multiLevelType w:val="hybridMultilevel"/>
    <w:tmpl w:val="E7E4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8A18A4"/>
    <w:multiLevelType w:val="multilevel"/>
    <w:tmpl w:val="E4D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A6C9E"/>
    <w:multiLevelType w:val="hybridMultilevel"/>
    <w:tmpl w:val="75E41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E5BCE"/>
    <w:multiLevelType w:val="hybridMultilevel"/>
    <w:tmpl w:val="7B8AC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4D565D"/>
    <w:multiLevelType w:val="multilevel"/>
    <w:tmpl w:val="47A28974"/>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b/>
        <w:bCs/>
        <w:sz w:val="26"/>
        <w:szCs w:val="26"/>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0C41341"/>
    <w:multiLevelType w:val="hybridMultilevel"/>
    <w:tmpl w:val="A5F4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7861D7"/>
    <w:multiLevelType w:val="hybridMultilevel"/>
    <w:tmpl w:val="861EA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BF2296"/>
    <w:multiLevelType w:val="hybridMultilevel"/>
    <w:tmpl w:val="2DCE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E919B6"/>
    <w:multiLevelType w:val="multilevel"/>
    <w:tmpl w:val="3C28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D96014"/>
    <w:multiLevelType w:val="multilevel"/>
    <w:tmpl w:val="66E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D6E9C"/>
    <w:multiLevelType w:val="hybridMultilevel"/>
    <w:tmpl w:val="2FDE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399574">
    <w:abstractNumId w:val="13"/>
  </w:num>
  <w:num w:numId="2" w16cid:durableId="1557276767">
    <w:abstractNumId w:val="17"/>
  </w:num>
  <w:num w:numId="3" w16cid:durableId="1235511356">
    <w:abstractNumId w:val="18"/>
  </w:num>
  <w:num w:numId="4" w16cid:durableId="24599329">
    <w:abstractNumId w:val="10"/>
  </w:num>
  <w:num w:numId="5" w16cid:durableId="1321037097">
    <w:abstractNumId w:val="2"/>
  </w:num>
  <w:num w:numId="6" w16cid:durableId="28073194">
    <w:abstractNumId w:val="5"/>
  </w:num>
  <w:num w:numId="7" w16cid:durableId="1249726539">
    <w:abstractNumId w:val="1"/>
  </w:num>
  <w:num w:numId="8" w16cid:durableId="1247495914">
    <w:abstractNumId w:val="6"/>
  </w:num>
  <w:num w:numId="9" w16cid:durableId="654575655">
    <w:abstractNumId w:val="19"/>
  </w:num>
  <w:num w:numId="10" w16cid:durableId="643199983">
    <w:abstractNumId w:val="12"/>
  </w:num>
  <w:num w:numId="11" w16cid:durableId="1965500722">
    <w:abstractNumId w:val="3"/>
  </w:num>
  <w:num w:numId="12" w16cid:durableId="1589340092">
    <w:abstractNumId w:val="16"/>
  </w:num>
  <w:num w:numId="13" w16cid:durableId="1477332581">
    <w:abstractNumId w:val="7"/>
  </w:num>
  <w:num w:numId="14" w16cid:durableId="742605368">
    <w:abstractNumId w:val="4"/>
  </w:num>
  <w:num w:numId="15" w16cid:durableId="932250341">
    <w:abstractNumId w:val="8"/>
  </w:num>
  <w:num w:numId="16" w16cid:durableId="1214737167">
    <w:abstractNumId w:val="15"/>
  </w:num>
  <w:num w:numId="17" w16cid:durableId="1383359561">
    <w:abstractNumId w:val="0"/>
  </w:num>
  <w:num w:numId="18" w16cid:durableId="1402560807">
    <w:abstractNumId w:val="14"/>
  </w:num>
  <w:num w:numId="19" w16cid:durableId="887572142">
    <w:abstractNumId w:val="9"/>
  </w:num>
  <w:num w:numId="20" w16cid:durableId="123281443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022EC"/>
    <w:rsid w:val="00003C50"/>
    <w:rsid w:val="00005BC1"/>
    <w:rsid w:val="000164A8"/>
    <w:rsid w:val="00020A59"/>
    <w:rsid w:val="00025ABD"/>
    <w:rsid w:val="0002763C"/>
    <w:rsid w:val="00030109"/>
    <w:rsid w:val="000339BB"/>
    <w:rsid w:val="00046A8B"/>
    <w:rsid w:val="000517C8"/>
    <w:rsid w:val="0005475D"/>
    <w:rsid w:val="00055B69"/>
    <w:rsid w:val="00057A3E"/>
    <w:rsid w:val="000677EC"/>
    <w:rsid w:val="00067A9E"/>
    <w:rsid w:val="0007092B"/>
    <w:rsid w:val="00070CD9"/>
    <w:rsid w:val="00071B08"/>
    <w:rsid w:val="0008053B"/>
    <w:rsid w:val="00086CBA"/>
    <w:rsid w:val="00086DA3"/>
    <w:rsid w:val="00087FD5"/>
    <w:rsid w:val="00092675"/>
    <w:rsid w:val="000A431A"/>
    <w:rsid w:val="000B0F62"/>
    <w:rsid w:val="000B16CA"/>
    <w:rsid w:val="000B3230"/>
    <w:rsid w:val="000B51B8"/>
    <w:rsid w:val="000B5F82"/>
    <w:rsid w:val="000B6152"/>
    <w:rsid w:val="000B71CF"/>
    <w:rsid w:val="000C63C8"/>
    <w:rsid w:val="000D0917"/>
    <w:rsid w:val="000D1BA3"/>
    <w:rsid w:val="000D4E22"/>
    <w:rsid w:val="000D6211"/>
    <w:rsid w:val="000E1A31"/>
    <w:rsid w:val="000E1AE6"/>
    <w:rsid w:val="000E4C49"/>
    <w:rsid w:val="000E50A2"/>
    <w:rsid w:val="000E55BF"/>
    <w:rsid w:val="000E5C77"/>
    <w:rsid w:val="000E724C"/>
    <w:rsid w:val="000F5AFC"/>
    <w:rsid w:val="0010346D"/>
    <w:rsid w:val="00104B3D"/>
    <w:rsid w:val="001050D0"/>
    <w:rsid w:val="0010692E"/>
    <w:rsid w:val="00113C2F"/>
    <w:rsid w:val="00114369"/>
    <w:rsid w:val="00115FE5"/>
    <w:rsid w:val="00116D00"/>
    <w:rsid w:val="00124902"/>
    <w:rsid w:val="001256B0"/>
    <w:rsid w:val="00126A4E"/>
    <w:rsid w:val="00126D70"/>
    <w:rsid w:val="001371ED"/>
    <w:rsid w:val="001405F9"/>
    <w:rsid w:val="001418EF"/>
    <w:rsid w:val="00141F0B"/>
    <w:rsid w:val="00143859"/>
    <w:rsid w:val="00145601"/>
    <w:rsid w:val="00145F2F"/>
    <w:rsid w:val="00153B00"/>
    <w:rsid w:val="00160D60"/>
    <w:rsid w:val="00161042"/>
    <w:rsid w:val="001620FB"/>
    <w:rsid w:val="00163887"/>
    <w:rsid w:val="0016496C"/>
    <w:rsid w:val="00180602"/>
    <w:rsid w:val="001816FB"/>
    <w:rsid w:val="00183782"/>
    <w:rsid w:val="001837B0"/>
    <w:rsid w:val="001841BB"/>
    <w:rsid w:val="00184B6A"/>
    <w:rsid w:val="00186B72"/>
    <w:rsid w:val="00190FE2"/>
    <w:rsid w:val="00191FE2"/>
    <w:rsid w:val="00192752"/>
    <w:rsid w:val="0019568B"/>
    <w:rsid w:val="00197EA2"/>
    <w:rsid w:val="001A081D"/>
    <w:rsid w:val="001A12C4"/>
    <w:rsid w:val="001A2176"/>
    <w:rsid w:val="001A50B9"/>
    <w:rsid w:val="001A5155"/>
    <w:rsid w:val="001A5ED4"/>
    <w:rsid w:val="001A61AA"/>
    <w:rsid w:val="001B46C2"/>
    <w:rsid w:val="001B5F09"/>
    <w:rsid w:val="001B79AA"/>
    <w:rsid w:val="001C0430"/>
    <w:rsid w:val="001C31AE"/>
    <w:rsid w:val="001C35D5"/>
    <w:rsid w:val="001C474D"/>
    <w:rsid w:val="001C4790"/>
    <w:rsid w:val="001D25B7"/>
    <w:rsid w:val="001E10C7"/>
    <w:rsid w:val="001E338D"/>
    <w:rsid w:val="001E36A2"/>
    <w:rsid w:val="001F0941"/>
    <w:rsid w:val="001F247C"/>
    <w:rsid w:val="001F27B4"/>
    <w:rsid w:val="001F652E"/>
    <w:rsid w:val="001F767B"/>
    <w:rsid w:val="001F7810"/>
    <w:rsid w:val="00201BA0"/>
    <w:rsid w:val="002100E0"/>
    <w:rsid w:val="00211ACD"/>
    <w:rsid w:val="00212536"/>
    <w:rsid w:val="00215643"/>
    <w:rsid w:val="00216E28"/>
    <w:rsid w:val="002206F1"/>
    <w:rsid w:val="002219BF"/>
    <w:rsid w:val="002232A9"/>
    <w:rsid w:val="0023020C"/>
    <w:rsid w:val="0023237E"/>
    <w:rsid w:val="002326E3"/>
    <w:rsid w:val="002333E5"/>
    <w:rsid w:val="002365EE"/>
    <w:rsid w:val="00236834"/>
    <w:rsid w:val="00237F5D"/>
    <w:rsid w:val="00241306"/>
    <w:rsid w:val="00242CDD"/>
    <w:rsid w:val="0024322C"/>
    <w:rsid w:val="00252A2F"/>
    <w:rsid w:val="00254C55"/>
    <w:rsid w:val="00256FE2"/>
    <w:rsid w:val="00261B8F"/>
    <w:rsid w:val="0026343E"/>
    <w:rsid w:val="002636E1"/>
    <w:rsid w:val="002656E5"/>
    <w:rsid w:val="00265B31"/>
    <w:rsid w:val="00266972"/>
    <w:rsid w:val="00271000"/>
    <w:rsid w:val="002713FF"/>
    <w:rsid w:val="00272359"/>
    <w:rsid w:val="00276271"/>
    <w:rsid w:val="00276DB2"/>
    <w:rsid w:val="002810C6"/>
    <w:rsid w:val="00283326"/>
    <w:rsid w:val="002833B6"/>
    <w:rsid w:val="00291BEB"/>
    <w:rsid w:val="00292967"/>
    <w:rsid w:val="0029421F"/>
    <w:rsid w:val="00294C83"/>
    <w:rsid w:val="00296CFD"/>
    <w:rsid w:val="002A2845"/>
    <w:rsid w:val="002B1899"/>
    <w:rsid w:val="002B4594"/>
    <w:rsid w:val="002B5E7C"/>
    <w:rsid w:val="002B6D31"/>
    <w:rsid w:val="002B7A68"/>
    <w:rsid w:val="002C0309"/>
    <w:rsid w:val="002C160A"/>
    <w:rsid w:val="002C4C76"/>
    <w:rsid w:val="002C609A"/>
    <w:rsid w:val="002C63E0"/>
    <w:rsid w:val="002D0104"/>
    <w:rsid w:val="002D6A69"/>
    <w:rsid w:val="002D7B09"/>
    <w:rsid w:val="002E12CB"/>
    <w:rsid w:val="002E2225"/>
    <w:rsid w:val="002E36A6"/>
    <w:rsid w:val="002E3735"/>
    <w:rsid w:val="002E6319"/>
    <w:rsid w:val="002E6E9E"/>
    <w:rsid w:val="002E748C"/>
    <w:rsid w:val="002E7962"/>
    <w:rsid w:val="002F0F63"/>
    <w:rsid w:val="002F460C"/>
    <w:rsid w:val="002F7955"/>
    <w:rsid w:val="00303EA2"/>
    <w:rsid w:val="0031427D"/>
    <w:rsid w:val="00315402"/>
    <w:rsid w:val="00321B03"/>
    <w:rsid w:val="00323454"/>
    <w:rsid w:val="003259C2"/>
    <w:rsid w:val="0033200D"/>
    <w:rsid w:val="00336A13"/>
    <w:rsid w:val="00336DF8"/>
    <w:rsid w:val="00343E8F"/>
    <w:rsid w:val="00344B72"/>
    <w:rsid w:val="00346E9A"/>
    <w:rsid w:val="00350A5E"/>
    <w:rsid w:val="00353F05"/>
    <w:rsid w:val="00356937"/>
    <w:rsid w:val="003569BC"/>
    <w:rsid w:val="00356BCF"/>
    <w:rsid w:val="00361574"/>
    <w:rsid w:val="00361FD0"/>
    <w:rsid w:val="0037386B"/>
    <w:rsid w:val="00381FE1"/>
    <w:rsid w:val="0038267D"/>
    <w:rsid w:val="0039050B"/>
    <w:rsid w:val="00391655"/>
    <w:rsid w:val="003957B2"/>
    <w:rsid w:val="003A1329"/>
    <w:rsid w:val="003A3542"/>
    <w:rsid w:val="003A44B9"/>
    <w:rsid w:val="003A4A71"/>
    <w:rsid w:val="003A7585"/>
    <w:rsid w:val="003B3491"/>
    <w:rsid w:val="003B39F6"/>
    <w:rsid w:val="003B4B0A"/>
    <w:rsid w:val="003B6ADF"/>
    <w:rsid w:val="003C56F6"/>
    <w:rsid w:val="003D04FC"/>
    <w:rsid w:val="003D12F0"/>
    <w:rsid w:val="003D5B72"/>
    <w:rsid w:val="003D78BA"/>
    <w:rsid w:val="003E5A4C"/>
    <w:rsid w:val="003F030D"/>
    <w:rsid w:val="003F27A7"/>
    <w:rsid w:val="003F35F2"/>
    <w:rsid w:val="003F4AA1"/>
    <w:rsid w:val="003F731F"/>
    <w:rsid w:val="00402E65"/>
    <w:rsid w:val="00404738"/>
    <w:rsid w:val="0040673F"/>
    <w:rsid w:val="00411A65"/>
    <w:rsid w:val="004165B1"/>
    <w:rsid w:val="00417F1E"/>
    <w:rsid w:val="00420838"/>
    <w:rsid w:val="00421282"/>
    <w:rsid w:val="00425037"/>
    <w:rsid w:val="004313FE"/>
    <w:rsid w:val="0043424F"/>
    <w:rsid w:val="004365FA"/>
    <w:rsid w:val="00436931"/>
    <w:rsid w:val="004471AB"/>
    <w:rsid w:val="0045053A"/>
    <w:rsid w:val="00451EF0"/>
    <w:rsid w:val="004545B7"/>
    <w:rsid w:val="00454C90"/>
    <w:rsid w:val="004575C7"/>
    <w:rsid w:val="004643F5"/>
    <w:rsid w:val="0046443A"/>
    <w:rsid w:val="00464B3D"/>
    <w:rsid w:val="00464F31"/>
    <w:rsid w:val="0047166A"/>
    <w:rsid w:val="00472080"/>
    <w:rsid w:val="00474D2A"/>
    <w:rsid w:val="0047569A"/>
    <w:rsid w:val="00477EDF"/>
    <w:rsid w:val="00480E49"/>
    <w:rsid w:val="00481823"/>
    <w:rsid w:val="00482107"/>
    <w:rsid w:val="00482691"/>
    <w:rsid w:val="00485BF1"/>
    <w:rsid w:val="00486B22"/>
    <w:rsid w:val="0049560F"/>
    <w:rsid w:val="00496701"/>
    <w:rsid w:val="00496B71"/>
    <w:rsid w:val="004A1AC2"/>
    <w:rsid w:val="004A2C9C"/>
    <w:rsid w:val="004A35F4"/>
    <w:rsid w:val="004A4DDC"/>
    <w:rsid w:val="004A6A4E"/>
    <w:rsid w:val="004A7573"/>
    <w:rsid w:val="004A7B1D"/>
    <w:rsid w:val="004B0A85"/>
    <w:rsid w:val="004B2F75"/>
    <w:rsid w:val="004B6207"/>
    <w:rsid w:val="004B6383"/>
    <w:rsid w:val="004C20E4"/>
    <w:rsid w:val="004C2496"/>
    <w:rsid w:val="004C4276"/>
    <w:rsid w:val="004C7620"/>
    <w:rsid w:val="004D56E2"/>
    <w:rsid w:val="004E09D9"/>
    <w:rsid w:val="004E5118"/>
    <w:rsid w:val="004E6DA6"/>
    <w:rsid w:val="004F141E"/>
    <w:rsid w:val="0050039E"/>
    <w:rsid w:val="00503F0E"/>
    <w:rsid w:val="00504A1F"/>
    <w:rsid w:val="0050614C"/>
    <w:rsid w:val="00507AEE"/>
    <w:rsid w:val="00510F01"/>
    <w:rsid w:val="005132AB"/>
    <w:rsid w:val="0051516E"/>
    <w:rsid w:val="00516050"/>
    <w:rsid w:val="00517D18"/>
    <w:rsid w:val="00523E39"/>
    <w:rsid w:val="00525048"/>
    <w:rsid w:val="00525A90"/>
    <w:rsid w:val="00527DC7"/>
    <w:rsid w:val="00530257"/>
    <w:rsid w:val="00533C79"/>
    <w:rsid w:val="005359C8"/>
    <w:rsid w:val="00541803"/>
    <w:rsid w:val="0054401F"/>
    <w:rsid w:val="00546545"/>
    <w:rsid w:val="00550E83"/>
    <w:rsid w:val="00550FD8"/>
    <w:rsid w:val="00552D76"/>
    <w:rsid w:val="00560CAC"/>
    <w:rsid w:val="00564758"/>
    <w:rsid w:val="00566421"/>
    <w:rsid w:val="00567684"/>
    <w:rsid w:val="00567EF3"/>
    <w:rsid w:val="0057000D"/>
    <w:rsid w:val="00571B6A"/>
    <w:rsid w:val="00572585"/>
    <w:rsid w:val="00573995"/>
    <w:rsid w:val="00574B0B"/>
    <w:rsid w:val="00575778"/>
    <w:rsid w:val="00580B64"/>
    <w:rsid w:val="00580F4C"/>
    <w:rsid w:val="00585CA9"/>
    <w:rsid w:val="00590CD8"/>
    <w:rsid w:val="0059687A"/>
    <w:rsid w:val="005A4E28"/>
    <w:rsid w:val="005A5DCB"/>
    <w:rsid w:val="005A7E9B"/>
    <w:rsid w:val="005B0351"/>
    <w:rsid w:val="005B1BFA"/>
    <w:rsid w:val="005B24C8"/>
    <w:rsid w:val="005B4572"/>
    <w:rsid w:val="005B45EF"/>
    <w:rsid w:val="005B4B43"/>
    <w:rsid w:val="005C0418"/>
    <w:rsid w:val="005C05DC"/>
    <w:rsid w:val="005C283B"/>
    <w:rsid w:val="005C5C01"/>
    <w:rsid w:val="005D2FDF"/>
    <w:rsid w:val="005D4515"/>
    <w:rsid w:val="005D5B73"/>
    <w:rsid w:val="005D7BC1"/>
    <w:rsid w:val="005E05D2"/>
    <w:rsid w:val="005E2F4C"/>
    <w:rsid w:val="005E42E8"/>
    <w:rsid w:val="005F1CF2"/>
    <w:rsid w:val="005F3F82"/>
    <w:rsid w:val="005F52BB"/>
    <w:rsid w:val="005F607E"/>
    <w:rsid w:val="005F69F6"/>
    <w:rsid w:val="006000F7"/>
    <w:rsid w:val="0060064A"/>
    <w:rsid w:val="006052A5"/>
    <w:rsid w:val="00605CFE"/>
    <w:rsid w:val="00610877"/>
    <w:rsid w:val="00613438"/>
    <w:rsid w:val="00613F5D"/>
    <w:rsid w:val="0061522E"/>
    <w:rsid w:val="006177D9"/>
    <w:rsid w:val="006178F9"/>
    <w:rsid w:val="00620D35"/>
    <w:rsid w:val="00627480"/>
    <w:rsid w:val="006308BF"/>
    <w:rsid w:val="00632089"/>
    <w:rsid w:val="006341A9"/>
    <w:rsid w:val="006344F5"/>
    <w:rsid w:val="00636FDD"/>
    <w:rsid w:val="0064079C"/>
    <w:rsid w:val="006434EE"/>
    <w:rsid w:val="00645AE9"/>
    <w:rsid w:val="00645DE8"/>
    <w:rsid w:val="006569F5"/>
    <w:rsid w:val="006618D9"/>
    <w:rsid w:val="006700F6"/>
    <w:rsid w:val="006820B4"/>
    <w:rsid w:val="00684352"/>
    <w:rsid w:val="00685172"/>
    <w:rsid w:val="00691242"/>
    <w:rsid w:val="00693E58"/>
    <w:rsid w:val="00695FC2"/>
    <w:rsid w:val="00697D7C"/>
    <w:rsid w:val="00697EA9"/>
    <w:rsid w:val="006A18D7"/>
    <w:rsid w:val="006A1B87"/>
    <w:rsid w:val="006A3E3D"/>
    <w:rsid w:val="006A5C94"/>
    <w:rsid w:val="006A6D4F"/>
    <w:rsid w:val="006B0DB2"/>
    <w:rsid w:val="006B1DB3"/>
    <w:rsid w:val="006C7C5D"/>
    <w:rsid w:val="006D377B"/>
    <w:rsid w:val="006D5F54"/>
    <w:rsid w:val="006D6412"/>
    <w:rsid w:val="006E0CC1"/>
    <w:rsid w:val="006E239F"/>
    <w:rsid w:val="006E3721"/>
    <w:rsid w:val="006E661D"/>
    <w:rsid w:val="006F019A"/>
    <w:rsid w:val="006F2BE1"/>
    <w:rsid w:val="006F34E0"/>
    <w:rsid w:val="006F47B8"/>
    <w:rsid w:val="006F6CFA"/>
    <w:rsid w:val="00703160"/>
    <w:rsid w:val="007068F7"/>
    <w:rsid w:val="007079B4"/>
    <w:rsid w:val="007137A7"/>
    <w:rsid w:val="007152FF"/>
    <w:rsid w:val="00727171"/>
    <w:rsid w:val="00737AA3"/>
    <w:rsid w:val="00745672"/>
    <w:rsid w:val="00753E31"/>
    <w:rsid w:val="007549A0"/>
    <w:rsid w:val="007562D5"/>
    <w:rsid w:val="00766484"/>
    <w:rsid w:val="00771E21"/>
    <w:rsid w:val="00777295"/>
    <w:rsid w:val="007841BD"/>
    <w:rsid w:val="00791857"/>
    <w:rsid w:val="00794108"/>
    <w:rsid w:val="007A0FC7"/>
    <w:rsid w:val="007A53C1"/>
    <w:rsid w:val="007A557F"/>
    <w:rsid w:val="007A5F0C"/>
    <w:rsid w:val="007A7749"/>
    <w:rsid w:val="007B4975"/>
    <w:rsid w:val="007B51A4"/>
    <w:rsid w:val="007B74E7"/>
    <w:rsid w:val="007C585F"/>
    <w:rsid w:val="007C6CAE"/>
    <w:rsid w:val="007C7BF0"/>
    <w:rsid w:val="007D20F1"/>
    <w:rsid w:val="007D6B1A"/>
    <w:rsid w:val="007D7DDB"/>
    <w:rsid w:val="007D7E11"/>
    <w:rsid w:val="007E069C"/>
    <w:rsid w:val="007E0F11"/>
    <w:rsid w:val="007E3B7E"/>
    <w:rsid w:val="007F0C09"/>
    <w:rsid w:val="007F3351"/>
    <w:rsid w:val="007F4B40"/>
    <w:rsid w:val="007F6161"/>
    <w:rsid w:val="007F619C"/>
    <w:rsid w:val="008007FD"/>
    <w:rsid w:val="00804783"/>
    <w:rsid w:val="008056FD"/>
    <w:rsid w:val="00813D40"/>
    <w:rsid w:val="00820F25"/>
    <w:rsid w:val="00823631"/>
    <w:rsid w:val="0082561C"/>
    <w:rsid w:val="00826265"/>
    <w:rsid w:val="0083044A"/>
    <w:rsid w:val="00831C1D"/>
    <w:rsid w:val="00832933"/>
    <w:rsid w:val="008362D2"/>
    <w:rsid w:val="00837DD8"/>
    <w:rsid w:val="008420EF"/>
    <w:rsid w:val="0084461A"/>
    <w:rsid w:val="00845A4B"/>
    <w:rsid w:val="00846D02"/>
    <w:rsid w:val="0085015C"/>
    <w:rsid w:val="00850211"/>
    <w:rsid w:val="0085250A"/>
    <w:rsid w:val="008533B6"/>
    <w:rsid w:val="00855947"/>
    <w:rsid w:val="00861BAE"/>
    <w:rsid w:val="00865789"/>
    <w:rsid w:val="00865E59"/>
    <w:rsid w:val="00872739"/>
    <w:rsid w:val="00876C04"/>
    <w:rsid w:val="00884036"/>
    <w:rsid w:val="00886145"/>
    <w:rsid w:val="0089302D"/>
    <w:rsid w:val="008955A5"/>
    <w:rsid w:val="008A1280"/>
    <w:rsid w:val="008A2CC4"/>
    <w:rsid w:val="008A2DCC"/>
    <w:rsid w:val="008A2E3B"/>
    <w:rsid w:val="008A2FFC"/>
    <w:rsid w:val="008A5B5C"/>
    <w:rsid w:val="008A6B96"/>
    <w:rsid w:val="008B3283"/>
    <w:rsid w:val="008B3916"/>
    <w:rsid w:val="008B43A8"/>
    <w:rsid w:val="008B5208"/>
    <w:rsid w:val="008B7B56"/>
    <w:rsid w:val="008C75C1"/>
    <w:rsid w:val="008D2378"/>
    <w:rsid w:val="008D29CA"/>
    <w:rsid w:val="008D2CFA"/>
    <w:rsid w:val="008D5EFC"/>
    <w:rsid w:val="008D698B"/>
    <w:rsid w:val="008D7A91"/>
    <w:rsid w:val="008E13C0"/>
    <w:rsid w:val="008E5BCD"/>
    <w:rsid w:val="008E7AF1"/>
    <w:rsid w:val="008F2BF9"/>
    <w:rsid w:val="008F6919"/>
    <w:rsid w:val="008F7660"/>
    <w:rsid w:val="008F7770"/>
    <w:rsid w:val="0090533C"/>
    <w:rsid w:val="00905393"/>
    <w:rsid w:val="00906869"/>
    <w:rsid w:val="009127EB"/>
    <w:rsid w:val="00915103"/>
    <w:rsid w:val="009175F7"/>
    <w:rsid w:val="00923C93"/>
    <w:rsid w:val="00923D28"/>
    <w:rsid w:val="009258E1"/>
    <w:rsid w:val="009309C5"/>
    <w:rsid w:val="00934986"/>
    <w:rsid w:val="00935E2D"/>
    <w:rsid w:val="00936CDA"/>
    <w:rsid w:val="00937B63"/>
    <w:rsid w:val="009424D5"/>
    <w:rsid w:val="00951DAF"/>
    <w:rsid w:val="009529EC"/>
    <w:rsid w:val="00952C66"/>
    <w:rsid w:val="00957282"/>
    <w:rsid w:val="0096169B"/>
    <w:rsid w:val="00966468"/>
    <w:rsid w:val="0097100C"/>
    <w:rsid w:val="00971606"/>
    <w:rsid w:val="00971DAD"/>
    <w:rsid w:val="00972919"/>
    <w:rsid w:val="00972A17"/>
    <w:rsid w:val="009753E3"/>
    <w:rsid w:val="0097752E"/>
    <w:rsid w:val="0098107B"/>
    <w:rsid w:val="009834E2"/>
    <w:rsid w:val="00985287"/>
    <w:rsid w:val="0098568A"/>
    <w:rsid w:val="0098747C"/>
    <w:rsid w:val="0099273B"/>
    <w:rsid w:val="00993854"/>
    <w:rsid w:val="00993BC9"/>
    <w:rsid w:val="00995AF0"/>
    <w:rsid w:val="009A0652"/>
    <w:rsid w:val="009A11DD"/>
    <w:rsid w:val="009A2952"/>
    <w:rsid w:val="009A653A"/>
    <w:rsid w:val="009A725D"/>
    <w:rsid w:val="009B0A46"/>
    <w:rsid w:val="009B5C01"/>
    <w:rsid w:val="009B7D70"/>
    <w:rsid w:val="009C02E3"/>
    <w:rsid w:val="009C4FB7"/>
    <w:rsid w:val="009C5B14"/>
    <w:rsid w:val="009D427A"/>
    <w:rsid w:val="009D5F44"/>
    <w:rsid w:val="009D7A32"/>
    <w:rsid w:val="009E05BD"/>
    <w:rsid w:val="009E405B"/>
    <w:rsid w:val="009E41E1"/>
    <w:rsid w:val="009E4D3A"/>
    <w:rsid w:val="009E6DFD"/>
    <w:rsid w:val="009F1DD5"/>
    <w:rsid w:val="009F1EAD"/>
    <w:rsid w:val="009F20E6"/>
    <w:rsid w:val="009F25D0"/>
    <w:rsid w:val="00A03612"/>
    <w:rsid w:val="00A04B13"/>
    <w:rsid w:val="00A05023"/>
    <w:rsid w:val="00A1090C"/>
    <w:rsid w:val="00A1168A"/>
    <w:rsid w:val="00A13365"/>
    <w:rsid w:val="00A13A88"/>
    <w:rsid w:val="00A21669"/>
    <w:rsid w:val="00A22519"/>
    <w:rsid w:val="00A27096"/>
    <w:rsid w:val="00A34632"/>
    <w:rsid w:val="00A3478C"/>
    <w:rsid w:val="00A366A8"/>
    <w:rsid w:val="00A45B13"/>
    <w:rsid w:val="00A5343C"/>
    <w:rsid w:val="00A53589"/>
    <w:rsid w:val="00A5516E"/>
    <w:rsid w:val="00A55EBE"/>
    <w:rsid w:val="00A603CF"/>
    <w:rsid w:val="00A65232"/>
    <w:rsid w:val="00A731A1"/>
    <w:rsid w:val="00A733CC"/>
    <w:rsid w:val="00A75388"/>
    <w:rsid w:val="00A80AE9"/>
    <w:rsid w:val="00A84600"/>
    <w:rsid w:val="00A8689B"/>
    <w:rsid w:val="00A971FE"/>
    <w:rsid w:val="00A97E18"/>
    <w:rsid w:val="00AA0E2C"/>
    <w:rsid w:val="00AA5C03"/>
    <w:rsid w:val="00AA5D6C"/>
    <w:rsid w:val="00AB0BF6"/>
    <w:rsid w:val="00AB268B"/>
    <w:rsid w:val="00AB4168"/>
    <w:rsid w:val="00AB6647"/>
    <w:rsid w:val="00AB74E9"/>
    <w:rsid w:val="00AC20F0"/>
    <w:rsid w:val="00AD2A01"/>
    <w:rsid w:val="00AD370C"/>
    <w:rsid w:val="00AD3B42"/>
    <w:rsid w:val="00AD742D"/>
    <w:rsid w:val="00AE1857"/>
    <w:rsid w:val="00AE30B5"/>
    <w:rsid w:val="00AF2B92"/>
    <w:rsid w:val="00AF338D"/>
    <w:rsid w:val="00AF6A74"/>
    <w:rsid w:val="00B070C1"/>
    <w:rsid w:val="00B1007F"/>
    <w:rsid w:val="00B12E84"/>
    <w:rsid w:val="00B13877"/>
    <w:rsid w:val="00B16551"/>
    <w:rsid w:val="00B16F47"/>
    <w:rsid w:val="00B23530"/>
    <w:rsid w:val="00B30F34"/>
    <w:rsid w:val="00B3303E"/>
    <w:rsid w:val="00B33DC2"/>
    <w:rsid w:val="00B33EE9"/>
    <w:rsid w:val="00B350BA"/>
    <w:rsid w:val="00B35990"/>
    <w:rsid w:val="00B37E86"/>
    <w:rsid w:val="00B402E1"/>
    <w:rsid w:val="00B403E7"/>
    <w:rsid w:val="00B41231"/>
    <w:rsid w:val="00B520EA"/>
    <w:rsid w:val="00B53CE8"/>
    <w:rsid w:val="00B5561A"/>
    <w:rsid w:val="00B566ED"/>
    <w:rsid w:val="00B60598"/>
    <w:rsid w:val="00B725E5"/>
    <w:rsid w:val="00B735AC"/>
    <w:rsid w:val="00B7364E"/>
    <w:rsid w:val="00B74EB9"/>
    <w:rsid w:val="00B75A6D"/>
    <w:rsid w:val="00B77F9E"/>
    <w:rsid w:val="00B81752"/>
    <w:rsid w:val="00B81A33"/>
    <w:rsid w:val="00B82F8A"/>
    <w:rsid w:val="00B85771"/>
    <w:rsid w:val="00B9258D"/>
    <w:rsid w:val="00B95CF0"/>
    <w:rsid w:val="00B975C1"/>
    <w:rsid w:val="00BA4012"/>
    <w:rsid w:val="00BB1BB5"/>
    <w:rsid w:val="00BB54CF"/>
    <w:rsid w:val="00BB57E7"/>
    <w:rsid w:val="00BB5C17"/>
    <w:rsid w:val="00BC00F3"/>
    <w:rsid w:val="00BC6F80"/>
    <w:rsid w:val="00BD2BF4"/>
    <w:rsid w:val="00BD40B6"/>
    <w:rsid w:val="00BD414B"/>
    <w:rsid w:val="00BD4784"/>
    <w:rsid w:val="00BD69E2"/>
    <w:rsid w:val="00BD7C29"/>
    <w:rsid w:val="00BE161C"/>
    <w:rsid w:val="00BE4EB6"/>
    <w:rsid w:val="00BE566C"/>
    <w:rsid w:val="00BE76A3"/>
    <w:rsid w:val="00BF4D1B"/>
    <w:rsid w:val="00C02596"/>
    <w:rsid w:val="00C05CE5"/>
    <w:rsid w:val="00C07B1A"/>
    <w:rsid w:val="00C129D0"/>
    <w:rsid w:val="00C149C3"/>
    <w:rsid w:val="00C153E1"/>
    <w:rsid w:val="00C154EC"/>
    <w:rsid w:val="00C15AC5"/>
    <w:rsid w:val="00C15E11"/>
    <w:rsid w:val="00C1688A"/>
    <w:rsid w:val="00C17452"/>
    <w:rsid w:val="00C179BE"/>
    <w:rsid w:val="00C30530"/>
    <w:rsid w:val="00C4081E"/>
    <w:rsid w:val="00C4083D"/>
    <w:rsid w:val="00C41F1C"/>
    <w:rsid w:val="00C4223C"/>
    <w:rsid w:val="00C430A1"/>
    <w:rsid w:val="00C54EEF"/>
    <w:rsid w:val="00C57859"/>
    <w:rsid w:val="00C57B0B"/>
    <w:rsid w:val="00C60669"/>
    <w:rsid w:val="00C62208"/>
    <w:rsid w:val="00C747D5"/>
    <w:rsid w:val="00C77492"/>
    <w:rsid w:val="00C81A27"/>
    <w:rsid w:val="00C9044E"/>
    <w:rsid w:val="00C932FC"/>
    <w:rsid w:val="00C97689"/>
    <w:rsid w:val="00CA36B4"/>
    <w:rsid w:val="00CA3714"/>
    <w:rsid w:val="00CA5ACF"/>
    <w:rsid w:val="00CA64DC"/>
    <w:rsid w:val="00CA7A11"/>
    <w:rsid w:val="00CB55D1"/>
    <w:rsid w:val="00CB6A37"/>
    <w:rsid w:val="00CB7FF2"/>
    <w:rsid w:val="00CC1376"/>
    <w:rsid w:val="00CC189D"/>
    <w:rsid w:val="00CC43FA"/>
    <w:rsid w:val="00CD3E59"/>
    <w:rsid w:val="00CD562E"/>
    <w:rsid w:val="00CD7B9B"/>
    <w:rsid w:val="00CE0EDF"/>
    <w:rsid w:val="00CE1B1F"/>
    <w:rsid w:val="00CE364A"/>
    <w:rsid w:val="00CE4F6C"/>
    <w:rsid w:val="00CE7360"/>
    <w:rsid w:val="00CF0531"/>
    <w:rsid w:val="00CF5109"/>
    <w:rsid w:val="00CF53A2"/>
    <w:rsid w:val="00D04657"/>
    <w:rsid w:val="00D07B1A"/>
    <w:rsid w:val="00D136E1"/>
    <w:rsid w:val="00D14F55"/>
    <w:rsid w:val="00D23E88"/>
    <w:rsid w:val="00D24C3B"/>
    <w:rsid w:val="00D26DA5"/>
    <w:rsid w:val="00D274D4"/>
    <w:rsid w:val="00D33D6D"/>
    <w:rsid w:val="00D361A8"/>
    <w:rsid w:val="00D40FA0"/>
    <w:rsid w:val="00D41899"/>
    <w:rsid w:val="00D42B76"/>
    <w:rsid w:val="00D430E1"/>
    <w:rsid w:val="00D434D3"/>
    <w:rsid w:val="00D4372B"/>
    <w:rsid w:val="00D4552F"/>
    <w:rsid w:val="00D4635A"/>
    <w:rsid w:val="00D47523"/>
    <w:rsid w:val="00D508C2"/>
    <w:rsid w:val="00D53AAF"/>
    <w:rsid w:val="00D555ED"/>
    <w:rsid w:val="00D62987"/>
    <w:rsid w:val="00D63952"/>
    <w:rsid w:val="00D67567"/>
    <w:rsid w:val="00D722C7"/>
    <w:rsid w:val="00D816D3"/>
    <w:rsid w:val="00D819C7"/>
    <w:rsid w:val="00D8251D"/>
    <w:rsid w:val="00D8529D"/>
    <w:rsid w:val="00D903FE"/>
    <w:rsid w:val="00D9140A"/>
    <w:rsid w:val="00D9568C"/>
    <w:rsid w:val="00DA498F"/>
    <w:rsid w:val="00DB1AC1"/>
    <w:rsid w:val="00DB2375"/>
    <w:rsid w:val="00DB44A3"/>
    <w:rsid w:val="00DB4A59"/>
    <w:rsid w:val="00DB4B90"/>
    <w:rsid w:val="00DB66CD"/>
    <w:rsid w:val="00DB7C7A"/>
    <w:rsid w:val="00DC1503"/>
    <w:rsid w:val="00DC2271"/>
    <w:rsid w:val="00DC2317"/>
    <w:rsid w:val="00DC43AC"/>
    <w:rsid w:val="00DC51DB"/>
    <w:rsid w:val="00DD7AAA"/>
    <w:rsid w:val="00DE05E8"/>
    <w:rsid w:val="00DE2850"/>
    <w:rsid w:val="00DF3FFF"/>
    <w:rsid w:val="00DF4CF5"/>
    <w:rsid w:val="00DF759B"/>
    <w:rsid w:val="00E02C00"/>
    <w:rsid w:val="00E051D1"/>
    <w:rsid w:val="00E05A19"/>
    <w:rsid w:val="00E14E62"/>
    <w:rsid w:val="00E15895"/>
    <w:rsid w:val="00E178D3"/>
    <w:rsid w:val="00E22480"/>
    <w:rsid w:val="00E25C92"/>
    <w:rsid w:val="00E261A0"/>
    <w:rsid w:val="00E30EAF"/>
    <w:rsid w:val="00E32090"/>
    <w:rsid w:val="00E36225"/>
    <w:rsid w:val="00E41F13"/>
    <w:rsid w:val="00E42858"/>
    <w:rsid w:val="00E42DAF"/>
    <w:rsid w:val="00E51E76"/>
    <w:rsid w:val="00E60EC8"/>
    <w:rsid w:val="00E60FD8"/>
    <w:rsid w:val="00E617F7"/>
    <w:rsid w:val="00E62B69"/>
    <w:rsid w:val="00E70392"/>
    <w:rsid w:val="00E82629"/>
    <w:rsid w:val="00E8266A"/>
    <w:rsid w:val="00E843FE"/>
    <w:rsid w:val="00E8597C"/>
    <w:rsid w:val="00E85E5E"/>
    <w:rsid w:val="00E86018"/>
    <w:rsid w:val="00E908B5"/>
    <w:rsid w:val="00E92C90"/>
    <w:rsid w:val="00E94926"/>
    <w:rsid w:val="00E95218"/>
    <w:rsid w:val="00E96E87"/>
    <w:rsid w:val="00EA082D"/>
    <w:rsid w:val="00EA1DEC"/>
    <w:rsid w:val="00EA7957"/>
    <w:rsid w:val="00EB2663"/>
    <w:rsid w:val="00EB3D20"/>
    <w:rsid w:val="00EB3E13"/>
    <w:rsid w:val="00EB5F6C"/>
    <w:rsid w:val="00EB7951"/>
    <w:rsid w:val="00EC0DF9"/>
    <w:rsid w:val="00EC5283"/>
    <w:rsid w:val="00EC6BED"/>
    <w:rsid w:val="00ED16A4"/>
    <w:rsid w:val="00ED2CB4"/>
    <w:rsid w:val="00ED2D68"/>
    <w:rsid w:val="00ED6C16"/>
    <w:rsid w:val="00EE22B8"/>
    <w:rsid w:val="00EE3A25"/>
    <w:rsid w:val="00EE4B80"/>
    <w:rsid w:val="00EE611E"/>
    <w:rsid w:val="00EE788F"/>
    <w:rsid w:val="00EF0833"/>
    <w:rsid w:val="00EF3D3B"/>
    <w:rsid w:val="00EF4FB5"/>
    <w:rsid w:val="00EF6757"/>
    <w:rsid w:val="00EF6FF4"/>
    <w:rsid w:val="00EF7665"/>
    <w:rsid w:val="00F13850"/>
    <w:rsid w:val="00F16071"/>
    <w:rsid w:val="00F16C09"/>
    <w:rsid w:val="00F1701C"/>
    <w:rsid w:val="00F20C4E"/>
    <w:rsid w:val="00F2295F"/>
    <w:rsid w:val="00F232BC"/>
    <w:rsid w:val="00F2590E"/>
    <w:rsid w:val="00F27D11"/>
    <w:rsid w:val="00F300BB"/>
    <w:rsid w:val="00F340AD"/>
    <w:rsid w:val="00F35025"/>
    <w:rsid w:val="00F3525C"/>
    <w:rsid w:val="00F35BC5"/>
    <w:rsid w:val="00F377B4"/>
    <w:rsid w:val="00F408D2"/>
    <w:rsid w:val="00F46275"/>
    <w:rsid w:val="00F47101"/>
    <w:rsid w:val="00F53B7E"/>
    <w:rsid w:val="00F54EA7"/>
    <w:rsid w:val="00F56899"/>
    <w:rsid w:val="00F6040E"/>
    <w:rsid w:val="00F62A6A"/>
    <w:rsid w:val="00F67128"/>
    <w:rsid w:val="00F67885"/>
    <w:rsid w:val="00F704D0"/>
    <w:rsid w:val="00F71153"/>
    <w:rsid w:val="00F71A51"/>
    <w:rsid w:val="00F73076"/>
    <w:rsid w:val="00F73F2B"/>
    <w:rsid w:val="00F7620E"/>
    <w:rsid w:val="00F77DE2"/>
    <w:rsid w:val="00F80EBB"/>
    <w:rsid w:val="00F8256B"/>
    <w:rsid w:val="00F86CBD"/>
    <w:rsid w:val="00F87D01"/>
    <w:rsid w:val="00F9074D"/>
    <w:rsid w:val="00F91802"/>
    <w:rsid w:val="00F94D1C"/>
    <w:rsid w:val="00F97B5B"/>
    <w:rsid w:val="00FA115A"/>
    <w:rsid w:val="00FA2335"/>
    <w:rsid w:val="00FA4A1A"/>
    <w:rsid w:val="00FA6FE5"/>
    <w:rsid w:val="00FB1ABB"/>
    <w:rsid w:val="00FB1FD2"/>
    <w:rsid w:val="00FB3172"/>
    <w:rsid w:val="00FB5261"/>
    <w:rsid w:val="00FB52F3"/>
    <w:rsid w:val="00FB5442"/>
    <w:rsid w:val="00FB6EE8"/>
    <w:rsid w:val="00FB7ECA"/>
    <w:rsid w:val="00FC0FC6"/>
    <w:rsid w:val="00FC7783"/>
    <w:rsid w:val="00FE0E27"/>
    <w:rsid w:val="00FE22DF"/>
    <w:rsid w:val="00FE309B"/>
    <w:rsid w:val="00FE3726"/>
    <w:rsid w:val="00FE5698"/>
    <w:rsid w:val="00FE5F58"/>
    <w:rsid w:val="00FE6E20"/>
    <w:rsid w:val="00FF16C9"/>
    <w:rsid w:val="00FF2459"/>
    <w:rsid w:val="00FF4011"/>
    <w:rsid w:val="00FF5142"/>
    <w:rsid w:val="00FF708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9CD8"/>
  <w15:docId w15:val="{119C8B43-6399-4F8E-8FD3-401A55E23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6C2"/>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160D60"/>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96169B"/>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Revision">
    <w:name w:val="Revision"/>
    <w:hidden/>
    <w:uiPriority w:val="99"/>
    <w:semiHidden/>
    <w:rsid w:val="007068F7"/>
    <w:pPr>
      <w:spacing w:after="0" w:line="240" w:lineRule="auto"/>
    </w:pPr>
    <w:rPr>
      <w:rFonts w:asciiTheme="majorHAnsi" w:hAnsiTheme="majorHAnsi"/>
      <w:sz w:val="26"/>
    </w:rPr>
  </w:style>
  <w:style w:type="paragraph" w:customStyle="1" w:styleId="Default">
    <w:name w:val="Default"/>
    <w:uiPriority w:val="99"/>
    <w:rsid w:val="00A2709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FootnoteText">
    <w:name w:val="footnote text"/>
    <w:basedOn w:val="Normal"/>
    <w:link w:val="FootnoteTextChar"/>
    <w:uiPriority w:val="99"/>
    <w:semiHidden/>
    <w:unhideWhenUsed/>
    <w:rsid w:val="001F09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0941"/>
    <w:rPr>
      <w:rFonts w:asciiTheme="majorHAnsi" w:hAnsiTheme="majorHAnsi"/>
      <w:sz w:val="20"/>
      <w:szCs w:val="20"/>
    </w:rPr>
  </w:style>
  <w:style w:type="character" w:styleId="FootnoteReference">
    <w:name w:val="footnote reference"/>
    <w:basedOn w:val="DefaultParagraphFont"/>
    <w:uiPriority w:val="99"/>
    <w:semiHidden/>
    <w:unhideWhenUsed/>
    <w:rsid w:val="001F0941"/>
    <w:rPr>
      <w:vertAlign w:val="superscript"/>
    </w:rPr>
  </w:style>
  <w:style w:type="character" w:styleId="PlaceholderText">
    <w:name w:val="Placeholder Text"/>
    <w:basedOn w:val="DefaultParagraphFont"/>
    <w:uiPriority w:val="99"/>
    <w:semiHidden/>
    <w:rsid w:val="006618D9"/>
    <w:rPr>
      <w:color w:val="666666"/>
    </w:rPr>
  </w:style>
  <w:style w:type="table" w:styleId="GridTable4-Accent1">
    <w:name w:val="Grid Table 4 Accent 1"/>
    <w:basedOn w:val="TableNormal"/>
    <w:uiPriority w:val="49"/>
    <w:rsid w:val="003916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517D18"/>
    <w:rPr>
      <w:sz w:val="16"/>
      <w:szCs w:val="16"/>
    </w:rPr>
  </w:style>
  <w:style w:type="paragraph" w:styleId="CommentText">
    <w:name w:val="annotation text"/>
    <w:basedOn w:val="Normal"/>
    <w:link w:val="CommentTextChar"/>
    <w:uiPriority w:val="99"/>
    <w:unhideWhenUsed/>
    <w:rsid w:val="00517D18"/>
    <w:pPr>
      <w:spacing w:line="240" w:lineRule="auto"/>
    </w:pPr>
    <w:rPr>
      <w:sz w:val="20"/>
      <w:szCs w:val="20"/>
    </w:rPr>
  </w:style>
  <w:style w:type="character" w:customStyle="1" w:styleId="CommentTextChar">
    <w:name w:val="Comment Text Char"/>
    <w:basedOn w:val="DefaultParagraphFont"/>
    <w:link w:val="CommentText"/>
    <w:uiPriority w:val="99"/>
    <w:rsid w:val="00517D18"/>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517D18"/>
    <w:rPr>
      <w:b/>
      <w:bCs/>
    </w:rPr>
  </w:style>
  <w:style w:type="character" w:customStyle="1" w:styleId="CommentSubjectChar">
    <w:name w:val="Comment Subject Char"/>
    <w:basedOn w:val="CommentTextChar"/>
    <w:link w:val="CommentSubject"/>
    <w:uiPriority w:val="99"/>
    <w:semiHidden/>
    <w:rsid w:val="00517D18"/>
    <w:rPr>
      <w:rFonts w:asciiTheme="majorHAnsi" w:hAnsiTheme="majorHAnsi"/>
      <w:b/>
      <w:bCs/>
      <w:sz w:val="20"/>
      <w:szCs w:val="20"/>
    </w:rPr>
  </w:style>
  <w:style w:type="character" w:customStyle="1" w:styleId="agcmg">
    <w:name w:val="a_gcmg"/>
    <w:basedOn w:val="DefaultParagraphFont"/>
    <w:rsid w:val="00636FDD"/>
  </w:style>
  <w:style w:type="paragraph" w:styleId="NormalWeb">
    <w:name w:val="Normal (Web)"/>
    <w:basedOn w:val="Normal"/>
    <w:uiPriority w:val="99"/>
    <w:semiHidden/>
    <w:unhideWhenUsed/>
    <w:rsid w:val="0085015C"/>
    <w:pPr>
      <w:spacing w:before="100" w:beforeAutospacing="1" w:after="100" w:afterAutospacing="1" w:line="240" w:lineRule="auto"/>
    </w:pPr>
    <w:rPr>
      <w:rFonts w:eastAsia="Times New Roman" w:cs="Times New Roman"/>
      <w:sz w:val="24"/>
      <w:szCs w:val="24"/>
      <w:lang w:val="en-US"/>
    </w:rPr>
  </w:style>
  <w:style w:type="paragraph" w:styleId="Bibliography">
    <w:name w:val="Bibliography"/>
    <w:basedOn w:val="Normal"/>
    <w:next w:val="Normal"/>
    <w:uiPriority w:val="37"/>
    <w:unhideWhenUsed/>
    <w:rsid w:val="00087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5513">
      <w:bodyDiv w:val="1"/>
      <w:marLeft w:val="0"/>
      <w:marRight w:val="0"/>
      <w:marTop w:val="0"/>
      <w:marBottom w:val="0"/>
      <w:divBdr>
        <w:top w:val="none" w:sz="0" w:space="0" w:color="auto"/>
        <w:left w:val="none" w:sz="0" w:space="0" w:color="auto"/>
        <w:bottom w:val="none" w:sz="0" w:space="0" w:color="auto"/>
        <w:right w:val="none" w:sz="0" w:space="0" w:color="auto"/>
      </w:divBdr>
    </w:div>
    <w:div w:id="31735910">
      <w:bodyDiv w:val="1"/>
      <w:marLeft w:val="0"/>
      <w:marRight w:val="0"/>
      <w:marTop w:val="0"/>
      <w:marBottom w:val="0"/>
      <w:divBdr>
        <w:top w:val="none" w:sz="0" w:space="0" w:color="auto"/>
        <w:left w:val="none" w:sz="0" w:space="0" w:color="auto"/>
        <w:bottom w:val="none" w:sz="0" w:space="0" w:color="auto"/>
        <w:right w:val="none" w:sz="0" w:space="0" w:color="auto"/>
      </w:divBdr>
    </w:div>
    <w:div w:id="279848166">
      <w:bodyDiv w:val="1"/>
      <w:marLeft w:val="0"/>
      <w:marRight w:val="0"/>
      <w:marTop w:val="0"/>
      <w:marBottom w:val="0"/>
      <w:divBdr>
        <w:top w:val="none" w:sz="0" w:space="0" w:color="auto"/>
        <w:left w:val="none" w:sz="0" w:space="0" w:color="auto"/>
        <w:bottom w:val="none" w:sz="0" w:space="0" w:color="auto"/>
        <w:right w:val="none" w:sz="0" w:space="0" w:color="auto"/>
      </w:divBdr>
    </w:div>
    <w:div w:id="317539064">
      <w:bodyDiv w:val="1"/>
      <w:marLeft w:val="0"/>
      <w:marRight w:val="0"/>
      <w:marTop w:val="0"/>
      <w:marBottom w:val="0"/>
      <w:divBdr>
        <w:top w:val="none" w:sz="0" w:space="0" w:color="auto"/>
        <w:left w:val="none" w:sz="0" w:space="0" w:color="auto"/>
        <w:bottom w:val="none" w:sz="0" w:space="0" w:color="auto"/>
        <w:right w:val="none" w:sz="0" w:space="0" w:color="auto"/>
      </w:divBdr>
    </w:div>
    <w:div w:id="332756163">
      <w:bodyDiv w:val="1"/>
      <w:marLeft w:val="0"/>
      <w:marRight w:val="0"/>
      <w:marTop w:val="0"/>
      <w:marBottom w:val="0"/>
      <w:divBdr>
        <w:top w:val="none" w:sz="0" w:space="0" w:color="auto"/>
        <w:left w:val="none" w:sz="0" w:space="0" w:color="auto"/>
        <w:bottom w:val="none" w:sz="0" w:space="0" w:color="auto"/>
        <w:right w:val="none" w:sz="0" w:space="0" w:color="auto"/>
      </w:divBdr>
    </w:div>
    <w:div w:id="577515269">
      <w:bodyDiv w:val="1"/>
      <w:marLeft w:val="0"/>
      <w:marRight w:val="0"/>
      <w:marTop w:val="0"/>
      <w:marBottom w:val="0"/>
      <w:divBdr>
        <w:top w:val="none" w:sz="0" w:space="0" w:color="auto"/>
        <w:left w:val="none" w:sz="0" w:space="0" w:color="auto"/>
        <w:bottom w:val="none" w:sz="0" w:space="0" w:color="auto"/>
        <w:right w:val="none" w:sz="0" w:space="0" w:color="auto"/>
      </w:divBdr>
    </w:div>
    <w:div w:id="597105556">
      <w:bodyDiv w:val="1"/>
      <w:marLeft w:val="0"/>
      <w:marRight w:val="0"/>
      <w:marTop w:val="0"/>
      <w:marBottom w:val="0"/>
      <w:divBdr>
        <w:top w:val="none" w:sz="0" w:space="0" w:color="auto"/>
        <w:left w:val="none" w:sz="0" w:space="0" w:color="auto"/>
        <w:bottom w:val="none" w:sz="0" w:space="0" w:color="auto"/>
        <w:right w:val="none" w:sz="0" w:space="0" w:color="auto"/>
      </w:divBdr>
    </w:div>
    <w:div w:id="605624177">
      <w:bodyDiv w:val="1"/>
      <w:marLeft w:val="0"/>
      <w:marRight w:val="0"/>
      <w:marTop w:val="0"/>
      <w:marBottom w:val="0"/>
      <w:divBdr>
        <w:top w:val="none" w:sz="0" w:space="0" w:color="auto"/>
        <w:left w:val="none" w:sz="0" w:space="0" w:color="auto"/>
        <w:bottom w:val="none" w:sz="0" w:space="0" w:color="auto"/>
        <w:right w:val="none" w:sz="0" w:space="0" w:color="auto"/>
      </w:divBdr>
    </w:div>
    <w:div w:id="911306698">
      <w:bodyDiv w:val="1"/>
      <w:marLeft w:val="0"/>
      <w:marRight w:val="0"/>
      <w:marTop w:val="0"/>
      <w:marBottom w:val="0"/>
      <w:divBdr>
        <w:top w:val="none" w:sz="0" w:space="0" w:color="auto"/>
        <w:left w:val="none" w:sz="0" w:space="0" w:color="auto"/>
        <w:bottom w:val="none" w:sz="0" w:space="0" w:color="auto"/>
        <w:right w:val="none" w:sz="0" w:space="0" w:color="auto"/>
      </w:divBdr>
    </w:div>
    <w:div w:id="1281037336">
      <w:bodyDiv w:val="1"/>
      <w:marLeft w:val="0"/>
      <w:marRight w:val="0"/>
      <w:marTop w:val="0"/>
      <w:marBottom w:val="0"/>
      <w:divBdr>
        <w:top w:val="none" w:sz="0" w:space="0" w:color="auto"/>
        <w:left w:val="none" w:sz="0" w:space="0" w:color="auto"/>
        <w:bottom w:val="none" w:sz="0" w:space="0" w:color="auto"/>
        <w:right w:val="none" w:sz="0" w:space="0" w:color="auto"/>
      </w:divBdr>
    </w:div>
    <w:div w:id="1368917944">
      <w:bodyDiv w:val="1"/>
      <w:marLeft w:val="0"/>
      <w:marRight w:val="0"/>
      <w:marTop w:val="0"/>
      <w:marBottom w:val="0"/>
      <w:divBdr>
        <w:top w:val="none" w:sz="0" w:space="0" w:color="auto"/>
        <w:left w:val="none" w:sz="0" w:space="0" w:color="auto"/>
        <w:bottom w:val="none" w:sz="0" w:space="0" w:color="auto"/>
        <w:right w:val="none" w:sz="0" w:space="0" w:color="auto"/>
      </w:divBdr>
    </w:div>
    <w:div w:id="2003269186">
      <w:bodyDiv w:val="1"/>
      <w:marLeft w:val="0"/>
      <w:marRight w:val="0"/>
      <w:marTop w:val="0"/>
      <w:marBottom w:val="0"/>
      <w:divBdr>
        <w:top w:val="none" w:sz="0" w:space="0" w:color="auto"/>
        <w:left w:val="none" w:sz="0" w:space="0" w:color="auto"/>
        <w:bottom w:val="none" w:sz="0" w:space="0" w:color="auto"/>
        <w:right w:val="none" w:sz="0" w:space="0" w:color="auto"/>
      </w:divBdr>
    </w:div>
    <w:div w:id="201780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Wan25</b:Tag>
    <b:SourceType>ConferenceProceedings</b:SourceType>
    <b:Guid>{B0762305-F7AD-4539-87FD-21B2ABAFA966}</b:Guid>
    <b:Title>Attention-based Conditional Random Field for Financial Fraud Detection</b:Title>
    <b:Year>2025</b:Year>
    <b:Pages>7822-7830</b:Pages>
    <b:Author>
      <b:Author>
        <b:NameList>
          <b:Person>
            <b:Last>Wang</b:Last>
            <b:First>Xiaoguang</b:First>
          </b:Person>
          <b:Person>
            <b:Last>Wang</b:Last>
            <b:First>Chenxu</b:First>
          </b:Person>
          <b:Person>
            <b:Last>Zhang</b:Last>
            <b:First>Luyue</b:First>
          </b:Person>
          <b:Person>
            <b:Last>Wang</b:Last>
            <b:First>Xiaole</b:First>
          </b:Person>
          <b:Person>
            <b:Last>Wang</b:Last>
            <b:First>Mengqin</b:First>
          </b:Person>
          <b:Person>
            <b:Last>Liu</b:Last>
            <b:First>Huanlong</b:First>
          </b:Person>
          <b:Person>
            <b:Last>Qin</b:Last>
            <b:First>Tao</b:First>
          </b:Person>
        </b:NameList>
      </b:Author>
    </b:Author>
    <b:ConferenceName>Proceedings of the Thirty-Fourth International Joint Conference on Artificial Intelligence (IJCAI-25)</b:ConferenceName>
    <b:RefOrder>1</b:RefOrder>
  </b:Source>
  <b:Source>
    <b:Tag>Che24</b:Tag>
    <b:SourceType>ConferenceProceedings</b:SourceType>
    <b:Guid>{9310662A-69C5-4EA1-BCB2-A94F4B8E46BE}</b:Guid>
    <b:Author>
      <b:Author>
        <b:NameList>
          <b:Person>
            <b:Last>Wang</b:Last>
            <b:First>Chenxu</b:First>
          </b:Person>
          <b:Person>
            <b:Last>Wang</b:Last>
            <b:First>Mengqin</b:First>
          </b:Person>
          <b:Person>
            <b:Last>Wang</b:Last>
            <b:First>Xiaoguang</b:First>
          </b:Person>
          <b:Person>
            <b:Last>Zhang</b:Last>
            <b:First>Luyue</b:First>
          </b:Person>
          <b:Person>
            <b:Last>Long</b:Last>
            <b:First>Yi</b:First>
          </b:Person>
        </b:NameList>
      </b:Author>
    </b:Author>
    <b:Title>Multi-Relational Graph Representation Learning for Financial Statement Fraud Detection</b:Title>
    <b:Year>2024</b:Year>
    <b:ConferenceName>Big Data Mining and Analytics</b:ConferenceName>
    <b:RefOrder>2</b:RefOrder>
  </b:Source>
  <b:Source>
    <b:Tag>Xia25</b:Tag>
    <b:SourceType>ConferenceProceedings</b:SourceType>
    <b:Guid>{0B120911-09FF-42F4-9CAF-76E4C3D7A050}</b:Guid>
    <b:Author>
      <b:Author>
        <b:NameList>
          <b:Person>
            <b:Last>Wang</b:Last>
            <b:First>Xiaoguang</b:First>
          </b:Person>
          <b:Person>
            <b:Last>Wang</b:Last>
            <b:First>Chenxu</b:First>
          </b:Person>
          <b:Person>
            <b:Last>Liu</b:Last>
            <b:First>Huanlong</b:First>
          </b:Person>
          <b:Person>
            <b:Last>Wang</b:Last>
            <b:First>Mengqin</b:First>
          </b:Person>
          <b:Person>
            <b:Last>Qin</b:Last>
            <b:First>Tao</b:First>
          </b:Person>
          <b:Person>
            <b:Last>Wang</b:Last>
            <b:First>Pinghui</b:First>
          </b:Person>
        </b:NameList>
      </b:Author>
    </b:Author>
    <b:Title>Figraph: A dynamic heterogeneous graph dataset for financial anomaly detection</b:Title>
    <b:Year>2025</b:Year>
    <b:ConferenceName>Companion Proceedings of the ACM on Web Conference 2025</b:ConferenceName>
    <b:RefOrder>3</b:RefOrder>
  </b:Source>
  <b:Source>
    <b:Tag>Yaj23</b:Tag>
    <b:SourceType>ConferenceProceedings</b:SourceType>
    <b:Guid>{CAC56FAE-5E4E-44B9-A388-218B84C75D08}</b:Guid>
    <b:Author>
      <b:Author>
        <b:NameList>
          <b:Person>
            <b:Last>Liu</b:Last>
            <b:First>Yajing</b:First>
          </b:Person>
          <b:Person>
            <b:Last>Sun</b:Last>
            <b:First>Zhengya</b:First>
          </b:Person>
          <b:Person>
            <b:Last>Zhang</b:Last>
            <b:First>Wensheng</b:First>
          </b:Person>
        </b:NameList>
      </b:Author>
    </b:Author>
    <b:Title> Improving fraud detection via hierarchical attention-based graph neural network</b:Title>
    <b:Year>2023</b:Year>
    <b:ConferenceName>Journal of Infor mation Security and Applications</b:ConferenceName>
    <b:RefOrder>4</b:RefOrder>
  </b:Source>
  <b:Source>
    <b:Tag>Bin21</b:Tag>
    <b:SourceType>ConferenceProceedings</b:SourceType>
    <b:Guid>{226112B8-9CAD-4C76-8776-750053124F95}</b:Guid>
    <b:Author>
      <b:Author>
        <b:NameList>
          <b:Person>
            <b:Last>Xu</b:Last>
            <b:First>Bingbing</b:First>
          </b:Person>
          <b:Person>
            <b:Last>Shen</b:Last>
            <b:First>Huawei</b:First>
          </b:Person>
          <b:Person>
            <b:Last>Sun</b:Last>
            <b:First>Bingjie</b:First>
          </b:Person>
          <b:Person>
            <b:Last>An</b:Last>
            <b:First>Rong</b:First>
          </b:Person>
          <b:Person>
            <b:Last>Cao</b:Last>
            <b:First>Qi</b:First>
          </b:Person>
          <b:Person>
            <b:Last>Cheng</b:Last>
            <b:First>Xueqi</b:First>
          </b:Person>
        </b:NameList>
      </b:Author>
    </b:Author>
    <b:Title>Towards consumer loan fraud detection: Graph neural networks with role-constrained conditional random field</b:Title>
    <b:Year>2021</b:Year>
    <b:ConferenceName>Proceedings of the AAAI Conference on Artificial Intelligence</b:ConferenceName>
    <b:RefOrder>5</b:RefOrder>
  </b:Source>
  <b:Source>
    <b:Tag>Jia18</b:Tag>
    <b:SourceType>ConferenceProceedings</b:SourceType>
    <b:Guid>{0532863C-DEC5-4914-A255-D87E933F9CE1}</b:Guid>
    <b:Author>
      <b:Author>
        <b:NameList>
          <b:Person>
            <b:Last>Yao</b:Last>
            <b:First>Jianrong</b:First>
          </b:Person>
          <b:Person>
            <b:Last>Zhang</b:Last>
            <b:First>Jie</b:First>
          </b:Person>
          <b:Person>
            <b:Last>Wang</b:Last>
            <b:First>Lu</b:First>
          </b:Person>
        </b:NameList>
      </b:Author>
    </b:Author>
    <b:Title>A financial statement fraud detection model based on hybrid data mining methods</b:Title>
    <b:Year>2018</b:Year>
    <b:ConferenceName> 2018 international conference on artificial intelligence and big data (ICAIBD)</b:ConferenceName>
    <b:RefOrder>6</b:RefOrder>
  </b:Source>
  <b:Source>
    <b:Tag>Sey23</b:Tag>
    <b:SourceType>ConferenceProceedings</b:SourceType>
    <b:Guid>{E764A541-370B-49D5-89C6-05445C3C427D}</b:Guid>
    <b:Author>
      <b:Author>
        <b:NameList>
          <b:Person>
            <b:Last>Aftabi</b:Last>
            <b:First>Seyyede</b:First>
            <b:Middle>Zahra</b:Middle>
          </b:Person>
          <b:Person>
            <b:Last>Ahmadi</b:Last>
            <b:First>Ali</b:First>
          </b:Person>
          <b:Person>
            <b:Last>Farzi</b:Last>
            <b:First>Saeed</b:First>
          </b:Person>
        </b:NameList>
      </b:Author>
    </b:Author>
    <b:Title>Fraud detection in financial statements using data mining and gan models</b:Title>
    <b:Year>2023</b:Year>
    <b:ConferenceName>Expert Systems with Applications: An International Journal</b:ConferenceName>
    <b:RefOrder>7</b:RefOrder>
  </b:Source>
</b:Sources>
</file>

<file path=customXml/itemProps1.xml><?xml version="1.0" encoding="utf-8"?>
<ds:datastoreItem xmlns:ds="http://schemas.openxmlformats.org/officeDocument/2006/customXml" ds:itemID="{BD70E811-6363-4A7D-8FFA-14EAB87A9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1</Pages>
  <Words>12998</Words>
  <Characters>74095</Characters>
  <Application>Microsoft Office Word</Application>
  <DocSecurity>4</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86920</CharactersWithSpaces>
  <SharedDoc>false</SharedDoc>
  <HLinks>
    <vt:vector size="678" baseType="variant">
      <vt:variant>
        <vt:i4>1376318</vt:i4>
      </vt:variant>
      <vt:variant>
        <vt:i4>680</vt:i4>
      </vt:variant>
      <vt:variant>
        <vt:i4>0</vt:i4>
      </vt:variant>
      <vt:variant>
        <vt:i4>5</vt:i4>
      </vt:variant>
      <vt:variant>
        <vt:lpwstr/>
      </vt:variant>
      <vt:variant>
        <vt:lpwstr>_Toc231582567</vt:lpwstr>
      </vt:variant>
      <vt:variant>
        <vt:i4>1376318</vt:i4>
      </vt:variant>
      <vt:variant>
        <vt:i4>674</vt:i4>
      </vt:variant>
      <vt:variant>
        <vt:i4>0</vt:i4>
      </vt:variant>
      <vt:variant>
        <vt:i4>5</vt:i4>
      </vt:variant>
      <vt:variant>
        <vt:lpwstr/>
      </vt:variant>
      <vt:variant>
        <vt:lpwstr>_Toc231582566</vt:lpwstr>
      </vt:variant>
      <vt:variant>
        <vt:i4>1376318</vt:i4>
      </vt:variant>
      <vt:variant>
        <vt:i4>668</vt:i4>
      </vt:variant>
      <vt:variant>
        <vt:i4>0</vt:i4>
      </vt:variant>
      <vt:variant>
        <vt:i4>5</vt:i4>
      </vt:variant>
      <vt:variant>
        <vt:lpwstr/>
      </vt:variant>
      <vt:variant>
        <vt:lpwstr>_Toc231582565</vt:lpwstr>
      </vt:variant>
      <vt:variant>
        <vt:i4>1376318</vt:i4>
      </vt:variant>
      <vt:variant>
        <vt:i4>662</vt:i4>
      </vt:variant>
      <vt:variant>
        <vt:i4>0</vt:i4>
      </vt:variant>
      <vt:variant>
        <vt:i4>5</vt:i4>
      </vt:variant>
      <vt:variant>
        <vt:lpwstr/>
      </vt:variant>
      <vt:variant>
        <vt:lpwstr>_Toc231582564</vt:lpwstr>
      </vt:variant>
      <vt:variant>
        <vt:i4>1376318</vt:i4>
      </vt:variant>
      <vt:variant>
        <vt:i4>656</vt:i4>
      </vt:variant>
      <vt:variant>
        <vt:i4>0</vt:i4>
      </vt:variant>
      <vt:variant>
        <vt:i4>5</vt:i4>
      </vt:variant>
      <vt:variant>
        <vt:lpwstr/>
      </vt:variant>
      <vt:variant>
        <vt:lpwstr>_Toc231582563</vt:lpwstr>
      </vt:variant>
      <vt:variant>
        <vt:i4>1376318</vt:i4>
      </vt:variant>
      <vt:variant>
        <vt:i4>650</vt:i4>
      </vt:variant>
      <vt:variant>
        <vt:i4>0</vt:i4>
      </vt:variant>
      <vt:variant>
        <vt:i4>5</vt:i4>
      </vt:variant>
      <vt:variant>
        <vt:lpwstr/>
      </vt:variant>
      <vt:variant>
        <vt:lpwstr>_Toc231582562</vt:lpwstr>
      </vt:variant>
      <vt:variant>
        <vt:i4>1376318</vt:i4>
      </vt:variant>
      <vt:variant>
        <vt:i4>644</vt:i4>
      </vt:variant>
      <vt:variant>
        <vt:i4>0</vt:i4>
      </vt:variant>
      <vt:variant>
        <vt:i4>5</vt:i4>
      </vt:variant>
      <vt:variant>
        <vt:lpwstr/>
      </vt:variant>
      <vt:variant>
        <vt:lpwstr>_Toc231582561</vt:lpwstr>
      </vt:variant>
      <vt:variant>
        <vt:i4>1376318</vt:i4>
      </vt:variant>
      <vt:variant>
        <vt:i4>638</vt:i4>
      </vt:variant>
      <vt:variant>
        <vt:i4>0</vt:i4>
      </vt:variant>
      <vt:variant>
        <vt:i4>5</vt:i4>
      </vt:variant>
      <vt:variant>
        <vt:lpwstr/>
      </vt:variant>
      <vt:variant>
        <vt:lpwstr>_Toc231582560</vt:lpwstr>
      </vt:variant>
      <vt:variant>
        <vt:i4>1441854</vt:i4>
      </vt:variant>
      <vt:variant>
        <vt:i4>632</vt:i4>
      </vt:variant>
      <vt:variant>
        <vt:i4>0</vt:i4>
      </vt:variant>
      <vt:variant>
        <vt:i4>5</vt:i4>
      </vt:variant>
      <vt:variant>
        <vt:lpwstr/>
      </vt:variant>
      <vt:variant>
        <vt:lpwstr>_Toc231582559</vt:lpwstr>
      </vt:variant>
      <vt:variant>
        <vt:i4>1441854</vt:i4>
      </vt:variant>
      <vt:variant>
        <vt:i4>626</vt:i4>
      </vt:variant>
      <vt:variant>
        <vt:i4>0</vt:i4>
      </vt:variant>
      <vt:variant>
        <vt:i4>5</vt:i4>
      </vt:variant>
      <vt:variant>
        <vt:lpwstr/>
      </vt:variant>
      <vt:variant>
        <vt:lpwstr>_Toc231582558</vt:lpwstr>
      </vt:variant>
      <vt:variant>
        <vt:i4>1441854</vt:i4>
      </vt:variant>
      <vt:variant>
        <vt:i4>620</vt:i4>
      </vt:variant>
      <vt:variant>
        <vt:i4>0</vt:i4>
      </vt:variant>
      <vt:variant>
        <vt:i4>5</vt:i4>
      </vt:variant>
      <vt:variant>
        <vt:lpwstr/>
      </vt:variant>
      <vt:variant>
        <vt:lpwstr>_Toc231582557</vt:lpwstr>
      </vt:variant>
      <vt:variant>
        <vt:i4>1441854</vt:i4>
      </vt:variant>
      <vt:variant>
        <vt:i4>614</vt:i4>
      </vt:variant>
      <vt:variant>
        <vt:i4>0</vt:i4>
      </vt:variant>
      <vt:variant>
        <vt:i4>5</vt:i4>
      </vt:variant>
      <vt:variant>
        <vt:lpwstr/>
      </vt:variant>
      <vt:variant>
        <vt:lpwstr>_Toc231582556</vt:lpwstr>
      </vt:variant>
      <vt:variant>
        <vt:i4>1441854</vt:i4>
      </vt:variant>
      <vt:variant>
        <vt:i4>608</vt:i4>
      </vt:variant>
      <vt:variant>
        <vt:i4>0</vt:i4>
      </vt:variant>
      <vt:variant>
        <vt:i4>5</vt:i4>
      </vt:variant>
      <vt:variant>
        <vt:lpwstr/>
      </vt:variant>
      <vt:variant>
        <vt:lpwstr>_Toc231582555</vt:lpwstr>
      </vt:variant>
      <vt:variant>
        <vt:i4>1441854</vt:i4>
      </vt:variant>
      <vt:variant>
        <vt:i4>602</vt:i4>
      </vt:variant>
      <vt:variant>
        <vt:i4>0</vt:i4>
      </vt:variant>
      <vt:variant>
        <vt:i4>5</vt:i4>
      </vt:variant>
      <vt:variant>
        <vt:lpwstr/>
      </vt:variant>
      <vt:variant>
        <vt:lpwstr>_Toc231582554</vt:lpwstr>
      </vt:variant>
      <vt:variant>
        <vt:i4>1441854</vt:i4>
      </vt:variant>
      <vt:variant>
        <vt:i4>596</vt:i4>
      </vt:variant>
      <vt:variant>
        <vt:i4>0</vt:i4>
      </vt:variant>
      <vt:variant>
        <vt:i4>5</vt:i4>
      </vt:variant>
      <vt:variant>
        <vt:lpwstr/>
      </vt:variant>
      <vt:variant>
        <vt:lpwstr>_Toc231582553</vt:lpwstr>
      </vt:variant>
      <vt:variant>
        <vt:i4>1441854</vt:i4>
      </vt:variant>
      <vt:variant>
        <vt:i4>590</vt:i4>
      </vt:variant>
      <vt:variant>
        <vt:i4>0</vt:i4>
      </vt:variant>
      <vt:variant>
        <vt:i4>5</vt:i4>
      </vt:variant>
      <vt:variant>
        <vt:lpwstr/>
      </vt:variant>
      <vt:variant>
        <vt:lpwstr>_Toc231582552</vt:lpwstr>
      </vt:variant>
      <vt:variant>
        <vt:i4>1441854</vt:i4>
      </vt:variant>
      <vt:variant>
        <vt:i4>584</vt:i4>
      </vt:variant>
      <vt:variant>
        <vt:i4>0</vt:i4>
      </vt:variant>
      <vt:variant>
        <vt:i4>5</vt:i4>
      </vt:variant>
      <vt:variant>
        <vt:lpwstr/>
      </vt:variant>
      <vt:variant>
        <vt:lpwstr>_Toc231582551</vt:lpwstr>
      </vt:variant>
      <vt:variant>
        <vt:i4>1441854</vt:i4>
      </vt:variant>
      <vt:variant>
        <vt:i4>578</vt:i4>
      </vt:variant>
      <vt:variant>
        <vt:i4>0</vt:i4>
      </vt:variant>
      <vt:variant>
        <vt:i4>5</vt:i4>
      </vt:variant>
      <vt:variant>
        <vt:lpwstr/>
      </vt:variant>
      <vt:variant>
        <vt:lpwstr>_Toc231582550</vt:lpwstr>
      </vt:variant>
      <vt:variant>
        <vt:i4>1507390</vt:i4>
      </vt:variant>
      <vt:variant>
        <vt:i4>572</vt:i4>
      </vt:variant>
      <vt:variant>
        <vt:i4>0</vt:i4>
      </vt:variant>
      <vt:variant>
        <vt:i4>5</vt:i4>
      </vt:variant>
      <vt:variant>
        <vt:lpwstr/>
      </vt:variant>
      <vt:variant>
        <vt:lpwstr>_Toc231582549</vt:lpwstr>
      </vt:variant>
      <vt:variant>
        <vt:i4>1507390</vt:i4>
      </vt:variant>
      <vt:variant>
        <vt:i4>566</vt:i4>
      </vt:variant>
      <vt:variant>
        <vt:i4>0</vt:i4>
      </vt:variant>
      <vt:variant>
        <vt:i4>5</vt:i4>
      </vt:variant>
      <vt:variant>
        <vt:lpwstr/>
      </vt:variant>
      <vt:variant>
        <vt:lpwstr>_Toc231582548</vt:lpwstr>
      </vt:variant>
      <vt:variant>
        <vt:i4>1507390</vt:i4>
      </vt:variant>
      <vt:variant>
        <vt:i4>560</vt:i4>
      </vt:variant>
      <vt:variant>
        <vt:i4>0</vt:i4>
      </vt:variant>
      <vt:variant>
        <vt:i4>5</vt:i4>
      </vt:variant>
      <vt:variant>
        <vt:lpwstr/>
      </vt:variant>
      <vt:variant>
        <vt:lpwstr>_Toc231582547</vt:lpwstr>
      </vt:variant>
      <vt:variant>
        <vt:i4>1507390</vt:i4>
      </vt:variant>
      <vt:variant>
        <vt:i4>554</vt:i4>
      </vt:variant>
      <vt:variant>
        <vt:i4>0</vt:i4>
      </vt:variant>
      <vt:variant>
        <vt:i4>5</vt:i4>
      </vt:variant>
      <vt:variant>
        <vt:lpwstr/>
      </vt:variant>
      <vt:variant>
        <vt:lpwstr>_Toc231582546</vt:lpwstr>
      </vt:variant>
      <vt:variant>
        <vt:i4>1507390</vt:i4>
      </vt:variant>
      <vt:variant>
        <vt:i4>548</vt:i4>
      </vt:variant>
      <vt:variant>
        <vt:i4>0</vt:i4>
      </vt:variant>
      <vt:variant>
        <vt:i4>5</vt:i4>
      </vt:variant>
      <vt:variant>
        <vt:lpwstr/>
      </vt:variant>
      <vt:variant>
        <vt:lpwstr>_Toc231582545</vt:lpwstr>
      </vt:variant>
      <vt:variant>
        <vt:i4>1507390</vt:i4>
      </vt:variant>
      <vt:variant>
        <vt:i4>542</vt:i4>
      </vt:variant>
      <vt:variant>
        <vt:i4>0</vt:i4>
      </vt:variant>
      <vt:variant>
        <vt:i4>5</vt:i4>
      </vt:variant>
      <vt:variant>
        <vt:lpwstr/>
      </vt:variant>
      <vt:variant>
        <vt:lpwstr>_Toc231582544</vt:lpwstr>
      </vt:variant>
      <vt:variant>
        <vt:i4>1507390</vt:i4>
      </vt:variant>
      <vt:variant>
        <vt:i4>536</vt:i4>
      </vt:variant>
      <vt:variant>
        <vt:i4>0</vt:i4>
      </vt:variant>
      <vt:variant>
        <vt:i4>5</vt:i4>
      </vt:variant>
      <vt:variant>
        <vt:lpwstr/>
      </vt:variant>
      <vt:variant>
        <vt:lpwstr>_Toc231582543</vt:lpwstr>
      </vt:variant>
      <vt:variant>
        <vt:i4>1507390</vt:i4>
      </vt:variant>
      <vt:variant>
        <vt:i4>527</vt:i4>
      </vt:variant>
      <vt:variant>
        <vt:i4>0</vt:i4>
      </vt:variant>
      <vt:variant>
        <vt:i4>5</vt:i4>
      </vt:variant>
      <vt:variant>
        <vt:lpwstr/>
      </vt:variant>
      <vt:variant>
        <vt:lpwstr>_Toc231582542</vt:lpwstr>
      </vt:variant>
      <vt:variant>
        <vt:i4>1507390</vt:i4>
      </vt:variant>
      <vt:variant>
        <vt:i4>521</vt:i4>
      </vt:variant>
      <vt:variant>
        <vt:i4>0</vt:i4>
      </vt:variant>
      <vt:variant>
        <vt:i4>5</vt:i4>
      </vt:variant>
      <vt:variant>
        <vt:lpwstr/>
      </vt:variant>
      <vt:variant>
        <vt:lpwstr>_Toc231582541</vt:lpwstr>
      </vt:variant>
      <vt:variant>
        <vt:i4>1507390</vt:i4>
      </vt:variant>
      <vt:variant>
        <vt:i4>515</vt:i4>
      </vt:variant>
      <vt:variant>
        <vt:i4>0</vt:i4>
      </vt:variant>
      <vt:variant>
        <vt:i4>5</vt:i4>
      </vt:variant>
      <vt:variant>
        <vt:lpwstr/>
      </vt:variant>
      <vt:variant>
        <vt:lpwstr>_Toc231582540</vt:lpwstr>
      </vt:variant>
      <vt:variant>
        <vt:i4>1048638</vt:i4>
      </vt:variant>
      <vt:variant>
        <vt:i4>509</vt:i4>
      </vt:variant>
      <vt:variant>
        <vt:i4>0</vt:i4>
      </vt:variant>
      <vt:variant>
        <vt:i4>5</vt:i4>
      </vt:variant>
      <vt:variant>
        <vt:lpwstr/>
      </vt:variant>
      <vt:variant>
        <vt:lpwstr>_Toc231582539</vt:lpwstr>
      </vt:variant>
      <vt:variant>
        <vt:i4>1048638</vt:i4>
      </vt:variant>
      <vt:variant>
        <vt:i4>503</vt:i4>
      </vt:variant>
      <vt:variant>
        <vt:i4>0</vt:i4>
      </vt:variant>
      <vt:variant>
        <vt:i4>5</vt:i4>
      </vt:variant>
      <vt:variant>
        <vt:lpwstr/>
      </vt:variant>
      <vt:variant>
        <vt:lpwstr>_Toc231582538</vt:lpwstr>
      </vt:variant>
      <vt:variant>
        <vt:i4>1048638</vt:i4>
      </vt:variant>
      <vt:variant>
        <vt:i4>497</vt:i4>
      </vt:variant>
      <vt:variant>
        <vt:i4>0</vt:i4>
      </vt:variant>
      <vt:variant>
        <vt:i4>5</vt:i4>
      </vt:variant>
      <vt:variant>
        <vt:lpwstr/>
      </vt:variant>
      <vt:variant>
        <vt:lpwstr>_Toc231582537</vt:lpwstr>
      </vt:variant>
      <vt:variant>
        <vt:i4>1048638</vt:i4>
      </vt:variant>
      <vt:variant>
        <vt:i4>491</vt:i4>
      </vt:variant>
      <vt:variant>
        <vt:i4>0</vt:i4>
      </vt:variant>
      <vt:variant>
        <vt:i4>5</vt:i4>
      </vt:variant>
      <vt:variant>
        <vt:lpwstr/>
      </vt:variant>
      <vt:variant>
        <vt:lpwstr>_Toc231582536</vt:lpwstr>
      </vt:variant>
      <vt:variant>
        <vt:i4>1048638</vt:i4>
      </vt:variant>
      <vt:variant>
        <vt:i4>485</vt:i4>
      </vt:variant>
      <vt:variant>
        <vt:i4>0</vt:i4>
      </vt:variant>
      <vt:variant>
        <vt:i4>5</vt:i4>
      </vt:variant>
      <vt:variant>
        <vt:lpwstr/>
      </vt:variant>
      <vt:variant>
        <vt:lpwstr>_Toc231582535</vt:lpwstr>
      </vt:variant>
      <vt:variant>
        <vt:i4>1048638</vt:i4>
      </vt:variant>
      <vt:variant>
        <vt:i4>479</vt:i4>
      </vt:variant>
      <vt:variant>
        <vt:i4>0</vt:i4>
      </vt:variant>
      <vt:variant>
        <vt:i4>5</vt:i4>
      </vt:variant>
      <vt:variant>
        <vt:lpwstr/>
      </vt:variant>
      <vt:variant>
        <vt:lpwstr>_Toc231582534</vt:lpwstr>
      </vt:variant>
      <vt:variant>
        <vt:i4>1048638</vt:i4>
      </vt:variant>
      <vt:variant>
        <vt:i4>473</vt:i4>
      </vt:variant>
      <vt:variant>
        <vt:i4>0</vt:i4>
      </vt:variant>
      <vt:variant>
        <vt:i4>5</vt:i4>
      </vt:variant>
      <vt:variant>
        <vt:lpwstr/>
      </vt:variant>
      <vt:variant>
        <vt:lpwstr>_Toc231582533</vt:lpwstr>
      </vt:variant>
      <vt:variant>
        <vt:i4>1048638</vt:i4>
      </vt:variant>
      <vt:variant>
        <vt:i4>467</vt:i4>
      </vt:variant>
      <vt:variant>
        <vt:i4>0</vt:i4>
      </vt:variant>
      <vt:variant>
        <vt:i4>5</vt:i4>
      </vt:variant>
      <vt:variant>
        <vt:lpwstr/>
      </vt:variant>
      <vt:variant>
        <vt:lpwstr>_Toc231582532</vt:lpwstr>
      </vt:variant>
      <vt:variant>
        <vt:i4>1048638</vt:i4>
      </vt:variant>
      <vt:variant>
        <vt:i4>461</vt:i4>
      </vt:variant>
      <vt:variant>
        <vt:i4>0</vt:i4>
      </vt:variant>
      <vt:variant>
        <vt:i4>5</vt:i4>
      </vt:variant>
      <vt:variant>
        <vt:lpwstr/>
      </vt:variant>
      <vt:variant>
        <vt:lpwstr>_Toc231582531</vt:lpwstr>
      </vt:variant>
      <vt:variant>
        <vt:i4>1048638</vt:i4>
      </vt:variant>
      <vt:variant>
        <vt:i4>455</vt:i4>
      </vt:variant>
      <vt:variant>
        <vt:i4>0</vt:i4>
      </vt:variant>
      <vt:variant>
        <vt:i4>5</vt:i4>
      </vt:variant>
      <vt:variant>
        <vt:lpwstr/>
      </vt:variant>
      <vt:variant>
        <vt:lpwstr>_Toc231582530</vt:lpwstr>
      </vt:variant>
      <vt:variant>
        <vt:i4>1114174</vt:i4>
      </vt:variant>
      <vt:variant>
        <vt:i4>449</vt:i4>
      </vt:variant>
      <vt:variant>
        <vt:i4>0</vt:i4>
      </vt:variant>
      <vt:variant>
        <vt:i4>5</vt:i4>
      </vt:variant>
      <vt:variant>
        <vt:lpwstr/>
      </vt:variant>
      <vt:variant>
        <vt:lpwstr>_Toc231582529</vt:lpwstr>
      </vt:variant>
      <vt:variant>
        <vt:i4>1114174</vt:i4>
      </vt:variant>
      <vt:variant>
        <vt:i4>443</vt:i4>
      </vt:variant>
      <vt:variant>
        <vt:i4>0</vt:i4>
      </vt:variant>
      <vt:variant>
        <vt:i4>5</vt:i4>
      </vt:variant>
      <vt:variant>
        <vt:lpwstr/>
      </vt:variant>
      <vt:variant>
        <vt:lpwstr>_Toc231582528</vt:lpwstr>
      </vt:variant>
      <vt:variant>
        <vt:i4>1114174</vt:i4>
      </vt:variant>
      <vt:variant>
        <vt:i4>437</vt:i4>
      </vt:variant>
      <vt:variant>
        <vt:i4>0</vt:i4>
      </vt:variant>
      <vt:variant>
        <vt:i4>5</vt:i4>
      </vt:variant>
      <vt:variant>
        <vt:lpwstr/>
      </vt:variant>
      <vt:variant>
        <vt:lpwstr>_Toc231582527</vt:lpwstr>
      </vt:variant>
      <vt:variant>
        <vt:i4>1114174</vt:i4>
      </vt:variant>
      <vt:variant>
        <vt:i4>431</vt:i4>
      </vt:variant>
      <vt:variant>
        <vt:i4>0</vt:i4>
      </vt:variant>
      <vt:variant>
        <vt:i4>5</vt:i4>
      </vt:variant>
      <vt:variant>
        <vt:lpwstr/>
      </vt:variant>
      <vt:variant>
        <vt:lpwstr>_Toc231582526</vt:lpwstr>
      </vt:variant>
      <vt:variant>
        <vt:i4>1114174</vt:i4>
      </vt:variant>
      <vt:variant>
        <vt:i4>425</vt:i4>
      </vt:variant>
      <vt:variant>
        <vt:i4>0</vt:i4>
      </vt:variant>
      <vt:variant>
        <vt:i4>5</vt:i4>
      </vt:variant>
      <vt:variant>
        <vt:lpwstr/>
      </vt:variant>
      <vt:variant>
        <vt:lpwstr>_Toc231582525</vt:lpwstr>
      </vt:variant>
      <vt:variant>
        <vt:i4>1114174</vt:i4>
      </vt:variant>
      <vt:variant>
        <vt:i4>419</vt:i4>
      </vt:variant>
      <vt:variant>
        <vt:i4>0</vt:i4>
      </vt:variant>
      <vt:variant>
        <vt:i4>5</vt:i4>
      </vt:variant>
      <vt:variant>
        <vt:lpwstr/>
      </vt:variant>
      <vt:variant>
        <vt:lpwstr>_Toc231582524</vt:lpwstr>
      </vt:variant>
      <vt:variant>
        <vt:i4>1114174</vt:i4>
      </vt:variant>
      <vt:variant>
        <vt:i4>413</vt:i4>
      </vt:variant>
      <vt:variant>
        <vt:i4>0</vt:i4>
      </vt:variant>
      <vt:variant>
        <vt:i4>5</vt:i4>
      </vt:variant>
      <vt:variant>
        <vt:lpwstr/>
      </vt:variant>
      <vt:variant>
        <vt:lpwstr>_Toc231582523</vt:lpwstr>
      </vt:variant>
      <vt:variant>
        <vt:i4>1114174</vt:i4>
      </vt:variant>
      <vt:variant>
        <vt:i4>407</vt:i4>
      </vt:variant>
      <vt:variant>
        <vt:i4>0</vt:i4>
      </vt:variant>
      <vt:variant>
        <vt:i4>5</vt:i4>
      </vt:variant>
      <vt:variant>
        <vt:lpwstr/>
      </vt:variant>
      <vt:variant>
        <vt:lpwstr>_Toc231582522</vt:lpwstr>
      </vt:variant>
      <vt:variant>
        <vt:i4>1114174</vt:i4>
      </vt:variant>
      <vt:variant>
        <vt:i4>401</vt:i4>
      </vt:variant>
      <vt:variant>
        <vt:i4>0</vt:i4>
      </vt:variant>
      <vt:variant>
        <vt:i4>5</vt:i4>
      </vt:variant>
      <vt:variant>
        <vt:lpwstr/>
      </vt:variant>
      <vt:variant>
        <vt:lpwstr>_Toc231582521</vt:lpwstr>
      </vt:variant>
      <vt:variant>
        <vt:i4>1114174</vt:i4>
      </vt:variant>
      <vt:variant>
        <vt:i4>395</vt:i4>
      </vt:variant>
      <vt:variant>
        <vt:i4>0</vt:i4>
      </vt:variant>
      <vt:variant>
        <vt:i4>5</vt:i4>
      </vt:variant>
      <vt:variant>
        <vt:lpwstr/>
      </vt:variant>
      <vt:variant>
        <vt:lpwstr>_Toc231582520</vt:lpwstr>
      </vt:variant>
      <vt:variant>
        <vt:i4>1179710</vt:i4>
      </vt:variant>
      <vt:variant>
        <vt:i4>389</vt:i4>
      </vt:variant>
      <vt:variant>
        <vt:i4>0</vt:i4>
      </vt:variant>
      <vt:variant>
        <vt:i4>5</vt:i4>
      </vt:variant>
      <vt:variant>
        <vt:lpwstr/>
      </vt:variant>
      <vt:variant>
        <vt:lpwstr>_Toc231582519</vt:lpwstr>
      </vt:variant>
      <vt:variant>
        <vt:i4>1179710</vt:i4>
      </vt:variant>
      <vt:variant>
        <vt:i4>383</vt:i4>
      </vt:variant>
      <vt:variant>
        <vt:i4>0</vt:i4>
      </vt:variant>
      <vt:variant>
        <vt:i4>5</vt:i4>
      </vt:variant>
      <vt:variant>
        <vt:lpwstr/>
      </vt:variant>
      <vt:variant>
        <vt:lpwstr>_Toc231582518</vt:lpwstr>
      </vt:variant>
      <vt:variant>
        <vt:i4>1179710</vt:i4>
      </vt:variant>
      <vt:variant>
        <vt:i4>377</vt:i4>
      </vt:variant>
      <vt:variant>
        <vt:i4>0</vt:i4>
      </vt:variant>
      <vt:variant>
        <vt:i4>5</vt:i4>
      </vt:variant>
      <vt:variant>
        <vt:lpwstr/>
      </vt:variant>
      <vt:variant>
        <vt:lpwstr>_Toc231582517</vt:lpwstr>
      </vt:variant>
      <vt:variant>
        <vt:i4>1179710</vt:i4>
      </vt:variant>
      <vt:variant>
        <vt:i4>371</vt:i4>
      </vt:variant>
      <vt:variant>
        <vt:i4>0</vt:i4>
      </vt:variant>
      <vt:variant>
        <vt:i4>5</vt:i4>
      </vt:variant>
      <vt:variant>
        <vt:lpwstr/>
      </vt:variant>
      <vt:variant>
        <vt:lpwstr>_Toc231582516</vt:lpwstr>
      </vt:variant>
      <vt:variant>
        <vt:i4>1310781</vt:i4>
      </vt:variant>
      <vt:variant>
        <vt:i4>362</vt:i4>
      </vt:variant>
      <vt:variant>
        <vt:i4>0</vt:i4>
      </vt:variant>
      <vt:variant>
        <vt:i4>5</vt:i4>
      </vt:variant>
      <vt:variant>
        <vt:lpwstr/>
      </vt:variant>
      <vt:variant>
        <vt:lpwstr>_Toc231582679</vt:lpwstr>
      </vt:variant>
      <vt:variant>
        <vt:i4>1310781</vt:i4>
      </vt:variant>
      <vt:variant>
        <vt:i4>356</vt:i4>
      </vt:variant>
      <vt:variant>
        <vt:i4>0</vt:i4>
      </vt:variant>
      <vt:variant>
        <vt:i4>5</vt:i4>
      </vt:variant>
      <vt:variant>
        <vt:lpwstr/>
      </vt:variant>
      <vt:variant>
        <vt:lpwstr>_Toc231582678</vt:lpwstr>
      </vt:variant>
      <vt:variant>
        <vt:i4>1310781</vt:i4>
      </vt:variant>
      <vt:variant>
        <vt:i4>350</vt:i4>
      </vt:variant>
      <vt:variant>
        <vt:i4>0</vt:i4>
      </vt:variant>
      <vt:variant>
        <vt:i4>5</vt:i4>
      </vt:variant>
      <vt:variant>
        <vt:lpwstr/>
      </vt:variant>
      <vt:variant>
        <vt:lpwstr>_Toc231582677</vt:lpwstr>
      </vt:variant>
      <vt:variant>
        <vt:i4>1310781</vt:i4>
      </vt:variant>
      <vt:variant>
        <vt:i4>344</vt:i4>
      </vt:variant>
      <vt:variant>
        <vt:i4>0</vt:i4>
      </vt:variant>
      <vt:variant>
        <vt:i4>5</vt:i4>
      </vt:variant>
      <vt:variant>
        <vt:lpwstr/>
      </vt:variant>
      <vt:variant>
        <vt:lpwstr>_Toc231582676</vt:lpwstr>
      </vt:variant>
      <vt:variant>
        <vt:i4>1310781</vt:i4>
      </vt:variant>
      <vt:variant>
        <vt:i4>338</vt:i4>
      </vt:variant>
      <vt:variant>
        <vt:i4>0</vt:i4>
      </vt:variant>
      <vt:variant>
        <vt:i4>5</vt:i4>
      </vt:variant>
      <vt:variant>
        <vt:lpwstr/>
      </vt:variant>
      <vt:variant>
        <vt:lpwstr>_Toc231582675</vt:lpwstr>
      </vt:variant>
      <vt:variant>
        <vt:i4>1310781</vt:i4>
      </vt:variant>
      <vt:variant>
        <vt:i4>332</vt:i4>
      </vt:variant>
      <vt:variant>
        <vt:i4>0</vt:i4>
      </vt:variant>
      <vt:variant>
        <vt:i4>5</vt:i4>
      </vt:variant>
      <vt:variant>
        <vt:lpwstr/>
      </vt:variant>
      <vt:variant>
        <vt:lpwstr>_Toc231582674</vt:lpwstr>
      </vt:variant>
      <vt:variant>
        <vt:i4>1310781</vt:i4>
      </vt:variant>
      <vt:variant>
        <vt:i4>326</vt:i4>
      </vt:variant>
      <vt:variant>
        <vt:i4>0</vt:i4>
      </vt:variant>
      <vt:variant>
        <vt:i4>5</vt:i4>
      </vt:variant>
      <vt:variant>
        <vt:lpwstr/>
      </vt:variant>
      <vt:variant>
        <vt:lpwstr>_Toc231582673</vt:lpwstr>
      </vt:variant>
      <vt:variant>
        <vt:i4>1310781</vt:i4>
      </vt:variant>
      <vt:variant>
        <vt:i4>320</vt:i4>
      </vt:variant>
      <vt:variant>
        <vt:i4>0</vt:i4>
      </vt:variant>
      <vt:variant>
        <vt:i4>5</vt:i4>
      </vt:variant>
      <vt:variant>
        <vt:lpwstr/>
      </vt:variant>
      <vt:variant>
        <vt:lpwstr>_Toc231582672</vt:lpwstr>
      </vt:variant>
      <vt:variant>
        <vt:i4>1310781</vt:i4>
      </vt:variant>
      <vt:variant>
        <vt:i4>314</vt:i4>
      </vt:variant>
      <vt:variant>
        <vt:i4>0</vt:i4>
      </vt:variant>
      <vt:variant>
        <vt:i4>5</vt:i4>
      </vt:variant>
      <vt:variant>
        <vt:lpwstr/>
      </vt:variant>
      <vt:variant>
        <vt:lpwstr>_Toc231582671</vt:lpwstr>
      </vt:variant>
      <vt:variant>
        <vt:i4>1310781</vt:i4>
      </vt:variant>
      <vt:variant>
        <vt:i4>308</vt:i4>
      </vt:variant>
      <vt:variant>
        <vt:i4>0</vt:i4>
      </vt:variant>
      <vt:variant>
        <vt:i4>5</vt:i4>
      </vt:variant>
      <vt:variant>
        <vt:lpwstr/>
      </vt:variant>
      <vt:variant>
        <vt:lpwstr>_Toc231582670</vt:lpwstr>
      </vt:variant>
      <vt:variant>
        <vt:i4>1376317</vt:i4>
      </vt:variant>
      <vt:variant>
        <vt:i4>302</vt:i4>
      </vt:variant>
      <vt:variant>
        <vt:i4>0</vt:i4>
      </vt:variant>
      <vt:variant>
        <vt:i4>5</vt:i4>
      </vt:variant>
      <vt:variant>
        <vt:lpwstr/>
      </vt:variant>
      <vt:variant>
        <vt:lpwstr>_Toc231582669</vt:lpwstr>
      </vt:variant>
      <vt:variant>
        <vt:i4>1376317</vt:i4>
      </vt:variant>
      <vt:variant>
        <vt:i4>296</vt:i4>
      </vt:variant>
      <vt:variant>
        <vt:i4>0</vt:i4>
      </vt:variant>
      <vt:variant>
        <vt:i4>5</vt:i4>
      </vt:variant>
      <vt:variant>
        <vt:lpwstr/>
      </vt:variant>
      <vt:variant>
        <vt:lpwstr>_Toc231582668</vt:lpwstr>
      </vt:variant>
      <vt:variant>
        <vt:i4>1376317</vt:i4>
      </vt:variant>
      <vt:variant>
        <vt:i4>290</vt:i4>
      </vt:variant>
      <vt:variant>
        <vt:i4>0</vt:i4>
      </vt:variant>
      <vt:variant>
        <vt:i4>5</vt:i4>
      </vt:variant>
      <vt:variant>
        <vt:lpwstr/>
      </vt:variant>
      <vt:variant>
        <vt:lpwstr>_Toc231582667</vt:lpwstr>
      </vt:variant>
      <vt:variant>
        <vt:i4>1376317</vt:i4>
      </vt:variant>
      <vt:variant>
        <vt:i4>284</vt:i4>
      </vt:variant>
      <vt:variant>
        <vt:i4>0</vt:i4>
      </vt:variant>
      <vt:variant>
        <vt:i4>5</vt:i4>
      </vt:variant>
      <vt:variant>
        <vt:lpwstr/>
      </vt:variant>
      <vt:variant>
        <vt:lpwstr>_Toc231582666</vt:lpwstr>
      </vt:variant>
      <vt:variant>
        <vt:i4>1376317</vt:i4>
      </vt:variant>
      <vt:variant>
        <vt:i4>278</vt:i4>
      </vt:variant>
      <vt:variant>
        <vt:i4>0</vt:i4>
      </vt:variant>
      <vt:variant>
        <vt:i4>5</vt:i4>
      </vt:variant>
      <vt:variant>
        <vt:lpwstr/>
      </vt:variant>
      <vt:variant>
        <vt:lpwstr>_Toc231582665</vt:lpwstr>
      </vt:variant>
      <vt:variant>
        <vt:i4>1376317</vt:i4>
      </vt:variant>
      <vt:variant>
        <vt:i4>272</vt:i4>
      </vt:variant>
      <vt:variant>
        <vt:i4>0</vt:i4>
      </vt:variant>
      <vt:variant>
        <vt:i4>5</vt:i4>
      </vt:variant>
      <vt:variant>
        <vt:lpwstr/>
      </vt:variant>
      <vt:variant>
        <vt:lpwstr>_Toc231582664</vt:lpwstr>
      </vt:variant>
      <vt:variant>
        <vt:i4>1376317</vt:i4>
      </vt:variant>
      <vt:variant>
        <vt:i4>266</vt:i4>
      </vt:variant>
      <vt:variant>
        <vt:i4>0</vt:i4>
      </vt:variant>
      <vt:variant>
        <vt:i4>5</vt:i4>
      </vt:variant>
      <vt:variant>
        <vt:lpwstr/>
      </vt:variant>
      <vt:variant>
        <vt:lpwstr>_Toc231582663</vt:lpwstr>
      </vt:variant>
      <vt:variant>
        <vt:i4>1376317</vt:i4>
      </vt:variant>
      <vt:variant>
        <vt:i4>260</vt:i4>
      </vt:variant>
      <vt:variant>
        <vt:i4>0</vt:i4>
      </vt:variant>
      <vt:variant>
        <vt:i4>5</vt:i4>
      </vt:variant>
      <vt:variant>
        <vt:lpwstr/>
      </vt:variant>
      <vt:variant>
        <vt:lpwstr>_Toc231582662</vt:lpwstr>
      </vt:variant>
      <vt:variant>
        <vt:i4>1376317</vt:i4>
      </vt:variant>
      <vt:variant>
        <vt:i4>254</vt:i4>
      </vt:variant>
      <vt:variant>
        <vt:i4>0</vt:i4>
      </vt:variant>
      <vt:variant>
        <vt:i4>5</vt:i4>
      </vt:variant>
      <vt:variant>
        <vt:lpwstr/>
      </vt:variant>
      <vt:variant>
        <vt:lpwstr>_Toc231582661</vt:lpwstr>
      </vt:variant>
      <vt:variant>
        <vt:i4>1376317</vt:i4>
      </vt:variant>
      <vt:variant>
        <vt:i4>248</vt:i4>
      </vt:variant>
      <vt:variant>
        <vt:i4>0</vt:i4>
      </vt:variant>
      <vt:variant>
        <vt:i4>5</vt:i4>
      </vt:variant>
      <vt:variant>
        <vt:lpwstr/>
      </vt:variant>
      <vt:variant>
        <vt:lpwstr>_Toc231582660</vt:lpwstr>
      </vt:variant>
      <vt:variant>
        <vt:i4>1441853</vt:i4>
      </vt:variant>
      <vt:variant>
        <vt:i4>242</vt:i4>
      </vt:variant>
      <vt:variant>
        <vt:i4>0</vt:i4>
      </vt:variant>
      <vt:variant>
        <vt:i4>5</vt:i4>
      </vt:variant>
      <vt:variant>
        <vt:lpwstr/>
      </vt:variant>
      <vt:variant>
        <vt:lpwstr>_Toc231582659</vt:lpwstr>
      </vt:variant>
      <vt:variant>
        <vt:i4>1441853</vt:i4>
      </vt:variant>
      <vt:variant>
        <vt:i4>236</vt:i4>
      </vt:variant>
      <vt:variant>
        <vt:i4>0</vt:i4>
      </vt:variant>
      <vt:variant>
        <vt:i4>5</vt:i4>
      </vt:variant>
      <vt:variant>
        <vt:lpwstr/>
      </vt:variant>
      <vt:variant>
        <vt:lpwstr>_Toc231582658</vt:lpwstr>
      </vt:variant>
      <vt:variant>
        <vt:i4>1441853</vt:i4>
      </vt:variant>
      <vt:variant>
        <vt:i4>230</vt:i4>
      </vt:variant>
      <vt:variant>
        <vt:i4>0</vt:i4>
      </vt:variant>
      <vt:variant>
        <vt:i4>5</vt:i4>
      </vt:variant>
      <vt:variant>
        <vt:lpwstr/>
      </vt:variant>
      <vt:variant>
        <vt:lpwstr>_Toc231582657</vt:lpwstr>
      </vt:variant>
      <vt:variant>
        <vt:i4>1441853</vt:i4>
      </vt:variant>
      <vt:variant>
        <vt:i4>224</vt:i4>
      </vt:variant>
      <vt:variant>
        <vt:i4>0</vt:i4>
      </vt:variant>
      <vt:variant>
        <vt:i4>5</vt:i4>
      </vt:variant>
      <vt:variant>
        <vt:lpwstr/>
      </vt:variant>
      <vt:variant>
        <vt:lpwstr>_Toc231582656</vt:lpwstr>
      </vt:variant>
      <vt:variant>
        <vt:i4>1441853</vt:i4>
      </vt:variant>
      <vt:variant>
        <vt:i4>218</vt:i4>
      </vt:variant>
      <vt:variant>
        <vt:i4>0</vt:i4>
      </vt:variant>
      <vt:variant>
        <vt:i4>5</vt:i4>
      </vt:variant>
      <vt:variant>
        <vt:lpwstr/>
      </vt:variant>
      <vt:variant>
        <vt:lpwstr>_Toc231582655</vt:lpwstr>
      </vt:variant>
      <vt:variant>
        <vt:i4>1441853</vt:i4>
      </vt:variant>
      <vt:variant>
        <vt:i4>212</vt:i4>
      </vt:variant>
      <vt:variant>
        <vt:i4>0</vt:i4>
      </vt:variant>
      <vt:variant>
        <vt:i4>5</vt:i4>
      </vt:variant>
      <vt:variant>
        <vt:lpwstr/>
      </vt:variant>
      <vt:variant>
        <vt:lpwstr>_Toc231582654</vt:lpwstr>
      </vt:variant>
      <vt:variant>
        <vt:i4>1441853</vt:i4>
      </vt:variant>
      <vt:variant>
        <vt:i4>206</vt:i4>
      </vt:variant>
      <vt:variant>
        <vt:i4>0</vt:i4>
      </vt:variant>
      <vt:variant>
        <vt:i4>5</vt:i4>
      </vt:variant>
      <vt:variant>
        <vt:lpwstr/>
      </vt:variant>
      <vt:variant>
        <vt:lpwstr>_Toc231582653</vt:lpwstr>
      </vt:variant>
      <vt:variant>
        <vt:i4>1441853</vt:i4>
      </vt:variant>
      <vt:variant>
        <vt:i4>200</vt:i4>
      </vt:variant>
      <vt:variant>
        <vt:i4>0</vt:i4>
      </vt:variant>
      <vt:variant>
        <vt:i4>5</vt:i4>
      </vt:variant>
      <vt:variant>
        <vt:lpwstr/>
      </vt:variant>
      <vt:variant>
        <vt:lpwstr>_Toc231582652</vt:lpwstr>
      </vt:variant>
      <vt:variant>
        <vt:i4>1441853</vt:i4>
      </vt:variant>
      <vt:variant>
        <vt:i4>194</vt:i4>
      </vt:variant>
      <vt:variant>
        <vt:i4>0</vt:i4>
      </vt:variant>
      <vt:variant>
        <vt:i4>5</vt:i4>
      </vt:variant>
      <vt:variant>
        <vt:lpwstr/>
      </vt:variant>
      <vt:variant>
        <vt:lpwstr>_Toc231582651</vt:lpwstr>
      </vt:variant>
      <vt:variant>
        <vt:i4>1441853</vt:i4>
      </vt:variant>
      <vt:variant>
        <vt:i4>188</vt:i4>
      </vt:variant>
      <vt:variant>
        <vt:i4>0</vt:i4>
      </vt:variant>
      <vt:variant>
        <vt:i4>5</vt:i4>
      </vt:variant>
      <vt:variant>
        <vt:lpwstr/>
      </vt:variant>
      <vt:variant>
        <vt:lpwstr>_Toc231582650</vt:lpwstr>
      </vt:variant>
      <vt:variant>
        <vt:i4>1507389</vt:i4>
      </vt:variant>
      <vt:variant>
        <vt:i4>182</vt:i4>
      </vt:variant>
      <vt:variant>
        <vt:i4>0</vt:i4>
      </vt:variant>
      <vt:variant>
        <vt:i4>5</vt:i4>
      </vt:variant>
      <vt:variant>
        <vt:lpwstr/>
      </vt:variant>
      <vt:variant>
        <vt:lpwstr>_Toc231582649</vt:lpwstr>
      </vt:variant>
      <vt:variant>
        <vt:i4>1507389</vt:i4>
      </vt:variant>
      <vt:variant>
        <vt:i4>176</vt:i4>
      </vt:variant>
      <vt:variant>
        <vt:i4>0</vt:i4>
      </vt:variant>
      <vt:variant>
        <vt:i4>5</vt:i4>
      </vt:variant>
      <vt:variant>
        <vt:lpwstr/>
      </vt:variant>
      <vt:variant>
        <vt:lpwstr>_Toc231582648</vt:lpwstr>
      </vt:variant>
      <vt:variant>
        <vt:i4>1507389</vt:i4>
      </vt:variant>
      <vt:variant>
        <vt:i4>170</vt:i4>
      </vt:variant>
      <vt:variant>
        <vt:i4>0</vt:i4>
      </vt:variant>
      <vt:variant>
        <vt:i4>5</vt:i4>
      </vt:variant>
      <vt:variant>
        <vt:lpwstr/>
      </vt:variant>
      <vt:variant>
        <vt:lpwstr>_Toc231582647</vt:lpwstr>
      </vt:variant>
      <vt:variant>
        <vt:i4>1507389</vt:i4>
      </vt:variant>
      <vt:variant>
        <vt:i4>164</vt:i4>
      </vt:variant>
      <vt:variant>
        <vt:i4>0</vt:i4>
      </vt:variant>
      <vt:variant>
        <vt:i4>5</vt:i4>
      </vt:variant>
      <vt:variant>
        <vt:lpwstr/>
      </vt:variant>
      <vt:variant>
        <vt:lpwstr>_Toc231582646</vt:lpwstr>
      </vt:variant>
      <vt:variant>
        <vt:i4>1507389</vt:i4>
      </vt:variant>
      <vt:variant>
        <vt:i4>158</vt:i4>
      </vt:variant>
      <vt:variant>
        <vt:i4>0</vt:i4>
      </vt:variant>
      <vt:variant>
        <vt:i4>5</vt:i4>
      </vt:variant>
      <vt:variant>
        <vt:lpwstr/>
      </vt:variant>
      <vt:variant>
        <vt:lpwstr>_Toc231582645</vt:lpwstr>
      </vt:variant>
      <vt:variant>
        <vt:i4>1507389</vt:i4>
      </vt:variant>
      <vt:variant>
        <vt:i4>152</vt:i4>
      </vt:variant>
      <vt:variant>
        <vt:i4>0</vt:i4>
      </vt:variant>
      <vt:variant>
        <vt:i4>5</vt:i4>
      </vt:variant>
      <vt:variant>
        <vt:lpwstr/>
      </vt:variant>
      <vt:variant>
        <vt:lpwstr>_Toc231582644</vt:lpwstr>
      </vt:variant>
      <vt:variant>
        <vt:i4>1507389</vt:i4>
      </vt:variant>
      <vt:variant>
        <vt:i4>146</vt:i4>
      </vt:variant>
      <vt:variant>
        <vt:i4>0</vt:i4>
      </vt:variant>
      <vt:variant>
        <vt:i4>5</vt:i4>
      </vt:variant>
      <vt:variant>
        <vt:lpwstr/>
      </vt:variant>
      <vt:variant>
        <vt:lpwstr>_Toc231582643</vt:lpwstr>
      </vt:variant>
      <vt:variant>
        <vt:i4>1507389</vt:i4>
      </vt:variant>
      <vt:variant>
        <vt:i4>140</vt:i4>
      </vt:variant>
      <vt:variant>
        <vt:i4>0</vt:i4>
      </vt:variant>
      <vt:variant>
        <vt:i4>5</vt:i4>
      </vt:variant>
      <vt:variant>
        <vt:lpwstr/>
      </vt:variant>
      <vt:variant>
        <vt:lpwstr>_Toc231582642</vt:lpwstr>
      </vt:variant>
      <vt:variant>
        <vt:i4>1507389</vt:i4>
      </vt:variant>
      <vt:variant>
        <vt:i4>134</vt:i4>
      </vt:variant>
      <vt:variant>
        <vt:i4>0</vt:i4>
      </vt:variant>
      <vt:variant>
        <vt:i4>5</vt:i4>
      </vt:variant>
      <vt:variant>
        <vt:lpwstr/>
      </vt:variant>
      <vt:variant>
        <vt:lpwstr>_Toc231582641</vt:lpwstr>
      </vt:variant>
      <vt:variant>
        <vt:i4>1507389</vt:i4>
      </vt:variant>
      <vt:variant>
        <vt:i4>128</vt:i4>
      </vt:variant>
      <vt:variant>
        <vt:i4>0</vt:i4>
      </vt:variant>
      <vt:variant>
        <vt:i4>5</vt:i4>
      </vt:variant>
      <vt:variant>
        <vt:lpwstr/>
      </vt:variant>
      <vt:variant>
        <vt:lpwstr>_Toc231582640</vt:lpwstr>
      </vt:variant>
      <vt:variant>
        <vt:i4>1048637</vt:i4>
      </vt:variant>
      <vt:variant>
        <vt:i4>122</vt:i4>
      </vt:variant>
      <vt:variant>
        <vt:i4>0</vt:i4>
      </vt:variant>
      <vt:variant>
        <vt:i4>5</vt:i4>
      </vt:variant>
      <vt:variant>
        <vt:lpwstr/>
      </vt:variant>
      <vt:variant>
        <vt:lpwstr>_Toc231582639</vt:lpwstr>
      </vt:variant>
      <vt:variant>
        <vt:i4>1048637</vt:i4>
      </vt:variant>
      <vt:variant>
        <vt:i4>116</vt:i4>
      </vt:variant>
      <vt:variant>
        <vt:i4>0</vt:i4>
      </vt:variant>
      <vt:variant>
        <vt:i4>5</vt:i4>
      </vt:variant>
      <vt:variant>
        <vt:lpwstr/>
      </vt:variant>
      <vt:variant>
        <vt:lpwstr>_Toc231582638</vt:lpwstr>
      </vt:variant>
      <vt:variant>
        <vt:i4>1048637</vt:i4>
      </vt:variant>
      <vt:variant>
        <vt:i4>110</vt:i4>
      </vt:variant>
      <vt:variant>
        <vt:i4>0</vt:i4>
      </vt:variant>
      <vt:variant>
        <vt:i4>5</vt:i4>
      </vt:variant>
      <vt:variant>
        <vt:lpwstr/>
      </vt:variant>
      <vt:variant>
        <vt:lpwstr>_Toc231582637</vt:lpwstr>
      </vt:variant>
      <vt:variant>
        <vt:i4>1048637</vt:i4>
      </vt:variant>
      <vt:variant>
        <vt:i4>104</vt:i4>
      </vt:variant>
      <vt:variant>
        <vt:i4>0</vt:i4>
      </vt:variant>
      <vt:variant>
        <vt:i4>5</vt:i4>
      </vt:variant>
      <vt:variant>
        <vt:lpwstr/>
      </vt:variant>
      <vt:variant>
        <vt:lpwstr>_Toc231582636</vt:lpwstr>
      </vt:variant>
      <vt:variant>
        <vt:i4>1048637</vt:i4>
      </vt:variant>
      <vt:variant>
        <vt:i4>98</vt:i4>
      </vt:variant>
      <vt:variant>
        <vt:i4>0</vt:i4>
      </vt:variant>
      <vt:variant>
        <vt:i4>5</vt:i4>
      </vt:variant>
      <vt:variant>
        <vt:lpwstr/>
      </vt:variant>
      <vt:variant>
        <vt:lpwstr>_Toc231582635</vt:lpwstr>
      </vt:variant>
      <vt:variant>
        <vt:i4>1048637</vt:i4>
      </vt:variant>
      <vt:variant>
        <vt:i4>92</vt:i4>
      </vt:variant>
      <vt:variant>
        <vt:i4>0</vt:i4>
      </vt:variant>
      <vt:variant>
        <vt:i4>5</vt:i4>
      </vt:variant>
      <vt:variant>
        <vt:lpwstr/>
      </vt:variant>
      <vt:variant>
        <vt:lpwstr>_Toc231582634</vt:lpwstr>
      </vt:variant>
      <vt:variant>
        <vt:i4>1048637</vt:i4>
      </vt:variant>
      <vt:variant>
        <vt:i4>86</vt:i4>
      </vt:variant>
      <vt:variant>
        <vt:i4>0</vt:i4>
      </vt:variant>
      <vt:variant>
        <vt:i4>5</vt:i4>
      </vt:variant>
      <vt:variant>
        <vt:lpwstr/>
      </vt:variant>
      <vt:variant>
        <vt:lpwstr>_Toc231582633</vt:lpwstr>
      </vt:variant>
      <vt:variant>
        <vt:i4>1048637</vt:i4>
      </vt:variant>
      <vt:variant>
        <vt:i4>80</vt:i4>
      </vt:variant>
      <vt:variant>
        <vt:i4>0</vt:i4>
      </vt:variant>
      <vt:variant>
        <vt:i4>5</vt:i4>
      </vt:variant>
      <vt:variant>
        <vt:lpwstr/>
      </vt:variant>
      <vt:variant>
        <vt:lpwstr>_Toc231582632</vt:lpwstr>
      </vt:variant>
      <vt:variant>
        <vt:i4>1048637</vt:i4>
      </vt:variant>
      <vt:variant>
        <vt:i4>74</vt:i4>
      </vt:variant>
      <vt:variant>
        <vt:i4>0</vt:i4>
      </vt:variant>
      <vt:variant>
        <vt:i4>5</vt:i4>
      </vt:variant>
      <vt:variant>
        <vt:lpwstr/>
      </vt:variant>
      <vt:variant>
        <vt:lpwstr>_Toc231582631</vt:lpwstr>
      </vt:variant>
      <vt:variant>
        <vt:i4>1048637</vt:i4>
      </vt:variant>
      <vt:variant>
        <vt:i4>68</vt:i4>
      </vt:variant>
      <vt:variant>
        <vt:i4>0</vt:i4>
      </vt:variant>
      <vt:variant>
        <vt:i4>5</vt:i4>
      </vt:variant>
      <vt:variant>
        <vt:lpwstr/>
      </vt:variant>
      <vt:variant>
        <vt:lpwstr>_Toc231582630</vt:lpwstr>
      </vt:variant>
      <vt:variant>
        <vt:i4>1114173</vt:i4>
      </vt:variant>
      <vt:variant>
        <vt:i4>62</vt:i4>
      </vt:variant>
      <vt:variant>
        <vt:i4>0</vt:i4>
      </vt:variant>
      <vt:variant>
        <vt:i4>5</vt:i4>
      </vt:variant>
      <vt:variant>
        <vt:lpwstr/>
      </vt:variant>
      <vt:variant>
        <vt:lpwstr>_Toc231582629</vt:lpwstr>
      </vt:variant>
      <vt:variant>
        <vt:i4>1114173</vt:i4>
      </vt:variant>
      <vt:variant>
        <vt:i4>56</vt:i4>
      </vt:variant>
      <vt:variant>
        <vt:i4>0</vt:i4>
      </vt:variant>
      <vt:variant>
        <vt:i4>5</vt:i4>
      </vt:variant>
      <vt:variant>
        <vt:lpwstr/>
      </vt:variant>
      <vt:variant>
        <vt:lpwstr>_Toc231582628</vt:lpwstr>
      </vt:variant>
      <vt:variant>
        <vt:i4>1114173</vt:i4>
      </vt:variant>
      <vt:variant>
        <vt:i4>50</vt:i4>
      </vt:variant>
      <vt:variant>
        <vt:i4>0</vt:i4>
      </vt:variant>
      <vt:variant>
        <vt:i4>5</vt:i4>
      </vt:variant>
      <vt:variant>
        <vt:lpwstr/>
      </vt:variant>
      <vt:variant>
        <vt:lpwstr>_Toc231582627</vt:lpwstr>
      </vt:variant>
      <vt:variant>
        <vt:i4>1114173</vt:i4>
      </vt:variant>
      <vt:variant>
        <vt:i4>44</vt:i4>
      </vt:variant>
      <vt:variant>
        <vt:i4>0</vt:i4>
      </vt:variant>
      <vt:variant>
        <vt:i4>5</vt:i4>
      </vt:variant>
      <vt:variant>
        <vt:lpwstr/>
      </vt:variant>
      <vt:variant>
        <vt:lpwstr>_Toc231582626</vt:lpwstr>
      </vt:variant>
      <vt:variant>
        <vt:i4>1114173</vt:i4>
      </vt:variant>
      <vt:variant>
        <vt:i4>38</vt:i4>
      </vt:variant>
      <vt:variant>
        <vt:i4>0</vt:i4>
      </vt:variant>
      <vt:variant>
        <vt:i4>5</vt:i4>
      </vt:variant>
      <vt:variant>
        <vt:lpwstr/>
      </vt:variant>
      <vt:variant>
        <vt:lpwstr>_Toc231582625</vt:lpwstr>
      </vt:variant>
      <vt:variant>
        <vt:i4>1114173</vt:i4>
      </vt:variant>
      <vt:variant>
        <vt:i4>32</vt:i4>
      </vt:variant>
      <vt:variant>
        <vt:i4>0</vt:i4>
      </vt:variant>
      <vt:variant>
        <vt:i4>5</vt:i4>
      </vt:variant>
      <vt:variant>
        <vt:lpwstr/>
      </vt:variant>
      <vt:variant>
        <vt:lpwstr>_Toc231582624</vt:lpwstr>
      </vt:variant>
      <vt:variant>
        <vt:i4>1114173</vt:i4>
      </vt:variant>
      <vt:variant>
        <vt:i4>26</vt:i4>
      </vt:variant>
      <vt:variant>
        <vt:i4>0</vt:i4>
      </vt:variant>
      <vt:variant>
        <vt:i4>5</vt:i4>
      </vt:variant>
      <vt:variant>
        <vt:lpwstr/>
      </vt:variant>
      <vt:variant>
        <vt:lpwstr>_Toc231582623</vt:lpwstr>
      </vt:variant>
      <vt:variant>
        <vt:i4>1114173</vt:i4>
      </vt:variant>
      <vt:variant>
        <vt:i4>20</vt:i4>
      </vt:variant>
      <vt:variant>
        <vt:i4>0</vt:i4>
      </vt:variant>
      <vt:variant>
        <vt:i4>5</vt:i4>
      </vt:variant>
      <vt:variant>
        <vt:lpwstr/>
      </vt:variant>
      <vt:variant>
        <vt:lpwstr>_Toc231582622</vt:lpwstr>
      </vt:variant>
      <vt:variant>
        <vt:i4>1114173</vt:i4>
      </vt:variant>
      <vt:variant>
        <vt:i4>14</vt:i4>
      </vt:variant>
      <vt:variant>
        <vt:i4>0</vt:i4>
      </vt:variant>
      <vt:variant>
        <vt:i4>5</vt:i4>
      </vt:variant>
      <vt:variant>
        <vt:lpwstr/>
      </vt:variant>
      <vt:variant>
        <vt:lpwstr>_Toc231582621</vt:lpwstr>
      </vt:variant>
      <vt:variant>
        <vt:i4>1114173</vt:i4>
      </vt:variant>
      <vt:variant>
        <vt:i4>8</vt:i4>
      </vt:variant>
      <vt:variant>
        <vt:i4>0</vt:i4>
      </vt:variant>
      <vt:variant>
        <vt:i4>5</vt:i4>
      </vt:variant>
      <vt:variant>
        <vt:lpwstr/>
      </vt:variant>
      <vt:variant>
        <vt:lpwstr>_Toc231582620</vt:lpwstr>
      </vt:variant>
      <vt:variant>
        <vt:i4>1179709</vt:i4>
      </vt:variant>
      <vt:variant>
        <vt:i4>2</vt:i4>
      </vt:variant>
      <vt:variant>
        <vt:i4>0</vt:i4>
      </vt:variant>
      <vt:variant>
        <vt:i4>5</vt:i4>
      </vt:variant>
      <vt:variant>
        <vt:lpwstr/>
      </vt:variant>
      <vt:variant>
        <vt:lpwstr>_Toc231582619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Ngan NT</cp:lastModifiedBy>
  <cp:revision>433</cp:revision>
  <cp:lastPrinted>2026-06-06T03:14:00Z</cp:lastPrinted>
  <dcterms:created xsi:type="dcterms:W3CDTF">2013-09-23T08:03:00Z</dcterms:created>
  <dcterms:modified xsi:type="dcterms:W3CDTF">2026-06-05T13:17:00Z</dcterms:modified>
</cp:coreProperties>
</file>