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Ownership and Authorship Declaration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sz w:val="20"/>
              </w:rPr>
              <w:t>Project Information</w:t>
            </w:r>
          </w:p>
        </w:tc>
        <w:tc>
          <w:tcPr>
            <w:tcW w:type="dxa" w:w="4320"/>
          </w:tcPr>
          <w:p>
            <w:r>
              <w:rPr>
                <w:b/>
              </w:rPr>
            </w:r>
            <w:r>
              <w:rPr>
                <w:b/>
                <w:sz w:val="20"/>
              </w:rPr>
              <w:t>Details</w:t>
            </w:r>
          </w:p>
        </w:tc>
      </w:tr>
      <w:tr>
        <w:tc>
          <w:tcPr>
            <w:tcW w:type="dxa" w:w="4320"/>
          </w:tcPr>
          <w:p>
            <w:r/>
            <w:r>
              <w:rPr>
                <w:sz w:val="20"/>
              </w:rPr>
              <w:t>Project title</w:t>
            </w:r>
          </w:p>
        </w:tc>
        <w:tc>
          <w:tcPr>
            <w:tcW w:type="dxa" w:w="4320"/>
          </w:tcPr>
          <w:p>
            <w:r/>
            <w:r>
              <w:rPr>
                <w:sz w:val="20"/>
              </w:rPr>
              <w:t>Pre-lab CKD Early Detection using Random Forest</w:t>
            </w:r>
          </w:p>
        </w:tc>
      </w:tr>
      <w:tr>
        <w:tc>
          <w:tcPr>
            <w:tcW w:type="dxa" w:w="4320"/>
          </w:tcPr>
          <w:p>
            <w:r/>
            <w:r>
              <w:rPr>
                <w:sz w:val="20"/>
              </w:rPr>
              <w:t>Course and section</w:t>
            </w:r>
          </w:p>
        </w:tc>
        <w:tc>
          <w:tcPr>
            <w:tcW w:type="dxa" w:w="4320"/>
          </w:tcPr>
          <w:p>
            <w:r/>
            <w:r>
              <w:rPr>
                <w:sz w:val="20"/>
              </w:rPr>
              <w:t>____________________________________________</w:t>
            </w:r>
          </w:p>
        </w:tc>
      </w:tr>
      <w:tr>
        <w:tc>
          <w:tcPr>
            <w:tcW w:type="dxa" w:w="4320"/>
          </w:tcPr>
          <w:p>
            <w:r/>
            <w:r>
              <w:rPr>
                <w:sz w:val="20"/>
              </w:rPr>
              <w:t>Group name or number</w:t>
            </w:r>
          </w:p>
        </w:tc>
        <w:tc>
          <w:tcPr>
            <w:tcW w:type="dxa" w:w="4320"/>
          </w:tcPr>
          <w:p>
            <w:r/>
            <w:r>
              <w:rPr>
                <w:sz w:val="20"/>
              </w:rPr>
              <w:t>____________________________________________</w:t>
            </w:r>
          </w:p>
        </w:tc>
      </w:tr>
      <w:tr>
        <w:tc>
          <w:tcPr>
            <w:tcW w:type="dxa" w:w="4320"/>
          </w:tcPr>
          <w:p>
            <w:r/>
            <w:r>
              <w:rPr>
                <w:sz w:val="20"/>
              </w:rPr>
              <w:t>Date submitted</w:t>
            </w:r>
          </w:p>
        </w:tc>
        <w:tc>
          <w:tcPr>
            <w:tcW w:type="dxa" w:w="4320"/>
          </w:tcPr>
          <w:p>
            <w:r/>
            <w:r>
              <w:rPr>
                <w:sz w:val="20"/>
              </w:rPr>
              <w:t>____________________________________________</w:t>
            </w:r>
          </w:p>
        </w:tc>
      </w:tr>
    </w:tbl>
    <w:p>
      <w:pPr>
        <w:pStyle w:val="Heading2"/>
      </w:pPr>
      <w:r>
        <w:t>Declaration Statement</w:t>
      </w:r>
    </w:p>
    <w:p>
      <w:r>
        <w:t>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w:t>
      </w:r>
    </w:p>
    <w:p>
      <w:r>
        <w:t>We affirm that the submitted work accurately represents our documented contributions and that all external datasets, software libraries, code, models, frameworks, images, publications, and other third party materials have been properly cited, licensed, or acknowledged using IEEE citation format where applicable. This declaration does not transfer or claim ownership of pre-existing third party or institutional materials and remains subject to applicable National University policies, intellectual property rules, licenses, and Philippine law.</w:t>
      </w:r>
    </w:p>
    <w:p>
      <w:pPr>
        <w:pStyle w:val="Heading2"/>
      </w:pPr>
      <w:r>
        <w:t>Signatories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Name and Role</w:t>
            </w:r>
          </w:p>
        </w:tc>
        <w:tc>
          <w:tcPr>
            <w:tcW w:type="dxa" w:w="2880"/>
          </w:tcPr>
          <w:p>
            <w:r>
              <w:rPr>
                <w:b/>
              </w:rPr>
            </w:r>
            <w:r>
              <w:rPr>
                <w:b/>
                <w:sz w:val="20"/>
              </w:rPr>
              <w:t>Signature</w:t>
            </w:r>
          </w:p>
        </w:tc>
        <w:tc>
          <w:tcPr>
            <w:tcW w:type="dxa" w:w="2880"/>
          </w:tcPr>
          <w:p>
            <w:r>
              <w:rPr>
                <w:b/>
              </w:rPr>
            </w:r>
            <w:r>
              <w:rPr>
                <w:b/>
                <w:sz w:val="20"/>
              </w:rPr>
              <w:t>Date</w:t>
            </w:r>
          </w:p>
        </w:tc>
      </w:tr>
      <w:tr>
        <w:tc>
          <w:tcPr>
            <w:tcW w:type="dxa" w:w="2880"/>
          </w:tcPr>
          <w:p>
            <w:r/>
            <w:r>
              <w:rPr>
                <w:sz w:val="20"/>
              </w:rPr>
              <w:t>Dr. Armida P. Salazar</w:t>
              <w:br/>
              <w:t>Course Instructor</w:t>
            </w:r>
          </w:p>
        </w:tc>
        <w:tc>
          <w:tcPr>
            <w:tcW w:type="dxa" w:w="2880"/>
          </w:tcPr>
          <w:p>
            <w:r/>
          </w:p>
        </w:tc>
        <w:tc>
          <w:tcPr>
            <w:tcW w:type="dxa" w:w="2880"/>
          </w:tcPr>
          <w:p>
            <w:r/>
          </w:p>
        </w:tc>
      </w:tr>
      <w:tr>
        <w:tc>
          <w:tcPr>
            <w:tcW w:type="dxa" w:w="2880"/>
          </w:tcPr>
          <w:p>
            <w:r/>
            <w:r>
              <w:rPr>
                <w:sz w:val="20"/>
              </w:rPr>
              <w:t>Antonio Garcia</w:t>
              <w:br/>
              <w:t>Student Group Member</w:t>
            </w:r>
          </w:p>
        </w:tc>
        <w:tc>
          <w:tcPr>
            <w:tcW w:type="dxa" w:w="2880"/>
          </w:tcPr>
          <w:p>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Ownership and Authorship Declaration</dc:title>
  <dc:subject/>
  <dc:creator>Antonio Garcia</dc:creator>
  <cp:keywords/>
  <dc:description/>
  <cp:lastModifiedBy>Antonio Garcia</cp:lastModifiedBy>
  <cp:revision>1</cp:revision>
  <dcterms:created xsi:type="dcterms:W3CDTF">2013-12-23T23:15:00Z</dcterms:created>
  <dcterms:modified xsi:type="dcterms:W3CDTF">2013-12-23T23:15:00Z</dcterms:modified>
  <cp:category/>
</cp:coreProperties>
</file>