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Politician - COVER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Tempo:</w:t>
      </w:r>
      <w:r w:rsidDel="00000000" w:rsidR="00000000" w:rsidRPr="00000000">
        <w:rPr>
          <w:rtl w:val="0"/>
        </w:rPr>
        <w:t xml:space="preserve"> 170 BPM (or a typical drum and bass tempo)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Key:</w:t>
      </w:r>
      <w:r w:rsidDel="00000000" w:rsidR="00000000" w:rsidRPr="00000000">
        <w:rPr>
          <w:rtl w:val="0"/>
        </w:rPr>
        <w:t xml:space="preserve"> A minor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Time Signature:</w:t>
      </w:r>
      <w:r w:rsidDel="00000000" w:rsidR="00000000" w:rsidRPr="00000000">
        <w:rPr>
          <w:rtl w:val="0"/>
        </w:rPr>
        <w:t xml:space="preserve"> 4/4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 (4 bars)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Start with a glitched and distorted version of the original bassline, creating a sense of anticipation and intrigue.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 atmospheric textures, such as vocal samples or distorted synths, to build the atmosphere.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Chord Progression: Am (i) - G (VII) - F (VI) - E (V)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1 (16 bars)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Introduce the drum and bass groove with a focus on the polyrhythmic interplay between the drums and bass.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 glitch effects, such as stutter edits, pitch shifting, and granular synthesis, to create rhythmic and melodic variations in place of the original guitar parts.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Vocals enter with a slightly distorted or processed delivery, following the original melody and lyrics.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Chord Progression: Am (i) - G (VII) - F (VI) - E (V)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(16 bars)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Maintain the drum and bass groove, but increase the intensity with additional drum fills and variations.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 glitch effects to create a more chaotic and disorienting atmosphere during the chorus, reflecting the "politicians" in the lyrics.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Vocals become more powerful and layered, with harmonies and vocal effects.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Chord Progression: C (III) - G (VII) - Am (i) - F (VI)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2 (16 bars)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Similar to Verse 1, but with more rhythmic and melodic variations using the glitch effects.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Consider adding a counter-melody or a contrasting vocal line to add depth and complexity.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Chord Progression: Am (i) - G (VII) - F (VI) - E (V)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Bridge (8 bars)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Break down the drum and bass groove to a half-time feel or a sparse beat with just the bass and drums.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Introduce a new melodic element with a distorted synth or a processed vocal sample.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 automation to create dynamic shifts and filter sweeps, adding a sense of tension and release.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Chord Progression: Dm (iv) - Am (i) - E (V) - Am (i)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2 (16 bars)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Return to the full drum and bass groove with even more intensity and energy.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Layer in additional glitch effects and vocal harmonies to create a powerful and climactic feel.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Chord Progression: C (III) - G (VII) - Am (i) - F (VI)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Outro (8 bars)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Gradually fade out the drums and bass, leaving the glitched bassline and atmospheric textures to create a lingering, unsettling ending.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Chord Progression: Am (i) - G (VII) - F (VI) - E (V)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Notes: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Glitch Effects:</w:t>
      </w:r>
      <w:r w:rsidDel="00000000" w:rsidR="00000000" w:rsidRPr="00000000">
        <w:rPr>
          <w:rtl w:val="0"/>
        </w:rPr>
        <w:t xml:space="preserve"> Experiment with a variety of glitch effects, such as stutter edits, pitch shifting, granular synthesis, and tape stop effects, to create a dynamic and unpredictable sonic landscape.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Drum Programming:</w:t>
      </w:r>
      <w:r w:rsidDel="00000000" w:rsidR="00000000" w:rsidRPr="00000000">
        <w:rPr>
          <w:rtl w:val="0"/>
        </w:rPr>
        <w:t xml:space="preserve"> Use a drum machine or a drum sampler to create a complex and polyrhythmic drum and bass groove, drawing inspiration from artists like Aphex Twin or Squarepusher.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Bassline:</w:t>
      </w:r>
      <w:r w:rsidDel="00000000" w:rsidR="00000000" w:rsidRPr="00000000">
        <w:rPr>
          <w:rtl w:val="0"/>
        </w:rPr>
        <w:t xml:space="preserve"> Maintain the original bassline as a grounding element, but process it with distortion, filters, and other effects to match the overall aesthetic.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Vocals:</w:t>
      </w:r>
      <w:r w:rsidDel="00000000" w:rsidR="00000000" w:rsidRPr="00000000">
        <w:rPr>
          <w:rtl w:val="0"/>
        </w:rPr>
        <w:t xml:space="preserve"> Use vocal effects like distortion, vocoder, or reverb to add texture and character to the vocals.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Transitions:</w:t>
      </w:r>
      <w:r w:rsidDel="00000000" w:rsidR="00000000" w:rsidRPr="00000000">
        <w:rPr>
          <w:rtl w:val="0"/>
        </w:rPr>
        <w:t xml:space="preserve"> Create smooth or abrupt transitions between sections using automation, reverse reverbs, and other sound design techniques.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