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B5887" w14:textId="57C5C957" w:rsidR="00A85E27" w:rsidRPr="00FB04C1" w:rsidRDefault="00A85E27" w:rsidP="00FB04C1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Summary: Statistics and Probability</w:t>
      </w:r>
    </w:p>
    <w:p w14:paraId="7D0C12CB" w14:textId="4E839829" w:rsidR="00A85E27" w:rsidRPr="00FB04C1" w:rsidRDefault="00A85E27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Probability</w:t>
      </w:r>
    </w:p>
    <w:p w14:paraId="563122E6" w14:textId="71A25E64" w:rsidR="00A85E27" w:rsidRPr="00FB04C1" w:rsidRDefault="00A85E27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Probability is a number between 0 and 1 that expresses how probable an event is.</w:t>
      </w:r>
    </w:p>
    <w:p w14:paraId="4D81E258" w14:textId="3018D35C" w:rsidR="00A85E27" w:rsidRPr="00FB04C1" w:rsidRDefault="00A85E27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Random Variables</w:t>
      </w:r>
    </w:p>
    <w:p w14:paraId="7756470B" w14:textId="402B0594" w:rsidR="00A85E27" w:rsidRPr="00FB04C1" w:rsidRDefault="00A85E27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Represent outcomes of random processes.</w:t>
      </w:r>
    </w:p>
    <w:p w14:paraId="312593F9" w14:textId="77777777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Discrete Distribution</w:t>
      </w:r>
    </w:p>
    <w:p w14:paraId="564565FC" w14:textId="68CC1FBA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 xml:space="preserve">Probability of each event is described by a function </w:t>
      </w:r>
      <w:r w:rsidR="0074561E">
        <w:rPr>
          <w:rFonts w:ascii="Calibri" w:hAnsi="Calibri" w:cs="Calibri"/>
          <w:sz w:val="32"/>
          <w:szCs w:val="32"/>
        </w:rPr>
        <w:t>p</w:t>
      </w:r>
      <w:r w:rsidRPr="00FB04C1">
        <w:rPr>
          <w:rFonts w:ascii="Calibri" w:hAnsi="Calibri" w:cs="Calibri"/>
          <w:sz w:val="32"/>
          <w:szCs w:val="32"/>
        </w:rPr>
        <w:t>(X) where the sum of all probabilities is 1. An example is the uniform distribution where each outcome has equal probability.</w:t>
      </w:r>
    </w:p>
    <w:p w14:paraId="43ACA3F4" w14:textId="77777777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Continuous Distribution</w:t>
      </w:r>
    </w:p>
    <w:p w14:paraId="3F664B77" w14:textId="75DE41AF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Described by a probability density function p(x). For a given interval [t1,t2</w:t>
      </w:r>
      <w:r w:rsidRPr="00FB04C1">
        <w:rPr>
          <w:rFonts w:ascii="Calibri" w:hAnsi="Calibri" w:cs="Calibri"/>
          <w:sz w:val="32"/>
          <w:szCs w:val="32"/>
        </w:rPr>
        <w:t xml:space="preserve">]  </w:t>
      </w:r>
      <w:r w:rsidRPr="00FB04C1">
        <w:rPr>
          <w:rFonts w:ascii="Calibri" w:hAnsi="Calibri" w:cs="Calibri"/>
          <w:sz w:val="32"/>
          <w:szCs w:val="32"/>
        </w:rPr>
        <w:t>the probability is calculated using an integral of p(x) over that interval.</w:t>
      </w:r>
    </w:p>
    <w:p w14:paraId="02BADF80" w14:textId="2D0C9EB5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Mean</w:t>
      </w:r>
    </w:p>
    <w:p w14:paraId="432A0DDE" w14:textId="511A8DB3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Average value of a random variable's outcomes.</w:t>
      </w:r>
    </w:p>
    <w:p w14:paraId="35CE3C0C" w14:textId="77777777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Variance</w:t>
      </w:r>
    </w:p>
    <w:p w14:paraId="3F62E3A0" w14:textId="43E26682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Measures how spread out the values are from the mean.</w:t>
      </w:r>
    </w:p>
    <w:p w14:paraId="75365CD0" w14:textId="77777777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Standard Deviation</w:t>
      </w:r>
    </w:p>
    <w:p w14:paraId="4FC35321" w14:textId="4602D1C5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Square root of the variance, representing the average distance from the mean.</w:t>
      </w:r>
    </w:p>
    <w:p w14:paraId="37F175E9" w14:textId="77777777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Mode</w:t>
      </w:r>
    </w:p>
    <w:p w14:paraId="59C6D9E3" w14:textId="45452F4E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Most frequently occurring value.</w:t>
      </w:r>
    </w:p>
    <w:p w14:paraId="5D8EFC7E" w14:textId="77777777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</w:p>
    <w:p w14:paraId="13C7BB02" w14:textId="705DE7B5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lastRenderedPageBreak/>
        <w:t>Median</w:t>
      </w:r>
    </w:p>
    <w:p w14:paraId="3CA1D087" w14:textId="0D17C8C3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Middle value</w:t>
      </w:r>
      <w:r w:rsidRPr="00FB04C1">
        <w:rPr>
          <w:rFonts w:ascii="Calibri" w:hAnsi="Calibri" w:cs="Calibri"/>
          <w:sz w:val="32"/>
          <w:szCs w:val="32"/>
        </w:rPr>
        <w:t xml:space="preserve"> in a dataset</w:t>
      </w:r>
      <w:r w:rsidRPr="00FB04C1">
        <w:rPr>
          <w:rFonts w:ascii="Calibri" w:hAnsi="Calibri" w:cs="Calibri"/>
          <w:sz w:val="32"/>
          <w:szCs w:val="32"/>
        </w:rPr>
        <w:t>.</w:t>
      </w:r>
    </w:p>
    <w:p w14:paraId="40D5176B" w14:textId="49F02E0D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 xml:space="preserve">Quartiles </w:t>
      </w:r>
    </w:p>
    <w:p w14:paraId="50119858" w14:textId="4A4E1F0D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Divide data into four parts. The first quartile (Q1) is the 25th percentile, and the third quartile (Q3) is the 75th percentile. The interquartile range (IQR) is Q3−Q1.</w:t>
      </w:r>
    </w:p>
    <w:p w14:paraId="318E6189" w14:textId="4E0E415C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Covariance</w:t>
      </w:r>
    </w:p>
    <w:p w14:paraId="0E6582A7" w14:textId="320A0EBD" w:rsidR="00FB04C1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Measures how two variables change together.</w:t>
      </w:r>
    </w:p>
    <w:p w14:paraId="780D457A" w14:textId="77777777" w:rsidR="00FB04C1" w:rsidRPr="00FB04C1" w:rsidRDefault="00FB04C1" w:rsidP="00FB04C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FB04C1">
        <w:rPr>
          <w:rFonts w:ascii="Calibri" w:hAnsi="Calibri" w:cs="Calibri"/>
          <w:b/>
          <w:bCs/>
          <w:sz w:val="32"/>
          <w:szCs w:val="32"/>
        </w:rPr>
        <w:t>Correlation</w:t>
      </w:r>
    </w:p>
    <w:p w14:paraId="6C09E035" w14:textId="3CA18824" w:rsidR="00A85E27" w:rsidRPr="00FB04C1" w:rsidRDefault="00FB04C1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Normalized measure of covariance, ranging from -1 to 1, indicating the strength and direction of a relationship between variables.</w:t>
      </w:r>
    </w:p>
    <w:p w14:paraId="65CAB08F" w14:textId="17BA8478" w:rsidR="00A85E27" w:rsidRPr="00FB04C1" w:rsidRDefault="00A85E27" w:rsidP="00FB04C1">
      <w:pPr>
        <w:jc w:val="both"/>
        <w:rPr>
          <w:rFonts w:ascii="Calibri" w:hAnsi="Calibri" w:cs="Calibri"/>
          <w:sz w:val="32"/>
          <w:szCs w:val="32"/>
        </w:rPr>
      </w:pPr>
      <w:r w:rsidRPr="00FB04C1">
        <w:rPr>
          <w:rFonts w:ascii="Calibri" w:hAnsi="Calibri" w:cs="Calibri"/>
          <w:sz w:val="32"/>
          <w:szCs w:val="32"/>
        </w:rPr>
        <w:t>This is a short summary of what I have learned in Statistics and Probability Task.</w:t>
      </w:r>
    </w:p>
    <w:p w14:paraId="5353C11E" w14:textId="77777777" w:rsidR="00A85E27" w:rsidRPr="00FB04C1" w:rsidRDefault="00A85E27" w:rsidP="00FB04C1">
      <w:pPr>
        <w:jc w:val="both"/>
        <w:rPr>
          <w:rFonts w:ascii="Calibri" w:hAnsi="Calibri" w:cs="Calibri"/>
        </w:rPr>
      </w:pPr>
    </w:p>
    <w:sectPr w:rsidR="00A85E27" w:rsidRPr="00FB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87B24"/>
    <w:multiLevelType w:val="hybridMultilevel"/>
    <w:tmpl w:val="CD0E0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66606"/>
    <w:multiLevelType w:val="hybridMultilevel"/>
    <w:tmpl w:val="A70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81043">
    <w:abstractNumId w:val="1"/>
  </w:num>
  <w:num w:numId="2" w16cid:durableId="134729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38C"/>
    <w:rsid w:val="00703C4B"/>
    <w:rsid w:val="0074561E"/>
    <w:rsid w:val="008835F9"/>
    <w:rsid w:val="00A85E27"/>
    <w:rsid w:val="00B6738C"/>
    <w:rsid w:val="00E359AC"/>
    <w:rsid w:val="00F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922D"/>
  <w15:chartTrackingRefBased/>
  <w15:docId w15:val="{2507E9AC-27D6-4F81-B9E3-62FC7D9F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5</cp:revision>
  <dcterms:created xsi:type="dcterms:W3CDTF">2024-06-16T15:27:00Z</dcterms:created>
  <dcterms:modified xsi:type="dcterms:W3CDTF">2024-06-16T15:43:00Z</dcterms:modified>
</cp:coreProperties>
</file>