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Generated Keynotes</w:t>
      </w:r>
    </w:p>
    <w:p/>
    <w:p>
      <w:r>
        <w:t>Subject Name:</w:t>
      </w:r>
    </w:p>
    <w:p>
      <w:r>
        <w:t>The Power of Beliefs and Identity in Shaping Behavior and Habits</w:t>
      </w:r>
    </w:p>
    <w:p>
      <w:r>
        <w:t>Overview:</w:t>
      </w:r>
    </w:p>
    <w:p>
      <w:r>
        <w:t>This topic explores the relationship between beliefs, identity, and behavior. It delves into how our underlying assumptions and values influence our habits and actions, and how changing these beliefs can lead to positive transformation.</w:t>
      </w:r>
    </w:p>
    <w:p>
      <w:r>
        <w:t>Learning Objectives:</w:t>
      </w:r>
    </w:p>
    <w:p>
      <w:r>
        <w:t>After reviewing this material, students should be able to:</w:t>
      </w:r>
    </w:p>
    <w:p>
      <w:r>
        <w:t>1.</w:t>
      </w:r>
    </w:p>
    <w:p>
      <w:r>
        <w:t>Identify and challenge their own limiting beliefs that may be holding them back from achieving their goals.</w:t>
      </w:r>
    </w:p>
    <w:p>
      <w:r>
        <w:t>2.</w:t>
      </w:r>
    </w:p>
    <w:p>
      <w:r>
        <w:t>Recognize the importance of adopting a growth mindset and being open to new experiences that align with their values.</w:t>
      </w:r>
    </w:p>
    <w:p>
      <w:r>
        <w:t>3.</w:t>
      </w:r>
    </w:p>
    <w:p>
      <w:r>
        <w:t>Develop strategies for changing their behavior and habits by modifying their underlying beliefs and identity.</w:t>
      </w:r>
    </w:p>
    <w:p>
      <w:r>
        <w:t>Key Concepts or Summary:</w:t>
      </w:r>
    </w:p>
    <w:p>
      <w:r>
        <w:t>The power of beliefs in shaping behavior and habits</w:t>
      </w:r>
    </w:p>
    <w:p>
      <w:r>
        <w:t>The distinction between surface-level behavior change and deep, lasting transformation</w:t>
      </w:r>
    </w:p>
    <w:p>
      <w:r>
        <w:t>The role of identity in driving motivation and commitment</w:t>
      </w:r>
    </w:p>
    <w:p>
      <w:r>
        <w:t>Examples from the article on Brian Clark's journey of overcoming his nail-chewing habit</w:t>
      </w:r>
    </w:p>
    <w:p>
      <w:r>
        <w:t>Key Terms and Definitions:</w:t>
      </w:r>
    </w:p>
    <w:p>
      <w:r>
        <w:t>Identity: A person's sense of self, including their values, beliefs, and habits.</w:t>
      </w:r>
    </w:p>
    <w:p>
      <w:r>
        <w:t>Beliefs: Assumptions and attitudes that shape our thoughts, feelings, and actions.</w:t>
      </w:r>
    </w:p>
    <w:p>
      <w:r>
        <w:t>Surface-level behavior change: Changing one's behavior without addressing the underlying beliefs and values that drive it.</w:t>
      </w:r>
    </w:p>
    <w:p>
      <w:r>
        <w:t>Deep, lasting transformation: A fundamental shift in one's beliefs and identity that leads to sustained positive change.</w:t>
      </w:r>
    </w:p>
    <w:p>
      <w:r>
        <w:t>Examples:</w:t>
      </w:r>
    </w:p>
    <w:p>
      <w:r>
        <w:t>Brian Clark's story of overcoming his nail-chewing habit through a combination of mindful willpower and self-care</w:t>
      </w:r>
    </w:p>
    <w:p>
      <w:r>
        <w:t>How changing one's behavior can sometimes lead to unintended consequences (e.g., gaining pride in one's appearance)</w:t>
      </w:r>
    </w:p>
    <w:p>
      <w:r>
        <w:t>Tips:</w:t>
      </w:r>
    </w:p>
    <w:p>
      <w:r>
        <w:t>Practice self-reflection and challenge your own limiting beliefs</w:t>
      </w:r>
    </w:p>
    <w:p>
      <w:r>
        <w:t>Embrace a growth mindset and be open to new experiences that align with your values</w:t>
      </w:r>
    </w:p>
    <w:p>
      <w:r>
        <w:t>Develop strategies for modifying your underlying beliefs and identity, such as journaling or seeking feedback from others</w:t>
      </w:r>
    </w:p>
    <w:p>
      <w:r>
        <w:t>Actionable Advice:</w:t>
      </w:r>
    </w:p>
    <w:p>
      <w:r>
        <w:t>To achieve the goals outlined above without considering the beliefs that drive their actions:</w:t>
      </w:r>
    </w:p>
    <w:p>
      <w:r>
        <w:t>1.</w:t>
      </w:r>
    </w:p>
    <w:p>
      <w:r>
        <w:t>Reflect on your own behavior: Ask yourself what drives your habits and actions. Are there any limiting beliefs holding you back?</w:t>
      </w:r>
    </w:p>
    <w:p>
      <w:r>
        <w:t>2.</w:t>
      </w:r>
    </w:p>
    <w:p>
      <w:r>
        <w:t>Challenge your assumptions: Consider alternative perspectives and challenge any deeply held assumptions that may be influencing your behavior.</w:t>
      </w:r>
    </w:p>
    <w:p>
      <w:r>
        <w:t>3.</w:t>
      </w:r>
    </w:p>
    <w:p>
      <w:r>
        <w:t>Seek feedback and support: Surround yourself with people who can offer constructive feedback and support as you work to change your behavior and adopt new habits.</w:t>
      </w:r>
    </w:p>
    <w:p>
      <w:r>
        <w:t>By understanding the power of beliefs and identity, individuals can take control of their own transformation and develop a more fulfilling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