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请手动编辑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modules/gateways/</w:t>
      </w:r>
      <w:r>
        <w:rPr>
          <w:rFonts w:hint="default"/>
          <w:lang w:eastAsia="zh-Hans"/>
        </w:rPr>
        <w:t>2pay</w:t>
      </w:r>
      <w:r>
        <w:rPr>
          <w:rFonts w:hint="eastAsia"/>
          <w:lang w:val="en-US" w:eastAsia="zh-Hans"/>
        </w:rPr>
        <w:t>/</w:t>
      </w:r>
      <w:r>
        <w:rPr>
          <w:rFonts w:hint="default"/>
          <w:lang w:eastAsia="zh-Hans"/>
        </w:rPr>
        <w:t>2pay</w:t>
      </w:r>
      <w:r>
        <w:rPr>
          <w:rFonts w:hint="eastAsia"/>
          <w:lang w:val="en-US" w:eastAsia="zh-Hans"/>
        </w:rPr>
        <w:t>.php</w:t>
      </w:r>
    </w:p>
    <w:p>
      <w:pPr>
        <w:rPr>
          <w:rFonts w:hint="eastAsia"/>
          <w:lang w:val="en-US" w:eastAsia="zh-Hans"/>
        </w:rPr>
      </w:pPr>
    </w:p>
    <w:p>
      <w:r>
        <w:drawing>
          <wp:inline distT="0" distB="0" distL="114300" distR="114300">
            <wp:extent cx="5273675" cy="3342005"/>
            <wp:effectExtent l="0" t="0" r="952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然后根据需要开启对用支付方式模块即可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274B2"/>
    <w:rsid w:val="6BE274B2"/>
    <w:rsid w:val="6E1A3FF6"/>
    <w:rsid w:val="EFE78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2022-05-16T14:57:00Z</dcterms:created>
  <dc:creator>nelson</dc:creator>
  <cp:lastModifiedBy>nelson</cp:lastModifiedBy>
  <dcterms:modified xsi:type="dcterms:W3CDTF">2022-08-05T23:39:25Z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