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69" w:rsidRDefault="00381A50" w:rsidP="00381A50">
      <w:pPr>
        <w:jc w:val="center"/>
      </w:pPr>
      <w:r>
        <w:rPr>
          <w:noProof/>
          <w:lang w:bidi="ar-SA"/>
        </w:rPr>
        <w:drawing>
          <wp:inline distT="0" distB="0" distL="0" distR="0">
            <wp:extent cx="1129003" cy="596900"/>
            <wp:effectExtent l="19050" t="0" r="0" b="0"/>
            <wp:docPr id="1" name="Picture 1" descr="http://www.pldworld.com/_hdl/2/_ip/-silicore.net/pdfiles/wishbone/logos/wish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dworld.com/_hdl/2/_ip/-silicore.net/pdfiles/wishbone/logos/wish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41" cy="59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Default="00381A50" w:rsidP="00381A50">
      <w:pPr>
        <w:jc w:val="right"/>
      </w:pPr>
    </w:p>
    <w:p w:rsidR="00381A50" w:rsidRPr="0034554B" w:rsidRDefault="00381A50" w:rsidP="00381A50">
      <w:pPr>
        <w:jc w:val="center"/>
        <w:rPr>
          <w:rFonts w:asciiTheme="majorHAnsi" w:hAnsiTheme="majorHAnsi"/>
          <w:b/>
          <w:sz w:val="52"/>
        </w:rPr>
      </w:pPr>
      <w:r w:rsidRPr="0034554B">
        <w:rPr>
          <w:rFonts w:asciiTheme="majorHAnsi" w:hAnsiTheme="majorHAnsi"/>
          <w:b/>
          <w:sz w:val="52"/>
        </w:rPr>
        <w:t>ZAP Processor Core</w:t>
      </w:r>
    </w:p>
    <w:p w:rsidR="00381A50" w:rsidRPr="0034554B" w:rsidRDefault="00381A50" w:rsidP="00381A50">
      <w:pPr>
        <w:jc w:val="center"/>
        <w:rPr>
          <w:rFonts w:asciiTheme="majorHAnsi" w:hAnsiTheme="majorHAnsi"/>
          <w:b/>
          <w:sz w:val="52"/>
        </w:rPr>
      </w:pPr>
      <w:r w:rsidRPr="0034554B">
        <w:rPr>
          <w:rFonts w:asciiTheme="majorHAnsi" w:hAnsiTheme="majorHAnsi"/>
          <w:b/>
          <w:sz w:val="52"/>
        </w:rPr>
        <w:t>User Guide and Datasheet</w:t>
      </w:r>
    </w:p>
    <w:p w:rsidR="00381A50" w:rsidRDefault="00381A50" w:rsidP="00381A50">
      <w:pPr>
        <w:jc w:val="center"/>
        <w:rPr>
          <w:rFonts w:ascii="Arial Black" w:hAnsi="Arial Black"/>
          <w:b/>
          <w:sz w:val="52"/>
        </w:rPr>
      </w:pPr>
    </w:p>
    <w:tbl>
      <w:tblPr>
        <w:tblStyle w:val="IDT"/>
        <w:tblW w:w="0" w:type="auto"/>
        <w:jc w:val="center"/>
        <w:tblLook w:val="04A0"/>
      </w:tblPr>
      <w:tblGrid>
        <w:gridCol w:w="3817"/>
      </w:tblGrid>
      <w:tr w:rsidR="00C51249" w:rsidTr="00C51249">
        <w:trPr>
          <w:cnfStyle w:val="100000000000"/>
          <w:jc w:val="center"/>
        </w:trPr>
        <w:tc>
          <w:tcPr>
            <w:tcW w:w="0" w:type="auto"/>
          </w:tcPr>
          <w:p w:rsidR="00C51249" w:rsidRDefault="00C51249" w:rsidP="00563DD1">
            <w:pPr>
              <w:jc w:val="center"/>
            </w:pPr>
            <w:r>
              <w:t>NOTE</w:t>
            </w:r>
          </w:p>
        </w:tc>
      </w:tr>
      <w:tr w:rsidR="00C51249" w:rsidTr="00C51249">
        <w:trPr>
          <w:jc w:val="center"/>
        </w:trPr>
        <w:tc>
          <w:tcPr>
            <w:tcW w:w="0" w:type="auto"/>
          </w:tcPr>
          <w:p w:rsidR="00C51249" w:rsidRDefault="00C51249" w:rsidP="00C51249">
            <w:r>
              <w:t>The project is in an experimental state.</w:t>
            </w:r>
          </w:p>
        </w:tc>
      </w:tr>
    </w:tbl>
    <w:p w:rsidR="009F40AA" w:rsidRDefault="009F40AA" w:rsidP="00C51249"/>
    <w:p w:rsidR="009F40AA" w:rsidRDefault="009F40AA" w:rsidP="00381A50">
      <w:pPr>
        <w:jc w:val="center"/>
        <w:rPr>
          <w:rFonts w:ascii="Arial Black" w:hAnsi="Arial Black"/>
          <w:b/>
          <w:sz w:val="52"/>
        </w:rPr>
      </w:pPr>
    </w:p>
    <w:p w:rsidR="009F40AA" w:rsidRDefault="009F40AA" w:rsidP="009F40AA">
      <w:pPr>
        <w:jc w:val="center"/>
        <w:rPr>
          <w:b/>
        </w:rPr>
      </w:pPr>
    </w:p>
    <w:p w:rsidR="009F40AA" w:rsidRDefault="009F40AA" w:rsidP="009F40AA">
      <w:pPr>
        <w:jc w:val="center"/>
        <w:rPr>
          <w:b/>
        </w:rPr>
      </w:pPr>
    </w:p>
    <w:p w:rsidR="009F40AA" w:rsidRDefault="009F40AA" w:rsidP="009F40AA">
      <w:pPr>
        <w:jc w:val="center"/>
      </w:pPr>
    </w:p>
    <w:p w:rsidR="009F40AA" w:rsidRDefault="009F40AA" w:rsidP="009F40AA">
      <w:pPr>
        <w:jc w:val="center"/>
      </w:pPr>
      <w:r>
        <w:t>©2016-2017 Revanth Kamaraj</w:t>
      </w:r>
      <w:r w:rsidR="00C673AA">
        <w:t xml:space="preserve"> (</w:t>
      </w:r>
      <w:r w:rsidR="006D0C5C">
        <w:t xml:space="preserve"> E-mail:</w:t>
      </w:r>
      <w:r w:rsidR="00DB1958">
        <w:t xml:space="preserve"> </w:t>
      </w:r>
      <w:hyperlink r:id="rId9" w:history="1">
        <w:r w:rsidR="00C673AA" w:rsidRPr="00E0576C">
          <w:rPr>
            <w:rStyle w:val="Hyperlink"/>
          </w:rPr>
          <w:t>revanth91kamaraj@gmail.com</w:t>
        </w:r>
      </w:hyperlink>
      <w:r w:rsidR="00DB1958">
        <w:t xml:space="preserve"> </w:t>
      </w:r>
      <w:r w:rsidR="00C673AA">
        <w:t>)</w:t>
      </w:r>
    </w:p>
    <w:p w:rsidR="009F40AA" w:rsidRDefault="00C81285" w:rsidP="009F40AA">
      <w:pPr>
        <w:jc w:val="center"/>
      </w:pPr>
      <w:r>
        <w:t xml:space="preserve">Released under </w:t>
      </w:r>
      <w:r w:rsidR="009F40AA">
        <w:t>the GNU General Public License version 2</w:t>
      </w:r>
    </w:p>
    <w:p w:rsidR="006303CC" w:rsidRDefault="004734AE">
      <w:pPr>
        <w:pStyle w:val="TOCHeading"/>
      </w:pPr>
      <w:r>
        <w:br w:type="page"/>
      </w:r>
    </w:p>
    <w:sdt>
      <w:sdtPr>
        <w:rPr>
          <w:b/>
          <w:bCs/>
        </w:rPr>
        <w:id w:val="5184496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D75FB" w:rsidRPr="006303CC" w:rsidRDefault="00BD75FB" w:rsidP="006303CC">
          <w:pPr>
            <w:spacing w:after="200" w:line="276" w:lineRule="auto"/>
            <w:contextualSpacing w:val="0"/>
            <w:rPr>
              <w:b/>
            </w:rPr>
          </w:pPr>
          <w:r w:rsidRPr="006303CC">
            <w:rPr>
              <w:b/>
            </w:rPr>
            <w:t>Contents</w:t>
          </w:r>
        </w:p>
        <w:p w:rsidR="00F15429" w:rsidRDefault="009748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D75FB">
            <w:instrText xml:space="preserve"> TOC \o "1-3" \h \z \u </w:instrText>
          </w:r>
          <w:r>
            <w:fldChar w:fldCharType="separate"/>
          </w:r>
          <w:hyperlink w:anchor="_Toc501975698" w:history="1">
            <w:r w:rsidR="00F15429" w:rsidRPr="00EC4532">
              <w:rPr>
                <w:rStyle w:val="Hyperlink"/>
                <w:noProof/>
                <w:lang w:bidi="en-US"/>
              </w:rPr>
              <w:t>1</w:t>
            </w:r>
            <w:r w:rsidR="00F15429">
              <w:rPr>
                <w:noProof/>
              </w:rPr>
              <w:tab/>
            </w:r>
            <w:r w:rsidR="00F15429" w:rsidRPr="00EC4532">
              <w:rPr>
                <w:rStyle w:val="Hyperlink"/>
                <w:noProof/>
                <w:lang w:bidi="en-US"/>
              </w:rPr>
              <w:t>Introduction</w:t>
            </w:r>
            <w:r w:rsidR="00F15429">
              <w:rPr>
                <w:noProof/>
                <w:webHidden/>
              </w:rPr>
              <w:tab/>
            </w:r>
            <w:r w:rsidR="00F15429">
              <w:rPr>
                <w:noProof/>
                <w:webHidden/>
              </w:rPr>
              <w:fldChar w:fldCharType="begin"/>
            </w:r>
            <w:r w:rsidR="00F15429">
              <w:rPr>
                <w:noProof/>
                <w:webHidden/>
              </w:rPr>
              <w:instrText xml:space="preserve"> PAGEREF _Toc501975698 \h </w:instrText>
            </w:r>
            <w:r w:rsidR="00F15429">
              <w:rPr>
                <w:noProof/>
                <w:webHidden/>
              </w:rPr>
            </w:r>
            <w:r w:rsidR="00F15429">
              <w:rPr>
                <w:noProof/>
                <w:webHidden/>
              </w:rPr>
              <w:fldChar w:fldCharType="separate"/>
            </w:r>
            <w:r w:rsidR="00F15429">
              <w:rPr>
                <w:noProof/>
                <w:webHidden/>
              </w:rPr>
              <w:t>3</w:t>
            </w:r>
            <w:r w:rsidR="00F15429"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699" w:history="1">
            <w:r w:rsidRPr="00EC453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CPU Clock and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0" w:history="1">
            <w:r w:rsidRPr="00EC453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1" w:history="1">
            <w:r w:rsidRPr="00EC453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Pipeline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2" w:history="1">
            <w:r w:rsidRPr="00EC453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3" w:history="1">
            <w:r w:rsidRPr="00EC4532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Branch Prediction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4" w:history="1">
            <w:r w:rsidRPr="00EC4532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Cache/TLB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5" w:history="1">
            <w:r w:rsidRPr="00EC4532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Running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1975706" w:history="1">
            <w:r w:rsidRPr="00EC4532">
              <w:rPr>
                <w:rStyle w:val="Hyperlink"/>
                <w:noProof/>
                <w:lang w:bidi="en-US"/>
              </w:rPr>
              <w:t>1.8.1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  <w:lang w:bidi="en-US"/>
              </w:rPr>
              <w:t>Creating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1975707" w:history="1">
            <w:r w:rsidRPr="00EC4532">
              <w:rPr>
                <w:rStyle w:val="Hyperlink"/>
                <w:noProof/>
                <w:lang w:bidi="en-US"/>
              </w:rPr>
              <w:t>1.8.2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  <w:lang w:bidi="en-US"/>
              </w:rPr>
              <w:t>Simulating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08" w:history="1">
            <w:r w:rsidRPr="00EC4532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1975709" w:history="1">
            <w:r w:rsidRPr="00EC4532">
              <w:rPr>
                <w:rStyle w:val="Hyperlink"/>
                <w:noProof/>
                <w:lang w:bidi="en-US"/>
              </w:rPr>
              <w:t>2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  <w:lang w:bidi="en-US"/>
              </w:rPr>
              <w:t>IO Ports and Processor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10" w:history="1">
            <w:r w:rsidRPr="00EC453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Interface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1975711" w:history="1">
            <w:r w:rsidRPr="00EC453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29" w:rsidRDefault="00F1542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1975712" w:history="1">
            <w:r w:rsidRPr="00EC4532">
              <w:rPr>
                <w:rStyle w:val="Hyperlink"/>
                <w:noProof/>
                <w:lang w:bidi="en-US"/>
              </w:rPr>
              <w:t>3</w:t>
            </w:r>
            <w:r>
              <w:rPr>
                <w:noProof/>
              </w:rPr>
              <w:tab/>
            </w:r>
            <w:r w:rsidRPr="00EC4532">
              <w:rPr>
                <w:rStyle w:val="Hyperlink"/>
                <w:noProof/>
                <w:lang w:bidi="en-US"/>
              </w:rPr>
              <w:t>CP #15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AE" w:rsidRDefault="0097480D" w:rsidP="006303CC">
          <w:pPr>
            <w:sectPr w:rsidR="004734AE" w:rsidSect="004734AE">
              <w:footerReference w:type="default" r:id="rId10"/>
              <w:type w:val="continuous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>
            <w:fldChar w:fldCharType="end"/>
          </w:r>
        </w:p>
      </w:sdtContent>
    </w:sdt>
    <w:p w:rsidR="004734AE" w:rsidRDefault="004734AE">
      <w:pPr>
        <w:spacing w:after="200" w:line="276" w:lineRule="auto"/>
        <w:contextualSpacing w:val="0"/>
      </w:pPr>
      <w:r>
        <w:lastRenderedPageBreak/>
        <w:br w:type="page"/>
      </w:r>
    </w:p>
    <w:p w:rsidR="004734AE" w:rsidRDefault="00F31F2B" w:rsidP="00F31F2B">
      <w:pPr>
        <w:pStyle w:val="Heading1"/>
      </w:pPr>
      <w:bookmarkStart w:id="0" w:name="_Toc501975698"/>
      <w:r>
        <w:lastRenderedPageBreak/>
        <w:t>1</w:t>
      </w:r>
      <w:r>
        <w:tab/>
        <w:t>Introduction</w:t>
      </w:r>
      <w:bookmarkEnd w:id="0"/>
    </w:p>
    <w:p w:rsidR="00314CD8" w:rsidRDefault="005D6030" w:rsidP="00173F77">
      <w:pPr>
        <w:rPr>
          <w:lang w:bidi="ar-SA"/>
        </w:rPr>
      </w:pPr>
      <w:r>
        <w:rPr>
          <w:lang w:bidi="ar-SA"/>
        </w:rPr>
        <w:t>ZAP is a</w:t>
      </w:r>
      <w:r w:rsidR="004478E4">
        <w:rPr>
          <w:lang w:bidi="ar-SA"/>
        </w:rPr>
        <w:t xml:space="preserve"> synthesizable </w:t>
      </w:r>
      <w:r>
        <w:rPr>
          <w:lang w:bidi="ar-SA"/>
        </w:rPr>
        <w:t>open source 32-bit RISC processor core capable of executing ARM®v4T binaries at both the user and supervisor level.</w:t>
      </w:r>
      <w:r w:rsidR="00D538AF">
        <w:rPr>
          <w:lang w:bidi="ar-SA"/>
        </w:rPr>
        <w:t xml:space="preserve"> The processor features a </w:t>
      </w:r>
      <w:r w:rsidR="00485C4A">
        <w:rPr>
          <w:lang w:bidi="ar-SA"/>
        </w:rPr>
        <w:t>10</w:t>
      </w:r>
      <w:r w:rsidR="00D538AF">
        <w:rPr>
          <w:lang w:bidi="ar-SA"/>
        </w:rPr>
        <w:t xml:space="preserve">-stage pipeline that allows it to reach </w:t>
      </w:r>
      <w:r w:rsidR="00493165">
        <w:rPr>
          <w:lang w:bidi="ar-SA"/>
        </w:rPr>
        <w:t>reasonable</w:t>
      </w:r>
      <w:r w:rsidR="00D538AF">
        <w:rPr>
          <w:lang w:bidi="ar-SA"/>
        </w:rPr>
        <w:t xml:space="preserve"> operating frequencies.</w:t>
      </w:r>
      <w:r w:rsidR="00216AC4">
        <w:rPr>
          <w:lang w:bidi="ar-SA"/>
        </w:rPr>
        <w:t xml:space="preserve"> </w:t>
      </w:r>
      <w:r w:rsidR="001F7B82">
        <w:rPr>
          <w:lang w:bidi="ar-SA"/>
        </w:rPr>
        <w:t>The processor supports standard I/D cache and memory management that may be controlled using coprocessor #15.</w:t>
      </w:r>
      <w:r w:rsidR="00416D36">
        <w:rPr>
          <w:lang w:bidi="ar-SA"/>
        </w:rPr>
        <w:t xml:space="preserve"> Both the cache and TLB are direct mapped.</w:t>
      </w:r>
      <w:r w:rsidR="00A55C80">
        <w:rPr>
          <w:lang w:bidi="ar-SA"/>
        </w:rPr>
        <w:t xml:space="preserve"> </w:t>
      </w:r>
      <w:r w:rsidR="002A5265">
        <w:rPr>
          <w:lang w:bidi="ar-SA"/>
        </w:rPr>
        <w:t>Cache</w:t>
      </w:r>
      <w:r w:rsidR="00323BDE">
        <w:rPr>
          <w:lang w:bidi="ar-SA"/>
        </w:rPr>
        <w:t>s</w:t>
      </w:r>
      <w:r w:rsidR="002A5265">
        <w:rPr>
          <w:lang w:bidi="ar-SA"/>
        </w:rPr>
        <w:t>, TLBs and branch memory</w:t>
      </w:r>
      <w:r w:rsidR="00A55C80">
        <w:rPr>
          <w:lang w:bidi="ar-SA"/>
        </w:rPr>
        <w:t xml:space="preserve"> are implemented as generic </w:t>
      </w:r>
      <w:r w:rsidR="00323BDE">
        <w:rPr>
          <w:lang w:bidi="ar-SA"/>
        </w:rPr>
        <w:t xml:space="preserve">fully </w:t>
      </w:r>
      <w:r w:rsidR="00A55C80">
        <w:rPr>
          <w:lang w:bidi="ar-SA"/>
        </w:rPr>
        <w:t>synchronous RAMs that can efficiently map to native FPGA block RAM</w:t>
      </w:r>
      <w:r w:rsidR="00323BDE">
        <w:rPr>
          <w:lang w:bidi="ar-SA"/>
        </w:rPr>
        <w:t xml:space="preserve"> to save FPGA resources</w:t>
      </w:r>
      <w:r w:rsidR="00A55C80">
        <w:rPr>
          <w:lang w:bidi="ar-SA"/>
        </w:rPr>
        <w:t>.</w:t>
      </w:r>
      <w:r w:rsidR="006570D9">
        <w:rPr>
          <w:lang w:bidi="ar-SA"/>
        </w:rPr>
        <w:t xml:space="preserve"> To simplify  device integration, the memory bus </w:t>
      </w:r>
      <w:r w:rsidR="00A64F32">
        <w:rPr>
          <w:lang w:bidi="ar-SA"/>
        </w:rPr>
        <w:t>is f</w:t>
      </w:r>
      <w:r w:rsidR="00D86875">
        <w:rPr>
          <w:lang w:bidi="ar-SA"/>
        </w:rPr>
        <w:t>ully compliant with Wishbone B3.</w:t>
      </w:r>
      <w:r w:rsidR="007F697F">
        <w:rPr>
          <w:lang w:bidi="ar-SA"/>
        </w:rPr>
        <w:t xml:space="preserve"> A store buffer is implemented to </w:t>
      </w:r>
      <w:r w:rsidR="00151D7D">
        <w:rPr>
          <w:lang w:bidi="ar-SA"/>
        </w:rPr>
        <w:t xml:space="preserve">especially </w:t>
      </w:r>
      <w:r w:rsidR="007F697F">
        <w:rPr>
          <w:lang w:bidi="ar-SA"/>
        </w:rPr>
        <w:t xml:space="preserve">improve </w:t>
      </w:r>
      <w:r w:rsidR="00151D7D">
        <w:rPr>
          <w:lang w:bidi="ar-SA"/>
        </w:rPr>
        <w:t xml:space="preserve">cache clean </w:t>
      </w:r>
      <w:r w:rsidR="007F697F">
        <w:rPr>
          <w:lang w:bidi="ar-SA"/>
        </w:rPr>
        <w:t>performance.</w:t>
      </w:r>
    </w:p>
    <w:p w:rsidR="006D5C46" w:rsidRDefault="006D5C46" w:rsidP="00173F77">
      <w:pPr>
        <w:rPr>
          <w:lang w:bidi="ar-SA"/>
        </w:rPr>
      </w:pPr>
    </w:p>
    <w:tbl>
      <w:tblPr>
        <w:tblStyle w:val="IDT"/>
        <w:tblW w:w="0" w:type="auto"/>
        <w:jc w:val="center"/>
        <w:tblLook w:val="04A0"/>
      </w:tblPr>
      <w:tblGrid>
        <w:gridCol w:w="7609"/>
      </w:tblGrid>
      <w:tr w:rsidR="00776A4B" w:rsidRPr="00732EEA" w:rsidTr="005B3EB2">
        <w:trPr>
          <w:cnfStyle w:val="100000000000"/>
          <w:jc w:val="center"/>
        </w:trPr>
        <w:tc>
          <w:tcPr>
            <w:tcW w:w="0" w:type="auto"/>
          </w:tcPr>
          <w:p w:rsidR="006D5C46" w:rsidRPr="00732EEA" w:rsidRDefault="006D5C46" w:rsidP="00CB1822">
            <w:pPr>
              <w:jc w:val="center"/>
              <w:rPr>
                <w:b w:val="0"/>
              </w:rPr>
            </w:pPr>
            <w:r w:rsidRPr="00732EEA">
              <w:t>NOTE</w:t>
            </w:r>
          </w:p>
        </w:tc>
      </w:tr>
      <w:tr w:rsidR="00776A4B" w:rsidRPr="00732EEA" w:rsidTr="005B3EB2">
        <w:trPr>
          <w:jc w:val="center"/>
        </w:trPr>
        <w:tc>
          <w:tcPr>
            <w:tcW w:w="0" w:type="auto"/>
          </w:tcPr>
          <w:p w:rsidR="006D5C46" w:rsidRPr="00732EEA" w:rsidRDefault="006D5C46" w:rsidP="006D5C46">
            <w:pPr>
              <w:rPr>
                <w:b/>
              </w:rPr>
            </w:pPr>
            <w:r>
              <w:t>Please use pipeline retiming during synthesis</w:t>
            </w:r>
            <w:r w:rsidR="00776A4B">
              <w:t xml:space="preserve"> for maximum</w:t>
            </w:r>
            <w:r w:rsidR="00BE4902">
              <w:t xml:space="preserve"> timing</w:t>
            </w:r>
            <w:r w:rsidR="00776A4B">
              <w:t xml:space="preserve"> performance</w:t>
            </w:r>
            <w:r>
              <w:t>.</w:t>
            </w:r>
          </w:p>
        </w:tc>
      </w:tr>
    </w:tbl>
    <w:p w:rsidR="008C7802" w:rsidRDefault="00BC31AE" w:rsidP="00A30485">
      <w:pPr>
        <w:pStyle w:val="Heading2"/>
      </w:pPr>
      <w:bookmarkStart w:id="1" w:name="_Toc501975699"/>
      <w:r>
        <w:t>1.1</w:t>
      </w:r>
      <w:r>
        <w:tab/>
      </w:r>
      <w:r w:rsidR="005438FF">
        <w:t xml:space="preserve">CPU </w:t>
      </w:r>
      <w:r w:rsidR="00A30485">
        <w:t>Clock and Reset</w:t>
      </w:r>
      <w:bookmarkEnd w:id="1"/>
    </w:p>
    <w:p w:rsidR="00A30485" w:rsidRPr="00A30485" w:rsidRDefault="00A30485" w:rsidP="00A30485">
      <w:pPr>
        <w:rPr>
          <w:lang w:bidi="ar-SA"/>
        </w:rPr>
      </w:pPr>
      <w:r>
        <w:rPr>
          <w:lang w:bidi="ar-SA"/>
        </w:rPr>
        <w:t xml:space="preserve">ZAP uses a single clock </w:t>
      </w:r>
      <w:r w:rsidR="00005019">
        <w:rPr>
          <w:lang w:bidi="ar-SA"/>
        </w:rPr>
        <w:t xml:space="preserve">called the </w:t>
      </w:r>
      <w:r w:rsidR="00005019">
        <w:rPr>
          <w:i/>
          <w:lang w:bidi="ar-SA"/>
        </w:rPr>
        <w:t xml:space="preserve">core clock </w:t>
      </w:r>
      <w:r>
        <w:rPr>
          <w:lang w:bidi="ar-SA"/>
        </w:rPr>
        <w:t>to drive the entire design. The clock must be supplied to the port I_CLK. ZAP expects a rising edge synchronous I_RESET (active high) to be applied i.e., the reset signal must change only on the rising edges of clock.</w:t>
      </w:r>
      <w:r w:rsidR="00005019">
        <w:rPr>
          <w:lang w:bidi="ar-SA"/>
        </w:rPr>
        <w:t xml:space="preserve"> The reset must be externally synchronized to the core clock before being applied to the </w:t>
      </w:r>
      <w:r w:rsidR="00C93987">
        <w:rPr>
          <w:lang w:bidi="ar-SA"/>
        </w:rPr>
        <w:t>processor</w:t>
      </w:r>
      <w:r w:rsidR="00005019">
        <w:rPr>
          <w:lang w:bidi="ar-SA"/>
        </w:rPr>
        <w:t>.</w:t>
      </w:r>
    </w:p>
    <w:p w:rsidR="00D06315" w:rsidRDefault="00D06315" w:rsidP="00D06315">
      <w:pPr>
        <w:pStyle w:val="Heading2"/>
      </w:pPr>
      <w:bookmarkStart w:id="2" w:name="_Toc501975700"/>
      <w:r>
        <w:t>1.2</w:t>
      </w:r>
      <w:r>
        <w:tab/>
      </w:r>
      <w:r w:rsidR="002E39E6">
        <w:t>Block Diagram</w:t>
      </w:r>
      <w:bookmarkEnd w:id="2"/>
    </w:p>
    <w:p w:rsidR="006B22FB" w:rsidRDefault="00947A2B" w:rsidP="005C411D">
      <w:pPr>
        <w:keepNext/>
        <w:jc w:val="center"/>
      </w:pPr>
      <w:r>
        <w:object w:dxaOrig="4420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pt;height:222pt" o:ole="">
            <v:imagedata r:id="rId11" o:title=""/>
          </v:shape>
          <o:OLEObject Type="Embed" ProgID="Visio.Drawing.11" ShapeID="_x0000_i1025" DrawAspect="Content" ObjectID="_1575717643" r:id="rId12"/>
        </w:object>
      </w:r>
    </w:p>
    <w:p w:rsidR="002B0E21" w:rsidRDefault="006B22FB" w:rsidP="005C411D">
      <w:pPr>
        <w:pStyle w:val="Caption"/>
        <w:jc w:val="center"/>
      </w:pPr>
      <w:r>
        <w:t xml:space="preserve">Figure </w:t>
      </w:r>
      <w:fldSimple w:instr=" SEQ Figure \* ARABIC ">
        <w:r w:rsidR="00F15429">
          <w:rPr>
            <w:noProof/>
          </w:rPr>
          <w:t>1</w:t>
        </w:r>
      </w:fldSimple>
      <w:r>
        <w:t>. ZAP Block Diagram</w:t>
      </w:r>
    </w:p>
    <w:p w:rsidR="00332DDE" w:rsidRDefault="00332DDE" w:rsidP="00332DDE">
      <w:pPr>
        <w:pStyle w:val="Heading2"/>
      </w:pPr>
      <w:bookmarkStart w:id="3" w:name="_Toc501975701"/>
      <w:r>
        <w:t>1.3</w:t>
      </w:r>
      <w:r>
        <w:tab/>
        <w:t>Pipeline Overview</w:t>
      </w:r>
      <w:bookmarkEnd w:id="3"/>
    </w:p>
    <w:p w:rsidR="00332DDE" w:rsidRPr="00332DDE" w:rsidRDefault="007157C5" w:rsidP="005C411D">
      <w:pPr>
        <w:keepNext/>
        <w:jc w:val="center"/>
        <w:rPr>
          <w:lang w:bidi="ar-SA"/>
        </w:rPr>
      </w:pPr>
      <w:r>
        <w:object w:dxaOrig="13878" w:dyaOrig="1066">
          <v:shape id="_x0000_i1026" type="#_x0000_t75" style="width:457.5pt;height:35pt" o:ole="">
            <v:imagedata r:id="rId13" o:title=""/>
          </v:shape>
          <o:OLEObject Type="Embed" ProgID="Visio.Drawing.11" ShapeID="_x0000_i1026" DrawAspect="Content" ObjectID="_1575717644" r:id="rId14"/>
        </w:object>
      </w:r>
      <w:r w:rsidR="005C411D" w:rsidRPr="005C411D">
        <w:rPr>
          <w:b/>
        </w:rPr>
        <w:t xml:space="preserve">Figure </w:t>
      </w:r>
      <w:r w:rsidR="0097480D" w:rsidRPr="005C411D">
        <w:rPr>
          <w:b/>
        </w:rPr>
        <w:fldChar w:fldCharType="begin"/>
      </w:r>
      <w:r w:rsidR="005C411D" w:rsidRPr="005C411D">
        <w:rPr>
          <w:b/>
        </w:rPr>
        <w:instrText xml:space="preserve"> SEQ Figure \* ARABIC </w:instrText>
      </w:r>
      <w:r w:rsidR="0097480D" w:rsidRPr="005C411D">
        <w:rPr>
          <w:b/>
        </w:rPr>
        <w:fldChar w:fldCharType="separate"/>
      </w:r>
      <w:r w:rsidR="00F15429">
        <w:rPr>
          <w:b/>
          <w:noProof/>
        </w:rPr>
        <w:t>2</w:t>
      </w:r>
      <w:r w:rsidR="0097480D" w:rsidRPr="005C411D">
        <w:rPr>
          <w:b/>
        </w:rPr>
        <w:fldChar w:fldCharType="end"/>
      </w:r>
      <w:r w:rsidR="005C411D">
        <w:rPr>
          <w:b/>
        </w:rPr>
        <w:t xml:space="preserve">. </w:t>
      </w:r>
      <w:r w:rsidR="007F4D12">
        <w:rPr>
          <w:b/>
        </w:rPr>
        <w:t xml:space="preserve">ZAP </w:t>
      </w:r>
      <w:r w:rsidR="005C411D">
        <w:rPr>
          <w:b/>
        </w:rPr>
        <w:t>Pipeline</w:t>
      </w:r>
      <w:r w:rsidR="007F4D12">
        <w:rPr>
          <w:b/>
        </w:rPr>
        <w:t xml:space="preserve"> Architecture</w:t>
      </w:r>
    </w:p>
    <w:p w:rsidR="00714487" w:rsidRDefault="00714487" w:rsidP="006B22FB"/>
    <w:p w:rsidR="006B22FB" w:rsidRDefault="00714487" w:rsidP="006B22FB">
      <w:r>
        <w:lastRenderedPageBreak/>
        <w:t>The table below briefly describes each stage of the pipeline.</w:t>
      </w:r>
    </w:p>
    <w:p w:rsidR="00617BE9" w:rsidRDefault="00617BE9" w:rsidP="006B22FB"/>
    <w:p w:rsidR="00617BE9" w:rsidRPr="007A0444" w:rsidRDefault="00617BE9" w:rsidP="00617BE9">
      <w:pPr>
        <w:pStyle w:val="Caption"/>
        <w:keepNext/>
        <w:jc w:val="center"/>
        <w:rPr>
          <w:sz w:val="22"/>
          <w:szCs w:val="22"/>
        </w:rPr>
      </w:pPr>
      <w:r w:rsidRPr="007A0444">
        <w:rPr>
          <w:sz w:val="22"/>
          <w:szCs w:val="22"/>
        </w:rPr>
        <w:t xml:space="preserve">Table </w:t>
      </w:r>
      <w:r w:rsidR="0097480D" w:rsidRPr="007A0444">
        <w:rPr>
          <w:sz w:val="22"/>
          <w:szCs w:val="22"/>
        </w:rPr>
        <w:fldChar w:fldCharType="begin"/>
      </w:r>
      <w:r w:rsidR="00A03CAA" w:rsidRPr="007A0444">
        <w:rPr>
          <w:sz w:val="22"/>
          <w:szCs w:val="22"/>
        </w:rPr>
        <w:instrText xml:space="preserve"> SEQ Table \* ARABIC </w:instrText>
      </w:r>
      <w:r w:rsidR="0097480D" w:rsidRPr="007A0444">
        <w:rPr>
          <w:sz w:val="22"/>
          <w:szCs w:val="22"/>
        </w:rPr>
        <w:fldChar w:fldCharType="separate"/>
      </w:r>
      <w:r w:rsidR="00F15429">
        <w:rPr>
          <w:noProof/>
          <w:sz w:val="22"/>
          <w:szCs w:val="22"/>
        </w:rPr>
        <w:t>1</w:t>
      </w:r>
      <w:r w:rsidR="0097480D" w:rsidRPr="007A0444">
        <w:rPr>
          <w:sz w:val="22"/>
          <w:szCs w:val="22"/>
        </w:rPr>
        <w:fldChar w:fldCharType="end"/>
      </w:r>
      <w:r w:rsidRPr="007A0444">
        <w:rPr>
          <w:sz w:val="22"/>
          <w:szCs w:val="22"/>
        </w:rPr>
        <w:t>. Pipeline Description</w:t>
      </w:r>
    </w:p>
    <w:tbl>
      <w:tblPr>
        <w:tblStyle w:val="IDT"/>
        <w:tblW w:w="0" w:type="auto"/>
        <w:tblLook w:val="04A0"/>
      </w:tblPr>
      <w:tblGrid>
        <w:gridCol w:w="1998"/>
        <w:gridCol w:w="7578"/>
      </w:tblGrid>
      <w:tr w:rsidR="00617BE9" w:rsidTr="00D23216">
        <w:trPr>
          <w:cnfStyle w:val="100000000000"/>
        </w:trPr>
        <w:tc>
          <w:tcPr>
            <w:tcW w:w="1998" w:type="dxa"/>
          </w:tcPr>
          <w:p w:rsidR="00617BE9" w:rsidRPr="00600C43" w:rsidRDefault="00617BE9" w:rsidP="00CC5AAE">
            <w:pPr>
              <w:jc w:val="left"/>
            </w:pPr>
            <w:r w:rsidRPr="00600C43">
              <w:t>Stage</w:t>
            </w:r>
          </w:p>
        </w:tc>
        <w:tc>
          <w:tcPr>
            <w:tcW w:w="7578" w:type="dxa"/>
          </w:tcPr>
          <w:p w:rsidR="00617BE9" w:rsidRPr="00600C43" w:rsidRDefault="00617BE9" w:rsidP="00CC5AAE">
            <w:pPr>
              <w:jc w:val="left"/>
            </w:pPr>
            <w:r w:rsidRPr="00600C43">
              <w:t>Detail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3802D8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Fetch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Clocks data from I-cache into instruction register.</w:t>
            </w:r>
            <w:r w:rsidR="00A954AD">
              <w:t xml:space="preserve"> Also branch predictor memory is read out in this stage.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FIFO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Instructions and corresponding PC</w:t>
            </w:r>
            <w:r w:rsidR="00660E73">
              <w:t>+8</w:t>
            </w:r>
            <w:r>
              <w:t xml:space="preserve"> values are clocked into a shallow buffer.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Thumb Decoder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Converts 16-bit instructions to 32-bit ARM instructions.</w:t>
            </w:r>
            <w:r w:rsidR="00A954AD">
              <w:t xml:space="preserve"> Instructions predicted as taken cause the pipeline to change to the new predicted target.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Predecode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Handles coprocessor instructions, SWAP and LDM/STM.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Decode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Decodes ARM instructions.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Issue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Operand values are extracted here from the bypass network.</w:t>
            </w:r>
            <w:r w:rsidR="00A954AD">
              <w:t xml:space="preserve"> In case data from the bypass network is not available, the register file is read.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Shift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Performs shifts and multiplies. Contains a single level bypass network to optimize away certain dependencies.</w:t>
            </w:r>
            <w:r w:rsidR="00F443D4">
              <w:t xml:space="preserve"> Multiplication takes multiple clock cycles.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Execute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Contains the ALU.</w:t>
            </w:r>
            <w:r w:rsidR="00F443D4">
              <w:t xml:space="preserve"> The ALU is single cycle</w:t>
            </w:r>
            <w:r w:rsidR="00DB3474">
              <w:t xml:space="preserve"> and handles arithmetic and logical operations.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Memory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Clocks data from the data cache</w:t>
            </w:r>
            <w:r w:rsidR="00F443D4">
              <w:t xml:space="preserve"> into the pipeline</w:t>
            </w:r>
            <w:r>
              <w:t>.</w:t>
            </w:r>
            <w:r w:rsidR="00E160EB">
              <w:t xml:space="preserve"> Aligns read data as necessary.</w:t>
            </w:r>
          </w:p>
        </w:tc>
      </w:tr>
      <w:tr w:rsidR="00617BE9" w:rsidTr="00D23216">
        <w:tc>
          <w:tcPr>
            <w:tcW w:w="1998" w:type="dxa"/>
          </w:tcPr>
          <w:p w:rsidR="00617BE9" w:rsidRPr="006005B5" w:rsidRDefault="00617BE9" w:rsidP="00CC5AAE">
            <w:pPr>
              <w:jc w:val="left"/>
              <w:rPr>
                <w:b/>
              </w:rPr>
            </w:pPr>
            <w:r w:rsidRPr="006005B5">
              <w:rPr>
                <w:b/>
              </w:rPr>
              <w:t>Writeback</w:t>
            </w:r>
          </w:p>
        </w:tc>
        <w:tc>
          <w:tcPr>
            <w:tcW w:w="7578" w:type="dxa"/>
          </w:tcPr>
          <w:p w:rsidR="00617BE9" w:rsidRDefault="00617BE9" w:rsidP="00CC5AAE">
            <w:pPr>
              <w:jc w:val="left"/>
            </w:pPr>
            <w:r>
              <w:t>Writes to register file.</w:t>
            </w:r>
            <w:r w:rsidR="00D666A0">
              <w:t xml:space="preserve"> Can sustain 2 writes per clock cycle although the </w:t>
            </w:r>
            <w:r w:rsidR="00F443D4">
              <w:t xml:space="preserve">only use for the </w:t>
            </w:r>
            <w:r w:rsidR="00D666A0">
              <w:t>feature is accelerate LDR performance</w:t>
            </w:r>
            <w:r w:rsidR="00F443D4">
              <w:t xml:space="preserve"> in the current implementation</w:t>
            </w:r>
            <w:r w:rsidR="00D666A0">
              <w:t>.</w:t>
            </w:r>
          </w:p>
        </w:tc>
      </w:tr>
    </w:tbl>
    <w:p w:rsidR="00617BE9" w:rsidRPr="006B22FB" w:rsidRDefault="00617BE9" w:rsidP="006B22FB"/>
    <w:p w:rsidR="00B476C3" w:rsidRDefault="00B476C3" w:rsidP="00B476C3">
      <w:r>
        <w:t>ZAP features a 10 stage pipeline. The pipeline has an extensive bypass network to minimize pipeline stalls. A load accelerator allows data to be forwarded from memory a cycle early. Most non-multiply instructions can be executed within a single clock tick with no stalls. Exceptions to this rule are when multiplies or non-trivial shifts are used.</w:t>
      </w:r>
    </w:p>
    <w:p w:rsidR="00B476C3" w:rsidRDefault="00B476C3" w:rsidP="00B476C3"/>
    <w:p w:rsidR="00B476C3" w:rsidRDefault="00B476C3" w:rsidP="00B476C3">
      <w:r>
        <w:t>The following code takes 3 cycles to execute</w:t>
      </w:r>
      <w:r w:rsidR="003918AB">
        <w:t xml:space="preserve"> because R1 </w:t>
      </w:r>
      <w:r w:rsidR="00395BC0">
        <w:t>needs to be shifted and is not available until the first instruction enters the ALU</w:t>
      </w:r>
      <w:r>
        <w:t>:</w:t>
      </w:r>
    </w:p>
    <w:p w:rsidR="00B476C3" w:rsidRDefault="00B476C3" w:rsidP="00B476C3"/>
    <w:p w:rsidR="00B476C3" w:rsidRPr="005E72A2" w:rsidRDefault="00B476C3" w:rsidP="00B476C3">
      <w:pPr>
        <w:rPr>
          <w:b/>
        </w:rPr>
      </w:pPr>
      <w:r w:rsidRPr="005E72A2">
        <w:rPr>
          <w:b/>
        </w:rPr>
        <w:t>ADD R1, R2, R3</w:t>
      </w:r>
      <w:r w:rsidR="00243CA0" w:rsidRPr="005E72A2">
        <w:rPr>
          <w:b/>
        </w:rPr>
        <w:t xml:space="preserve"> </w:t>
      </w:r>
    </w:p>
    <w:p w:rsidR="00B476C3" w:rsidRPr="005E72A2" w:rsidRDefault="00EB1AB2" w:rsidP="00B476C3">
      <w:pPr>
        <w:rPr>
          <w:b/>
        </w:rPr>
      </w:pPr>
      <w:r>
        <w:rPr>
          <w:b/>
        </w:rPr>
        <w:t>ADD R4, R5, R1 LSL R</w:t>
      </w:r>
      <w:r w:rsidR="00612E5A">
        <w:rPr>
          <w:b/>
        </w:rPr>
        <w:t>2</w:t>
      </w:r>
    </w:p>
    <w:p w:rsidR="00B476C3" w:rsidRDefault="00B476C3" w:rsidP="00B476C3"/>
    <w:p w:rsidR="00B476C3" w:rsidRDefault="00B476C3" w:rsidP="00B476C3">
      <w:r>
        <w:t>If the second register is not source shifted</w:t>
      </w:r>
      <w:r w:rsidR="00395BC0">
        <w:t xml:space="preserve"> by a register that depends on the previous instruction</w:t>
      </w:r>
      <w:r>
        <w:t>, a data dependency check may be relaxed</w:t>
      </w:r>
      <w:r w:rsidR="00B31554">
        <w:t xml:space="preserve"> (Register R</w:t>
      </w:r>
      <w:r w:rsidR="00395BC0">
        <w:t>9</w:t>
      </w:r>
      <w:r w:rsidR="00B31554">
        <w:t xml:space="preserve"> for the second instruction can be obtained in </w:t>
      </w:r>
      <w:r w:rsidR="00395BC0">
        <w:t>issue itself</w:t>
      </w:r>
      <w:r w:rsidR="000A3698">
        <w:t xml:space="preserve"> so nothing is blocking the second instruction from using the shifter</w:t>
      </w:r>
      <w:r w:rsidR="00B31554">
        <w:t>)</w:t>
      </w:r>
      <w:r>
        <w:t xml:space="preserve"> and thus the following code takes 2 cycles to execute:</w:t>
      </w:r>
    </w:p>
    <w:p w:rsidR="00B476C3" w:rsidRDefault="00B476C3" w:rsidP="00B476C3"/>
    <w:p w:rsidR="00B476C3" w:rsidRPr="005E72A2" w:rsidRDefault="00B476C3" w:rsidP="00B476C3">
      <w:pPr>
        <w:rPr>
          <w:b/>
        </w:rPr>
      </w:pPr>
      <w:r w:rsidRPr="005E72A2">
        <w:rPr>
          <w:b/>
        </w:rPr>
        <w:t>ADD R1, R2, R3</w:t>
      </w:r>
      <w:r w:rsidR="00243CA0" w:rsidRPr="005E72A2">
        <w:rPr>
          <w:b/>
        </w:rPr>
        <w:t xml:space="preserve"> LSL R5</w:t>
      </w:r>
    </w:p>
    <w:p w:rsidR="00B476C3" w:rsidRPr="005E72A2" w:rsidRDefault="00FC2135" w:rsidP="00B476C3">
      <w:pPr>
        <w:rPr>
          <w:b/>
        </w:rPr>
      </w:pPr>
      <w:r w:rsidRPr="005E72A2">
        <w:rPr>
          <w:b/>
        </w:rPr>
        <w:t>ADD R4, R1, R9</w:t>
      </w:r>
      <w:r w:rsidR="00D80962" w:rsidRPr="005E72A2">
        <w:rPr>
          <w:b/>
        </w:rPr>
        <w:t xml:space="preserve"> LSL </w:t>
      </w:r>
      <w:r w:rsidR="00000712">
        <w:rPr>
          <w:b/>
        </w:rPr>
        <w:t>R2</w:t>
      </w:r>
    </w:p>
    <w:p w:rsidR="00B476C3" w:rsidRDefault="00B476C3" w:rsidP="00B476C3"/>
    <w:p w:rsidR="00B476C3" w:rsidRDefault="00B476C3" w:rsidP="00B476C3">
      <w:r>
        <w:t>Another feature of the pipeline is that it can issue memory operations with writeback in a single cycle. The following instructions takes 2 cycles to execute assuming a perfect cache.</w:t>
      </w:r>
    </w:p>
    <w:p w:rsidR="00B476C3" w:rsidRDefault="00B476C3" w:rsidP="00B476C3"/>
    <w:p w:rsidR="00B476C3" w:rsidRPr="005E72A2" w:rsidRDefault="00B476C3" w:rsidP="00B476C3">
      <w:pPr>
        <w:rPr>
          <w:b/>
        </w:rPr>
      </w:pPr>
      <w:r w:rsidRPr="005E72A2">
        <w:rPr>
          <w:b/>
        </w:rPr>
        <w:t>LDR R0, [R1, #2]!</w:t>
      </w:r>
    </w:p>
    <w:p w:rsidR="00B476C3" w:rsidRDefault="00B476C3" w:rsidP="00B476C3">
      <w:pPr>
        <w:rPr>
          <w:b/>
        </w:rPr>
      </w:pPr>
      <w:r w:rsidRPr="005E72A2">
        <w:rPr>
          <w:b/>
        </w:rPr>
        <w:t>ADD R1, R3, R4 LSL R1</w:t>
      </w:r>
    </w:p>
    <w:p w:rsidR="00E7348C" w:rsidRDefault="00E7348C" w:rsidP="00B476C3">
      <w:pPr>
        <w:rPr>
          <w:b/>
        </w:rPr>
      </w:pPr>
    </w:p>
    <w:p w:rsidR="00E7348C" w:rsidRDefault="00E7348C" w:rsidP="00B476C3">
      <w:r>
        <w:lastRenderedPageBreak/>
        <w:t xml:space="preserve">The pipeline feedback </w:t>
      </w:r>
      <w:r w:rsidR="00E713FA">
        <w:t xml:space="preserve">unit </w:t>
      </w:r>
      <w:r>
        <w:t>is heavily optimized to minimize pipeline stalls. The sophisticated feedback network results in a slight reduction in maximum frequency.</w:t>
      </w:r>
      <w:r w:rsidR="00CE3C10">
        <w:t xml:space="preserve"> However, net performance should improve</w:t>
      </w:r>
      <w:r w:rsidR="009961A5">
        <w:t xml:space="preserve"> since unwanted stalls are eliminated</w:t>
      </w:r>
      <w:r w:rsidR="00CE3C10">
        <w:t>.</w:t>
      </w:r>
    </w:p>
    <w:p w:rsidR="00175FED" w:rsidRDefault="00175FED" w:rsidP="00175FED">
      <w:pPr>
        <w:pStyle w:val="Heading2"/>
      </w:pPr>
      <w:bookmarkStart w:id="4" w:name="_Toc501975702"/>
      <w:r>
        <w:t>1.4</w:t>
      </w:r>
      <w:r>
        <w:tab/>
        <w:t>Features</w:t>
      </w:r>
      <w:bookmarkEnd w:id="4"/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 xml:space="preserve">Fully synthesizable Verilog-2001 core.    </w:t>
      </w:r>
    </w:p>
    <w:p w:rsidR="00956F07" w:rsidRDefault="0052516E" w:rsidP="00956F07">
      <w:pPr>
        <w:pStyle w:val="ListParagraph"/>
        <w:numPr>
          <w:ilvl w:val="0"/>
          <w:numId w:val="6"/>
        </w:numPr>
      </w:pPr>
      <w:r>
        <w:t>S</w:t>
      </w:r>
      <w:r w:rsidR="00956F07">
        <w:t xml:space="preserve">tore buffer for improved performance.    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 xml:space="preserve">Can execute </w:t>
      </w:r>
      <w:r w:rsidR="00234D51">
        <w:t>ARMv4T code</w:t>
      </w:r>
      <w:r w:rsidR="00973617">
        <w:t xml:space="preserve"> at both the user and supervisor level</w:t>
      </w:r>
      <w:r w:rsidR="00935B17">
        <w:t>.</w:t>
      </w:r>
      <w:r w:rsidR="00234D51">
        <w:t xml:space="preserve"> </w:t>
      </w:r>
      <w:r w:rsidR="00935B17">
        <w:t xml:space="preserve"> 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>Wishbone B3 compatible interface. Cache unit supports burst access.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>10-stage pipeline design. Pipeline has bypass network to resolve dependencies.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>2 write ports for the register file to allow LDR/STR with writeback to execute as a single instruction.</w:t>
      </w:r>
      <w:r w:rsidR="001C5DF6" w:rsidRPr="001C5DF6">
        <w:t xml:space="preserve"> </w:t>
      </w:r>
      <w:r w:rsidR="001C5DF6">
        <w:t>Note that the register file is implemented using flip-flops.</w:t>
      </w:r>
    </w:p>
    <w:p w:rsidR="001C5DF6" w:rsidRDefault="00956F07" w:rsidP="00956F07">
      <w:pPr>
        <w:pStyle w:val="ListParagraph"/>
        <w:numPr>
          <w:ilvl w:val="0"/>
          <w:numId w:val="6"/>
        </w:numPr>
      </w:pPr>
      <w:r>
        <w:t>Branch prediction supported.</w:t>
      </w:r>
      <w:r w:rsidR="005C4F50">
        <w:t xml:space="preserve"> </w:t>
      </w:r>
      <w:r w:rsidR="006033C6">
        <w:t>Uses a 2-bit state for each branch.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>Split I and D writeback cache (Size can be configured using parameters).</w:t>
      </w:r>
    </w:p>
    <w:p w:rsidR="00956F07" w:rsidRDefault="00956F07" w:rsidP="00956F07">
      <w:pPr>
        <w:pStyle w:val="ListParagraph"/>
        <w:numPr>
          <w:ilvl w:val="0"/>
          <w:numId w:val="6"/>
        </w:numPr>
      </w:pPr>
      <w:r>
        <w:t>Split I and D MMUs (TLB size can be configured using parameters).</w:t>
      </w:r>
    </w:p>
    <w:p w:rsidR="00175FED" w:rsidRDefault="00956F07" w:rsidP="00956F07">
      <w:pPr>
        <w:pStyle w:val="ListParagraph"/>
        <w:numPr>
          <w:ilvl w:val="0"/>
          <w:numId w:val="6"/>
        </w:numPr>
      </w:pPr>
      <w:r>
        <w:t>Base restored abort model to simplify data abort handling</w:t>
      </w:r>
      <w:r w:rsidR="000819B3">
        <w:t>.</w:t>
      </w:r>
    </w:p>
    <w:p w:rsidR="0053138B" w:rsidRDefault="0053138B" w:rsidP="0053138B">
      <w:pPr>
        <w:pStyle w:val="Heading2"/>
      </w:pPr>
      <w:bookmarkStart w:id="5" w:name="_Toc482649344"/>
      <w:bookmarkStart w:id="6" w:name="_Toc501975703"/>
      <w:r>
        <w:t>1.5</w:t>
      </w:r>
      <w:r>
        <w:tab/>
        <w:t>Branch Prediction Mechanism</w:t>
      </w:r>
      <w:bookmarkEnd w:id="5"/>
      <w:bookmarkEnd w:id="6"/>
    </w:p>
    <w:p w:rsidR="0053138B" w:rsidRDefault="0053138B" w:rsidP="0053138B">
      <w:pPr>
        <w:rPr>
          <w:lang w:bidi="ar-SA"/>
        </w:rPr>
      </w:pPr>
      <w:r>
        <w:rPr>
          <w:lang w:bidi="ar-SA"/>
        </w:rPr>
        <w:t>ZAP uses a relatively simple branch prediction mechanism (Note that the branch table block RAM is read in Fetch):</w:t>
      </w:r>
    </w:p>
    <w:p w:rsidR="0053138B" w:rsidRDefault="0053138B" w:rsidP="0053138B">
      <w:pPr>
        <w:rPr>
          <w:lang w:bidi="ar-SA"/>
        </w:rPr>
      </w:pPr>
    </w:p>
    <w:p w:rsidR="0053138B" w:rsidRDefault="0053138B" w:rsidP="00D024F6">
      <w:pPr>
        <w:keepNext/>
        <w:jc w:val="center"/>
      </w:pPr>
      <w:r>
        <w:object w:dxaOrig="6017" w:dyaOrig="2096">
          <v:shape id="_x0000_i1027" type="#_x0000_t75" style="width:300pt;height:105.5pt" o:ole="">
            <v:imagedata r:id="rId15" o:title=""/>
          </v:shape>
          <o:OLEObject Type="Embed" ProgID="Visio.Drawing.11" ShapeID="_x0000_i1027" DrawAspect="Content" ObjectID="_1575717645" r:id="rId16"/>
        </w:object>
      </w:r>
    </w:p>
    <w:p w:rsidR="0053138B" w:rsidRDefault="0053138B" w:rsidP="00D024F6">
      <w:pPr>
        <w:pStyle w:val="Caption"/>
        <w:jc w:val="center"/>
      </w:pPr>
      <w:r>
        <w:t xml:space="preserve">Figure </w:t>
      </w:r>
      <w:fldSimple w:instr=" SEQ Figure \* ARABIC ">
        <w:r w:rsidR="00F15429">
          <w:rPr>
            <w:noProof/>
          </w:rPr>
          <w:t>3</w:t>
        </w:r>
      </w:fldSimple>
      <w:r>
        <w:t>. Branch Prediction Mechanism</w:t>
      </w:r>
    </w:p>
    <w:p w:rsidR="0053138B" w:rsidRDefault="0053138B" w:rsidP="0053138B">
      <w:pPr>
        <w:rPr>
          <w:lang w:bidi="ar-SA"/>
        </w:rPr>
      </w:pPr>
    </w:p>
    <w:p w:rsidR="0053138B" w:rsidRDefault="0053138B" w:rsidP="0053138B">
      <w:pPr>
        <w:rPr>
          <w:lang w:bidi="ar-SA"/>
        </w:rPr>
      </w:pPr>
      <w:r>
        <w:rPr>
          <w:lang w:bidi="ar-SA"/>
        </w:rPr>
        <w:t>Note that when using ARM code, the amount of branch table entries is cut by half since the lower 2 bits of PC are 0. A simple state machine is used to reinforce or modify the status of a branch:</w:t>
      </w:r>
    </w:p>
    <w:p w:rsidR="0053138B" w:rsidRDefault="009B5A14" w:rsidP="00954A30">
      <w:pPr>
        <w:keepNext/>
        <w:jc w:val="center"/>
      </w:pPr>
      <w:r>
        <w:object w:dxaOrig="5057" w:dyaOrig="4453">
          <v:shape id="_x0000_i1028" type="#_x0000_t75" style="width:183pt;height:161pt" o:ole="">
            <v:imagedata r:id="rId17" o:title=""/>
          </v:shape>
          <o:OLEObject Type="Embed" ProgID="Visio.Drawing.11" ShapeID="_x0000_i1028" DrawAspect="Content" ObjectID="_1575717646" r:id="rId18"/>
        </w:object>
      </w:r>
    </w:p>
    <w:p w:rsidR="0053138B" w:rsidRDefault="0053138B" w:rsidP="00954A30">
      <w:pPr>
        <w:pStyle w:val="Caption"/>
        <w:jc w:val="center"/>
      </w:pPr>
      <w:r>
        <w:t xml:space="preserve">Figure </w:t>
      </w:r>
      <w:fldSimple w:instr=" SEQ Figure \* ARABIC ">
        <w:r w:rsidR="00F15429">
          <w:rPr>
            <w:noProof/>
          </w:rPr>
          <w:t>4</w:t>
        </w:r>
      </w:fldSimple>
      <w:r>
        <w:t>. Branch State Machine</w:t>
      </w:r>
    </w:p>
    <w:p w:rsidR="0053138B" w:rsidRDefault="0053138B" w:rsidP="0053138B">
      <w:pPr>
        <w:keepNext/>
      </w:pPr>
      <w:r>
        <w:lastRenderedPageBreak/>
        <w:t>The pass and fail signals are generated from the ALU.</w:t>
      </w:r>
    </w:p>
    <w:p w:rsidR="00845CB9" w:rsidRDefault="00845CB9" w:rsidP="00845CB9">
      <w:pPr>
        <w:pStyle w:val="Heading2"/>
      </w:pPr>
      <w:bookmarkStart w:id="7" w:name="_Toc482649345"/>
      <w:bookmarkStart w:id="8" w:name="_Toc501975704"/>
      <w:r>
        <w:t>1.7</w:t>
      </w:r>
      <w:r>
        <w:tab/>
        <w:t>Cache</w:t>
      </w:r>
      <w:r w:rsidR="00F06439">
        <w:t>/TLB</w:t>
      </w:r>
      <w:r>
        <w:t xml:space="preserve"> Overview</w:t>
      </w:r>
      <w:bookmarkEnd w:id="7"/>
      <w:bookmarkEnd w:id="8"/>
    </w:p>
    <w:p w:rsidR="00845CB9" w:rsidRDefault="00845CB9" w:rsidP="00845CB9">
      <w:r>
        <w:t>ZAP uses direct mapped cache</w:t>
      </w:r>
      <w:r w:rsidR="00C738C9">
        <w:t xml:space="preserve"> (separate I/D)</w:t>
      </w:r>
      <w:r>
        <w:t xml:space="preserve"> that is virtual. For high performance, the cache is writeback. To enable writeback, each cache line has a dirty bit. The size of each cache line is fixed at 16 bytes. Since ARMv4 specifies three kinds of paging schemes: section, large and small pages, 3 TLB block RAMs are employed which are also direct mapped. ZAP has independent instruction and data caches/TLBs.</w:t>
      </w:r>
    </w:p>
    <w:p w:rsidR="00845CB9" w:rsidRDefault="00845CB9" w:rsidP="00845CB9"/>
    <w:p w:rsidR="00845CB9" w:rsidRDefault="00845CB9" w:rsidP="00845CB9">
      <w:pPr>
        <w:keepNext/>
        <w:jc w:val="center"/>
      </w:pPr>
      <w:r>
        <w:object w:dxaOrig="3457" w:dyaOrig="5285">
          <v:shape id="_x0000_i1029" type="#_x0000_t75" style="width:173pt;height:264.5pt" o:ole="">
            <v:imagedata r:id="rId19" o:title=""/>
          </v:shape>
          <o:OLEObject Type="Embed" ProgID="Visio.Drawing.11" ShapeID="_x0000_i1029" DrawAspect="Content" ObjectID="_1575717647" r:id="rId20"/>
        </w:object>
      </w:r>
    </w:p>
    <w:p w:rsidR="00845CB9" w:rsidRDefault="00845CB9" w:rsidP="00845CB9">
      <w:pPr>
        <w:pStyle w:val="Caption"/>
        <w:keepNext/>
        <w:jc w:val="center"/>
      </w:pPr>
      <w:r>
        <w:t xml:space="preserve">Figure </w:t>
      </w:r>
      <w:fldSimple w:instr=" SEQ Figure \* ARABIC ">
        <w:r w:rsidR="00F15429">
          <w:rPr>
            <w:noProof/>
          </w:rPr>
          <w:t>5</w:t>
        </w:r>
      </w:fldSimple>
      <w:r>
        <w:t>. Cache/MMU High Level View</w:t>
      </w:r>
    </w:p>
    <w:p w:rsidR="00732EEA" w:rsidRPr="00732EEA" w:rsidRDefault="00732EEA" w:rsidP="00732EEA"/>
    <w:tbl>
      <w:tblPr>
        <w:tblStyle w:val="IDT"/>
        <w:tblW w:w="0" w:type="auto"/>
        <w:jc w:val="center"/>
        <w:tblLook w:val="04A0"/>
      </w:tblPr>
      <w:tblGrid>
        <w:gridCol w:w="6877"/>
      </w:tblGrid>
      <w:tr w:rsidR="00732EEA" w:rsidRPr="00732EEA" w:rsidTr="00732EEA">
        <w:trPr>
          <w:cnfStyle w:val="100000000000"/>
          <w:jc w:val="center"/>
        </w:trPr>
        <w:tc>
          <w:tcPr>
            <w:tcW w:w="0" w:type="auto"/>
          </w:tcPr>
          <w:p w:rsidR="00732EEA" w:rsidRPr="00732EEA" w:rsidRDefault="00732EEA" w:rsidP="002007C1">
            <w:pPr>
              <w:jc w:val="center"/>
              <w:rPr>
                <w:b w:val="0"/>
              </w:rPr>
            </w:pPr>
            <w:r w:rsidRPr="00732EEA">
              <w:t>NOTE</w:t>
            </w:r>
          </w:p>
        </w:tc>
      </w:tr>
      <w:tr w:rsidR="00732EEA" w:rsidRPr="00732EEA" w:rsidTr="00732EEA">
        <w:trPr>
          <w:jc w:val="center"/>
        </w:trPr>
        <w:tc>
          <w:tcPr>
            <w:tcW w:w="0" w:type="auto"/>
          </w:tcPr>
          <w:p w:rsidR="008059FC" w:rsidRPr="000D4A95" w:rsidRDefault="00732EEA" w:rsidP="00AF2234">
            <w:r w:rsidRPr="000D4A95">
              <w:t>The cache should be enabled as soon as possible for good performance</w:t>
            </w:r>
            <w:r w:rsidR="008059FC" w:rsidRPr="000D4A95">
              <w:t xml:space="preserve"> </w:t>
            </w:r>
          </w:p>
          <w:p w:rsidR="008059FC" w:rsidRPr="00732EEA" w:rsidRDefault="008059FC" w:rsidP="001357E1">
            <w:pPr>
              <w:rPr>
                <w:b/>
              </w:rPr>
            </w:pPr>
            <w:r w:rsidRPr="000D4A95">
              <w:t>because the memory subsystem is efficient for burst transactions</w:t>
            </w:r>
            <w:r w:rsidR="001357E1">
              <w:t>.</w:t>
            </w:r>
          </w:p>
        </w:tc>
      </w:tr>
    </w:tbl>
    <w:p w:rsidR="00845CB9" w:rsidRDefault="00B3472F" w:rsidP="00B3472F">
      <w:pPr>
        <w:pStyle w:val="Heading2"/>
      </w:pPr>
      <w:bookmarkStart w:id="9" w:name="_Toc501975705"/>
      <w:r>
        <w:t>1.8</w:t>
      </w:r>
      <w:r>
        <w:tab/>
        <w:t>Running Simulations</w:t>
      </w:r>
      <w:bookmarkEnd w:id="9"/>
    </w:p>
    <w:p w:rsidR="00B3472F" w:rsidRDefault="00B3472F" w:rsidP="00B3472F">
      <w:pPr>
        <w:pStyle w:val="Heading3"/>
      </w:pPr>
      <w:bookmarkStart w:id="10" w:name="_Toc482649334"/>
      <w:bookmarkStart w:id="11" w:name="_Toc501975706"/>
      <w:r>
        <w:t>1.8.1</w:t>
      </w:r>
      <w:r>
        <w:tab/>
        <w:t>Creating test cases</w:t>
      </w:r>
      <w:bookmarkEnd w:id="10"/>
      <w:bookmarkEnd w:id="11"/>
    </w:p>
    <w:p w:rsidR="00B3472F" w:rsidRPr="00826E96" w:rsidRDefault="00240613" w:rsidP="003D3787">
      <w:pPr>
        <w:rPr>
          <w:rStyle w:val="CodeChar"/>
        </w:rPr>
      </w:pPr>
      <w:r>
        <w:rPr>
          <w:lang w:bidi="ar-SA"/>
        </w:rPr>
        <w:t>To create a</w:t>
      </w:r>
      <w:r w:rsidR="00B3472F">
        <w:rPr>
          <w:lang w:bidi="ar-SA"/>
        </w:rPr>
        <w:t xml:space="preserve"> test case</w:t>
      </w:r>
      <w:r>
        <w:rPr>
          <w:lang w:bidi="ar-SA"/>
        </w:rPr>
        <w:t xml:space="preserve"> called</w:t>
      </w:r>
      <w:r w:rsidR="00B3472F">
        <w:rPr>
          <w:lang w:bidi="ar-SA"/>
        </w:rPr>
        <w:t xml:space="preserve"> </w:t>
      </w:r>
      <w:r w:rsidR="00B3472F" w:rsidRPr="00E008D0">
        <w:rPr>
          <w:i/>
          <w:lang w:bidi="ar-SA"/>
        </w:rPr>
        <w:t>N</w:t>
      </w:r>
      <w:r>
        <w:rPr>
          <w:lang w:bidi="ar-SA"/>
        </w:rPr>
        <w:t>, create</w:t>
      </w:r>
      <w:r w:rsidR="00B3472F">
        <w:rPr>
          <w:lang w:bidi="ar-SA"/>
        </w:rPr>
        <w:t xml:space="preserve"> a set of three files </w:t>
      </w:r>
      <w:r w:rsidR="00B3472F" w:rsidRPr="000137E6">
        <w:rPr>
          <w:rStyle w:val="CodeChar"/>
        </w:rPr>
        <w:t>N.s</w:t>
      </w:r>
      <w:r w:rsidR="00B3472F">
        <w:rPr>
          <w:lang w:bidi="ar-SA"/>
        </w:rPr>
        <w:t xml:space="preserve">, </w:t>
      </w:r>
      <w:r w:rsidR="00B3472F" w:rsidRPr="000137E6">
        <w:rPr>
          <w:rStyle w:val="CodeChar"/>
        </w:rPr>
        <w:t>N.c</w:t>
      </w:r>
      <w:r w:rsidR="00B3472F">
        <w:rPr>
          <w:lang w:bidi="ar-SA"/>
        </w:rPr>
        <w:t xml:space="preserve"> and </w:t>
      </w:r>
      <w:r w:rsidR="00B3472F" w:rsidRPr="000137E6">
        <w:rPr>
          <w:rStyle w:val="CodeChar"/>
        </w:rPr>
        <w:t>N.ld</w:t>
      </w:r>
      <w:r w:rsidR="00B3472F">
        <w:rPr>
          <w:lang w:bidi="ar-SA"/>
        </w:rPr>
        <w:t xml:space="preserve"> </w:t>
      </w:r>
      <w:r>
        <w:rPr>
          <w:lang w:bidi="ar-SA"/>
        </w:rPr>
        <w:t xml:space="preserve">(assembly, C file and the linker script) </w:t>
      </w:r>
      <w:r w:rsidR="00B3472F">
        <w:rPr>
          <w:lang w:bidi="ar-SA"/>
        </w:rPr>
        <w:t xml:space="preserve">in the directory </w:t>
      </w:r>
      <w:r w:rsidR="00B3472F" w:rsidRPr="00826E96">
        <w:rPr>
          <w:rStyle w:val="CodeChar"/>
        </w:rPr>
        <w:t>$ZAP_HOME/sw/tests/N/</w:t>
      </w:r>
    </w:p>
    <w:p w:rsidR="00240613" w:rsidRDefault="00240613" w:rsidP="003D3787">
      <w:pPr>
        <w:rPr>
          <w:lang w:bidi="ar-SA"/>
        </w:rPr>
      </w:pPr>
    </w:p>
    <w:p w:rsidR="00B3472F" w:rsidRDefault="00B3472F" w:rsidP="003D3787">
      <w:pPr>
        <w:rPr>
          <w:lang w:bidi="ar-SA"/>
        </w:rPr>
      </w:pPr>
      <w:r>
        <w:rPr>
          <w:lang w:bidi="ar-SA"/>
        </w:rPr>
        <w:t>The assembly file serves as the startup boot assembly code need to launch the C file. The linker is needed to correctly arrange parts of the generated binary.</w:t>
      </w:r>
    </w:p>
    <w:p w:rsidR="006E73ED" w:rsidRDefault="006E73ED" w:rsidP="003D3787">
      <w:pPr>
        <w:rPr>
          <w:lang w:bidi="ar-SA"/>
        </w:rPr>
      </w:pPr>
    </w:p>
    <w:p w:rsidR="006E73ED" w:rsidRPr="00DE6486" w:rsidRDefault="006E73ED" w:rsidP="003D3787">
      <w:pPr>
        <w:rPr>
          <w:lang w:bidi="ar-SA"/>
        </w:rPr>
      </w:pPr>
      <w:r>
        <w:rPr>
          <w:lang w:bidi="ar-SA"/>
        </w:rPr>
        <w:t>A couple of test cases are provided by default (</w:t>
      </w:r>
      <w:r w:rsidRPr="006E73ED">
        <w:rPr>
          <w:i/>
          <w:lang w:bidi="ar-SA"/>
        </w:rPr>
        <w:t>arm_test</w:t>
      </w:r>
      <w:r>
        <w:rPr>
          <w:lang w:bidi="ar-SA"/>
        </w:rPr>
        <w:t xml:space="preserve"> and </w:t>
      </w:r>
      <w:r w:rsidRPr="006E73ED">
        <w:rPr>
          <w:i/>
          <w:lang w:bidi="ar-SA"/>
        </w:rPr>
        <w:t>factorial</w:t>
      </w:r>
      <w:r>
        <w:rPr>
          <w:lang w:bidi="ar-SA"/>
        </w:rPr>
        <w:t>).</w:t>
      </w:r>
      <w:r w:rsidR="00DE6486">
        <w:rPr>
          <w:lang w:bidi="ar-SA"/>
        </w:rPr>
        <w:t xml:space="preserve"> </w:t>
      </w:r>
    </w:p>
    <w:p w:rsidR="00B3472F" w:rsidRDefault="00B3472F" w:rsidP="00B3472F">
      <w:pPr>
        <w:pStyle w:val="Heading3"/>
      </w:pPr>
      <w:bookmarkStart w:id="12" w:name="_Toc482649335"/>
      <w:bookmarkStart w:id="13" w:name="_Toc501975707"/>
      <w:r>
        <w:lastRenderedPageBreak/>
        <w:t>1.8.2</w:t>
      </w:r>
      <w:r>
        <w:tab/>
        <w:t>Simulating test cases</w:t>
      </w:r>
      <w:bookmarkEnd w:id="12"/>
      <w:bookmarkEnd w:id="13"/>
    </w:p>
    <w:p w:rsidR="00B3472F" w:rsidRDefault="00B3472F" w:rsidP="00B3472F">
      <w:pPr>
        <w:rPr>
          <w:lang w:bidi="ar-SA"/>
        </w:rPr>
      </w:pPr>
      <w:r>
        <w:rPr>
          <w:lang w:bidi="ar-SA"/>
        </w:rPr>
        <w:t>To run simulations using the scripts provided, you will need a Linux machine with ARM development tools (bare-metal), Icarus Verilog 10.0 or above and GTKWave.</w:t>
      </w:r>
    </w:p>
    <w:p w:rsidR="00B3472F" w:rsidRDefault="00B3472F" w:rsidP="00B3472F">
      <w:pPr>
        <w:rPr>
          <w:lang w:bidi="ar-SA"/>
        </w:rPr>
      </w:pPr>
    </w:p>
    <w:p w:rsidR="00B3472F" w:rsidRDefault="00B3472F" w:rsidP="00B3472F">
      <w:pPr>
        <w:rPr>
          <w:lang w:bidi="ar-SA"/>
        </w:rPr>
      </w:pPr>
      <w:r>
        <w:rPr>
          <w:lang w:bidi="ar-SA"/>
        </w:rPr>
        <w:t xml:space="preserve">Enter </w:t>
      </w:r>
      <w:r w:rsidRPr="0036519E">
        <w:rPr>
          <w:rStyle w:val="CodeChar"/>
        </w:rPr>
        <w:t>$ZAP_HOME/hw/sim</w:t>
      </w:r>
      <w:r>
        <w:rPr>
          <w:lang w:bidi="ar-SA"/>
        </w:rPr>
        <w:t xml:space="preserve"> and run </w:t>
      </w:r>
    </w:p>
    <w:p w:rsidR="00B3472F" w:rsidRDefault="00B3472F" w:rsidP="00B3472F">
      <w:pPr>
        <w:rPr>
          <w:lang w:bidi="ar-SA"/>
        </w:rPr>
      </w:pPr>
    </w:p>
    <w:p w:rsidR="00B3472F" w:rsidRPr="005A3732" w:rsidRDefault="00B3472F" w:rsidP="000E2C7B">
      <w:pPr>
        <w:pStyle w:val="Code"/>
        <w:rPr>
          <w:sz w:val="20"/>
          <w:szCs w:val="20"/>
        </w:rPr>
      </w:pPr>
      <w:r w:rsidRPr="005A3732">
        <w:rPr>
          <w:sz w:val="20"/>
          <w:szCs w:val="20"/>
          <w:highlight w:val="lightGray"/>
        </w:rPr>
        <w:t>perl run_sim_gui.pl</w:t>
      </w:r>
      <w:r w:rsidR="003D2159" w:rsidRPr="005A3732">
        <w:rPr>
          <w:sz w:val="20"/>
          <w:szCs w:val="20"/>
          <w:highlight w:val="lightGray"/>
        </w:rPr>
        <w:t xml:space="preserve">                                             </w:t>
      </w:r>
      <w:r w:rsidR="003D2159" w:rsidRPr="005A3732">
        <w:rPr>
          <w:sz w:val="20"/>
          <w:szCs w:val="20"/>
          <w:highlight w:val="lightGray"/>
        </w:rPr>
        <w:tab/>
      </w:r>
      <w:r w:rsidR="003D2159" w:rsidRPr="005A3732">
        <w:rPr>
          <w:sz w:val="20"/>
          <w:szCs w:val="20"/>
          <w:highlight w:val="lightGray"/>
        </w:rPr>
        <w:tab/>
      </w:r>
      <w:r w:rsidR="003D2159" w:rsidRPr="005A3732">
        <w:rPr>
          <w:color w:val="BFBFBF" w:themeColor="background1" w:themeShade="BF"/>
          <w:sz w:val="20"/>
          <w:szCs w:val="20"/>
          <w:highlight w:val="lightGray"/>
        </w:rPr>
        <w:t>x</w:t>
      </w:r>
      <w:r w:rsidR="000E2C7B" w:rsidRPr="005A3732">
        <w:rPr>
          <w:sz w:val="20"/>
          <w:szCs w:val="20"/>
        </w:rPr>
        <w:tab/>
      </w:r>
    </w:p>
    <w:p w:rsidR="00A877B5" w:rsidRDefault="00A877B5" w:rsidP="00B3472F">
      <w:pPr>
        <w:rPr>
          <w:lang w:bidi="ar-SA"/>
        </w:rPr>
      </w:pPr>
    </w:p>
    <w:p w:rsidR="00B3472F" w:rsidRDefault="00B3472F" w:rsidP="00B3472F">
      <w:pPr>
        <w:rPr>
          <w:lang w:bidi="ar-SA"/>
        </w:rPr>
      </w:pPr>
      <w:r>
        <w:rPr>
          <w:lang w:bidi="ar-SA"/>
        </w:rPr>
        <w:t xml:space="preserve">which will launch a GUI where configuration can be done. The form is pre-filled to indicate the syntax needed to fill it. Once filled, an XTerm window is launched in which Icarus Verilog is invoked (This is done by another script </w:t>
      </w:r>
      <w:r w:rsidRPr="005438AA">
        <w:rPr>
          <w:rStyle w:val="CodeChar"/>
        </w:rPr>
        <w:t>run_sim.pl</w:t>
      </w:r>
      <w:r>
        <w:rPr>
          <w:lang w:bidi="ar-SA"/>
        </w:rPr>
        <w:t xml:space="preserve"> in the same directory. To bypass the GUI and run the base script directly, execute </w:t>
      </w:r>
      <w:r w:rsidRPr="00230972">
        <w:rPr>
          <w:rStyle w:val="CodeChar"/>
        </w:rPr>
        <w:t>perl run_sim.pl</w:t>
      </w:r>
      <w:r>
        <w:rPr>
          <w:lang w:bidi="ar-SA"/>
        </w:rPr>
        <w:t xml:space="preserve"> (without any arguments) for a list of options).</w:t>
      </w:r>
    </w:p>
    <w:p w:rsidR="00AF2234" w:rsidRPr="006F1CE4" w:rsidRDefault="006F1CE4" w:rsidP="006F1CE4">
      <w:pPr>
        <w:pStyle w:val="Heading2"/>
      </w:pPr>
      <w:bookmarkStart w:id="14" w:name="_Toc482649337"/>
      <w:bookmarkStart w:id="15" w:name="_Toc501975708"/>
      <w:r>
        <w:t>1.9</w:t>
      </w:r>
      <w:r w:rsidR="005A5608" w:rsidRPr="006F1CE4">
        <w:tab/>
        <w:t>Deliverables</w:t>
      </w:r>
      <w:bookmarkEnd w:id="14"/>
      <w:bookmarkEnd w:id="15"/>
    </w:p>
    <w:tbl>
      <w:tblPr>
        <w:tblStyle w:val="IDT"/>
        <w:tblW w:w="0" w:type="auto"/>
        <w:jc w:val="center"/>
        <w:tblLook w:val="04A0"/>
      </w:tblPr>
      <w:tblGrid>
        <w:gridCol w:w="4084"/>
      </w:tblGrid>
      <w:tr w:rsidR="006F1CE4" w:rsidRPr="006F1CE4" w:rsidTr="00B73207">
        <w:trPr>
          <w:cnfStyle w:val="100000000000"/>
          <w:jc w:val="center"/>
        </w:trPr>
        <w:tc>
          <w:tcPr>
            <w:tcW w:w="0" w:type="auto"/>
          </w:tcPr>
          <w:p w:rsidR="006F1CE4" w:rsidRPr="006F1CE4" w:rsidRDefault="006F1CE4" w:rsidP="00B90813">
            <w:pPr>
              <w:jc w:val="center"/>
              <w:rPr>
                <w:bCs/>
              </w:rPr>
            </w:pPr>
            <w:r w:rsidRPr="006F1CE4">
              <w:rPr>
                <w:bCs/>
              </w:rPr>
              <w:t>NOTE</w:t>
            </w:r>
          </w:p>
        </w:tc>
      </w:tr>
      <w:tr w:rsidR="006F1CE4" w:rsidRPr="006F1CE4" w:rsidTr="00B73207">
        <w:trPr>
          <w:jc w:val="center"/>
        </w:trPr>
        <w:tc>
          <w:tcPr>
            <w:tcW w:w="0" w:type="auto"/>
          </w:tcPr>
          <w:p w:rsidR="006F1CE4" w:rsidRPr="006F1CE4" w:rsidRDefault="006F1CE4" w:rsidP="006F1CE4">
            <w:pPr>
              <w:rPr>
                <w:bCs/>
              </w:rPr>
            </w:pPr>
            <w:r w:rsidRPr="006F1CE4">
              <w:rPr>
                <w:bCs/>
              </w:rPr>
              <w:t xml:space="preserve">Ensure that the environment </w:t>
            </w:r>
          </w:p>
          <w:p w:rsidR="006F1CE4" w:rsidRPr="006F1CE4" w:rsidRDefault="006F1CE4" w:rsidP="006F1CE4">
            <w:pPr>
              <w:rPr>
                <w:bCs/>
              </w:rPr>
            </w:pPr>
            <w:r w:rsidRPr="006F1CE4">
              <w:rPr>
                <w:bCs/>
              </w:rPr>
              <w:t xml:space="preserve">variable $ZAP_HOME is set to point to the </w:t>
            </w:r>
          </w:p>
          <w:p w:rsidR="006F1CE4" w:rsidRPr="006F1CE4" w:rsidRDefault="006F1CE4" w:rsidP="006F1CE4">
            <w:pPr>
              <w:rPr>
                <w:bCs/>
              </w:rPr>
            </w:pPr>
            <w:r w:rsidRPr="006F1CE4">
              <w:rPr>
                <w:bCs/>
              </w:rPr>
              <w:t>root directory of the project.</w:t>
            </w:r>
          </w:p>
        </w:tc>
      </w:tr>
    </w:tbl>
    <w:p w:rsidR="006F1CE4" w:rsidRPr="006F1CE4" w:rsidRDefault="006F1CE4" w:rsidP="006F1CE4">
      <w:pPr>
        <w:rPr>
          <w:bCs/>
        </w:rPr>
      </w:pPr>
    </w:p>
    <w:p w:rsidR="006F1CE4" w:rsidRDefault="006F1CE4" w:rsidP="006F1CE4">
      <w:pPr>
        <w:jc w:val="center"/>
        <w:rPr>
          <w:b/>
          <w:bCs/>
        </w:rPr>
      </w:pPr>
      <w:r w:rsidRPr="006F1CE4">
        <w:rPr>
          <w:b/>
          <w:bCs/>
        </w:rPr>
        <w:t xml:space="preserve">Table </w:t>
      </w:r>
      <w:r w:rsidR="0097480D" w:rsidRPr="0097480D">
        <w:rPr>
          <w:b/>
          <w:bCs/>
        </w:rPr>
        <w:fldChar w:fldCharType="begin"/>
      </w:r>
      <w:r w:rsidRPr="006F1CE4">
        <w:rPr>
          <w:b/>
          <w:bCs/>
        </w:rPr>
        <w:instrText xml:space="preserve"> SEQ Table \* ARABIC </w:instrText>
      </w:r>
      <w:r w:rsidR="0097480D" w:rsidRPr="0097480D">
        <w:rPr>
          <w:b/>
          <w:bCs/>
        </w:rPr>
        <w:fldChar w:fldCharType="separate"/>
      </w:r>
      <w:r w:rsidR="00F15429">
        <w:rPr>
          <w:b/>
          <w:bCs/>
          <w:noProof/>
        </w:rPr>
        <w:t>2</w:t>
      </w:r>
      <w:r w:rsidR="0097480D" w:rsidRPr="006F1CE4">
        <w:rPr>
          <w:lang w:bidi="ar-SA"/>
        </w:rPr>
        <w:fldChar w:fldCharType="end"/>
      </w:r>
      <w:r w:rsidRPr="006F1CE4">
        <w:rPr>
          <w:b/>
          <w:bCs/>
        </w:rPr>
        <w:t>. ZAP Processor Related Deliverables</w:t>
      </w:r>
    </w:p>
    <w:p w:rsidR="006F1CE4" w:rsidRPr="006F1CE4" w:rsidRDefault="006F1CE4" w:rsidP="006F1CE4">
      <w:pPr>
        <w:jc w:val="center"/>
        <w:rPr>
          <w:b/>
          <w:bCs/>
        </w:rPr>
      </w:pPr>
    </w:p>
    <w:tbl>
      <w:tblPr>
        <w:tblStyle w:val="IDT"/>
        <w:tblW w:w="0" w:type="auto"/>
        <w:tblLook w:val="04A0"/>
      </w:tblPr>
      <w:tblGrid>
        <w:gridCol w:w="4788"/>
        <w:gridCol w:w="4788"/>
      </w:tblGrid>
      <w:tr w:rsidR="006F1CE4" w:rsidRPr="006F1CE4" w:rsidTr="006F1CE4">
        <w:trPr>
          <w:cnfStyle w:val="100000000000"/>
        </w:trPr>
        <w:tc>
          <w:tcPr>
            <w:tcW w:w="4788" w:type="dxa"/>
          </w:tcPr>
          <w:p w:rsidR="006F1CE4" w:rsidRPr="006F1CE4" w:rsidRDefault="006F1CE4" w:rsidP="006F1CE4">
            <w:pPr>
              <w:rPr>
                <w:bCs/>
              </w:rPr>
            </w:pPr>
            <w:r w:rsidRPr="006F1CE4">
              <w:rPr>
                <w:bCs/>
              </w:rPr>
              <w:t>Deliverable</w:t>
            </w:r>
          </w:p>
        </w:tc>
        <w:tc>
          <w:tcPr>
            <w:tcW w:w="4788" w:type="dxa"/>
          </w:tcPr>
          <w:p w:rsidR="006F1CE4" w:rsidRPr="006F1CE4" w:rsidRDefault="006F1CE4" w:rsidP="006F1CE4">
            <w:pPr>
              <w:rPr>
                <w:bCs/>
              </w:rPr>
            </w:pPr>
            <w:r w:rsidRPr="006F1CE4">
              <w:rPr>
                <w:bCs/>
              </w:rPr>
              <w:t>Description</w:t>
            </w:r>
          </w:p>
        </w:tc>
      </w:tr>
      <w:tr w:rsidR="006F1CE4" w:rsidRPr="006F1CE4" w:rsidTr="006F1CE4">
        <w:tc>
          <w:tcPr>
            <w:tcW w:w="4788" w:type="dxa"/>
          </w:tcPr>
          <w:p w:rsidR="006F1CE4" w:rsidRPr="0080224E" w:rsidRDefault="006F1CE4" w:rsidP="0092305A">
            <w:pPr>
              <w:jc w:val="left"/>
              <w:rPr>
                <w:bCs/>
              </w:rPr>
            </w:pPr>
            <w:r w:rsidRPr="0080224E">
              <w:rPr>
                <w:bCs/>
              </w:rPr>
              <w:t>Synthesizable Verilog-2001 RTL description of the ZAP processor.</w:t>
            </w:r>
          </w:p>
        </w:tc>
        <w:tc>
          <w:tcPr>
            <w:tcW w:w="4788" w:type="dxa"/>
          </w:tcPr>
          <w:p w:rsidR="006F1CE4" w:rsidRPr="006F1CE4" w:rsidRDefault="006F1CE4" w:rsidP="0092305A">
            <w:pPr>
              <w:jc w:val="left"/>
            </w:pPr>
            <w:r w:rsidRPr="006F1CE4">
              <w:t xml:space="preserve">RTL description of all modules needed to build the processor on an FPGA. The RTL is coded in Verilog-2001. All RTL files needed to build the processor can be found in </w:t>
            </w:r>
            <w:r w:rsidRPr="00AA5D37">
              <w:rPr>
                <w:rStyle w:val="CodeChar"/>
              </w:rPr>
              <w:t>$ZAP_HOME/hw/rtl/zap/</w:t>
            </w:r>
          </w:p>
        </w:tc>
      </w:tr>
      <w:tr w:rsidR="006F1CE4" w:rsidRPr="006F1CE4" w:rsidTr="006F1CE4">
        <w:tc>
          <w:tcPr>
            <w:tcW w:w="4788" w:type="dxa"/>
          </w:tcPr>
          <w:p w:rsidR="006F1CE4" w:rsidRPr="0080224E" w:rsidRDefault="006F1CE4" w:rsidP="0092305A">
            <w:pPr>
              <w:jc w:val="left"/>
              <w:rPr>
                <w:bCs/>
              </w:rPr>
            </w:pPr>
            <w:r w:rsidRPr="0080224E">
              <w:rPr>
                <w:bCs/>
              </w:rPr>
              <w:t>Sample code to test the processor.</w:t>
            </w:r>
          </w:p>
        </w:tc>
        <w:tc>
          <w:tcPr>
            <w:tcW w:w="4788" w:type="dxa"/>
          </w:tcPr>
          <w:p w:rsidR="006F1CE4" w:rsidRPr="006F1CE4" w:rsidRDefault="006F1CE4" w:rsidP="0092305A">
            <w:pPr>
              <w:jc w:val="left"/>
            </w:pPr>
            <w:r w:rsidRPr="006F1CE4">
              <w:t xml:space="preserve">C and assembly code to test the processor. Test cases may be found in </w:t>
            </w:r>
            <w:r w:rsidRPr="00AA5D37">
              <w:rPr>
                <w:rStyle w:val="CodeChar"/>
              </w:rPr>
              <w:t>$ZAP_HOME/sw/tests/&lt;test_name&gt;</w:t>
            </w:r>
          </w:p>
        </w:tc>
      </w:tr>
      <w:tr w:rsidR="006F1CE4" w:rsidRPr="006F1CE4" w:rsidTr="006F1CE4">
        <w:tc>
          <w:tcPr>
            <w:tcW w:w="4788" w:type="dxa"/>
          </w:tcPr>
          <w:p w:rsidR="006F1CE4" w:rsidRPr="0080224E" w:rsidRDefault="006F1CE4" w:rsidP="0092305A">
            <w:pPr>
              <w:jc w:val="left"/>
              <w:rPr>
                <w:bCs/>
              </w:rPr>
            </w:pPr>
            <w:r w:rsidRPr="0080224E">
              <w:rPr>
                <w:bCs/>
              </w:rPr>
              <w:t>Verilog-2001 testbench. This bench creates a simple environment consisting the processor and some memory.</w:t>
            </w:r>
          </w:p>
        </w:tc>
        <w:tc>
          <w:tcPr>
            <w:tcW w:w="4788" w:type="dxa"/>
          </w:tcPr>
          <w:p w:rsidR="006F1CE4" w:rsidRPr="006F1CE4" w:rsidRDefault="006F1CE4" w:rsidP="0092305A">
            <w:pPr>
              <w:jc w:val="left"/>
            </w:pPr>
            <w:r w:rsidRPr="006F1CE4">
              <w:t xml:space="preserve">The testbench instantiates the ZAP core and simulates external memory in order to test the processor. Test bench files can be found in </w:t>
            </w:r>
            <w:r w:rsidRPr="00AA5D37">
              <w:rPr>
                <w:rStyle w:val="CodeChar"/>
              </w:rPr>
              <w:t>$ZAP_HOME/hw/tb/zap</w:t>
            </w:r>
            <w:r w:rsidRPr="006F1CE4">
              <w:t>/</w:t>
            </w:r>
          </w:p>
        </w:tc>
      </w:tr>
      <w:tr w:rsidR="006F1CE4" w:rsidRPr="006F1CE4" w:rsidTr="006F1CE4">
        <w:tc>
          <w:tcPr>
            <w:tcW w:w="4788" w:type="dxa"/>
          </w:tcPr>
          <w:p w:rsidR="006F1CE4" w:rsidRPr="0080224E" w:rsidRDefault="006F1CE4" w:rsidP="0092305A">
            <w:pPr>
              <w:jc w:val="left"/>
              <w:rPr>
                <w:bCs/>
              </w:rPr>
            </w:pPr>
            <w:r w:rsidRPr="0080224E">
              <w:rPr>
                <w:bCs/>
              </w:rPr>
              <w:t>Simulation scripts. Used to quickly test the processor without needing to simulate the entire SoC.</w:t>
            </w:r>
          </w:p>
        </w:tc>
        <w:tc>
          <w:tcPr>
            <w:tcW w:w="4788" w:type="dxa"/>
          </w:tcPr>
          <w:p w:rsidR="006F1CE4" w:rsidRPr="006F1CE4" w:rsidRDefault="006F1CE4" w:rsidP="0092305A">
            <w:pPr>
              <w:jc w:val="left"/>
            </w:pPr>
            <w:r w:rsidRPr="006F1CE4">
              <w:t xml:space="preserve">Perl/C-shell scripts to simplify running the testbench. Scripts can be found in </w:t>
            </w:r>
            <w:r w:rsidRPr="00AA5D37">
              <w:rPr>
                <w:rStyle w:val="CodeChar"/>
              </w:rPr>
              <w:t>$ZAP_HOME/hw/sim/</w:t>
            </w:r>
          </w:p>
        </w:tc>
      </w:tr>
    </w:tbl>
    <w:p w:rsidR="006F1CE4" w:rsidRPr="006F1CE4" w:rsidRDefault="006F1CE4" w:rsidP="006F1CE4"/>
    <w:p w:rsidR="002C2328" w:rsidRDefault="002C2328" w:rsidP="00DE0000">
      <w:pPr>
        <w:pStyle w:val="Heading1"/>
      </w:pPr>
    </w:p>
    <w:p w:rsidR="002C2328" w:rsidRDefault="002C2328" w:rsidP="00DE0000">
      <w:pPr>
        <w:pStyle w:val="Heading1"/>
      </w:pPr>
    </w:p>
    <w:p w:rsidR="002C2328" w:rsidRDefault="002C2328" w:rsidP="00DE0000">
      <w:pPr>
        <w:pStyle w:val="Heading1"/>
      </w:pPr>
    </w:p>
    <w:p w:rsidR="002C2328" w:rsidRDefault="002C2328" w:rsidP="00DE0000">
      <w:pPr>
        <w:pStyle w:val="Heading1"/>
      </w:pPr>
    </w:p>
    <w:p w:rsidR="002C2328" w:rsidRDefault="002C2328" w:rsidP="00DE0000">
      <w:pPr>
        <w:pStyle w:val="Heading1"/>
      </w:pPr>
    </w:p>
    <w:p w:rsidR="002C2328" w:rsidRDefault="002C2328" w:rsidP="00DE0000">
      <w:pPr>
        <w:pStyle w:val="Heading1"/>
      </w:pPr>
    </w:p>
    <w:p w:rsidR="002C2328" w:rsidRPr="002C2328" w:rsidRDefault="002C2328" w:rsidP="002C2328"/>
    <w:p w:rsidR="00DE0000" w:rsidRDefault="00DE0000" w:rsidP="00DE0000">
      <w:pPr>
        <w:pStyle w:val="Heading1"/>
      </w:pPr>
      <w:bookmarkStart w:id="16" w:name="_Toc501975709"/>
      <w:r>
        <w:lastRenderedPageBreak/>
        <w:t>2</w:t>
      </w:r>
      <w:r>
        <w:tab/>
      </w:r>
      <w:r w:rsidR="002731D9">
        <w:t xml:space="preserve">IO Ports and </w:t>
      </w:r>
      <w:r>
        <w:t>Processor Configuration</w:t>
      </w:r>
      <w:bookmarkEnd w:id="16"/>
    </w:p>
    <w:p w:rsidR="002731D9" w:rsidRDefault="002731D9" w:rsidP="002731D9">
      <w:pPr>
        <w:pStyle w:val="Heading2"/>
      </w:pPr>
      <w:bookmarkStart w:id="17" w:name="_Toc501975710"/>
      <w:r>
        <w:t>2.1</w:t>
      </w:r>
      <w:r>
        <w:tab/>
        <w:t>Interface Ports</w:t>
      </w:r>
      <w:bookmarkEnd w:id="17"/>
    </w:p>
    <w:p w:rsidR="00472F2F" w:rsidRPr="00472F2F" w:rsidRDefault="00472F2F" w:rsidP="00472F2F">
      <w:pPr>
        <w:pStyle w:val="Caption"/>
        <w:keepNext/>
        <w:jc w:val="center"/>
        <w:rPr>
          <w:sz w:val="22"/>
          <w:szCs w:val="22"/>
        </w:rPr>
      </w:pPr>
      <w:r w:rsidRPr="00472F2F">
        <w:rPr>
          <w:sz w:val="22"/>
          <w:szCs w:val="22"/>
        </w:rPr>
        <w:t xml:space="preserve">Table </w:t>
      </w:r>
      <w:r w:rsidR="0097480D" w:rsidRPr="00472F2F">
        <w:rPr>
          <w:sz w:val="22"/>
          <w:szCs w:val="22"/>
        </w:rPr>
        <w:fldChar w:fldCharType="begin"/>
      </w:r>
      <w:r w:rsidRPr="00472F2F">
        <w:rPr>
          <w:sz w:val="22"/>
          <w:szCs w:val="22"/>
        </w:rPr>
        <w:instrText xml:space="preserve"> SEQ Table \* ARABIC </w:instrText>
      </w:r>
      <w:r w:rsidR="0097480D" w:rsidRPr="00472F2F">
        <w:rPr>
          <w:sz w:val="22"/>
          <w:szCs w:val="22"/>
        </w:rPr>
        <w:fldChar w:fldCharType="separate"/>
      </w:r>
      <w:r w:rsidR="00F15429">
        <w:rPr>
          <w:noProof/>
          <w:sz w:val="22"/>
          <w:szCs w:val="22"/>
        </w:rPr>
        <w:t>3</w:t>
      </w:r>
      <w:r w:rsidR="0097480D" w:rsidRPr="00472F2F">
        <w:rPr>
          <w:sz w:val="22"/>
          <w:szCs w:val="22"/>
        </w:rPr>
        <w:fldChar w:fldCharType="end"/>
      </w:r>
      <w:r w:rsidRPr="00472F2F">
        <w:rPr>
          <w:sz w:val="22"/>
          <w:szCs w:val="22"/>
        </w:rPr>
        <w:t>. Interface IO Ports</w:t>
      </w:r>
    </w:p>
    <w:tbl>
      <w:tblPr>
        <w:tblStyle w:val="IDT"/>
        <w:tblW w:w="0" w:type="auto"/>
        <w:tblLayout w:type="fixed"/>
        <w:tblLook w:val="04A0"/>
      </w:tblPr>
      <w:tblGrid>
        <w:gridCol w:w="1886"/>
        <w:gridCol w:w="562"/>
        <w:gridCol w:w="2562"/>
        <w:gridCol w:w="4566"/>
      </w:tblGrid>
      <w:tr w:rsidR="00AC631A" w:rsidRPr="00472F2F" w:rsidTr="00DF1C42">
        <w:trPr>
          <w:cnfStyle w:val="100000000000"/>
        </w:trPr>
        <w:tc>
          <w:tcPr>
            <w:tcW w:w="1886" w:type="dxa"/>
          </w:tcPr>
          <w:p w:rsidR="00472F2F" w:rsidRPr="00472F2F" w:rsidRDefault="00472F2F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Signal Name</w:t>
            </w:r>
          </w:p>
        </w:tc>
        <w:tc>
          <w:tcPr>
            <w:tcW w:w="562" w:type="dxa"/>
          </w:tcPr>
          <w:p w:rsidR="00472F2F" w:rsidRPr="00472F2F" w:rsidRDefault="00AC631A" w:rsidP="00DF1C42">
            <w:pPr>
              <w:rPr>
                <w:rFonts w:cstheme="majorHAnsi"/>
              </w:rPr>
            </w:pPr>
            <w:r>
              <w:rPr>
                <w:rFonts w:cstheme="majorHAnsi"/>
              </w:rPr>
              <w:t>I</w:t>
            </w:r>
            <w:r w:rsidR="00DF1C42"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472F2F" w:rsidRPr="00472F2F" w:rsidRDefault="00472F2F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Description</w:t>
            </w:r>
          </w:p>
        </w:tc>
        <w:tc>
          <w:tcPr>
            <w:tcW w:w="4566" w:type="dxa"/>
          </w:tcPr>
          <w:p w:rsidR="00472F2F" w:rsidRPr="00472F2F" w:rsidRDefault="00472F2F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Comments</w:t>
            </w:r>
          </w:p>
        </w:tc>
      </w:tr>
      <w:tr w:rsidR="005871E5" w:rsidRPr="00472F2F" w:rsidTr="00DF1C42">
        <w:tc>
          <w:tcPr>
            <w:tcW w:w="9576" w:type="dxa"/>
            <w:gridSpan w:val="4"/>
          </w:tcPr>
          <w:p w:rsidR="005871E5" w:rsidRPr="005871E5" w:rsidRDefault="005871E5" w:rsidP="005871E5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Clock and Reset</w:t>
            </w:r>
          </w:p>
        </w:tc>
      </w:tr>
      <w:tr w:rsidR="00472F2F" w:rsidRPr="00472F2F" w:rsidTr="00DF1C42">
        <w:tc>
          <w:tcPr>
            <w:tcW w:w="1886" w:type="dxa"/>
          </w:tcPr>
          <w:p w:rsidR="00472F2F" w:rsidRPr="00472F2F" w:rsidRDefault="00472F2F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I_CLK</w:t>
            </w:r>
          </w:p>
        </w:tc>
        <w:tc>
          <w:tcPr>
            <w:tcW w:w="562" w:type="dxa"/>
          </w:tcPr>
          <w:p w:rsidR="00472F2F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472F2F" w:rsidRPr="00472F2F" w:rsidRDefault="00472F2F" w:rsidP="005F1935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 xml:space="preserve">Core clock. </w:t>
            </w:r>
          </w:p>
        </w:tc>
        <w:tc>
          <w:tcPr>
            <w:tcW w:w="4566" w:type="dxa"/>
          </w:tcPr>
          <w:p w:rsidR="00472F2F" w:rsidRPr="00472F2F" w:rsidRDefault="00122EE9" w:rsidP="000A5090">
            <w:pPr>
              <w:rPr>
                <w:rFonts w:cstheme="majorHAnsi"/>
              </w:rPr>
            </w:pPr>
            <w:r>
              <w:rPr>
                <w:rFonts w:cstheme="majorHAnsi"/>
              </w:rPr>
              <w:t>The entire processor is built using synchronous rising edge based design</w:t>
            </w:r>
            <w:r w:rsidR="000A5090">
              <w:rPr>
                <w:rFonts w:cstheme="majorHAnsi"/>
              </w:rPr>
              <w:t xml:space="preserve"> techniques</w:t>
            </w:r>
            <w:r>
              <w:rPr>
                <w:rFonts w:cstheme="majorHAnsi"/>
              </w:rPr>
              <w:t>.</w:t>
            </w:r>
            <w:r w:rsidR="000A5090">
              <w:rPr>
                <w:rFonts w:cstheme="majorHAnsi"/>
              </w:rPr>
              <w:t xml:space="preserve"> </w:t>
            </w:r>
          </w:p>
        </w:tc>
      </w:tr>
      <w:tr w:rsidR="00472F2F" w:rsidRPr="00472F2F" w:rsidTr="00DF1C42">
        <w:tc>
          <w:tcPr>
            <w:tcW w:w="1886" w:type="dxa"/>
          </w:tcPr>
          <w:p w:rsidR="00472F2F" w:rsidRPr="00472F2F" w:rsidRDefault="00472F2F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I_RESET</w:t>
            </w:r>
          </w:p>
        </w:tc>
        <w:tc>
          <w:tcPr>
            <w:tcW w:w="562" w:type="dxa"/>
          </w:tcPr>
          <w:p w:rsidR="00472F2F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472F2F" w:rsidRPr="00472F2F" w:rsidRDefault="00472F2F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 xml:space="preserve">Core reset. </w:t>
            </w:r>
          </w:p>
        </w:tc>
        <w:tc>
          <w:tcPr>
            <w:tcW w:w="4566" w:type="dxa"/>
          </w:tcPr>
          <w:p w:rsidR="00472F2F" w:rsidRPr="00472F2F" w:rsidRDefault="00220350" w:rsidP="002127FC">
            <w:pPr>
              <w:rPr>
                <w:rFonts w:cstheme="majorHAnsi"/>
              </w:rPr>
            </w:pPr>
            <w:r>
              <w:rPr>
                <w:rFonts w:cstheme="majorHAnsi"/>
              </w:rPr>
              <w:t>Active high. Must be synchronous to the rising edge of I_CLK.</w:t>
            </w:r>
          </w:p>
        </w:tc>
      </w:tr>
      <w:tr w:rsidR="005871E5" w:rsidRPr="00472F2F" w:rsidTr="00DF1C42">
        <w:tc>
          <w:tcPr>
            <w:tcW w:w="9576" w:type="dxa"/>
            <w:gridSpan w:val="4"/>
          </w:tcPr>
          <w:p w:rsidR="005871E5" w:rsidRPr="005871E5" w:rsidRDefault="005871E5" w:rsidP="005871E5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Wishbone Interface</w:t>
            </w: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O_WB_CYC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CYC signal.</w:t>
            </w:r>
          </w:p>
        </w:tc>
        <w:tc>
          <w:tcPr>
            <w:tcW w:w="4566" w:type="dxa"/>
            <w:vMerge w:val="restart"/>
          </w:tcPr>
          <w:p w:rsidR="008207A9" w:rsidRDefault="00C16BD6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Outputs are purely synchronous with the rising edge of I_CLK.</w:t>
            </w:r>
          </w:p>
          <w:p w:rsidR="008207A9" w:rsidRDefault="008207A9" w:rsidP="00472F2F">
            <w:pPr>
              <w:rPr>
                <w:rFonts w:cstheme="majorHAnsi"/>
              </w:rPr>
            </w:pPr>
          </w:p>
          <w:p w:rsidR="000B1700" w:rsidRPr="00472F2F" w:rsidRDefault="000B1700" w:rsidP="000B1700">
            <w:pPr>
              <w:pStyle w:val="Caption"/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O_WB_STB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STB signal.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O_WB_ADR[31:0]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32-bit address.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O_WB_SEL[3:0]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byte lane enables.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O_WB_WE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write enable.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O_WB_DAT[31:0]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write data.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472F2F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O_WB_CTI[2:0]</w:t>
            </w:r>
          </w:p>
        </w:tc>
        <w:tc>
          <w:tcPr>
            <w:tcW w:w="562" w:type="dxa"/>
          </w:tcPr>
          <w:p w:rsidR="008207A9" w:rsidRPr="00472F2F" w:rsidRDefault="00AC631A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</w:p>
        </w:tc>
        <w:tc>
          <w:tcPr>
            <w:tcW w:w="2562" w:type="dxa"/>
          </w:tcPr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cycle type indicator.</w:t>
            </w:r>
          </w:p>
          <w:p w:rsidR="008207A9" w:rsidRPr="00472F2F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000 – Classic.</w:t>
            </w:r>
          </w:p>
          <w:p w:rsidR="008207A9" w:rsidRPr="00472F2F" w:rsidRDefault="008D5574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  <w:r w:rsidR="008207A9" w:rsidRPr="00472F2F">
              <w:rPr>
                <w:rFonts w:cstheme="majorHAnsi"/>
              </w:rPr>
              <w:t>10 – Incrementing burst.</w:t>
            </w:r>
          </w:p>
          <w:p w:rsidR="008207A9" w:rsidRDefault="008207A9" w:rsidP="00472F2F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111 – End of burst.</w:t>
            </w:r>
          </w:p>
          <w:p w:rsidR="00C31CF0" w:rsidRPr="00472F2F" w:rsidRDefault="00C31CF0" w:rsidP="00472F2F">
            <w:pPr>
              <w:rPr>
                <w:rFonts w:cstheme="majorHAnsi"/>
              </w:rPr>
            </w:pPr>
            <w:r>
              <w:rPr>
                <w:rFonts w:cstheme="majorHAnsi"/>
              </w:rPr>
              <w:t>The interface shall only generate one of the above 3 codes.</w:t>
            </w:r>
          </w:p>
        </w:tc>
        <w:tc>
          <w:tcPr>
            <w:tcW w:w="4566" w:type="dxa"/>
            <w:vMerge/>
          </w:tcPr>
          <w:p w:rsidR="008207A9" w:rsidRPr="00472F2F" w:rsidRDefault="008207A9" w:rsidP="00472F2F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F90090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I_WB_DAT[31:0]</w:t>
            </w:r>
          </w:p>
        </w:tc>
        <w:tc>
          <w:tcPr>
            <w:tcW w:w="562" w:type="dxa"/>
          </w:tcPr>
          <w:p w:rsidR="008207A9" w:rsidRPr="00472F2F" w:rsidRDefault="008207A9" w:rsidP="00AC631A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8207A9" w:rsidRPr="00472F2F" w:rsidRDefault="008207A9" w:rsidP="00F90090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read data.</w:t>
            </w:r>
          </w:p>
        </w:tc>
        <w:tc>
          <w:tcPr>
            <w:tcW w:w="4566" w:type="dxa"/>
          </w:tcPr>
          <w:p w:rsidR="008207A9" w:rsidRPr="00472F2F" w:rsidRDefault="008207A9" w:rsidP="00F90090">
            <w:pPr>
              <w:rPr>
                <w:rFonts w:cstheme="majorHAnsi"/>
              </w:rPr>
            </w:pPr>
          </w:p>
        </w:tc>
      </w:tr>
      <w:tr w:rsidR="008207A9" w:rsidRPr="00472F2F" w:rsidTr="00DF1C42">
        <w:tc>
          <w:tcPr>
            <w:tcW w:w="1886" w:type="dxa"/>
          </w:tcPr>
          <w:p w:rsidR="008207A9" w:rsidRPr="00472F2F" w:rsidRDefault="008207A9" w:rsidP="00F90090">
            <w:pPr>
              <w:rPr>
                <w:rFonts w:cstheme="majorHAnsi"/>
                <w:b/>
              </w:rPr>
            </w:pPr>
            <w:r w:rsidRPr="00472F2F">
              <w:rPr>
                <w:rFonts w:cstheme="majorHAnsi"/>
              </w:rPr>
              <w:t>I_WB_ACK</w:t>
            </w:r>
          </w:p>
        </w:tc>
        <w:tc>
          <w:tcPr>
            <w:tcW w:w="562" w:type="dxa"/>
          </w:tcPr>
          <w:p w:rsidR="008207A9" w:rsidRPr="00472F2F" w:rsidRDefault="008207A9" w:rsidP="00AC631A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8207A9" w:rsidRPr="00472F2F" w:rsidRDefault="008207A9" w:rsidP="00F90090">
            <w:pPr>
              <w:rPr>
                <w:rFonts w:cstheme="majorHAnsi"/>
              </w:rPr>
            </w:pPr>
            <w:r w:rsidRPr="00472F2F">
              <w:rPr>
                <w:rFonts w:cstheme="majorHAnsi"/>
              </w:rPr>
              <w:t>Wishbone acknowledge.</w:t>
            </w:r>
          </w:p>
        </w:tc>
        <w:tc>
          <w:tcPr>
            <w:tcW w:w="4566" w:type="dxa"/>
          </w:tcPr>
          <w:p w:rsidR="008207A9" w:rsidRPr="00472F2F" w:rsidRDefault="008207A9" w:rsidP="00F90090">
            <w:pPr>
              <w:rPr>
                <w:rFonts w:cstheme="majorHAnsi"/>
              </w:rPr>
            </w:pPr>
          </w:p>
        </w:tc>
      </w:tr>
      <w:tr w:rsidR="005871E5" w:rsidRPr="00472F2F" w:rsidTr="00DF1C42">
        <w:tc>
          <w:tcPr>
            <w:tcW w:w="9576" w:type="dxa"/>
            <w:gridSpan w:val="4"/>
          </w:tcPr>
          <w:p w:rsidR="005871E5" w:rsidRPr="005871E5" w:rsidRDefault="005871E5" w:rsidP="005871E5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External Interrupts</w:t>
            </w:r>
          </w:p>
        </w:tc>
      </w:tr>
      <w:tr w:rsidR="00F158AE" w:rsidRPr="00472F2F" w:rsidTr="00DF1C42">
        <w:tc>
          <w:tcPr>
            <w:tcW w:w="1886" w:type="dxa"/>
          </w:tcPr>
          <w:p w:rsidR="00F158AE" w:rsidRPr="00472F2F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I_IRQ</w:t>
            </w:r>
          </w:p>
        </w:tc>
        <w:tc>
          <w:tcPr>
            <w:tcW w:w="562" w:type="dxa"/>
          </w:tcPr>
          <w:p w:rsidR="00F158AE" w:rsidRPr="00472F2F" w:rsidRDefault="00F158AE" w:rsidP="00AC631A">
            <w:pPr>
              <w:rPr>
                <w:rFonts w:cstheme="majorHAnsi"/>
              </w:rPr>
            </w:pPr>
            <w:r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F158AE" w:rsidRPr="00472F2F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IRQ Interrupt</w:t>
            </w:r>
          </w:p>
        </w:tc>
        <w:tc>
          <w:tcPr>
            <w:tcW w:w="4566" w:type="dxa"/>
          </w:tcPr>
          <w:p w:rsidR="00F158AE" w:rsidRPr="00472F2F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Active high level sensitive.</w:t>
            </w:r>
          </w:p>
        </w:tc>
      </w:tr>
      <w:tr w:rsidR="00F158AE" w:rsidRPr="00472F2F" w:rsidTr="00DF1C42">
        <w:tc>
          <w:tcPr>
            <w:tcW w:w="1886" w:type="dxa"/>
          </w:tcPr>
          <w:p w:rsidR="00F158AE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I_FIQ</w:t>
            </w:r>
          </w:p>
        </w:tc>
        <w:tc>
          <w:tcPr>
            <w:tcW w:w="562" w:type="dxa"/>
          </w:tcPr>
          <w:p w:rsidR="00F158AE" w:rsidRDefault="00F158AE" w:rsidP="00AC631A">
            <w:pPr>
              <w:rPr>
                <w:rFonts w:cstheme="majorHAnsi"/>
              </w:rPr>
            </w:pPr>
            <w:r>
              <w:rPr>
                <w:rFonts w:cstheme="majorHAnsi"/>
              </w:rPr>
              <w:t>I</w:t>
            </w:r>
          </w:p>
        </w:tc>
        <w:tc>
          <w:tcPr>
            <w:tcW w:w="2562" w:type="dxa"/>
          </w:tcPr>
          <w:p w:rsidR="00F158AE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FIQ Interrupt</w:t>
            </w:r>
          </w:p>
        </w:tc>
        <w:tc>
          <w:tcPr>
            <w:tcW w:w="4566" w:type="dxa"/>
          </w:tcPr>
          <w:p w:rsidR="00F158AE" w:rsidRPr="00472F2F" w:rsidRDefault="00F158AE" w:rsidP="00F90090">
            <w:pPr>
              <w:rPr>
                <w:rFonts w:cstheme="majorHAnsi"/>
              </w:rPr>
            </w:pPr>
            <w:r>
              <w:rPr>
                <w:rFonts w:cstheme="majorHAnsi"/>
              </w:rPr>
              <w:t>Active high level sensitive.</w:t>
            </w:r>
          </w:p>
        </w:tc>
      </w:tr>
    </w:tbl>
    <w:p w:rsidR="002731D9" w:rsidRDefault="002731D9" w:rsidP="002731D9">
      <w:pPr>
        <w:pStyle w:val="Heading2"/>
      </w:pPr>
      <w:bookmarkStart w:id="18" w:name="_Toc501975711"/>
      <w:r>
        <w:t>2.2</w:t>
      </w:r>
      <w:r>
        <w:tab/>
        <w:t>Configuration</w:t>
      </w:r>
      <w:bookmarkEnd w:id="18"/>
    </w:p>
    <w:p w:rsidR="00C42608" w:rsidRDefault="0063719A" w:rsidP="00C42608">
      <w:r>
        <w:t xml:space="preserve">ZAP may be configured using top level </w:t>
      </w:r>
      <w:r w:rsidR="0071232D">
        <w:t xml:space="preserve">Verilog </w:t>
      </w:r>
      <w:r>
        <w:t>parameters.</w:t>
      </w:r>
      <w:r w:rsidR="00491833">
        <w:t xml:space="preserve"> You can override these parameter</w:t>
      </w:r>
      <w:r w:rsidR="008225AA">
        <w:t xml:space="preserve">s </w:t>
      </w:r>
      <w:r w:rsidR="003C13FE">
        <w:t>when you</w:t>
      </w:r>
      <w:r w:rsidR="008225AA">
        <w:t xml:space="preserve"> instantiat</w:t>
      </w:r>
      <w:r w:rsidR="003C13FE">
        <w:t>e</w:t>
      </w:r>
      <w:r w:rsidR="008225AA">
        <w:t xml:space="preserve"> of the core in your </w:t>
      </w:r>
      <w:r w:rsidR="00EB3C4A">
        <w:t>SoC</w:t>
      </w:r>
      <w:r w:rsidR="008225AA">
        <w:t>.</w:t>
      </w:r>
      <w:r w:rsidR="00D8562A">
        <w:t xml:space="preserve"> Ensure that you read the notes</w:t>
      </w:r>
      <w:r w:rsidR="00220782">
        <w:t xml:space="preserve"> listed after the table below</w:t>
      </w:r>
      <w:r w:rsidR="00D8562A">
        <w:t xml:space="preserve"> carefully else the design may fail to compile.</w:t>
      </w:r>
    </w:p>
    <w:p w:rsidR="00A74B0B" w:rsidRDefault="00A74B0B" w:rsidP="00C42608"/>
    <w:p w:rsidR="00A74B0B" w:rsidRDefault="00A74B0B" w:rsidP="007A0444">
      <w:pPr>
        <w:jc w:val="center"/>
        <w:rPr>
          <w:b/>
        </w:rPr>
      </w:pPr>
      <w:r w:rsidRPr="007A0444">
        <w:rPr>
          <w:b/>
          <w:bCs/>
        </w:rPr>
        <w:t xml:space="preserve">Table </w:t>
      </w:r>
      <w:r w:rsidR="0097480D" w:rsidRPr="0097480D">
        <w:rPr>
          <w:b/>
          <w:bCs/>
        </w:rPr>
        <w:fldChar w:fldCharType="begin"/>
      </w:r>
      <w:r w:rsidRPr="007A0444">
        <w:rPr>
          <w:b/>
          <w:bCs/>
        </w:rPr>
        <w:instrText xml:space="preserve"> SEQ Table \* ARABIC </w:instrText>
      </w:r>
      <w:r w:rsidR="0097480D" w:rsidRPr="0097480D">
        <w:rPr>
          <w:b/>
          <w:bCs/>
        </w:rPr>
        <w:fldChar w:fldCharType="separate"/>
      </w:r>
      <w:r w:rsidR="00F15429">
        <w:rPr>
          <w:b/>
          <w:bCs/>
          <w:noProof/>
        </w:rPr>
        <w:t>4</w:t>
      </w:r>
      <w:r w:rsidR="0097480D" w:rsidRPr="007A0444">
        <w:rPr>
          <w:b/>
        </w:rPr>
        <w:fldChar w:fldCharType="end"/>
      </w:r>
      <w:r w:rsidR="007A0444" w:rsidRPr="007A0444">
        <w:rPr>
          <w:b/>
        </w:rPr>
        <w:t xml:space="preserve">. Processor </w:t>
      </w:r>
      <w:r w:rsidR="008D1037">
        <w:rPr>
          <w:b/>
        </w:rPr>
        <w:t xml:space="preserve">Top Level </w:t>
      </w:r>
      <w:r w:rsidR="007A0444" w:rsidRPr="007A0444">
        <w:rPr>
          <w:b/>
        </w:rPr>
        <w:t>Parameters</w:t>
      </w:r>
    </w:p>
    <w:p w:rsidR="007A0444" w:rsidRPr="007A0444" w:rsidRDefault="007A0444" w:rsidP="007A0444">
      <w:pPr>
        <w:jc w:val="center"/>
        <w:rPr>
          <w:b/>
          <w:bCs/>
        </w:rPr>
      </w:pPr>
    </w:p>
    <w:tbl>
      <w:tblPr>
        <w:tblStyle w:val="IDT"/>
        <w:tblW w:w="0" w:type="auto"/>
        <w:tblLook w:val="04A0"/>
      </w:tblPr>
      <w:tblGrid>
        <w:gridCol w:w="3620"/>
        <w:gridCol w:w="5100"/>
        <w:gridCol w:w="856"/>
      </w:tblGrid>
      <w:tr w:rsidR="00A74B0B" w:rsidRPr="00A74B0B" w:rsidTr="00C55E07">
        <w:trPr>
          <w:cnfStyle w:val="100000000000"/>
        </w:trPr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Parameter</w:t>
            </w:r>
          </w:p>
        </w:tc>
        <w:tc>
          <w:tcPr>
            <w:tcW w:w="5307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Description</w:t>
            </w:r>
          </w:p>
        </w:tc>
        <w:tc>
          <w:tcPr>
            <w:tcW w:w="864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Notes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DATA_CACHE_SIZE[31:0]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Data cache size in bytes.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1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CODE_CACHE_SIZE[31:0]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Instruction cache size in bytes.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1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CODE_SECTION_TLB_ENTRIES[31:0]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Section TLB entries (CODE).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CODE_SPAGE_TLB_ENTRIES[31:0]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Small page TLB entries (CODE).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lastRenderedPageBreak/>
              <w:t>CODE_LPAGE_TLB_ENTRIES[31:0]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Large page TLB entries (CODE).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DATA_SECTION_TLB_ENTRIES[31:0]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Section TLB entries (DATA).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DATA_SPAGE_TLB_ENTRIES[31:0]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Small page TLB entries (DATA).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DATA_LPAGE_TLB_ENTRIES[31:0]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Large page TLB entries (DATA).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2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FIFO_DEPTH[31:0]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r w:rsidRPr="00A74B0B">
              <w:t>Depth of the fetch buffer in the pipeline.</w:t>
            </w:r>
          </w:p>
        </w:tc>
        <w:tc>
          <w:tcPr>
            <w:tcW w:w="864" w:type="dxa"/>
          </w:tcPr>
          <w:p w:rsidR="00A74B0B" w:rsidRPr="00A74B0B" w:rsidRDefault="00A74B0B" w:rsidP="00A74B0B">
            <w:r w:rsidRPr="00A74B0B">
              <w:t>3</w:t>
            </w:r>
          </w:p>
        </w:tc>
      </w:tr>
      <w:tr w:rsidR="00A74B0B" w:rsidRPr="00A74B0B" w:rsidTr="00C55E07">
        <w:tc>
          <w:tcPr>
            <w:tcW w:w="3405" w:type="dxa"/>
          </w:tcPr>
          <w:p w:rsidR="00A74B0B" w:rsidRPr="00A74B0B" w:rsidRDefault="00A74B0B" w:rsidP="00A74B0B">
            <w:pPr>
              <w:rPr>
                <w:bCs/>
              </w:rPr>
            </w:pPr>
            <w:r w:rsidRPr="00A74B0B">
              <w:rPr>
                <w:bCs/>
              </w:rPr>
              <w:t>BP_ENTRIES[31:0]</w:t>
            </w:r>
          </w:p>
        </w:tc>
        <w:tc>
          <w:tcPr>
            <w:tcW w:w="5307" w:type="dxa"/>
          </w:tcPr>
          <w:p w:rsidR="00A74B0B" w:rsidRPr="00A74B0B" w:rsidRDefault="00A74B0B" w:rsidP="00A74B0B">
            <w:pPr>
              <w:rPr>
                <w:rFonts w:cstheme="majorHAnsi"/>
              </w:rPr>
            </w:pPr>
            <w:r w:rsidRPr="00A74B0B">
              <w:t xml:space="preserve">Depth of </w:t>
            </w:r>
            <w:r w:rsidRPr="00A74B0B">
              <w:rPr>
                <w:rFonts w:cstheme="majorHAnsi"/>
              </w:rPr>
              <w:t>the branch predictor memory.</w:t>
            </w:r>
          </w:p>
        </w:tc>
        <w:tc>
          <w:tcPr>
            <w:tcW w:w="864" w:type="dxa"/>
          </w:tcPr>
          <w:p w:rsidR="00A74B0B" w:rsidRPr="00A74B0B" w:rsidRDefault="00A74B0B" w:rsidP="00A74B0B">
            <w:pPr>
              <w:rPr>
                <w:rFonts w:cstheme="majorHAnsi"/>
              </w:rPr>
            </w:pPr>
            <w:r w:rsidRPr="00A74B0B">
              <w:rPr>
                <w:rFonts w:cstheme="majorHAnsi"/>
              </w:rPr>
              <w:t>3</w:t>
            </w:r>
          </w:p>
        </w:tc>
      </w:tr>
      <w:tr w:rsidR="00542108" w:rsidRPr="00A74B0B" w:rsidTr="00C55E07">
        <w:tc>
          <w:tcPr>
            <w:tcW w:w="3405" w:type="dxa"/>
          </w:tcPr>
          <w:p w:rsidR="00542108" w:rsidRDefault="00542108" w:rsidP="00A74B0B">
            <w:pPr>
              <w:rPr>
                <w:bCs/>
              </w:rPr>
            </w:pPr>
            <w:r>
              <w:rPr>
                <w:bCs/>
              </w:rPr>
              <w:t>STORE_BUFFER_DEPTH</w:t>
            </w:r>
            <w:r w:rsidR="00C55E07">
              <w:rPr>
                <w:bCs/>
              </w:rPr>
              <w:t>[31:0]</w:t>
            </w:r>
          </w:p>
        </w:tc>
        <w:tc>
          <w:tcPr>
            <w:tcW w:w="5307" w:type="dxa"/>
          </w:tcPr>
          <w:p w:rsidR="00542108" w:rsidRDefault="00C55E07" w:rsidP="00A74B0B">
            <w:r>
              <w:t>Set the depth of the store buffer. Do not set it to a value less than 16.</w:t>
            </w:r>
          </w:p>
        </w:tc>
        <w:tc>
          <w:tcPr>
            <w:tcW w:w="864" w:type="dxa"/>
          </w:tcPr>
          <w:p w:rsidR="00542108" w:rsidRDefault="00C55E07" w:rsidP="00A74B0B">
            <w:pPr>
              <w:rPr>
                <w:rFonts w:cstheme="majorHAnsi"/>
              </w:rPr>
            </w:pPr>
            <w:r>
              <w:rPr>
                <w:rFonts w:cstheme="majorHAnsi"/>
              </w:rPr>
              <w:t>4</w:t>
            </w:r>
          </w:p>
        </w:tc>
      </w:tr>
    </w:tbl>
    <w:p w:rsidR="00C24924" w:rsidRDefault="00C24924" w:rsidP="00666F91">
      <w:pPr>
        <w:rPr>
          <w:b/>
        </w:rPr>
      </w:pPr>
    </w:p>
    <w:p w:rsidR="00666F91" w:rsidRDefault="00666F91" w:rsidP="00666F91">
      <w:pPr>
        <w:rPr>
          <w:b/>
        </w:rPr>
      </w:pPr>
      <w:r>
        <w:rPr>
          <w:b/>
        </w:rPr>
        <w:t>NOTE.</w:t>
      </w:r>
    </w:p>
    <w:p w:rsidR="00666F91" w:rsidRDefault="00666F91" w:rsidP="00666F91">
      <w:r>
        <w:t>1. Should be a power of 2 and greater than 128 bytes.</w:t>
      </w:r>
    </w:p>
    <w:p w:rsidR="00666F91" w:rsidRDefault="00666F91" w:rsidP="00666F91">
      <w:r>
        <w:t>2. Should be a power of 2 and must be at least 2 entries.</w:t>
      </w:r>
    </w:p>
    <w:p w:rsidR="00666F91" w:rsidRDefault="00666F91" w:rsidP="00666F91">
      <w:r>
        <w:t>3. Should be a power of 2 and must be greater than 2.</w:t>
      </w:r>
    </w:p>
    <w:p w:rsidR="00F53683" w:rsidRDefault="00835894" w:rsidP="006303CC">
      <w:r>
        <w:t xml:space="preserve">4. </w:t>
      </w:r>
      <w:r w:rsidR="00C55E07">
        <w:t>Depth must be 16 or more and a power of 2.</w:t>
      </w:r>
      <w:r w:rsidR="00F53683">
        <w:br w:type="page"/>
      </w:r>
    </w:p>
    <w:p w:rsidR="00F53683" w:rsidRDefault="00F53683" w:rsidP="00F53683">
      <w:pPr>
        <w:pStyle w:val="Heading1"/>
      </w:pPr>
      <w:bookmarkStart w:id="19" w:name="_Toc501975712"/>
      <w:r>
        <w:lastRenderedPageBreak/>
        <w:t>3</w:t>
      </w:r>
      <w:r>
        <w:tab/>
        <w:t>CP #15 Commands</w:t>
      </w:r>
      <w:bookmarkEnd w:id="19"/>
    </w:p>
    <w:p w:rsidR="009A4670" w:rsidRDefault="00492AE1" w:rsidP="009A4670">
      <w:r>
        <w:t>ZAP features an ARMv4 compatible cache subsystem (cache and MMU).</w:t>
      </w:r>
      <w:r w:rsidR="00504D1A">
        <w:t xml:space="preserve"> This subsystem may be configured</w:t>
      </w:r>
      <w:r w:rsidR="00D64662">
        <w:t xml:space="preserve"> by issuing commands to specific</w:t>
      </w:r>
      <w:r w:rsidR="00504D1A">
        <w:t xml:space="preserve"> CP #15 </w:t>
      </w:r>
      <w:r w:rsidR="00D64662">
        <w:t>registers using coprocessor instructions</w:t>
      </w:r>
      <w:r w:rsidR="00504D1A">
        <w:t>.</w:t>
      </w:r>
      <w:r w:rsidR="003569E8">
        <w:t xml:space="preserve"> A list of supported CP #15 commands</w:t>
      </w:r>
      <w:r w:rsidR="00395454">
        <w:t>/registers</w:t>
      </w:r>
      <w:r w:rsidR="003569E8">
        <w:t xml:space="preserve"> are listed in the table below:</w:t>
      </w:r>
    </w:p>
    <w:p w:rsidR="002276A5" w:rsidRDefault="002276A5" w:rsidP="009A4670"/>
    <w:tbl>
      <w:tblPr>
        <w:tblStyle w:val="IDT"/>
        <w:tblW w:w="0" w:type="auto"/>
        <w:jc w:val="center"/>
        <w:tblLook w:val="04A0"/>
      </w:tblPr>
      <w:tblGrid>
        <w:gridCol w:w="6927"/>
      </w:tblGrid>
      <w:tr w:rsidR="00F331B9" w:rsidRPr="00F331B9" w:rsidTr="00F331B9">
        <w:trPr>
          <w:cnfStyle w:val="100000000000"/>
          <w:jc w:val="center"/>
        </w:trPr>
        <w:tc>
          <w:tcPr>
            <w:tcW w:w="0" w:type="auto"/>
          </w:tcPr>
          <w:p w:rsidR="00F331B9" w:rsidRPr="00F331B9" w:rsidRDefault="00F331B9" w:rsidP="00893587">
            <w:pPr>
              <w:jc w:val="center"/>
              <w:rPr>
                <w:b w:val="0"/>
              </w:rPr>
            </w:pPr>
            <w:r w:rsidRPr="00F331B9">
              <w:t>WARNING</w:t>
            </w:r>
          </w:p>
        </w:tc>
      </w:tr>
      <w:tr w:rsidR="00F331B9" w:rsidRPr="00F331B9" w:rsidTr="00F331B9">
        <w:trPr>
          <w:jc w:val="center"/>
        </w:trPr>
        <w:tc>
          <w:tcPr>
            <w:tcW w:w="0" w:type="auto"/>
          </w:tcPr>
          <w:p w:rsidR="00F331B9" w:rsidRDefault="00F331B9" w:rsidP="00AF2234">
            <w:r w:rsidRPr="00F331B9">
              <w:t xml:space="preserve">In particular, cleaning and flushing of specific locations is not supported. </w:t>
            </w:r>
          </w:p>
          <w:p w:rsidR="00F331B9" w:rsidRPr="00F331B9" w:rsidRDefault="00F331B9" w:rsidP="00AF2234">
            <w:r w:rsidRPr="00F331B9">
              <w:t>The OS should avoid issuing such commands.</w:t>
            </w:r>
          </w:p>
        </w:tc>
      </w:tr>
    </w:tbl>
    <w:p w:rsidR="003569E8" w:rsidRDefault="003569E8" w:rsidP="009A4670"/>
    <w:p w:rsidR="00EF0044" w:rsidRPr="00EF0044" w:rsidRDefault="00EF0044" w:rsidP="00EF0044">
      <w:pPr>
        <w:pStyle w:val="Caption"/>
        <w:keepNext/>
        <w:jc w:val="center"/>
        <w:rPr>
          <w:sz w:val="22"/>
          <w:szCs w:val="22"/>
        </w:rPr>
      </w:pPr>
      <w:r w:rsidRPr="00EF0044">
        <w:rPr>
          <w:sz w:val="22"/>
          <w:szCs w:val="22"/>
        </w:rPr>
        <w:t xml:space="preserve">Table </w:t>
      </w:r>
      <w:r w:rsidR="0097480D" w:rsidRPr="00EF0044">
        <w:rPr>
          <w:sz w:val="22"/>
          <w:szCs w:val="22"/>
        </w:rPr>
        <w:fldChar w:fldCharType="begin"/>
      </w:r>
      <w:r w:rsidRPr="00EF0044">
        <w:rPr>
          <w:sz w:val="22"/>
          <w:szCs w:val="22"/>
        </w:rPr>
        <w:instrText xml:space="preserve"> SEQ Table \* ARABIC </w:instrText>
      </w:r>
      <w:r w:rsidR="0097480D" w:rsidRPr="00EF0044">
        <w:rPr>
          <w:sz w:val="22"/>
          <w:szCs w:val="22"/>
        </w:rPr>
        <w:fldChar w:fldCharType="separate"/>
      </w:r>
      <w:r w:rsidR="00F15429">
        <w:rPr>
          <w:noProof/>
          <w:sz w:val="22"/>
          <w:szCs w:val="22"/>
        </w:rPr>
        <w:t>5</w:t>
      </w:r>
      <w:r w:rsidR="0097480D" w:rsidRPr="00EF0044">
        <w:rPr>
          <w:sz w:val="22"/>
          <w:szCs w:val="22"/>
        </w:rPr>
        <w:fldChar w:fldCharType="end"/>
      </w:r>
      <w:r w:rsidRPr="00EF0044">
        <w:rPr>
          <w:sz w:val="22"/>
          <w:szCs w:val="22"/>
        </w:rPr>
        <w:t>. Supported CP #15 Commands</w:t>
      </w:r>
      <w:r w:rsidR="00395454">
        <w:rPr>
          <w:sz w:val="22"/>
          <w:szCs w:val="22"/>
        </w:rPr>
        <w:t>/Registers</w:t>
      </w:r>
    </w:p>
    <w:tbl>
      <w:tblPr>
        <w:tblStyle w:val="IDT"/>
        <w:tblW w:w="5376" w:type="pct"/>
        <w:tblLook w:val="04A0"/>
      </w:tblPr>
      <w:tblGrid>
        <w:gridCol w:w="939"/>
        <w:gridCol w:w="1299"/>
        <w:gridCol w:w="7191"/>
        <w:gridCol w:w="867"/>
      </w:tblGrid>
      <w:tr w:rsidR="00EF0044" w:rsidTr="0091719E">
        <w:trPr>
          <w:cnfStyle w:val="100000000000"/>
        </w:trPr>
        <w:tc>
          <w:tcPr>
            <w:tcW w:w="456" w:type="pct"/>
          </w:tcPr>
          <w:p w:rsidR="00EF0044" w:rsidRPr="008523B9" w:rsidRDefault="00A64D3F" w:rsidP="00F90090">
            <w:pPr>
              <w:rPr>
                <w:lang w:bidi="ar-SA"/>
              </w:rPr>
            </w:pPr>
            <w:r>
              <w:rPr>
                <w:lang w:bidi="ar-SA"/>
              </w:rPr>
              <w:t>Register</w:t>
            </w:r>
          </w:p>
        </w:tc>
        <w:tc>
          <w:tcPr>
            <w:tcW w:w="631" w:type="pct"/>
          </w:tcPr>
          <w:p w:rsidR="00EF0044" w:rsidRPr="00026AB1" w:rsidRDefault="00EF0044" w:rsidP="00F90090">
            <w:pPr>
              <w:rPr>
                <w:lang w:bidi="ar-SA"/>
              </w:rPr>
            </w:pPr>
            <w:r w:rsidRPr="00026AB1">
              <w:rPr>
                <w:lang w:bidi="ar-SA"/>
              </w:rPr>
              <w:t>Name</w:t>
            </w:r>
          </w:p>
        </w:tc>
        <w:tc>
          <w:tcPr>
            <w:tcW w:w="3492" w:type="pct"/>
          </w:tcPr>
          <w:p w:rsidR="00EF0044" w:rsidRPr="00026AB1" w:rsidRDefault="00EF0044" w:rsidP="00F90090">
            <w:pPr>
              <w:rPr>
                <w:lang w:bidi="ar-SA"/>
              </w:rPr>
            </w:pPr>
            <w:r w:rsidRPr="00026AB1">
              <w:rPr>
                <w:lang w:bidi="ar-SA"/>
              </w:rPr>
              <w:t>Description</w:t>
            </w:r>
          </w:p>
        </w:tc>
        <w:tc>
          <w:tcPr>
            <w:tcW w:w="421" w:type="pct"/>
          </w:tcPr>
          <w:p w:rsidR="00EF0044" w:rsidRPr="00026AB1" w:rsidRDefault="00EF0044" w:rsidP="00F90090">
            <w:pPr>
              <w:rPr>
                <w:lang w:bidi="ar-SA"/>
              </w:rPr>
            </w:pPr>
            <w:r w:rsidRPr="00026AB1">
              <w:rPr>
                <w:lang w:bidi="ar-SA"/>
              </w:rPr>
              <w:t>Notes</w:t>
            </w: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 w:rsidRPr="008523B9">
              <w:rPr>
                <w:b/>
                <w:lang w:bidi="ar-SA"/>
              </w:rPr>
              <w:t>0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ID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[23:16] – Always reads 0x01 to indicate a v4 implementation.</w:t>
            </w:r>
          </w:p>
          <w:p w:rsidR="005C225D" w:rsidRDefault="005C225D" w:rsidP="00F90090">
            <w:pPr>
              <w:rPr>
                <w:lang w:bidi="ar-SA"/>
              </w:rPr>
            </w:pPr>
            <w:r>
              <w:rPr>
                <w:lang w:bidi="ar-SA"/>
              </w:rPr>
              <w:t>Other bits are UNDEFINED.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 w:rsidRPr="008523B9">
              <w:rPr>
                <w:b/>
                <w:lang w:bidi="ar-SA"/>
              </w:rPr>
              <w:t>1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CON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[0] – MMU enable.</w:t>
            </w:r>
          </w:p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[2] – Data cache enable.</w:t>
            </w:r>
          </w:p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[8] – S bit.</w:t>
            </w:r>
          </w:p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[9] – R bit.</w:t>
            </w:r>
          </w:p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[12] – Instruction cache enable.</w:t>
            </w:r>
          </w:p>
          <w:p w:rsidR="004E2BA1" w:rsidRDefault="004E2BA1" w:rsidP="00F90090">
            <w:pPr>
              <w:rPr>
                <w:lang w:bidi="ar-SA"/>
              </w:rPr>
            </w:pPr>
            <w:r>
              <w:rPr>
                <w:lang w:bidi="ar-SA"/>
              </w:rPr>
              <w:t>READ ONLY bits are described in note 2.</w:t>
            </w:r>
          </w:p>
          <w:p w:rsidR="00350F08" w:rsidRPr="003705C7" w:rsidRDefault="00350F08" w:rsidP="00F90090">
            <w:pPr>
              <w:rPr>
                <w:b/>
                <w:lang w:bidi="ar-SA"/>
              </w:rPr>
            </w:pPr>
            <w:r>
              <w:rPr>
                <w:lang w:bidi="ar-SA"/>
              </w:rPr>
              <w:t>Bits other than the ones specified here and in note 2 are UNDEFINED.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2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TRBASE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Holds 16KB aligned base address of L1 table.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3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DAC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Domain Access Control Register.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5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FSR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 xml:space="preserve">Fault address register. 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4</w:t>
            </w:r>
          </w:p>
        </w:tc>
      </w:tr>
      <w:tr w:rsidR="00EF0044" w:rsidTr="0091719E"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6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FAR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Fault status register.</w:t>
            </w: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4</w:t>
            </w:r>
          </w:p>
        </w:tc>
      </w:tr>
      <w:tr w:rsidR="00EF0044" w:rsidTr="00E84BDB">
        <w:trPr>
          <w:trHeight w:val="3104"/>
        </w:trPr>
        <w:tc>
          <w:tcPr>
            <w:tcW w:w="456" w:type="pct"/>
          </w:tcPr>
          <w:p w:rsidR="00EF0044" w:rsidRPr="008523B9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7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CACHECON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Data written to this register should be zero else UNDEFINED operations can occur.</w:t>
            </w:r>
          </w:p>
          <w:p w:rsidR="00EF0044" w:rsidRDefault="00EF0044" w:rsidP="00F90090">
            <w:pPr>
              <w:rPr>
                <w:lang w:bidi="ar-SA"/>
              </w:rPr>
            </w:pPr>
          </w:p>
          <w:p w:rsidR="00EF0044" w:rsidRDefault="00EF0044" w:rsidP="00F90090">
            <w:pPr>
              <w:pStyle w:val="Caption"/>
              <w:keepNext/>
            </w:pPr>
            <w:r>
              <w:t xml:space="preserve">Table </w:t>
            </w:r>
            <w:r w:rsidR="0097480D">
              <w:fldChar w:fldCharType="begin"/>
            </w:r>
            <w:r>
              <w:instrText xml:space="preserve"> SEQ Table \* ARABIC </w:instrText>
            </w:r>
            <w:r w:rsidR="0097480D">
              <w:fldChar w:fldCharType="separate"/>
            </w:r>
            <w:r w:rsidR="00F15429">
              <w:rPr>
                <w:noProof/>
              </w:rPr>
              <w:t>6</w:t>
            </w:r>
            <w:r w:rsidR="0097480D">
              <w:fldChar w:fldCharType="end"/>
            </w:r>
            <w:r w:rsidR="00FF4992">
              <w:t>. CACHECON Control</w:t>
            </w:r>
          </w:p>
          <w:tbl>
            <w:tblPr>
              <w:tblStyle w:val="IDT"/>
              <w:tblW w:w="0" w:type="auto"/>
              <w:tblLook w:val="04A0"/>
            </w:tblPr>
            <w:tblGrid>
              <w:gridCol w:w="1381"/>
              <w:gridCol w:w="1080"/>
              <w:gridCol w:w="4018"/>
            </w:tblGrid>
            <w:tr w:rsidR="00EF0044" w:rsidTr="0091719E">
              <w:trPr>
                <w:cnfStyle w:val="100000000000"/>
              </w:trPr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Opcode2</w:t>
                  </w:r>
                </w:p>
              </w:tc>
              <w:tc>
                <w:tcPr>
                  <w:tcW w:w="1080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CRm</w:t>
                  </w:r>
                </w:p>
              </w:tc>
              <w:tc>
                <w:tcPr>
                  <w:tcW w:w="4018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Description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0111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all caches.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0101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I cache.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0110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D cache.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1011</w:t>
                  </w:r>
                </w:p>
              </w:tc>
              <w:tc>
                <w:tcPr>
                  <w:tcW w:w="4018" w:type="dxa"/>
                </w:tcPr>
                <w:p w:rsidR="00EF0044" w:rsidRDefault="00EF0044" w:rsidP="00323A23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 xml:space="preserve">Clean all caches. 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1010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 xml:space="preserve">Clean D cache. 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1111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Clean and flush all caches.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1110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Clean and flush D cache.</w:t>
                  </w:r>
                </w:p>
              </w:tc>
            </w:tr>
          </w:tbl>
          <w:p w:rsidR="00EF0044" w:rsidRDefault="00EF0044" w:rsidP="00F90090">
            <w:pPr>
              <w:rPr>
                <w:lang w:bidi="ar-SA"/>
              </w:rPr>
            </w:pP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</w:p>
        </w:tc>
      </w:tr>
      <w:tr w:rsidR="00EF0044" w:rsidTr="00E84BDB">
        <w:trPr>
          <w:trHeight w:val="2159"/>
        </w:trPr>
        <w:tc>
          <w:tcPr>
            <w:tcW w:w="456" w:type="pct"/>
          </w:tcPr>
          <w:p w:rsidR="00EF0044" w:rsidRDefault="00EF0044" w:rsidP="00F90090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8</w:t>
            </w:r>
          </w:p>
        </w:tc>
        <w:tc>
          <w:tcPr>
            <w:tcW w:w="63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TLBCON</w:t>
            </w:r>
          </w:p>
        </w:tc>
        <w:tc>
          <w:tcPr>
            <w:tcW w:w="3492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Data written to this register should be zero else UNDEFINED operations can occur.</w:t>
            </w:r>
          </w:p>
          <w:p w:rsidR="00EF0044" w:rsidRDefault="00EF0044" w:rsidP="00F90090">
            <w:pPr>
              <w:rPr>
                <w:lang w:bidi="ar-SA"/>
              </w:rPr>
            </w:pPr>
          </w:p>
          <w:p w:rsidR="00EF0044" w:rsidRDefault="00EF0044" w:rsidP="00F90090">
            <w:pPr>
              <w:pStyle w:val="Caption"/>
              <w:keepNext/>
            </w:pPr>
            <w:r>
              <w:t xml:space="preserve">Table </w:t>
            </w:r>
            <w:r w:rsidR="0097480D">
              <w:fldChar w:fldCharType="begin"/>
            </w:r>
            <w:r>
              <w:instrText xml:space="preserve"> SEQ Table \* ARABIC </w:instrText>
            </w:r>
            <w:r w:rsidR="0097480D">
              <w:fldChar w:fldCharType="separate"/>
            </w:r>
            <w:r w:rsidR="00F15429">
              <w:rPr>
                <w:noProof/>
              </w:rPr>
              <w:t>7</w:t>
            </w:r>
            <w:r w:rsidR="0097480D">
              <w:fldChar w:fldCharType="end"/>
            </w:r>
            <w:r w:rsidR="00FF4992">
              <w:t>. TLBCON Control</w:t>
            </w:r>
          </w:p>
          <w:tbl>
            <w:tblPr>
              <w:tblStyle w:val="IDT"/>
              <w:tblW w:w="0" w:type="auto"/>
              <w:tblLook w:val="04A0"/>
            </w:tblPr>
            <w:tblGrid>
              <w:gridCol w:w="1381"/>
              <w:gridCol w:w="1080"/>
              <w:gridCol w:w="4018"/>
            </w:tblGrid>
            <w:tr w:rsidR="00EF0044" w:rsidTr="0091719E">
              <w:trPr>
                <w:cnfStyle w:val="100000000000"/>
              </w:trPr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Opcode2</w:t>
                  </w:r>
                </w:p>
              </w:tc>
              <w:tc>
                <w:tcPr>
                  <w:tcW w:w="1080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CRm</w:t>
                  </w:r>
                </w:p>
              </w:tc>
              <w:tc>
                <w:tcPr>
                  <w:tcW w:w="4018" w:type="dxa"/>
                </w:tcPr>
                <w:p w:rsidR="00EF0044" w:rsidRPr="002072D4" w:rsidRDefault="00EF0044" w:rsidP="00EF0044">
                  <w:pPr>
                    <w:rPr>
                      <w:lang w:bidi="ar-SA"/>
                    </w:rPr>
                  </w:pPr>
                  <w:r w:rsidRPr="002072D4">
                    <w:rPr>
                      <w:lang w:bidi="ar-SA"/>
                    </w:rPr>
                    <w:t>Description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0111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all TLBs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EF0044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0101</w:t>
                  </w:r>
                </w:p>
              </w:tc>
              <w:tc>
                <w:tcPr>
                  <w:tcW w:w="4018" w:type="dxa"/>
                </w:tcPr>
                <w:p w:rsidR="00EF0044" w:rsidRDefault="00EF0044" w:rsidP="00EF0044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I TLB.</w:t>
                  </w:r>
                </w:p>
              </w:tc>
            </w:tr>
            <w:tr w:rsidR="00EF0044" w:rsidTr="0091719E">
              <w:tc>
                <w:tcPr>
                  <w:tcW w:w="1381" w:type="dxa"/>
                </w:tcPr>
                <w:p w:rsidR="00EF0044" w:rsidRPr="002072D4" w:rsidRDefault="00EF0044" w:rsidP="00F90090">
                  <w:pPr>
                    <w:rPr>
                      <w:b/>
                      <w:lang w:bidi="ar-SA"/>
                    </w:rPr>
                  </w:pPr>
                  <w:r w:rsidRPr="002072D4">
                    <w:rPr>
                      <w:b/>
                      <w:lang w:bidi="ar-SA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EF0044" w:rsidRDefault="00EF0044" w:rsidP="00F90090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0110</w:t>
                  </w:r>
                </w:p>
              </w:tc>
              <w:tc>
                <w:tcPr>
                  <w:tcW w:w="4018" w:type="dxa"/>
                </w:tcPr>
                <w:p w:rsidR="00EF0044" w:rsidRDefault="00EF0044" w:rsidP="00F90090">
                  <w:pPr>
                    <w:rPr>
                      <w:lang w:bidi="ar-SA"/>
                    </w:rPr>
                  </w:pPr>
                  <w:r>
                    <w:rPr>
                      <w:lang w:bidi="ar-SA"/>
                    </w:rPr>
                    <w:t>Flush D TLB.</w:t>
                  </w:r>
                </w:p>
              </w:tc>
            </w:tr>
          </w:tbl>
          <w:p w:rsidR="00EF0044" w:rsidRDefault="00EF0044" w:rsidP="00F90090">
            <w:pPr>
              <w:rPr>
                <w:lang w:bidi="ar-SA"/>
              </w:rPr>
            </w:pPr>
          </w:p>
        </w:tc>
        <w:tc>
          <w:tcPr>
            <w:tcW w:w="421" w:type="pct"/>
          </w:tcPr>
          <w:p w:rsidR="00EF0044" w:rsidRDefault="00EF0044" w:rsidP="00F90090">
            <w:pPr>
              <w:rPr>
                <w:lang w:bidi="ar-SA"/>
              </w:rPr>
            </w:pPr>
            <w:r>
              <w:rPr>
                <w:lang w:bidi="ar-SA"/>
              </w:rPr>
              <w:t>3</w:t>
            </w:r>
          </w:p>
        </w:tc>
      </w:tr>
    </w:tbl>
    <w:p w:rsidR="00CB1822" w:rsidRDefault="00CB1822" w:rsidP="00323A23">
      <w:pPr>
        <w:rPr>
          <w:b/>
        </w:rPr>
      </w:pPr>
    </w:p>
    <w:p w:rsidR="00323A23" w:rsidRDefault="00323A23" w:rsidP="00323A23">
      <w:pPr>
        <w:rPr>
          <w:b/>
        </w:rPr>
      </w:pPr>
      <w:r>
        <w:rPr>
          <w:b/>
        </w:rPr>
        <w:t>NOTE:</w:t>
      </w:r>
    </w:p>
    <w:p w:rsidR="00323A23" w:rsidRDefault="00323A23" w:rsidP="00323A23">
      <w:r>
        <w:t>1. Read only. Writes have NO effect.</w:t>
      </w:r>
    </w:p>
    <w:p w:rsidR="00323A23" w:rsidRDefault="00323A23" w:rsidP="00323A23">
      <w:r>
        <w:lastRenderedPageBreak/>
        <w:t>2. Processor does not check for address alignment ([1] reads 0), only supports Little Endian access</w:t>
      </w:r>
      <w:r w:rsidR="00A55B6B">
        <w:t>, full 32-bit, write buffer always enabled</w:t>
      </w:r>
      <w:r>
        <w:t xml:space="preserve"> ([7:4] reads 0b</w:t>
      </w:r>
      <w:r w:rsidR="00FA135E">
        <w:t>00</w:t>
      </w:r>
      <w:r>
        <w:t>11),</w:t>
      </w:r>
      <w:r w:rsidR="00FA135E">
        <w:t xml:space="preserve"> </w:t>
      </w:r>
      <w:r>
        <w:t>does not support high vectors ([13] reads 0) and always has a predictable cache strategy ([11] reads 1)</w:t>
      </w:r>
      <w:r w:rsidR="00435B91">
        <w:t xml:space="preserve"> i.e., direct mapped</w:t>
      </w:r>
      <w:r>
        <w:t>.</w:t>
      </w:r>
    </w:p>
    <w:p w:rsidR="00323A23" w:rsidRDefault="00323A23" w:rsidP="00323A23">
      <w:r>
        <w:t>3. Reads are UNPREDICTABLE.</w:t>
      </w:r>
    </w:p>
    <w:p w:rsidR="00323A23" w:rsidRDefault="00323A23" w:rsidP="00323A23">
      <w:r>
        <w:t>4. Only data MMU can update this.</w:t>
      </w:r>
      <w:r w:rsidR="00AD21BE">
        <w:t xml:space="preserve"> For debug purposes, these are RW registers.</w:t>
      </w:r>
    </w:p>
    <w:p w:rsidR="004734AE" w:rsidRPr="009F40AA" w:rsidRDefault="004734AE" w:rsidP="009F40AA">
      <w:pPr>
        <w:jc w:val="center"/>
      </w:pPr>
    </w:p>
    <w:sectPr w:rsidR="004734AE" w:rsidRPr="009F40AA" w:rsidSect="00B066B5">
      <w:head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2E0" w:rsidRDefault="005F52E0" w:rsidP="004734AE">
      <w:r>
        <w:separator/>
      </w:r>
    </w:p>
  </w:endnote>
  <w:endnote w:type="continuationSeparator" w:id="0">
    <w:p w:rsidR="005F52E0" w:rsidRDefault="005F52E0" w:rsidP="00473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4298883"/>
      <w:docPartObj>
        <w:docPartGallery w:val="Page Numbers (Bottom of Page)"/>
        <w:docPartUnique/>
      </w:docPartObj>
    </w:sdtPr>
    <w:sdtContent>
      <w:p w:rsidR="00426A4B" w:rsidRPr="00E17E2A" w:rsidRDefault="00426A4B">
        <w:pPr>
          <w:pStyle w:val="Footer"/>
          <w:jc w:val="right"/>
          <w:rPr>
            <w:sz w:val="18"/>
            <w:szCs w:val="18"/>
          </w:rPr>
        </w:pPr>
        <w:r w:rsidRPr="00E17E2A">
          <w:rPr>
            <w:sz w:val="18"/>
            <w:szCs w:val="18"/>
          </w:rPr>
          <w:t xml:space="preserve">pg. </w:t>
        </w:r>
        <w:r w:rsidRPr="00E17E2A">
          <w:rPr>
            <w:sz w:val="18"/>
            <w:szCs w:val="18"/>
          </w:rPr>
          <w:fldChar w:fldCharType="begin"/>
        </w:r>
        <w:r w:rsidRPr="00E17E2A">
          <w:rPr>
            <w:sz w:val="18"/>
            <w:szCs w:val="18"/>
          </w:rPr>
          <w:instrText xml:space="preserve"> PAGE    \* MERGEFORMAT </w:instrText>
        </w:r>
        <w:r w:rsidRPr="00E17E2A">
          <w:rPr>
            <w:sz w:val="18"/>
            <w:szCs w:val="18"/>
          </w:rPr>
          <w:fldChar w:fldCharType="separate"/>
        </w:r>
        <w:r w:rsidR="00F15429">
          <w:rPr>
            <w:noProof/>
            <w:sz w:val="18"/>
            <w:szCs w:val="18"/>
          </w:rPr>
          <w:t>1</w:t>
        </w:r>
        <w:r w:rsidRPr="00E17E2A">
          <w:rPr>
            <w:sz w:val="18"/>
            <w:szCs w:val="18"/>
          </w:rPr>
          <w:fldChar w:fldCharType="end"/>
        </w:r>
      </w:p>
    </w:sdtContent>
  </w:sdt>
  <w:p w:rsidR="00426A4B" w:rsidRDefault="00426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2E0" w:rsidRDefault="005F52E0" w:rsidP="004734AE">
      <w:r>
        <w:separator/>
      </w:r>
    </w:p>
  </w:footnote>
  <w:footnote w:type="continuationSeparator" w:id="0">
    <w:p w:rsidR="005F52E0" w:rsidRDefault="005F52E0" w:rsidP="00473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B2" w:rsidRDefault="00E17E2A" w:rsidP="00E17E2A">
    <w:pPr>
      <w:pStyle w:val="Header"/>
      <w:jc w:val="center"/>
    </w:pPr>
    <w:r>
      <w:t>ZAP Processor Core User Guide and Datasheet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794B"/>
    <w:multiLevelType w:val="hybridMultilevel"/>
    <w:tmpl w:val="FE0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A7B8C"/>
    <w:multiLevelType w:val="hybridMultilevel"/>
    <w:tmpl w:val="F1B6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3396A"/>
    <w:multiLevelType w:val="hybridMultilevel"/>
    <w:tmpl w:val="CE96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0207E"/>
    <w:multiLevelType w:val="hybridMultilevel"/>
    <w:tmpl w:val="5E64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A5EB9"/>
    <w:multiLevelType w:val="hybridMultilevel"/>
    <w:tmpl w:val="5116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026E6"/>
    <w:multiLevelType w:val="hybridMultilevel"/>
    <w:tmpl w:val="10E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381A50"/>
    <w:rsid w:val="00000712"/>
    <w:rsid w:val="00005019"/>
    <w:rsid w:val="000076D8"/>
    <w:rsid w:val="00012E15"/>
    <w:rsid w:val="0002188B"/>
    <w:rsid w:val="00027AA2"/>
    <w:rsid w:val="00031302"/>
    <w:rsid w:val="00033973"/>
    <w:rsid w:val="000356F7"/>
    <w:rsid w:val="00035C2A"/>
    <w:rsid w:val="00036779"/>
    <w:rsid w:val="000411CA"/>
    <w:rsid w:val="00042579"/>
    <w:rsid w:val="00045B05"/>
    <w:rsid w:val="0004735D"/>
    <w:rsid w:val="000550EE"/>
    <w:rsid w:val="00061CC4"/>
    <w:rsid w:val="00062277"/>
    <w:rsid w:val="00067621"/>
    <w:rsid w:val="000702CB"/>
    <w:rsid w:val="00070666"/>
    <w:rsid w:val="00070F2E"/>
    <w:rsid w:val="000739C1"/>
    <w:rsid w:val="00075031"/>
    <w:rsid w:val="0007706B"/>
    <w:rsid w:val="00077EDE"/>
    <w:rsid w:val="000819B3"/>
    <w:rsid w:val="000831A9"/>
    <w:rsid w:val="00083D09"/>
    <w:rsid w:val="00083E83"/>
    <w:rsid w:val="000867AE"/>
    <w:rsid w:val="000A3698"/>
    <w:rsid w:val="000A4E98"/>
    <w:rsid w:val="000A5090"/>
    <w:rsid w:val="000A7D68"/>
    <w:rsid w:val="000B1700"/>
    <w:rsid w:val="000B5372"/>
    <w:rsid w:val="000B5BA2"/>
    <w:rsid w:val="000B7B18"/>
    <w:rsid w:val="000C009A"/>
    <w:rsid w:val="000C0A4F"/>
    <w:rsid w:val="000C1845"/>
    <w:rsid w:val="000C386C"/>
    <w:rsid w:val="000C4B04"/>
    <w:rsid w:val="000D0373"/>
    <w:rsid w:val="000D0EE5"/>
    <w:rsid w:val="000D3088"/>
    <w:rsid w:val="000D4A95"/>
    <w:rsid w:val="000D4AA7"/>
    <w:rsid w:val="000D7D07"/>
    <w:rsid w:val="000E068E"/>
    <w:rsid w:val="000E2C7B"/>
    <w:rsid w:val="000E46B1"/>
    <w:rsid w:val="000E5445"/>
    <w:rsid w:val="000F3C68"/>
    <w:rsid w:val="0010080C"/>
    <w:rsid w:val="00101A1E"/>
    <w:rsid w:val="001149E7"/>
    <w:rsid w:val="00116440"/>
    <w:rsid w:val="00121391"/>
    <w:rsid w:val="001219F2"/>
    <w:rsid w:val="00122792"/>
    <w:rsid w:val="00122EE9"/>
    <w:rsid w:val="00123E12"/>
    <w:rsid w:val="001248AC"/>
    <w:rsid w:val="00135202"/>
    <w:rsid w:val="001357E1"/>
    <w:rsid w:val="00140511"/>
    <w:rsid w:val="00141022"/>
    <w:rsid w:val="00141AD3"/>
    <w:rsid w:val="001429ED"/>
    <w:rsid w:val="00151D7D"/>
    <w:rsid w:val="0015437D"/>
    <w:rsid w:val="00162DD8"/>
    <w:rsid w:val="0016556B"/>
    <w:rsid w:val="00165751"/>
    <w:rsid w:val="001677D8"/>
    <w:rsid w:val="00170E49"/>
    <w:rsid w:val="00173F77"/>
    <w:rsid w:val="00174C44"/>
    <w:rsid w:val="00175FED"/>
    <w:rsid w:val="0018358E"/>
    <w:rsid w:val="001870B6"/>
    <w:rsid w:val="001925BF"/>
    <w:rsid w:val="00193204"/>
    <w:rsid w:val="001939B4"/>
    <w:rsid w:val="001A206C"/>
    <w:rsid w:val="001A320D"/>
    <w:rsid w:val="001A66FC"/>
    <w:rsid w:val="001B3E8B"/>
    <w:rsid w:val="001C19AB"/>
    <w:rsid w:val="001C3D97"/>
    <w:rsid w:val="001C4284"/>
    <w:rsid w:val="001C5DF6"/>
    <w:rsid w:val="001D0556"/>
    <w:rsid w:val="001D0F41"/>
    <w:rsid w:val="001D2E74"/>
    <w:rsid w:val="001D72BD"/>
    <w:rsid w:val="001F519D"/>
    <w:rsid w:val="001F7B82"/>
    <w:rsid w:val="00200311"/>
    <w:rsid w:val="002007C1"/>
    <w:rsid w:val="0020343F"/>
    <w:rsid w:val="00205554"/>
    <w:rsid w:val="00206807"/>
    <w:rsid w:val="00210BA1"/>
    <w:rsid w:val="002127FC"/>
    <w:rsid w:val="002135E8"/>
    <w:rsid w:val="00215410"/>
    <w:rsid w:val="00216531"/>
    <w:rsid w:val="00216AC4"/>
    <w:rsid w:val="00217F7A"/>
    <w:rsid w:val="00220350"/>
    <w:rsid w:val="00220782"/>
    <w:rsid w:val="00224052"/>
    <w:rsid w:val="0022505B"/>
    <w:rsid w:val="002276A5"/>
    <w:rsid w:val="00230972"/>
    <w:rsid w:val="00231986"/>
    <w:rsid w:val="00231A5C"/>
    <w:rsid w:val="00232968"/>
    <w:rsid w:val="002345DE"/>
    <w:rsid w:val="00234C9C"/>
    <w:rsid w:val="00234D51"/>
    <w:rsid w:val="00235036"/>
    <w:rsid w:val="00235F36"/>
    <w:rsid w:val="00240613"/>
    <w:rsid w:val="00242A69"/>
    <w:rsid w:val="00243996"/>
    <w:rsid w:val="00243CA0"/>
    <w:rsid w:val="00253844"/>
    <w:rsid w:val="0025460D"/>
    <w:rsid w:val="00255E58"/>
    <w:rsid w:val="00257FA3"/>
    <w:rsid w:val="002614BC"/>
    <w:rsid w:val="00262BA6"/>
    <w:rsid w:val="00262C43"/>
    <w:rsid w:val="00262EA7"/>
    <w:rsid w:val="0027003C"/>
    <w:rsid w:val="002731D9"/>
    <w:rsid w:val="00273402"/>
    <w:rsid w:val="00280C8B"/>
    <w:rsid w:val="002815A4"/>
    <w:rsid w:val="00282AE7"/>
    <w:rsid w:val="00285CB7"/>
    <w:rsid w:val="00291EC1"/>
    <w:rsid w:val="002925B5"/>
    <w:rsid w:val="002A0EDC"/>
    <w:rsid w:val="002A3250"/>
    <w:rsid w:val="002A43AF"/>
    <w:rsid w:val="002A5265"/>
    <w:rsid w:val="002A5581"/>
    <w:rsid w:val="002A764B"/>
    <w:rsid w:val="002B0D4D"/>
    <w:rsid w:val="002B0E21"/>
    <w:rsid w:val="002C043C"/>
    <w:rsid w:val="002C2328"/>
    <w:rsid w:val="002C23B9"/>
    <w:rsid w:val="002C73F5"/>
    <w:rsid w:val="002D134C"/>
    <w:rsid w:val="002D3019"/>
    <w:rsid w:val="002D5C10"/>
    <w:rsid w:val="002D7C42"/>
    <w:rsid w:val="002E0E2B"/>
    <w:rsid w:val="002E2BD4"/>
    <w:rsid w:val="002E39E6"/>
    <w:rsid w:val="002E5E1C"/>
    <w:rsid w:val="002E63B7"/>
    <w:rsid w:val="002F1058"/>
    <w:rsid w:val="002F2A2B"/>
    <w:rsid w:val="002F34D6"/>
    <w:rsid w:val="002F4420"/>
    <w:rsid w:val="002F5DFC"/>
    <w:rsid w:val="002F709F"/>
    <w:rsid w:val="002F72C4"/>
    <w:rsid w:val="00310AF7"/>
    <w:rsid w:val="003143CE"/>
    <w:rsid w:val="00314CD8"/>
    <w:rsid w:val="00315CAB"/>
    <w:rsid w:val="003179AA"/>
    <w:rsid w:val="00323A23"/>
    <w:rsid w:val="00323BDE"/>
    <w:rsid w:val="0032647F"/>
    <w:rsid w:val="00332DDE"/>
    <w:rsid w:val="003339C2"/>
    <w:rsid w:val="00333C1A"/>
    <w:rsid w:val="00335801"/>
    <w:rsid w:val="00335EC1"/>
    <w:rsid w:val="003360A2"/>
    <w:rsid w:val="00337835"/>
    <w:rsid w:val="003448C7"/>
    <w:rsid w:val="0034554B"/>
    <w:rsid w:val="00346CBE"/>
    <w:rsid w:val="00350939"/>
    <w:rsid w:val="00350F08"/>
    <w:rsid w:val="00353F24"/>
    <w:rsid w:val="003569E8"/>
    <w:rsid w:val="00356A10"/>
    <w:rsid w:val="00364F75"/>
    <w:rsid w:val="00365C3B"/>
    <w:rsid w:val="00366097"/>
    <w:rsid w:val="0036719A"/>
    <w:rsid w:val="00371963"/>
    <w:rsid w:val="00375EAF"/>
    <w:rsid w:val="00380188"/>
    <w:rsid w:val="003802D8"/>
    <w:rsid w:val="00381A50"/>
    <w:rsid w:val="003825B0"/>
    <w:rsid w:val="00384303"/>
    <w:rsid w:val="00387156"/>
    <w:rsid w:val="00387DED"/>
    <w:rsid w:val="003918AB"/>
    <w:rsid w:val="00392763"/>
    <w:rsid w:val="003937BC"/>
    <w:rsid w:val="0039395A"/>
    <w:rsid w:val="0039487B"/>
    <w:rsid w:val="00395454"/>
    <w:rsid w:val="00395BC0"/>
    <w:rsid w:val="003A07C5"/>
    <w:rsid w:val="003A75D3"/>
    <w:rsid w:val="003A7B4E"/>
    <w:rsid w:val="003B5F49"/>
    <w:rsid w:val="003B6DBC"/>
    <w:rsid w:val="003C13FE"/>
    <w:rsid w:val="003C2C7D"/>
    <w:rsid w:val="003C420B"/>
    <w:rsid w:val="003C4C4A"/>
    <w:rsid w:val="003C5A50"/>
    <w:rsid w:val="003C7D98"/>
    <w:rsid w:val="003D2159"/>
    <w:rsid w:val="003D3787"/>
    <w:rsid w:val="003D3820"/>
    <w:rsid w:val="003D473C"/>
    <w:rsid w:val="003D661A"/>
    <w:rsid w:val="003E0AB8"/>
    <w:rsid w:val="003E0C01"/>
    <w:rsid w:val="003E2217"/>
    <w:rsid w:val="003E3088"/>
    <w:rsid w:val="003E6B5A"/>
    <w:rsid w:val="003E7D4D"/>
    <w:rsid w:val="003F023F"/>
    <w:rsid w:val="003F0D67"/>
    <w:rsid w:val="003F63F7"/>
    <w:rsid w:val="0040076C"/>
    <w:rsid w:val="00403593"/>
    <w:rsid w:val="0040547E"/>
    <w:rsid w:val="00407EAE"/>
    <w:rsid w:val="00411CDA"/>
    <w:rsid w:val="00412864"/>
    <w:rsid w:val="00416D36"/>
    <w:rsid w:val="00417EB4"/>
    <w:rsid w:val="00426A4B"/>
    <w:rsid w:val="00427F65"/>
    <w:rsid w:val="00435B91"/>
    <w:rsid w:val="00442E9E"/>
    <w:rsid w:val="00446B59"/>
    <w:rsid w:val="0044771D"/>
    <w:rsid w:val="004478E4"/>
    <w:rsid w:val="004508C7"/>
    <w:rsid w:val="00451F9D"/>
    <w:rsid w:val="0045672A"/>
    <w:rsid w:val="00462C0A"/>
    <w:rsid w:val="004663D2"/>
    <w:rsid w:val="00471B22"/>
    <w:rsid w:val="00472F2F"/>
    <w:rsid w:val="004734AE"/>
    <w:rsid w:val="00473BF4"/>
    <w:rsid w:val="00482572"/>
    <w:rsid w:val="004831B3"/>
    <w:rsid w:val="00483E43"/>
    <w:rsid w:val="00485C4A"/>
    <w:rsid w:val="00487C78"/>
    <w:rsid w:val="00490076"/>
    <w:rsid w:val="0049022B"/>
    <w:rsid w:val="00491833"/>
    <w:rsid w:val="00492AE1"/>
    <w:rsid w:val="00492CB4"/>
    <w:rsid w:val="00492DBF"/>
    <w:rsid w:val="00493165"/>
    <w:rsid w:val="00494360"/>
    <w:rsid w:val="00497034"/>
    <w:rsid w:val="004A2C8F"/>
    <w:rsid w:val="004A2FEF"/>
    <w:rsid w:val="004B1B9C"/>
    <w:rsid w:val="004B2DC4"/>
    <w:rsid w:val="004C0476"/>
    <w:rsid w:val="004C14C5"/>
    <w:rsid w:val="004C634A"/>
    <w:rsid w:val="004D1E47"/>
    <w:rsid w:val="004D2F22"/>
    <w:rsid w:val="004D5737"/>
    <w:rsid w:val="004D626F"/>
    <w:rsid w:val="004D7EFC"/>
    <w:rsid w:val="004E2BA1"/>
    <w:rsid w:val="004E38E9"/>
    <w:rsid w:val="004E457D"/>
    <w:rsid w:val="004E5B1A"/>
    <w:rsid w:val="004E60AD"/>
    <w:rsid w:val="004E7A68"/>
    <w:rsid w:val="004F1FD2"/>
    <w:rsid w:val="004F50D7"/>
    <w:rsid w:val="004F771A"/>
    <w:rsid w:val="00502C16"/>
    <w:rsid w:val="00504D1A"/>
    <w:rsid w:val="00505837"/>
    <w:rsid w:val="00505CAD"/>
    <w:rsid w:val="00506B26"/>
    <w:rsid w:val="00514B29"/>
    <w:rsid w:val="00515927"/>
    <w:rsid w:val="00520350"/>
    <w:rsid w:val="00521B99"/>
    <w:rsid w:val="005223A8"/>
    <w:rsid w:val="00523CB1"/>
    <w:rsid w:val="00524D29"/>
    <w:rsid w:val="0052516E"/>
    <w:rsid w:val="00526839"/>
    <w:rsid w:val="00530E44"/>
    <w:rsid w:val="0053138B"/>
    <w:rsid w:val="005354D0"/>
    <w:rsid w:val="00535D72"/>
    <w:rsid w:val="00542108"/>
    <w:rsid w:val="0054257D"/>
    <w:rsid w:val="00542D8F"/>
    <w:rsid w:val="005438FF"/>
    <w:rsid w:val="00543A9C"/>
    <w:rsid w:val="00544472"/>
    <w:rsid w:val="00544AB3"/>
    <w:rsid w:val="0054575E"/>
    <w:rsid w:val="00546A14"/>
    <w:rsid w:val="0055711D"/>
    <w:rsid w:val="00560851"/>
    <w:rsid w:val="00560D1A"/>
    <w:rsid w:val="00561F42"/>
    <w:rsid w:val="005623BF"/>
    <w:rsid w:val="0056286D"/>
    <w:rsid w:val="0056317D"/>
    <w:rsid w:val="00563DD1"/>
    <w:rsid w:val="00567592"/>
    <w:rsid w:val="0057109E"/>
    <w:rsid w:val="00571903"/>
    <w:rsid w:val="00576D03"/>
    <w:rsid w:val="00583663"/>
    <w:rsid w:val="005871E5"/>
    <w:rsid w:val="0059012B"/>
    <w:rsid w:val="005909F3"/>
    <w:rsid w:val="00592065"/>
    <w:rsid w:val="0059245F"/>
    <w:rsid w:val="0059454F"/>
    <w:rsid w:val="005A19DA"/>
    <w:rsid w:val="005A2796"/>
    <w:rsid w:val="005A3379"/>
    <w:rsid w:val="005A3732"/>
    <w:rsid w:val="005A49CB"/>
    <w:rsid w:val="005A4D4D"/>
    <w:rsid w:val="005A5608"/>
    <w:rsid w:val="005B10F2"/>
    <w:rsid w:val="005B3922"/>
    <w:rsid w:val="005B3EB2"/>
    <w:rsid w:val="005B42B0"/>
    <w:rsid w:val="005B7D0B"/>
    <w:rsid w:val="005C1792"/>
    <w:rsid w:val="005C1EA6"/>
    <w:rsid w:val="005C225D"/>
    <w:rsid w:val="005C2A99"/>
    <w:rsid w:val="005C411D"/>
    <w:rsid w:val="005C444E"/>
    <w:rsid w:val="005C4895"/>
    <w:rsid w:val="005C4F50"/>
    <w:rsid w:val="005D11B6"/>
    <w:rsid w:val="005D2539"/>
    <w:rsid w:val="005D47AA"/>
    <w:rsid w:val="005D6030"/>
    <w:rsid w:val="005D6AE4"/>
    <w:rsid w:val="005E09B8"/>
    <w:rsid w:val="005E30DD"/>
    <w:rsid w:val="005E4AA0"/>
    <w:rsid w:val="005E72A2"/>
    <w:rsid w:val="005F1935"/>
    <w:rsid w:val="005F44D5"/>
    <w:rsid w:val="005F52E0"/>
    <w:rsid w:val="005F5737"/>
    <w:rsid w:val="006005B5"/>
    <w:rsid w:val="00600C43"/>
    <w:rsid w:val="006033C6"/>
    <w:rsid w:val="0060364D"/>
    <w:rsid w:val="00605D2E"/>
    <w:rsid w:val="0061079E"/>
    <w:rsid w:val="006117F4"/>
    <w:rsid w:val="00612637"/>
    <w:rsid w:val="00612E5A"/>
    <w:rsid w:val="00613469"/>
    <w:rsid w:val="00613C73"/>
    <w:rsid w:val="006148EC"/>
    <w:rsid w:val="00617BE9"/>
    <w:rsid w:val="006303CC"/>
    <w:rsid w:val="00631523"/>
    <w:rsid w:val="00632ED1"/>
    <w:rsid w:val="00634F73"/>
    <w:rsid w:val="0063719A"/>
    <w:rsid w:val="00637999"/>
    <w:rsid w:val="006478FA"/>
    <w:rsid w:val="00654D03"/>
    <w:rsid w:val="006570D9"/>
    <w:rsid w:val="00660E73"/>
    <w:rsid w:val="00662A1E"/>
    <w:rsid w:val="006636AA"/>
    <w:rsid w:val="00663B6D"/>
    <w:rsid w:val="00666F91"/>
    <w:rsid w:val="00673E7A"/>
    <w:rsid w:val="0067532A"/>
    <w:rsid w:val="006801E9"/>
    <w:rsid w:val="006821D8"/>
    <w:rsid w:val="0068339B"/>
    <w:rsid w:val="00684127"/>
    <w:rsid w:val="00686B3F"/>
    <w:rsid w:val="00686BB4"/>
    <w:rsid w:val="00691213"/>
    <w:rsid w:val="006918B8"/>
    <w:rsid w:val="00691B51"/>
    <w:rsid w:val="006969F4"/>
    <w:rsid w:val="006A0649"/>
    <w:rsid w:val="006A16DA"/>
    <w:rsid w:val="006A2197"/>
    <w:rsid w:val="006A2BFE"/>
    <w:rsid w:val="006A4D25"/>
    <w:rsid w:val="006A5FEC"/>
    <w:rsid w:val="006B086A"/>
    <w:rsid w:val="006B22BC"/>
    <w:rsid w:val="006B22FB"/>
    <w:rsid w:val="006B62EB"/>
    <w:rsid w:val="006B768C"/>
    <w:rsid w:val="006C5936"/>
    <w:rsid w:val="006C6D72"/>
    <w:rsid w:val="006D0094"/>
    <w:rsid w:val="006D0C5C"/>
    <w:rsid w:val="006D283F"/>
    <w:rsid w:val="006D5C46"/>
    <w:rsid w:val="006E3799"/>
    <w:rsid w:val="006E4531"/>
    <w:rsid w:val="006E45EE"/>
    <w:rsid w:val="006E47C2"/>
    <w:rsid w:val="006E5533"/>
    <w:rsid w:val="006E73ED"/>
    <w:rsid w:val="006E7BE4"/>
    <w:rsid w:val="006F13A0"/>
    <w:rsid w:val="006F1CE4"/>
    <w:rsid w:val="006F2CA6"/>
    <w:rsid w:val="006F75B8"/>
    <w:rsid w:val="007005DF"/>
    <w:rsid w:val="00701736"/>
    <w:rsid w:val="00702CA1"/>
    <w:rsid w:val="007069DA"/>
    <w:rsid w:val="007071C7"/>
    <w:rsid w:val="0071232D"/>
    <w:rsid w:val="00714487"/>
    <w:rsid w:val="007157C5"/>
    <w:rsid w:val="007163B2"/>
    <w:rsid w:val="007219BE"/>
    <w:rsid w:val="00724B9A"/>
    <w:rsid w:val="007258E0"/>
    <w:rsid w:val="00732EEA"/>
    <w:rsid w:val="00735080"/>
    <w:rsid w:val="007408B5"/>
    <w:rsid w:val="00743326"/>
    <w:rsid w:val="00745A9E"/>
    <w:rsid w:val="007472D5"/>
    <w:rsid w:val="0076079D"/>
    <w:rsid w:val="007608F5"/>
    <w:rsid w:val="00761570"/>
    <w:rsid w:val="00774269"/>
    <w:rsid w:val="00774BBD"/>
    <w:rsid w:val="00776A4B"/>
    <w:rsid w:val="00787247"/>
    <w:rsid w:val="00792DE0"/>
    <w:rsid w:val="0079372B"/>
    <w:rsid w:val="0079374E"/>
    <w:rsid w:val="007A0444"/>
    <w:rsid w:val="007A2BEF"/>
    <w:rsid w:val="007A38AB"/>
    <w:rsid w:val="007A3CC2"/>
    <w:rsid w:val="007A5702"/>
    <w:rsid w:val="007A581B"/>
    <w:rsid w:val="007A70EA"/>
    <w:rsid w:val="007B20A3"/>
    <w:rsid w:val="007B2BCE"/>
    <w:rsid w:val="007B75E8"/>
    <w:rsid w:val="007C25D8"/>
    <w:rsid w:val="007C2F8E"/>
    <w:rsid w:val="007C6147"/>
    <w:rsid w:val="007C63F9"/>
    <w:rsid w:val="007D077D"/>
    <w:rsid w:val="007D1A7D"/>
    <w:rsid w:val="007D2B22"/>
    <w:rsid w:val="007D2B4A"/>
    <w:rsid w:val="007D46E9"/>
    <w:rsid w:val="007D4EA1"/>
    <w:rsid w:val="007E12D0"/>
    <w:rsid w:val="007E16D7"/>
    <w:rsid w:val="007E2384"/>
    <w:rsid w:val="007F2FD1"/>
    <w:rsid w:val="007F438E"/>
    <w:rsid w:val="007F4D12"/>
    <w:rsid w:val="007F697F"/>
    <w:rsid w:val="00800830"/>
    <w:rsid w:val="0080224E"/>
    <w:rsid w:val="00803C6F"/>
    <w:rsid w:val="008040D1"/>
    <w:rsid w:val="008049E5"/>
    <w:rsid w:val="008059FC"/>
    <w:rsid w:val="00806A1C"/>
    <w:rsid w:val="00807558"/>
    <w:rsid w:val="00815838"/>
    <w:rsid w:val="0081683C"/>
    <w:rsid w:val="00817A57"/>
    <w:rsid w:val="008207A9"/>
    <w:rsid w:val="00820CFC"/>
    <w:rsid w:val="008225AA"/>
    <w:rsid w:val="0082358D"/>
    <w:rsid w:val="008239D6"/>
    <w:rsid w:val="00824F9D"/>
    <w:rsid w:val="00825636"/>
    <w:rsid w:val="008312B8"/>
    <w:rsid w:val="00834C5B"/>
    <w:rsid w:val="00835894"/>
    <w:rsid w:val="00836C9C"/>
    <w:rsid w:val="008371E7"/>
    <w:rsid w:val="00837DBB"/>
    <w:rsid w:val="00840383"/>
    <w:rsid w:val="008403D7"/>
    <w:rsid w:val="0084178A"/>
    <w:rsid w:val="00843591"/>
    <w:rsid w:val="00843A73"/>
    <w:rsid w:val="00844C46"/>
    <w:rsid w:val="00844FD1"/>
    <w:rsid w:val="00845CB9"/>
    <w:rsid w:val="00845EF0"/>
    <w:rsid w:val="00846C2A"/>
    <w:rsid w:val="00850675"/>
    <w:rsid w:val="0085200D"/>
    <w:rsid w:val="00852089"/>
    <w:rsid w:val="00856EAB"/>
    <w:rsid w:val="00860B09"/>
    <w:rsid w:val="00863A0E"/>
    <w:rsid w:val="00865A8D"/>
    <w:rsid w:val="00870F2D"/>
    <w:rsid w:val="00871422"/>
    <w:rsid w:val="00874827"/>
    <w:rsid w:val="008751B6"/>
    <w:rsid w:val="00875376"/>
    <w:rsid w:val="00875486"/>
    <w:rsid w:val="008775A2"/>
    <w:rsid w:val="008779E9"/>
    <w:rsid w:val="008805A1"/>
    <w:rsid w:val="0088305E"/>
    <w:rsid w:val="008859F3"/>
    <w:rsid w:val="00887CA7"/>
    <w:rsid w:val="008902EB"/>
    <w:rsid w:val="00890935"/>
    <w:rsid w:val="00893587"/>
    <w:rsid w:val="008975FF"/>
    <w:rsid w:val="008A3222"/>
    <w:rsid w:val="008B39E3"/>
    <w:rsid w:val="008B4BC5"/>
    <w:rsid w:val="008B74BF"/>
    <w:rsid w:val="008C1403"/>
    <w:rsid w:val="008C7802"/>
    <w:rsid w:val="008C7CDD"/>
    <w:rsid w:val="008D022C"/>
    <w:rsid w:val="008D1037"/>
    <w:rsid w:val="008D1786"/>
    <w:rsid w:val="008D5574"/>
    <w:rsid w:val="008D6E4D"/>
    <w:rsid w:val="008E20D3"/>
    <w:rsid w:val="008E473A"/>
    <w:rsid w:val="008E490A"/>
    <w:rsid w:val="008E4AD7"/>
    <w:rsid w:val="008E4C25"/>
    <w:rsid w:val="008E768D"/>
    <w:rsid w:val="008F2E42"/>
    <w:rsid w:val="008F51EA"/>
    <w:rsid w:val="008F73B7"/>
    <w:rsid w:val="009017C7"/>
    <w:rsid w:val="009020F5"/>
    <w:rsid w:val="00902495"/>
    <w:rsid w:val="00904F66"/>
    <w:rsid w:val="00910759"/>
    <w:rsid w:val="00910C75"/>
    <w:rsid w:val="0091719E"/>
    <w:rsid w:val="00920121"/>
    <w:rsid w:val="00921DD7"/>
    <w:rsid w:val="00922C56"/>
    <w:rsid w:val="0092305A"/>
    <w:rsid w:val="00924C97"/>
    <w:rsid w:val="00925E8B"/>
    <w:rsid w:val="00931420"/>
    <w:rsid w:val="00935B17"/>
    <w:rsid w:val="00936DF2"/>
    <w:rsid w:val="00940172"/>
    <w:rsid w:val="00941810"/>
    <w:rsid w:val="00946751"/>
    <w:rsid w:val="00946AA8"/>
    <w:rsid w:val="00947A2B"/>
    <w:rsid w:val="00951DBC"/>
    <w:rsid w:val="00952024"/>
    <w:rsid w:val="009542D1"/>
    <w:rsid w:val="00954A30"/>
    <w:rsid w:val="00955D1F"/>
    <w:rsid w:val="00956F07"/>
    <w:rsid w:val="0095714D"/>
    <w:rsid w:val="009635E1"/>
    <w:rsid w:val="00971679"/>
    <w:rsid w:val="00973068"/>
    <w:rsid w:val="00973617"/>
    <w:rsid w:val="0097480D"/>
    <w:rsid w:val="00976ECA"/>
    <w:rsid w:val="00982C5F"/>
    <w:rsid w:val="00985259"/>
    <w:rsid w:val="00991585"/>
    <w:rsid w:val="009917C0"/>
    <w:rsid w:val="00993936"/>
    <w:rsid w:val="00994186"/>
    <w:rsid w:val="009961A5"/>
    <w:rsid w:val="00996A6A"/>
    <w:rsid w:val="00997C38"/>
    <w:rsid w:val="009A4670"/>
    <w:rsid w:val="009B06A0"/>
    <w:rsid w:val="009B4A97"/>
    <w:rsid w:val="009B5A14"/>
    <w:rsid w:val="009C11EF"/>
    <w:rsid w:val="009C3734"/>
    <w:rsid w:val="009C551E"/>
    <w:rsid w:val="009C5CD9"/>
    <w:rsid w:val="009D47D0"/>
    <w:rsid w:val="009D5A04"/>
    <w:rsid w:val="009E6CF2"/>
    <w:rsid w:val="009F027F"/>
    <w:rsid w:val="009F0318"/>
    <w:rsid w:val="009F2BF6"/>
    <w:rsid w:val="009F40AA"/>
    <w:rsid w:val="00A0186B"/>
    <w:rsid w:val="00A0220B"/>
    <w:rsid w:val="00A03CAA"/>
    <w:rsid w:val="00A03E47"/>
    <w:rsid w:val="00A100FB"/>
    <w:rsid w:val="00A12355"/>
    <w:rsid w:val="00A12ED7"/>
    <w:rsid w:val="00A15E6F"/>
    <w:rsid w:val="00A16E1E"/>
    <w:rsid w:val="00A17432"/>
    <w:rsid w:val="00A175F5"/>
    <w:rsid w:val="00A17F54"/>
    <w:rsid w:val="00A30485"/>
    <w:rsid w:val="00A316E2"/>
    <w:rsid w:val="00A34339"/>
    <w:rsid w:val="00A34436"/>
    <w:rsid w:val="00A345B1"/>
    <w:rsid w:val="00A37898"/>
    <w:rsid w:val="00A42806"/>
    <w:rsid w:val="00A42B2B"/>
    <w:rsid w:val="00A44DD9"/>
    <w:rsid w:val="00A5258B"/>
    <w:rsid w:val="00A52F5B"/>
    <w:rsid w:val="00A55B6B"/>
    <w:rsid w:val="00A55C80"/>
    <w:rsid w:val="00A6067D"/>
    <w:rsid w:val="00A632D0"/>
    <w:rsid w:val="00A64B45"/>
    <w:rsid w:val="00A64D3F"/>
    <w:rsid w:val="00A64F32"/>
    <w:rsid w:val="00A66D2F"/>
    <w:rsid w:val="00A67757"/>
    <w:rsid w:val="00A72850"/>
    <w:rsid w:val="00A72BE7"/>
    <w:rsid w:val="00A732BC"/>
    <w:rsid w:val="00A74B0B"/>
    <w:rsid w:val="00A7562F"/>
    <w:rsid w:val="00A80BBF"/>
    <w:rsid w:val="00A81BB6"/>
    <w:rsid w:val="00A877B5"/>
    <w:rsid w:val="00A9084A"/>
    <w:rsid w:val="00A9293E"/>
    <w:rsid w:val="00A938D0"/>
    <w:rsid w:val="00A93906"/>
    <w:rsid w:val="00A95355"/>
    <w:rsid w:val="00A954AD"/>
    <w:rsid w:val="00A9616C"/>
    <w:rsid w:val="00A96B55"/>
    <w:rsid w:val="00AA0950"/>
    <w:rsid w:val="00AA0DCB"/>
    <w:rsid w:val="00AA501D"/>
    <w:rsid w:val="00AA5D37"/>
    <w:rsid w:val="00AA6330"/>
    <w:rsid w:val="00AA6DFF"/>
    <w:rsid w:val="00AB5595"/>
    <w:rsid w:val="00AB6653"/>
    <w:rsid w:val="00AC631A"/>
    <w:rsid w:val="00AC72E2"/>
    <w:rsid w:val="00AD19FC"/>
    <w:rsid w:val="00AD21BE"/>
    <w:rsid w:val="00AD2C81"/>
    <w:rsid w:val="00AD341F"/>
    <w:rsid w:val="00AD3C01"/>
    <w:rsid w:val="00AD498F"/>
    <w:rsid w:val="00AD5539"/>
    <w:rsid w:val="00AE47C7"/>
    <w:rsid w:val="00AE4D60"/>
    <w:rsid w:val="00AF0922"/>
    <w:rsid w:val="00AF2234"/>
    <w:rsid w:val="00AF46D8"/>
    <w:rsid w:val="00AF5980"/>
    <w:rsid w:val="00AF59BE"/>
    <w:rsid w:val="00AF7217"/>
    <w:rsid w:val="00B0387D"/>
    <w:rsid w:val="00B060FF"/>
    <w:rsid w:val="00B066B5"/>
    <w:rsid w:val="00B070DA"/>
    <w:rsid w:val="00B07E21"/>
    <w:rsid w:val="00B14B4F"/>
    <w:rsid w:val="00B153DC"/>
    <w:rsid w:val="00B1719F"/>
    <w:rsid w:val="00B22C4D"/>
    <w:rsid w:val="00B27463"/>
    <w:rsid w:val="00B30C8C"/>
    <w:rsid w:val="00B31554"/>
    <w:rsid w:val="00B32249"/>
    <w:rsid w:val="00B337B6"/>
    <w:rsid w:val="00B3472F"/>
    <w:rsid w:val="00B476C3"/>
    <w:rsid w:val="00B47D52"/>
    <w:rsid w:val="00B50469"/>
    <w:rsid w:val="00B51034"/>
    <w:rsid w:val="00B51C14"/>
    <w:rsid w:val="00B56E45"/>
    <w:rsid w:val="00B61E8C"/>
    <w:rsid w:val="00B70B3E"/>
    <w:rsid w:val="00B73207"/>
    <w:rsid w:val="00B76607"/>
    <w:rsid w:val="00B76B1F"/>
    <w:rsid w:val="00B831AF"/>
    <w:rsid w:val="00B83C49"/>
    <w:rsid w:val="00B84099"/>
    <w:rsid w:val="00B86712"/>
    <w:rsid w:val="00B90813"/>
    <w:rsid w:val="00B96510"/>
    <w:rsid w:val="00B96CB4"/>
    <w:rsid w:val="00BB0284"/>
    <w:rsid w:val="00BB2FC9"/>
    <w:rsid w:val="00BB407B"/>
    <w:rsid w:val="00BB547F"/>
    <w:rsid w:val="00BB5801"/>
    <w:rsid w:val="00BB662A"/>
    <w:rsid w:val="00BC0C61"/>
    <w:rsid w:val="00BC12D2"/>
    <w:rsid w:val="00BC1D45"/>
    <w:rsid w:val="00BC231E"/>
    <w:rsid w:val="00BC31AE"/>
    <w:rsid w:val="00BC3D7C"/>
    <w:rsid w:val="00BC50E6"/>
    <w:rsid w:val="00BD550E"/>
    <w:rsid w:val="00BD6E4F"/>
    <w:rsid w:val="00BD75FB"/>
    <w:rsid w:val="00BD78DD"/>
    <w:rsid w:val="00BE06C5"/>
    <w:rsid w:val="00BE4902"/>
    <w:rsid w:val="00BF0D53"/>
    <w:rsid w:val="00BF28AE"/>
    <w:rsid w:val="00BF63BF"/>
    <w:rsid w:val="00BF6460"/>
    <w:rsid w:val="00BF68C6"/>
    <w:rsid w:val="00BF6B0C"/>
    <w:rsid w:val="00C00653"/>
    <w:rsid w:val="00C00F0A"/>
    <w:rsid w:val="00C056EE"/>
    <w:rsid w:val="00C10600"/>
    <w:rsid w:val="00C14293"/>
    <w:rsid w:val="00C16BD6"/>
    <w:rsid w:val="00C16FCD"/>
    <w:rsid w:val="00C234D6"/>
    <w:rsid w:val="00C24924"/>
    <w:rsid w:val="00C31CF0"/>
    <w:rsid w:val="00C323E2"/>
    <w:rsid w:val="00C34057"/>
    <w:rsid w:val="00C35A3E"/>
    <w:rsid w:val="00C3799F"/>
    <w:rsid w:val="00C40248"/>
    <w:rsid w:val="00C4030D"/>
    <w:rsid w:val="00C41893"/>
    <w:rsid w:val="00C41B27"/>
    <w:rsid w:val="00C41FC5"/>
    <w:rsid w:val="00C42608"/>
    <w:rsid w:val="00C43812"/>
    <w:rsid w:val="00C463D7"/>
    <w:rsid w:val="00C51249"/>
    <w:rsid w:val="00C51AB1"/>
    <w:rsid w:val="00C55BBA"/>
    <w:rsid w:val="00C55E07"/>
    <w:rsid w:val="00C560F1"/>
    <w:rsid w:val="00C603CD"/>
    <w:rsid w:val="00C63D9F"/>
    <w:rsid w:val="00C646B3"/>
    <w:rsid w:val="00C66822"/>
    <w:rsid w:val="00C673AA"/>
    <w:rsid w:val="00C67678"/>
    <w:rsid w:val="00C7115C"/>
    <w:rsid w:val="00C738C9"/>
    <w:rsid w:val="00C73FD8"/>
    <w:rsid w:val="00C76CBA"/>
    <w:rsid w:val="00C77B17"/>
    <w:rsid w:val="00C81285"/>
    <w:rsid w:val="00C8597A"/>
    <w:rsid w:val="00C863A8"/>
    <w:rsid w:val="00C87055"/>
    <w:rsid w:val="00C93987"/>
    <w:rsid w:val="00C96341"/>
    <w:rsid w:val="00C9662B"/>
    <w:rsid w:val="00CA052A"/>
    <w:rsid w:val="00CA1207"/>
    <w:rsid w:val="00CA1330"/>
    <w:rsid w:val="00CA25BF"/>
    <w:rsid w:val="00CA3F42"/>
    <w:rsid w:val="00CA503D"/>
    <w:rsid w:val="00CB1822"/>
    <w:rsid w:val="00CB41A0"/>
    <w:rsid w:val="00CB4379"/>
    <w:rsid w:val="00CB4429"/>
    <w:rsid w:val="00CB7454"/>
    <w:rsid w:val="00CC12B6"/>
    <w:rsid w:val="00CC449C"/>
    <w:rsid w:val="00CC5AAE"/>
    <w:rsid w:val="00CD04FC"/>
    <w:rsid w:val="00CD34AF"/>
    <w:rsid w:val="00CE22C2"/>
    <w:rsid w:val="00CE29BF"/>
    <w:rsid w:val="00CE3C10"/>
    <w:rsid w:val="00CF274D"/>
    <w:rsid w:val="00D007E0"/>
    <w:rsid w:val="00D024F6"/>
    <w:rsid w:val="00D06315"/>
    <w:rsid w:val="00D06B76"/>
    <w:rsid w:val="00D13847"/>
    <w:rsid w:val="00D22783"/>
    <w:rsid w:val="00D23216"/>
    <w:rsid w:val="00D24D72"/>
    <w:rsid w:val="00D26E50"/>
    <w:rsid w:val="00D32BA1"/>
    <w:rsid w:val="00D3461D"/>
    <w:rsid w:val="00D3668A"/>
    <w:rsid w:val="00D40C66"/>
    <w:rsid w:val="00D43F6F"/>
    <w:rsid w:val="00D538AF"/>
    <w:rsid w:val="00D566BD"/>
    <w:rsid w:val="00D61E45"/>
    <w:rsid w:val="00D633ED"/>
    <w:rsid w:val="00D64662"/>
    <w:rsid w:val="00D666A0"/>
    <w:rsid w:val="00D70A80"/>
    <w:rsid w:val="00D732EB"/>
    <w:rsid w:val="00D80962"/>
    <w:rsid w:val="00D827BB"/>
    <w:rsid w:val="00D8562A"/>
    <w:rsid w:val="00D86875"/>
    <w:rsid w:val="00D86FC6"/>
    <w:rsid w:val="00D87A1D"/>
    <w:rsid w:val="00D90B2E"/>
    <w:rsid w:val="00D911C8"/>
    <w:rsid w:val="00D9241B"/>
    <w:rsid w:val="00D935E2"/>
    <w:rsid w:val="00D93B5D"/>
    <w:rsid w:val="00D95BBF"/>
    <w:rsid w:val="00D95D56"/>
    <w:rsid w:val="00D9627B"/>
    <w:rsid w:val="00DA44CE"/>
    <w:rsid w:val="00DA5D3F"/>
    <w:rsid w:val="00DB1958"/>
    <w:rsid w:val="00DB231C"/>
    <w:rsid w:val="00DB3474"/>
    <w:rsid w:val="00DB381A"/>
    <w:rsid w:val="00DB3943"/>
    <w:rsid w:val="00DB418D"/>
    <w:rsid w:val="00DB4E82"/>
    <w:rsid w:val="00DB4FA6"/>
    <w:rsid w:val="00DB6453"/>
    <w:rsid w:val="00DC0193"/>
    <w:rsid w:val="00DD3F2F"/>
    <w:rsid w:val="00DD7ABC"/>
    <w:rsid w:val="00DE0000"/>
    <w:rsid w:val="00DE25CE"/>
    <w:rsid w:val="00DE3AFB"/>
    <w:rsid w:val="00DE6486"/>
    <w:rsid w:val="00DE77CF"/>
    <w:rsid w:val="00DF1C42"/>
    <w:rsid w:val="00DF2F67"/>
    <w:rsid w:val="00DF3DDB"/>
    <w:rsid w:val="00DF4BB2"/>
    <w:rsid w:val="00E03D24"/>
    <w:rsid w:val="00E10746"/>
    <w:rsid w:val="00E1101E"/>
    <w:rsid w:val="00E12916"/>
    <w:rsid w:val="00E160EB"/>
    <w:rsid w:val="00E163E9"/>
    <w:rsid w:val="00E1794D"/>
    <w:rsid w:val="00E17E2A"/>
    <w:rsid w:val="00E17E3E"/>
    <w:rsid w:val="00E2006A"/>
    <w:rsid w:val="00E241F6"/>
    <w:rsid w:val="00E34330"/>
    <w:rsid w:val="00E34FA1"/>
    <w:rsid w:val="00E35AC2"/>
    <w:rsid w:val="00E41597"/>
    <w:rsid w:val="00E42E5D"/>
    <w:rsid w:val="00E43371"/>
    <w:rsid w:val="00E4627C"/>
    <w:rsid w:val="00E466BA"/>
    <w:rsid w:val="00E51A40"/>
    <w:rsid w:val="00E65D40"/>
    <w:rsid w:val="00E66FC7"/>
    <w:rsid w:val="00E713FA"/>
    <w:rsid w:val="00E72F29"/>
    <w:rsid w:val="00E7348C"/>
    <w:rsid w:val="00E73A24"/>
    <w:rsid w:val="00E75C9E"/>
    <w:rsid w:val="00E84BDB"/>
    <w:rsid w:val="00E86220"/>
    <w:rsid w:val="00E954D7"/>
    <w:rsid w:val="00E964F6"/>
    <w:rsid w:val="00EA0424"/>
    <w:rsid w:val="00EA40CF"/>
    <w:rsid w:val="00EA4332"/>
    <w:rsid w:val="00EA72DF"/>
    <w:rsid w:val="00EB015F"/>
    <w:rsid w:val="00EB1AB2"/>
    <w:rsid w:val="00EB2F67"/>
    <w:rsid w:val="00EB3C4A"/>
    <w:rsid w:val="00EB537F"/>
    <w:rsid w:val="00EB7AD8"/>
    <w:rsid w:val="00EC0017"/>
    <w:rsid w:val="00EC0E9B"/>
    <w:rsid w:val="00EC2092"/>
    <w:rsid w:val="00EC4A1C"/>
    <w:rsid w:val="00EC599E"/>
    <w:rsid w:val="00EC70BF"/>
    <w:rsid w:val="00ED040C"/>
    <w:rsid w:val="00ED2D2A"/>
    <w:rsid w:val="00ED37E7"/>
    <w:rsid w:val="00ED53CC"/>
    <w:rsid w:val="00EE0DFA"/>
    <w:rsid w:val="00EE3028"/>
    <w:rsid w:val="00EE319D"/>
    <w:rsid w:val="00EF0044"/>
    <w:rsid w:val="00EF327D"/>
    <w:rsid w:val="00EF4BEB"/>
    <w:rsid w:val="00EF532E"/>
    <w:rsid w:val="00EF660B"/>
    <w:rsid w:val="00F00D79"/>
    <w:rsid w:val="00F01542"/>
    <w:rsid w:val="00F0343D"/>
    <w:rsid w:val="00F06439"/>
    <w:rsid w:val="00F10E5F"/>
    <w:rsid w:val="00F11FFB"/>
    <w:rsid w:val="00F14E05"/>
    <w:rsid w:val="00F15429"/>
    <w:rsid w:val="00F158AE"/>
    <w:rsid w:val="00F2148C"/>
    <w:rsid w:val="00F26840"/>
    <w:rsid w:val="00F31F2B"/>
    <w:rsid w:val="00F331B9"/>
    <w:rsid w:val="00F340FC"/>
    <w:rsid w:val="00F43799"/>
    <w:rsid w:val="00F443D4"/>
    <w:rsid w:val="00F4626C"/>
    <w:rsid w:val="00F50116"/>
    <w:rsid w:val="00F50F4B"/>
    <w:rsid w:val="00F533AA"/>
    <w:rsid w:val="00F53683"/>
    <w:rsid w:val="00F6242E"/>
    <w:rsid w:val="00F71AD0"/>
    <w:rsid w:val="00F724DA"/>
    <w:rsid w:val="00F737F2"/>
    <w:rsid w:val="00F73BBC"/>
    <w:rsid w:val="00F75020"/>
    <w:rsid w:val="00F75D74"/>
    <w:rsid w:val="00F7760F"/>
    <w:rsid w:val="00F80C2C"/>
    <w:rsid w:val="00F869D4"/>
    <w:rsid w:val="00F90090"/>
    <w:rsid w:val="00F9100E"/>
    <w:rsid w:val="00F921D8"/>
    <w:rsid w:val="00F92252"/>
    <w:rsid w:val="00F95766"/>
    <w:rsid w:val="00F96019"/>
    <w:rsid w:val="00FA135E"/>
    <w:rsid w:val="00FB5C7D"/>
    <w:rsid w:val="00FC2131"/>
    <w:rsid w:val="00FC2135"/>
    <w:rsid w:val="00FC5156"/>
    <w:rsid w:val="00FC5D3F"/>
    <w:rsid w:val="00FC6D75"/>
    <w:rsid w:val="00FD0D4A"/>
    <w:rsid w:val="00FD11AD"/>
    <w:rsid w:val="00FD18FC"/>
    <w:rsid w:val="00FD5058"/>
    <w:rsid w:val="00FE29B8"/>
    <w:rsid w:val="00FE42C4"/>
    <w:rsid w:val="00FE7783"/>
    <w:rsid w:val="00FF2D62"/>
    <w:rsid w:val="00FF4638"/>
    <w:rsid w:val="00FF473B"/>
    <w:rsid w:val="00FF4992"/>
    <w:rsid w:val="00FF61D0"/>
    <w:rsid w:val="00FF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16"/>
    <w:pPr>
      <w:spacing w:after="0" w:line="240" w:lineRule="auto"/>
      <w:contextualSpacing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216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54B"/>
    <w:pPr>
      <w:spacing w:before="360" w:after="18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C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54B"/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50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73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A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73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AE"/>
    <w:rPr>
      <w:rFonts w:eastAsiaTheme="minorEastAsia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23216"/>
    <w:rPr>
      <w:rFonts w:asciiTheme="majorHAnsi" w:eastAsiaTheme="majorEastAsia" w:hAnsiTheme="majorHAnsi" w:cstheme="majorBidi"/>
      <w:b/>
      <w:bCs/>
      <w:color w:val="002060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4AE"/>
    <w:pPr>
      <w:spacing w:line="276" w:lineRule="auto"/>
      <w:contextualSpacing w:val="0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34AE"/>
    <w:pPr>
      <w:spacing w:after="100" w:line="276" w:lineRule="auto"/>
      <w:ind w:left="220"/>
      <w:contextualSpacing w:val="0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4AE"/>
    <w:pPr>
      <w:spacing w:after="100" w:line="276" w:lineRule="auto"/>
      <w:contextualSpacing w:val="0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734AE"/>
    <w:pPr>
      <w:spacing w:after="100" w:line="276" w:lineRule="auto"/>
      <w:ind w:left="440"/>
      <w:contextualSpacing w:val="0"/>
    </w:pPr>
    <w:rPr>
      <w:lang w:bidi="ar-SA"/>
    </w:rPr>
  </w:style>
  <w:style w:type="table" w:styleId="TableGrid">
    <w:name w:val="Table Grid"/>
    <w:basedOn w:val="TableNormal"/>
    <w:uiPriority w:val="59"/>
    <w:rsid w:val="0047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73AA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2CB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B83C49"/>
    <w:rPr>
      <w:rFonts w:asciiTheme="majorHAnsi" w:eastAsiaTheme="majorEastAsia" w:hAnsiTheme="majorHAnsi" w:cstheme="majorBidi"/>
      <w:b/>
      <w:bCs/>
      <w:color w:val="000000" w:themeColor="accent1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E2384"/>
    <w:pPr>
      <w:spacing w:after="200"/>
    </w:pPr>
    <w:rPr>
      <w:b/>
      <w:bCs/>
      <w:color w:val="000000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617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1">
    <w:name w:val="Colorful List Accent 1"/>
    <w:basedOn w:val="TableNormal"/>
    <w:uiPriority w:val="72"/>
    <w:rsid w:val="00600C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customStyle="1" w:styleId="IDT">
    <w:name w:val="IDT"/>
    <w:basedOn w:val="TableGrid"/>
    <w:uiPriority w:val="99"/>
    <w:qFormat/>
    <w:rsid w:val="00DA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Theme="majorHAnsi" w:hAnsiTheme="majorHAnsi"/>
        <w:b/>
        <w:sz w:val="20"/>
      </w:rPr>
    </w:tblStylePr>
  </w:style>
  <w:style w:type="table" w:customStyle="1" w:styleId="LightList2">
    <w:name w:val="Light List2"/>
    <w:basedOn w:val="TableNormal"/>
    <w:uiPriority w:val="61"/>
    <w:rsid w:val="00A74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B3472F"/>
    <w:rPr>
      <w:rFonts w:ascii="Courier New" w:hAnsi="Courier New" w:cs="Courier New"/>
      <w:noProof/>
      <w:sz w:val="16"/>
      <w:lang w:bidi="ar-SA"/>
    </w:rPr>
  </w:style>
  <w:style w:type="character" w:customStyle="1" w:styleId="CodeChar">
    <w:name w:val="Code Char"/>
    <w:basedOn w:val="DefaultParagraphFont"/>
    <w:link w:val="Code"/>
    <w:rsid w:val="00B3472F"/>
    <w:rPr>
      <w:rFonts w:ascii="Courier New" w:eastAsiaTheme="minorEastAsia" w:hAnsi="Courier New" w:cs="Courier New"/>
      <w:noProof/>
      <w:sz w:val="16"/>
    </w:rPr>
  </w:style>
  <w:style w:type="table" w:styleId="LightList">
    <w:name w:val="Light List"/>
    <w:basedOn w:val="TableNormal"/>
    <w:uiPriority w:val="61"/>
    <w:rsid w:val="006F1C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6F1C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accent2"/>
        <w:left w:val="single" w:sz="8" w:space="0" w:color="000000" w:themeColor="accent2"/>
        <w:bottom w:val="single" w:sz="8" w:space="0" w:color="000000" w:themeColor="accent2"/>
        <w:right w:val="single" w:sz="8" w:space="0" w:color="00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  <w:tblStylePr w:type="band1Horz">
      <w:tblPr/>
      <w:tcPr>
        <w:tcBorders>
          <w:top w:val="single" w:sz="8" w:space="0" w:color="000000" w:themeColor="accent2"/>
          <w:left w:val="single" w:sz="8" w:space="0" w:color="000000" w:themeColor="accent2"/>
          <w:bottom w:val="single" w:sz="8" w:space="0" w:color="000000" w:themeColor="accent2"/>
          <w:right w:val="single" w:sz="8" w:space="0" w:color="000000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mailto:revanth91kamaraj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E58B6"/>
      </a:hlink>
      <a:folHlink>
        <a:srgbClr val="7F6F6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12EE1-FEAE-42AE-95D4-2029DCD5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559</cp:revision>
  <cp:lastPrinted>2017-12-25T09:02:00Z</cp:lastPrinted>
  <dcterms:created xsi:type="dcterms:W3CDTF">2017-05-18T14:54:00Z</dcterms:created>
  <dcterms:modified xsi:type="dcterms:W3CDTF">2017-12-25T09:03:00Z</dcterms:modified>
</cp:coreProperties>
</file>