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5529F" w14:textId="76711DE4" w:rsidR="00F74854" w:rsidRPr="0075298E" w:rsidRDefault="00F74854" w:rsidP="00F74854">
      <w:pPr>
        <w:ind w:firstLine="567"/>
        <w:jc w:val="center"/>
        <w:rPr>
          <w:rFonts w:ascii="Times New Roman" w:hAnsi="Times New Roman" w:cs="Times New Roman"/>
          <w:b/>
          <w:bCs/>
          <w:sz w:val="24"/>
          <w:szCs w:val="24"/>
        </w:rPr>
      </w:pPr>
      <w:r w:rsidRPr="0075298E">
        <w:rPr>
          <w:rFonts w:ascii="Times New Roman" w:hAnsi="Times New Roman" w:cs="Times New Roman"/>
          <w:b/>
          <w:bCs/>
          <w:sz w:val="24"/>
          <w:szCs w:val="24"/>
        </w:rPr>
        <w:t>Информация как общенаучная категория</w:t>
      </w:r>
    </w:p>
    <w:p w14:paraId="6EB71A7C" w14:textId="77777777" w:rsidR="00F74854" w:rsidRPr="0075298E" w:rsidRDefault="007A1752"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Слово «информация» происходит от латинского слова </w:t>
      </w:r>
      <w:proofErr w:type="spellStart"/>
      <w:r w:rsidRPr="0075298E">
        <w:rPr>
          <w:rFonts w:ascii="Times New Roman" w:hAnsi="Times New Roman" w:cs="Times New Roman"/>
          <w:sz w:val="24"/>
          <w:szCs w:val="24"/>
        </w:rPr>
        <w:t>informatio</w:t>
      </w:r>
      <w:proofErr w:type="spellEnd"/>
      <w:r w:rsidRPr="0075298E">
        <w:rPr>
          <w:rFonts w:ascii="Times New Roman" w:hAnsi="Times New Roman" w:cs="Times New Roman"/>
          <w:sz w:val="24"/>
          <w:szCs w:val="24"/>
        </w:rPr>
        <w:t>,</w:t>
      </w:r>
      <w:r w:rsidR="00F74854" w:rsidRPr="0075298E">
        <w:rPr>
          <w:rFonts w:ascii="Times New Roman" w:hAnsi="Times New Roman" w:cs="Times New Roman"/>
          <w:sz w:val="24"/>
          <w:szCs w:val="24"/>
        </w:rPr>
        <w:t xml:space="preserve"> </w:t>
      </w:r>
      <w:r w:rsidRPr="0075298E">
        <w:rPr>
          <w:rFonts w:ascii="Times New Roman" w:hAnsi="Times New Roman" w:cs="Times New Roman"/>
          <w:sz w:val="24"/>
          <w:szCs w:val="24"/>
        </w:rPr>
        <w:t xml:space="preserve">что в переводе означает </w:t>
      </w:r>
      <w:r w:rsidRPr="0075298E">
        <w:rPr>
          <w:rFonts w:ascii="Times New Roman" w:hAnsi="Times New Roman" w:cs="Times New Roman"/>
          <w:b/>
          <w:sz w:val="24"/>
          <w:szCs w:val="24"/>
        </w:rPr>
        <w:t>сведение, разъяснение, ознакомление</w:t>
      </w:r>
      <w:r w:rsidRPr="0075298E">
        <w:rPr>
          <w:rFonts w:ascii="Times New Roman" w:hAnsi="Times New Roman" w:cs="Times New Roman"/>
          <w:sz w:val="24"/>
          <w:szCs w:val="24"/>
        </w:rPr>
        <w:t xml:space="preserve">. </w:t>
      </w:r>
    </w:p>
    <w:p w14:paraId="272A396E" w14:textId="77777777" w:rsidR="00F74854" w:rsidRPr="0075298E" w:rsidRDefault="007A1752"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Понятие «информация» используется в различных науках, при этом в каждой науке понятие «информация»</w:t>
      </w:r>
      <w:r w:rsidR="00E7487C" w:rsidRPr="0075298E">
        <w:rPr>
          <w:rFonts w:ascii="Times New Roman" w:hAnsi="Times New Roman" w:cs="Times New Roman"/>
          <w:sz w:val="24"/>
          <w:szCs w:val="24"/>
        </w:rPr>
        <w:t xml:space="preserve"> </w:t>
      </w:r>
      <w:r w:rsidRPr="0075298E">
        <w:rPr>
          <w:rFonts w:ascii="Times New Roman" w:hAnsi="Times New Roman" w:cs="Times New Roman"/>
          <w:sz w:val="24"/>
          <w:szCs w:val="24"/>
        </w:rPr>
        <w:t>связано с различными системами понятий.</w:t>
      </w:r>
    </w:p>
    <w:p w14:paraId="40D8ACBA" w14:textId="0BF925F2" w:rsidR="00F74854" w:rsidRPr="0075298E" w:rsidRDefault="007A1752" w:rsidP="0075298E">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b/>
          <w:bCs/>
          <w:sz w:val="24"/>
          <w:szCs w:val="24"/>
        </w:rPr>
        <w:t xml:space="preserve"> Информация в биологии</w:t>
      </w:r>
      <w:r w:rsidR="00E53AE9">
        <w:rPr>
          <w:rFonts w:ascii="Times New Roman" w:hAnsi="Times New Roman" w:cs="Times New Roman"/>
          <w:b/>
          <w:bCs/>
          <w:sz w:val="24"/>
          <w:szCs w:val="24"/>
        </w:rPr>
        <w:t>.</w:t>
      </w:r>
      <w:r w:rsidRPr="00E53AE9">
        <w:rPr>
          <w:rFonts w:ascii="Times New Roman" w:hAnsi="Times New Roman" w:cs="Times New Roman"/>
          <w:sz w:val="24"/>
          <w:szCs w:val="24"/>
        </w:rPr>
        <w:t xml:space="preserve"> </w:t>
      </w:r>
      <w:r w:rsidRPr="0075298E">
        <w:rPr>
          <w:rFonts w:ascii="Times New Roman" w:hAnsi="Times New Roman" w:cs="Times New Roman"/>
          <w:sz w:val="24"/>
          <w:szCs w:val="24"/>
        </w:rPr>
        <w:t xml:space="preserve">Биология изучает живую природу и понятие «информация» связывается с целесообразным поведением живых организмов. В </w:t>
      </w:r>
      <w:r w:rsidRPr="0075298E">
        <w:rPr>
          <w:rFonts w:ascii="Times New Roman" w:hAnsi="Times New Roman" w:cs="Times New Roman"/>
          <w:b/>
          <w:sz w:val="24"/>
          <w:szCs w:val="24"/>
        </w:rPr>
        <w:t>живых организмах</w:t>
      </w:r>
      <w:r w:rsidRPr="0075298E">
        <w:rPr>
          <w:rFonts w:ascii="Times New Roman" w:hAnsi="Times New Roman" w:cs="Times New Roman"/>
          <w:sz w:val="24"/>
          <w:szCs w:val="24"/>
        </w:rPr>
        <w:t xml:space="preserve"> информация передается и храниться с помощью объектов различной физической природы (</w:t>
      </w:r>
      <w:r w:rsidRPr="0075298E">
        <w:rPr>
          <w:rFonts w:ascii="Times New Roman" w:hAnsi="Times New Roman" w:cs="Times New Roman"/>
          <w:b/>
          <w:sz w:val="24"/>
          <w:szCs w:val="24"/>
        </w:rPr>
        <w:t>состояние ДНК</w:t>
      </w:r>
      <w:r w:rsidRPr="0075298E">
        <w:rPr>
          <w:rFonts w:ascii="Times New Roman" w:hAnsi="Times New Roman" w:cs="Times New Roman"/>
          <w:sz w:val="24"/>
          <w:szCs w:val="24"/>
        </w:rPr>
        <w:t>), которые рассматриваются как знаки биологических алфавитов. Генетическая информация передается по наследству и хранится во всех клетках живых организмов.</w:t>
      </w:r>
    </w:p>
    <w:p w14:paraId="67410E56" w14:textId="61170E5B" w:rsidR="0075298E" w:rsidRPr="0075298E" w:rsidRDefault="00E7487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sz w:val="24"/>
          <w:szCs w:val="24"/>
        </w:rPr>
        <w:t xml:space="preserve"> </w:t>
      </w:r>
      <w:r w:rsidR="007A1752" w:rsidRPr="0075298E">
        <w:rPr>
          <w:rFonts w:ascii="Times New Roman" w:hAnsi="Times New Roman" w:cs="Times New Roman"/>
          <w:sz w:val="24"/>
          <w:szCs w:val="24"/>
        </w:rPr>
        <w:t xml:space="preserve"> </w:t>
      </w:r>
      <w:r w:rsidR="007A1752" w:rsidRPr="0075298E">
        <w:rPr>
          <w:rFonts w:ascii="Times New Roman" w:hAnsi="Times New Roman" w:cs="Times New Roman"/>
          <w:b/>
          <w:sz w:val="24"/>
          <w:szCs w:val="24"/>
        </w:rPr>
        <w:t>Филосо</w:t>
      </w:r>
      <w:r w:rsidR="00CB3409" w:rsidRPr="0075298E">
        <w:rPr>
          <w:rFonts w:ascii="Times New Roman" w:hAnsi="Times New Roman" w:cs="Times New Roman"/>
          <w:b/>
          <w:sz w:val="24"/>
          <w:szCs w:val="24"/>
        </w:rPr>
        <w:t>ф</w:t>
      </w:r>
      <w:r w:rsidR="007A1752" w:rsidRPr="0075298E">
        <w:rPr>
          <w:rFonts w:ascii="Times New Roman" w:hAnsi="Times New Roman" w:cs="Times New Roman"/>
          <w:b/>
          <w:sz w:val="24"/>
          <w:szCs w:val="24"/>
        </w:rPr>
        <w:t>ский</w:t>
      </w:r>
      <w:r w:rsidR="007A1752" w:rsidRPr="0075298E">
        <w:rPr>
          <w:rFonts w:ascii="Times New Roman" w:hAnsi="Times New Roman" w:cs="Times New Roman"/>
          <w:sz w:val="24"/>
          <w:szCs w:val="24"/>
        </w:rPr>
        <w:t xml:space="preserve"> подход: информация – это </w:t>
      </w:r>
      <w:r w:rsidR="007A1752" w:rsidRPr="0075298E">
        <w:rPr>
          <w:rFonts w:ascii="Times New Roman" w:hAnsi="Times New Roman" w:cs="Times New Roman"/>
          <w:b/>
          <w:sz w:val="24"/>
          <w:szCs w:val="24"/>
        </w:rPr>
        <w:t>взаимодействие, отражение, познание</w:t>
      </w:r>
      <w:r w:rsidR="007A1752" w:rsidRPr="0075298E">
        <w:rPr>
          <w:rFonts w:ascii="Times New Roman" w:hAnsi="Times New Roman" w:cs="Times New Roman"/>
          <w:sz w:val="24"/>
          <w:szCs w:val="24"/>
        </w:rPr>
        <w:t xml:space="preserve">. </w:t>
      </w:r>
      <w:r w:rsidR="007A1752" w:rsidRPr="0075298E">
        <w:rPr>
          <w:rFonts w:ascii="Times New Roman" w:hAnsi="Times New Roman" w:cs="Times New Roman"/>
          <w:b/>
          <w:sz w:val="24"/>
          <w:szCs w:val="24"/>
        </w:rPr>
        <w:t>Кибернетический</w:t>
      </w:r>
      <w:r w:rsidR="007A1752" w:rsidRPr="0075298E">
        <w:rPr>
          <w:rFonts w:ascii="Times New Roman" w:hAnsi="Times New Roman" w:cs="Times New Roman"/>
          <w:sz w:val="24"/>
          <w:szCs w:val="24"/>
        </w:rPr>
        <w:t xml:space="preserve"> подход: информация – это </w:t>
      </w:r>
      <w:r w:rsidR="007A1752" w:rsidRPr="0075298E">
        <w:rPr>
          <w:rFonts w:ascii="Times New Roman" w:hAnsi="Times New Roman" w:cs="Times New Roman"/>
          <w:b/>
          <w:sz w:val="24"/>
          <w:szCs w:val="24"/>
        </w:rPr>
        <w:t>характеристики управляющего сигнала, передаваемого по линии связи.</w:t>
      </w:r>
    </w:p>
    <w:p w14:paraId="4C8EA81A" w14:textId="77777777" w:rsidR="0075298E" w:rsidRDefault="0075298E" w:rsidP="0075298E">
      <w:pPr>
        <w:spacing w:after="0" w:line="360" w:lineRule="auto"/>
        <w:ind w:firstLine="567"/>
        <w:jc w:val="both"/>
        <w:rPr>
          <w:rFonts w:ascii="Times New Roman" w:hAnsi="Times New Roman" w:cs="Times New Roman"/>
          <w:b/>
        </w:rPr>
      </w:pPr>
    </w:p>
    <w:p w14:paraId="2CD7C46E" w14:textId="77777777" w:rsidR="00E7487C" w:rsidRPr="0075298E" w:rsidRDefault="00E7487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Роль информации в философии</w:t>
      </w:r>
    </w:p>
    <w:p w14:paraId="487DD53C" w14:textId="77777777" w:rsidR="00F74854" w:rsidRPr="0075298E" w:rsidRDefault="009914DF"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Традиционализм субъективного постоянно доминировал в ранних определениях информации, как категории, понятия, </w:t>
      </w:r>
      <w:r w:rsidRPr="0075298E">
        <w:rPr>
          <w:rFonts w:ascii="Times New Roman" w:hAnsi="Times New Roman" w:cs="Times New Roman"/>
          <w:b/>
          <w:sz w:val="24"/>
          <w:szCs w:val="24"/>
        </w:rPr>
        <w:t>свойства материального мира</w:t>
      </w:r>
      <w:r w:rsidRPr="0075298E">
        <w:rPr>
          <w:rFonts w:ascii="Times New Roman" w:hAnsi="Times New Roman" w:cs="Times New Roman"/>
          <w:sz w:val="24"/>
          <w:szCs w:val="24"/>
        </w:rPr>
        <w:t xml:space="preserve">. Информация существует вне нашего сознания, и может иметь отражение в нашем восприятии только как </w:t>
      </w:r>
      <w:r w:rsidRPr="0075298E">
        <w:rPr>
          <w:rFonts w:ascii="Times New Roman" w:hAnsi="Times New Roman" w:cs="Times New Roman"/>
          <w:b/>
          <w:sz w:val="24"/>
          <w:szCs w:val="24"/>
        </w:rPr>
        <w:t>результат взаимодействия: отражения, чтения, получения в виде сигнала, стимула</w:t>
      </w:r>
      <w:r w:rsidRPr="0075298E">
        <w:rPr>
          <w:rFonts w:ascii="Times New Roman" w:hAnsi="Times New Roman" w:cs="Times New Roman"/>
          <w:sz w:val="24"/>
          <w:szCs w:val="24"/>
        </w:rPr>
        <w:t xml:space="preserve">. </w:t>
      </w:r>
    </w:p>
    <w:p w14:paraId="6C97709F" w14:textId="6CB7211A" w:rsidR="009914DF" w:rsidRPr="0075298E" w:rsidRDefault="009914DF"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sz w:val="24"/>
          <w:szCs w:val="24"/>
        </w:rPr>
        <w:t xml:space="preserve">Информация не материальна, как и все свойства материи. Информация стоит в ряду: материя, пространство, время, системность, функция, и др. что есть основополагающие понятия формализованного отражения объективной реальности в её распространении и изменчивости, разнообразии и проявлений. </w:t>
      </w:r>
      <w:r w:rsidRPr="0075298E">
        <w:rPr>
          <w:rFonts w:ascii="Times New Roman" w:hAnsi="Times New Roman" w:cs="Times New Roman"/>
          <w:b/>
          <w:sz w:val="24"/>
          <w:szCs w:val="24"/>
        </w:rPr>
        <w:t>Информация — свойство материи и отражает её свойства (состояние или способность взаимодействия) и количество (мера) путём взаимодействия.</w:t>
      </w:r>
    </w:p>
    <w:p w14:paraId="4FB51BB9" w14:textId="77777777" w:rsidR="002716A3"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С материальной точки зрения информация — это </w:t>
      </w:r>
      <w:r w:rsidRPr="0075298E">
        <w:rPr>
          <w:rFonts w:ascii="Times New Roman" w:hAnsi="Times New Roman" w:cs="Times New Roman"/>
          <w:b/>
          <w:sz w:val="24"/>
          <w:szCs w:val="24"/>
        </w:rPr>
        <w:t xml:space="preserve">порядок следования объектов материального мира. </w:t>
      </w:r>
      <w:r w:rsidRPr="0075298E">
        <w:rPr>
          <w:rFonts w:ascii="Times New Roman" w:hAnsi="Times New Roman" w:cs="Times New Roman"/>
          <w:sz w:val="24"/>
          <w:szCs w:val="24"/>
        </w:rPr>
        <w:t xml:space="preserve">Например, </w:t>
      </w:r>
      <w:r w:rsidRPr="0075298E">
        <w:rPr>
          <w:rFonts w:ascii="Times New Roman" w:hAnsi="Times New Roman" w:cs="Times New Roman"/>
          <w:b/>
          <w:sz w:val="24"/>
          <w:szCs w:val="24"/>
        </w:rPr>
        <w:t>порядок следования букв</w:t>
      </w:r>
      <w:r w:rsidRPr="0075298E">
        <w:rPr>
          <w:rFonts w:ascii="Times New Roman" w:hAnsi="Times New Roman" w:cs="Times New Roman"/>
          <w:sz w:val="24"/>
          <w:szCs w:val="24"/>
        </w:rPr>
        <w:t xml:space="preserve"> на листе бумаги по определенным правилам является письменной информацией. </w:t>
      </w:r>
      <w:r w:rsidRPr="0075298E">
        <w:rPr>
          <w:rFonts w:ascii="Times New Roman" w:hAnsi="Times New Roman" w:cs="Times New Roman"/>
          <w:b/>
          <w:sz w:val="24"/>
          <w:szCs w:val="24"/>
        </w:rPr>
        <w:t>Порядок следования разноцветных точек</w:t>
      </w:r>
      <w:r w:rsidRPr="0075298E">
        <w:rPr>
          <w:rFonts w:ascii="Times New Roman" w:hAnsi="Times New Roman" w:cs="Times New Roman"/>
          <w:sz w:val="24"/>
          <w:szCs w:val="24"/>
        </w:rPr>
        <w:t xml:space="preserve"> на листе бумаги по определенным правилам является графической информацией. </w:t>
      </w:r>
      <w:r w:rsidRPr="00E53AE9">
        <w:rPr>
          <w:rFonts w:ascii="Times New Roman" w:hAnsi="Times New Roman" w:cs="Times New Roman"/>
          <w:b/>
          <w:bCs/>
          <w:sz w:val="24"/>
          <w:szCs w:val="24"/>
        </w:rPr>
        <w:t>Порядок следования музыкальных нот</w:t>
      </w:r>
      <w:r w:rsidRPr="0075298E">
        <w:rPr>
          <w:rFonts w:ascii="Times New Roman" w:hAnsi="Times New Roman" w:cs="Times New Roman"/>
          <w:sz w:val="24"/>
          <w:szCs w:val="24"/>
        </w:rPr>
        <w:t xml:space="preserve"> является музыкальной информацией. </w:t>
      </w:r>
      <w:r w:rsidRPr="0075298E">
        <w:rPr>
          <w:rFonts w:ascii="Times New Roman" w:hAnsi="Times New Roman" w:cs="Times New Roman"/>
          <w:b/>
          <w:sz w:val="24"/>
          <w:szCs w:val="24"/>
        </w:rPr>
        <w:t>Порядок следования генов</w:t>
      </w:r>
      <w:r w:rsidRPr="0075298E">
        <w:rPr>
          <w:rFonts w:ascii="Times New Roman" w:hAnsi="Times New Roman" w:cs="Times New Roman"/>
          <w:sz w:val="24"/>
          <w:szCs w:val="24"/>
        </w:rPr>
        <w:t xml:space="preserve"> в ДНК является наследственной информацией. </w:t>
      </w:r>
      <w:r w:rsidRPr="0075298E">
        <w:rPr>
          <w:rFonts w:ascii="Times New Roman" w:hAnsi="Times New Roman" w:cs="Times New Roman"/>
          <w:b/>
          <w:sz w:val="24"/>
          <w:szCs w:val="24"/>
        </w:rPr>
        <w:t>Порядок следования битов</w:t>
      </w:r>
      <w:r w:rsidRPr="0075298E">
        <w:rPr>
          <w:rFonts w:ascii="Times New Roman" w:hAnsi="Times New Roman" w:cs="Times New Roman"/>
          <w:sz w:val="24"/>
          <w:szCs w:val="24"/>
        </w:rPr>
        <w:t xml:space="preserve"> в ЭВМ является компьютерной информацией и т.д. и т.п. </w:t>
      </w:r>
    </w:p>
    <w:p w14:paraId="08C87A9A" w14:textId="1100331A"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Для осуществления информационного обмена требуется наличие необходимых и достаточных условий.</w:t>
      </w:r>
    </w:p>
    <w:p w14:paraId="0E141CB9" w14:textId="77777777" w:rsidR="00E7487C" w:rsidRPr="0075298E" w:rsidRDefault="00E7487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lastRenderedPageBreak/>
        <w:t>Необходимые условия:</w:t>
      </w:r>
    </w:p>
    <w:p w14:paraId="349E9038" w14:textId="77777777"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наличие не менее двух различных объектов материального или нематериального мира;</w:t>
      </w:r>
    </w:p>
    <w:p w14:paraId="420F71DC" w14:textId="77777777"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наличие у объектов общего свойства, позволяющего идентифицировать объекты в качестве носителя информации;</w:t>
      </w:r>
    </w:p>
    <w:p w14:paraId="658FE3A1" w14:textId="77777777"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наличие у объектов специфического свойства, позволяющего различать объекты друг от друга;</w:t>
      </w:r>
    </w:p>
    <w:p w14:paraId="5C1C881B" w14:textId="77777777"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наличие свойства пространства, позволяющее определить порядок следования объектов. Например, расположение письменной информации на бумаге — это специфическое свойство бумаги, позволяющее располагать буквы слева направо и сверху вниз.</w:t>
      </w:r>
    </w:p>
    <w:p w14:paraId="3E0E3188" w14:textId="77777777" w:rsidR="00F74854" w:rsidRPr="0075298E" w:rsidRDefault="00E7487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 xml:space="preserve">Достаточное условие одно: </w:t>
      </w:r>
    </w:p>
    <w:p w14:paraId="4D9E4DDF" w14:textId="395E4122" w:rsidR="00E7487C"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Cs/>
          <w:sz w:val="24"/>
          <w:szCs w:val="24"/>
        </w:rPr>
        <w:t>наличие субъекта, способного распознавать информацию.</w:t>
      </w:r>
      <w:r w:rsidRPr="0075298E">
        <w:rPr>
          <w:rFonts w:ascii="Times New Roman" w:hAnsi="Times New Roman" w:cs="Times New Roman"/>
          <w:sz w:val="24"/>
          <w:szCs w:val="24"/>
        </w:rPr>
        <w:t xml:space="preserve"> Это человек и человеческое общество, общества животных, роботов и т.д. </w:t>
      </w:r>
    </w:p>
    <w:p w14:paraId="53EC3825" w14:textId="77777777" w:rsidR="00E53AE9" w:rsidRDefault="00E53AE9" w:rsidP="00E53AE9">
      <w:pPr>
        <w:spacing w:after="0" w:line="360" w:lineRule="auto"/>
        <w:ind w:firstLine="567"/>
        <w:jc w:val="center"/>
        <w:rPr>
          <w:rFonts w:ascii="Times New Roman" w:hAnsi="Times New Roman" w:cs="Times New Roman"/>
          <w:b/>
          <w:bCs/>
          <w:sz w:val="24"/>
          <w:szCs w:val="24"/>
        </w:rPr>
      </w:pPr>
    </w:p>
    <w:p w14:paraId="2ACB735E" w14:textId="7B35A447" w:rsidR="00E53AE9" w:rsidRPr="00E53AE9" w:rsidRDefault="00E53AE9" w:rsidP="00E53AE9">
      <w:pPr>
        <w:spacing w:after="0" w:line="360" w:lineRule="auto"/>
        <w:ind w:firstLine="567"/>
        <w:jc w:val="center"/>
        <w:rPr>
          <w:rFonts w:ascii="Times New Roman" w:hAnsi="Times New Roman" w:cs="Times New Roman"/>
          <w:b/>
          <w:bCs/>
          <w:sz w:val="24"/>
          <w:szCs w:val="24"/>
        </w:rPr>
      </w:pPr>
      <w:r w:rsidRPr="00E53AE9">
        <w:rPr>
          <w:rFonts w:ascii="Times New Roman" w:hAnsi="Times New Roman" w:cs="Times New Roman"/>
          <w:b/>
          <w:bCs/>
          <w:sz w:val="24"/>
          <w:szCs w:val="24"/>
        </w:rPr>
        <w:t>Информация в науке</w:t>
      </w:r>
    </w:p>
    <w:p w14:paraId="5A15B1AB" w14:textId="77777777" w:rsidR="00E53AE9" w:rsidRPr="00E53AE9" w:rsidRDefault="00E53AE9" w:rsidP="00E53AE9">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sz w:val="24"/>
          <w:szCs w:val="24"/>
        </w:rPr>
        <w:t xml:space="preserve">В современном мире информация представляет собой один из важнейших ресурсов и, в то же время, одну из движущих сил развития человеческого общества. </w:t>
      </w:r>
    </w:p>
    <w:p w14:paraId="6FF581B3" w14:textId="0D4DC2C4" w:rsidR="00E53AE9" w:rsidRDefault="00E53AE9" w:rsidP="00E53AE9">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sz w:val="24"/>
          <w:szCs w:val="24"/>
        </w:rPr>
        <w:t>Информационные процессы, происходящие в материальном мире, живой природе и человеческом обществе изучаются (или, по крайней мере, учитываются) всеми научными дисциплинами от философии до маркетинга. Возрастающая сложность задач научных исследований привела к необходимости привлечения к их решению больших коллективов ученых разных специальностей. Поэтому практически все рассматриваемые ниже теории являются междисциплинарными. Исторически сложилось так, что исследованием непосредственно информации занимаются две комплексных отрасли науки — кибернетика и информатика.</w:t>
      </w:r>
    </w:p>
    <w:p w14:paraId="01E41C39" w14:textId="77777777" w:rsidR="0075298E" w:rsidRPr="0075298E" w:rsidRDefault="0075298E" w:rsidP="0075298E">
      <w:pPr>
        <w:spacing w:after="0" w:line="360" w:lineRule="auto"/>
        <w:ind w:firstLine="567"/>
        <w:jc w:val="both"/>
        <w:rPr>
          <w:rFonts w:ascii="Times New Roman" w:hAnsi="Times New Roman" w:cs="Times New Roman"/>
          <w:sz w:val="24"/>
          <w:szCs w:val="24"/>
        </w:rPr>
      </w:pPr>
    </w:p>
    <w:p w14:paraId="4D1E4A97" w14:textId="77777777" w:rsidR="00E7487C" w:rsidRPr="0075298E" w:rsidRDefault="00E7487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Роль информации в физике</w:t>
      </w:r>
    </w:p>
    <w:p w14:paraId="1E204FE2" w14:textId="77777777" w:rsidR="00E7487C" w:rsidRPr="0075298E" w:rsidRDefault="00E7487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
          <w:sz w:val="24"/>
          <w:szCs w:val="24"/>
        </w:rPr>
        <w:t>Информация – это сведения об окружающем мире (</w:t>
      </w:r>
      <w:r w:rsidRPr="0075298E">
        <w:rPr>
          <w:rFonts w:ascii="Times New Roman" w:hAnsi="Times New Roman" w:cs="Times New Roman"/>
          <w:sz w:val="24"/>
          <w:szCs w:val="24"/>
        </w:rPr>
        <w:t>объекте, процессе, явлении, событии), которые являются объектом преобразования (включая хранение, передачу и т.д.) и используются для выработки поведения, для принятия решения, для управления или для обучения.</w:t>
      </w:r>
    </w:p>
    <w:p w14:paraId="58A56073" w14:textId="77777777" w:rsidR="001015E0" w:rsidRPr="0075298E" w:rsidRDefault="001015E0"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Характерными чертами информации являются следующие:</w:t>
      </w:r>
    </w:p>
    <w:p w14:paraId="5B720354" w14:textId="618802CF" w:rsidR="001015E0" w:rsidRPr="0075298E" w:rsidRDefault="00F74854"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Информация</w:t>
      </w:r>
      <w:r w:rsidR="00A56AE0" w:rsidRPr="0075298E">
        <w:rPr>
          <w:rFonts w:ascii="Times New Roman" w:hAnsi="Times New Roman" w:cs="Times New Roman"/>
          <w:sz w:val="24"/>
          <w:szCs w:val="24"/>
        </w:rPr>
        <w:t xml:space="preserve"> </w:t>
      </w:r>
      <w:r w:rsidR="00CB3409" w:rsidRPr="0075298E">
        <w:rPr>
          <w:rFonts w:ascii="Times New Roman" w:hAnsi="Times New Roman" w:cs="Times New Roman"/>
          <w:sz w:val="24"/>
          <w:szCs w:val="24"/>
        </w:rPr>
        <w:t>- наиболее</w:t>
      </w:r>
      <w:r w:rsidR="001015E0" w:rsidRPr="0075298E">
        <w:rPr>
          <w:rFonts w:ascii="Times New Roman" w:hAnsi="Times New Roman" w:cs="Times New Roman"/>
          <w:sz w:val="24"/>
          <w:szCs w:val="24"/>
        </w:rPr>
        <w:t xml:space="preserve"> </w:t>
      </w:r>
      <w:r w:rsidR="001015E0" w:rsidRPr="0075298E">
        <w:rPr>
          <w:rFonts w:ascii="Times New Roman" w:hAnsi="Times New Roman" w:cs="Times New Roman"/>
          <w:b/>
          <w:bCs/>
          <w:sz w:val="24"/>
          <w:szCs w:val="24"/>
        </w:rPr>
        <w:t>важный ресурс современного производства</w:t>
      </w:r>
      <w:r w:rsidR="001015E0" w:rsidRPr="0075298E">
        <w:rPr>
          <w:rFonts w:ascii="Times New Roman" w:hAnsi="Times New Roman" w:cs="Times New Roman"/>
          <w:sz w:val="24"/>
          <w:szCs w:val="24"/>
        </w:rPr>
        <w:t xml:space="preserve">: он снижает потребность в земле, труде, капитале, уменьшает затрата сырья и энергии. </w:t>
      </w:r>
    </w:p>
    <w:p w14:paraId="3FF68867" w14:textId="77777777" w:rsidR="001015E0" w:rsidRPr="0075298E" w:rsidRDefault="001015E0"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lastRenderedPageBreak/>
        <w:t xml:space="preserve">- Информация вызывает к жизни </w:t>
      </w:r>
      <w:r w:rsidRPr="0075298E">
        <w:rPr>
          <w:rFonts w:ascii="Times New Roman" w:hAnsi="Times New Roman" w:cs="Times New Roman"/>
          <w:b/>
          <w:bCs/>
          <w:sz w:val="24"/>
          <w:szCs w:val="24"/>
        </w:rPr>
        <w:t>новые производства</w:t>
      </w:r>
      <w:r w:rsidRPr="0075298E">
        <w:rPr>
          <w:rFonts w:ascii="Times New Roman" w:hAnsi="Times New Roman" w:cs="Times New Roman"/>
          <w:sz w:val="24"/>
          <w:szCs w:val="24"/>
        </w:rPr>
        <w:t>. Например, изобретение лазерного луча явилось причиной возникновения и развития производства лазерных (оптических) дисков;</w:t>
      </w:r>
    </w:p>
    <w:p w14:paraId="6FDBBDEB" w14:textId="77777777" w:rsidR="001015E0" w:rsidRPr="0075298E" w:rsidRDefault="001015E0"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 Информация является </w:t>
      </w:r>
      <w:r w:rsidRPr="0075298E">
        <w:rPr>
          <w:rFonts w:ascii="Times New Roman" w:hAnsi="Times New Roman" w:cs="Times New Roman"/>
          <w:b/>
          <w:bCs/>
          <w:sz w:val="24"/>
          <w:szCs w:val="24"/>
        </w:rPr>
        <w:t>товаром</w:t>
      </w:r>
      <w:r w:rsidRPr="0075298E">
        <w:rPr>
          <w:rFonts w:ascii="Times New Roman" w:hAnsi="Times New Roman" w:cs="Times New Roman"/>
          <w:sz w:val="24"/>
          <w:szCs w:val="24"/>
        </w:rPr>
        <w:t>, причем продавец информации ее не теряет после продажи. Так, если студент сообщит своему товарищу сведения о расписании занятий в течение семестра, он эти данные не потеряет для себя;</w:t>
      </w:r>
    </w:p>
    <w:p w14:paraId="5C11CCCA" w14:textId="77777777" w:rsidR="001015E0" w:rsidRPr="0075298E" w:rsidRDefault="001015E0"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 Информация </w:t>
      </w:r>
      <w:r w:rsidRPr="0075298E">
        <w:rPr>
          <w:rFonts w:ascii="Times New Roman" w:hAnsi="Times New Roman" w:cs="Times New Roman"/>
          <w:b/>
          <w:bCs/>
          <w:sz w:val="24"/>
          <w:szCs w:val="24"/>
        </w:rPr>
        <w:t>придает дополнительную ценность другим ресурсам</w:t>
      </w:r>
      <w:r w:rsidRPr="0075298E">
        <w:rPr>
          <w:rFonts w:ascii="Times New Roman" w:hAnsi="Times New Roman" w:cs="Times New Roman"/>
          <w:sz w:val="24"/>
          <w:szCs w:val="24"/>
        </w:rPr>
        <w:t>, в частности, трудовым. Действительно, работник с высшим образованием ценится больше, чем со средним.</w:t>
      </w:r>
    </w:p>
    <w:p w14:paraId="31EA5B4B" w14:textId="77777777" w:rsidR="00B103D5" w:rsidRPr="0075298E" w:rsidRDefault="00B103D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Как следует из определения, с информацией всегда связывают три понятия:</w:t>
      </w:r>
    </w:p>
    <w:p w14:paraId="06BD1408" w14:textId="5791EB06" w:rsidR="00B103D5" w:rsidRPr="0075298E" w:rsidRDefault="00B103D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 </w:t>
      </w:r>
      <w:r w:rsidRPr="0075298E">
        <w:rPr>
          <w:rFonts w:ascii="Times New Roman" w:hAnsi="Times New Roman" w:cs="Times New Roman"/>
          <w:b/>
          <w:sz w:val="24"/>
          <w:szCs w:val="24"/>
        </w:rPr>
        <w:t>источник информации</w:t>
      </w:r>
      <w:r w:rsidRPr="0075298E">
        <w:rPr>
          <w:rFonts w:ascii="Times New Roman" w:hAnsi="Times New Roman" w:cs="Times New Roman"/>
          <w:sz w:val="24"/>
          <w:szCs w:val="24"/>
        </w:rPr>
        <w:t xml:space="preserve"> – тот элемент окружающего мира (объект, процесс, явление, событие), сведения о котором являются объектом преобразования. Так, источником информации, которую в данный момент получает читатель настоящего </w:t>
      </w:r>
      <w:r w:rsidR="00E07855">
        <w:rPr>
          <w:rFonts w:ascii="Times New Roman" w:hAnsi="Times New Roman" w:cs="Times New Roman"/>
          <w:sz w:val="24"/>
          <w:szCs w:val="24"/>
        </w:rPr>
        <w:t>текста</w:t>
      </w:r>
      <w:r w:rsidRPr="0075298E">
        <w:rPr>
          <w:rFonts w:ascii="Times New Roman" w:hAnsi="Times New Roman" w:cs="Times New Roman"/>
          <w:sz w:val="24"/>
          <w:szCs w:val="24"/>
        </w:rPr>
        <w:t>, является информатика как сфера человеческой деятельности;</w:t>
      </w:r>
    </w:p>
    <w:p w14:paraId="1EB62AD5" w14:textId="3E747ABE" w:rsidR="00B103D5" w:rsidRPr="0075298E" w:rsidRDefault="00B103D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 </w:t>
      </w:r>
      <w:r w:rsidR="00E53AE9">
        <w:rPr>
          <w:rFonts w:ascii="Times New Roman" w:hAnsi="Times New Roman" w:cs="Times New Roman"/>
          <w:b/>
          <w:sz w:val="24"/>
          <w:szCs w:val="24"/>
        </w:rPr>
        <w:t>п</w:t>
      </w:r>
      <w:r w:rsidRPr="0075298E">
        <w:rPr>
          <w:rFonts w:ascii="Times New Roman" w:hAnsi="Times New Roman" w:cs="Times New Roman"/>
          <w:b/>
          <w:sz w:val="24"/>
          <w:szCs w:val="24"/>
        </w:rPr>
        <w:t>риобретатель информации</w:t>
      </w:r>
      <w:r w:rsidRPr="0075298E">
        <w:rPr>
          <w:rFonts w:ascii="Times New Roman" w:hAnsi="Times New Roman" w:cs="Times New Roman"/>
          <w:sz w:val="24"/>
          <w:szCs w:val="24"/>
        </w:rPr>
        <w:t xml:space="preserve"> – тот элемент окружающего мира, который использует информацию (для выработки поведения, для принятия решения, для управления или для обучения). Приобретатель настоящей информации – сам читатель;</w:t>
      </w:r>
    </w:p>
    <w:p w14:paraId="4D96027F" w14:textId="0321E3B0" w:rsidR="00B103D5" w:rsidRPr="0075298E" w:rsidRDefault="00B103D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 </w:t>
      </w:r>
      <w:r w:rsidRPr="0075298E">
        <w:rPr>
          <w:rFonts w:ascii="Times New Roman" w:hAnsi="Times New Roman" w:cs="Times New Roman"/>
          <w:b/>
          <w:sz w:val="24"/>
          <w:szCs w:val="24"/>
        </w:rPr>
        <w:t xml:space="preserve">сигнал </w:t>
      </w:r>
      <w:r w:rsidRPr="0075298E">
        <w:rPr>
          <w:rFonts w:ascii="Times New Roman" w:hAnsi="Times New Roman" w:cs="Times New Roman"/>
          <w:sz w:val="24"/>
          <w:szCs w:val="24"/>
        </w:rPr>
        <w:t xml:space="preserve">– материальный носитель, который фиксирует информацию для переноса ее от источника к приобретателю. В данном случае сигнал носит электронный характер. Если же студент </w:t>
      </w:r>
      <w:r w:rsidR="00E07855">
        <w:rPr>
          <w:rFonts w:ascii="Times New Roman" w:hAnsi="Times New Roman" w:cs="Times New Roman"/>
          <w:sz w:val="24"/>
          <w:szCs w:val="24"/>
        </w:rPr>
        <w:t>напечатает текст</w:t>
      </w:r>
      <w:r w:rsidRPr="0075298E">
        <w:rPr>
          <w:rFonts w:ascii="Times New Roman" w:hAnsi="Times New Roman" w:cs="Times New Roman"/>
          <w:sz w:val="24"/>
          <w:szCs w:val="24"/>
        </w:rPr>
        <w:t>, то та же информация будет иметь бумажный носитель. Будучи прочитанной и запомненной студентом, информация приобретет еще один носитель – биологический, когда она “записывается” в память обучаемого.</w:t>
      </w:r>
    </w:p>
    <w:p w14:paraId="1C6D0540" w14:textId="77777777" w:rsidR="005475B5" w:rsidRPr="0075298E" w:rsidRDefault="005475B5" w:rsidP="0075298E">
      <w:pPr>
        <w:spacing w:after="0" w:line="360" w:lineRule="auto"/>
        <w:ind w:firstLine="567"/>
        <w:jc w:val="both"/>
        <w:rPr>
          <w:rFonts w:ascii="Times New Roman" w:hAnsi="Times New Roman" w:cs="Times New Roman"/>
          <w:b/>
          <w:sz w:val="24"/>
          <w:szCs w:val="24"/>
        </w:rPr>
      </w:pPr>
    </w:p>
    <w:p w14:paraId="5B6880BB" w14:textId="189EBAB2" w:rsidR="00B608CB" w:rsidRPr="0075298E" w:rsidRDefault="00B608CB"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Роль информации в кибернетике</w:t>
      </w:r>
    </w:p>
    <w:p w14:paraId="531F62EB" w14:textId="77777777" w:rsidR="009D579A" w:rsidRPr="0075298E" w:rsidRDefault="009D579A"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Современная кибернетика — это мультидисциплинарная отрасль науки, исследующая сверхсложные системы, такие как:</w:t>
      </w:r>
    </w:p>
    <w:p w14:paraId="7622BB2B" w14:textId="77777777" w:rsidR="009D579A" w:rsidRPr="0075298E" w:rsidRDefault="009D579A"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человеческое общество (социальная кибернетика);</w:t>
      </w:r>
    </w:p>
    <w:p w14:paraId="2D734CBE" w14:textId="77777777" w:rsidR="009D579A" w:rsidRPr="0075298E" w:rsidRDefault="009D579A"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экономика (экономическая кибернетика);</w:t>
      </w:r>
    </w:p>
    <w:p w14:paraId="3B53F30F" w14:textId="77777777" w:rsidR="009D579A" w:rsidRPr="0075298E" w:rsidRDefault="009D579A"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живой организм (биологическая кибернетика);</w:t>
      </w:r>
    </w:p>
    <w:p w14:paraId="1EA05EB8" w14:textId="77777777" w:rsidR="009D579A" w:rsidRPr="0075298E" w:rsidRDefault="009D579A"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человеческий мозг и его функция — сознание (искусственный интеллект).</w:t>
      </w:r>
    </w:p>
    <w:p w14:paraId="06461946" w14:textId="1ADD26FF" w:rsidR="00B608CB" w:rsidRPr="0075298E" w:rsidRDefault="00B608CB" w:rsidP="00E07855">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Основоположник кибернетики Нор берт Винер говорил об информации так:</w:t>
      </w:r>
      <w:r w:rsidR="00E07855">
        <w:rPr>
          <w:rFonts w:ascii="Times New Roman" w:hAnsi="Times New Roman" w:cs="Times New Roman"/>
          <w:sz w:val="24"/>
          <w:szCs w:val="24"/>
        </w:rPr>
        <w:t xml:space="preserve"> </w:t>
      </w:r>
      <w:r w:rsidR="00E53AE9">
        <w:rPr>
          <w:rFonts w:ascii="Times New Roman" w:hAnsi="Times New Roman" w:cs="Times New Roman"/>
          <w:sz w:val="24"/>
          <w:szCs w:val="24"/>
        </w:rPr>
        <w:t>«</w:t>
      </w:r>
      <w:r w:rsidRPr="0075298E">
        <w:rPr>
          <w:rFonts w:ascii="Times New Roman" w:hAnsi="Times New Roman" w:cs="Times New Roman"/>
          <w:sz w:val="24"/>
          <w:szCs w:val="24"/>
        </w:rPr>
        <w:t>информация — это не материя и не энергия, информация — это информация</w:t>
      </w:r>
      <w:r w:rsidR="00E53AE9">
        <w:rPr>
          <w:rFonts w:ascii="Times New Roman" w:hAnsi="Times New Roman" w:cs="Times New Roman"/>
          <w:sz w:val="24"/>
          <w:szCs w:val="24"/>
        </w:rPr>
        <w:t>»</w:t>
      </w:r>
      <w:r w:rsidRPr="0075298E">
        <w:rPr>
          <w:rFonts w:ascii="Times New Roman" w:hAnsi="Times New Roman" w:cs="Times New Roman"/>
          <w:sz w:val="24"/>
          <w:szCs w:val="24"/>
        </w:rPr>
        <w:t xml:space="preserve">. Но основное определение информации, которое он дал в нескольких своих книгах, следующее: </w:t>
      </w:r>
      <w:r w:rsidRPr="0075298E">
        <w:rPr>
          <w:rFonts w:ascii="Times New Roman" w:hAnsi="Times New Roman" w:cs="Times New Roman"/>
          <w:b/>
          <w:sz w:val="24"/>
          <w:szCs w:val="24"/>
        </w:rPr>
        <w:t>информация — это обозначение содержания, полученное нами из внешнего мира</w:t>
      </w:r>
      <w:r w:rsidRPr="0075298E">
        <w:rPr>
          <w:rFonts w:ascii="Times New Roman" w:hAnsi="Times New Roman" w:cs="Times New Roman"/>
          <w:sz w:val="24"/>
          <w:szCs w:val="24"/>
        </w:rPr>
        <w:t>, в процессе приспосабливания к нему нас и наших чувств.</w:t>
      </w:r>
    </w:p>
    <w:p w14:paraId="4A4458C9" w14:textId="77777777" w:rsidR="00B608CB" w:rsidRPr="0075298E" w:rsidRDefault="00B608CB"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
          <w:sz w:val="24"/>
          <w:szCs w:val="24"/>
        </w:rPr>
        <w:lastRenderedPageBreak/>
        <w:t>Информация — это основное понятие кибернетики</w:t>
      </w:r>
      <w:r w:rsidRPr="0075298E">
        <w:rPr>
          <w:rFonts w:ascii="Times New Roman" w:hAnsi="Times New Roman" w:cs="Times New Roman"/>
          <w:sz w:val="24"/>
          <w:szCs w:val="24"/>
        </w:rPr>
        <w:t>, точно так же экономическая И. — основное понятие экономической кибернетики.</w:t>
      </w:r>
    </w:p>
    <w:p w14:paraId="3B0F065D" w14:textId="77777777" w:rsidR="009466F5" w:rsidRPr="0075298E" w:rsidRDefault="009466F5" w:rsidP="0075298E">
      <w:pPr>
        <w:spacing w:after="0" w:line="360" w:lineRule="auto"/>
        <w:ind w:firstLine="567"/>
        <w:jc w:val="both"/>
        <w:rPr>
          <w:rFonts w:ascii="Times New Roman" w:hAnsi="Times New Roman" w:cs="Times New Roman"/>
          <w:sz w:val="24"/>
          <w:szCs w:val="24"/>
        </w:rPr>
      </w:pPr>
    </w:p>
    <w:p w14:paraId="4A73F47A" w14:textId="77777777" w:rsidR="009466F5" w:rsidRPr="0075298E" w:rsidRDefault="009466F5"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 xml:space="preserve">  Роль информации в информатике</w:t>
      </w:r>
    </w:p>
    <w:p w14:paraId="5D76CC3A" w14:textId="77777777" w:rsidR="009466F5" w:rsidRPr="0075298E" w:rsidRDefault="009466F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Предметом изучения науки являются именно </w:t>
      </w:r>
      <w:r w:rsidRPr="0075298E">
        <w:rPr>
          <w:rFonts w:ascii="Times New Roman" w:hAnsi="Times New Roman" w:cs="Times New Roman"/>
          <w:b/>
          <w:sz w:val="24"/>
          <w:szCs w:val="24"/>
        </w:rPr>
        <w:t>данные</w:t>
      </w:r>
      <w:r w:rsidRPr="0075298E">
        <w:rPr>
          <w:rFonts w:ascii="Times New Roman" w:hAnsi="Times New Roman" w:cs="Times New Roman"/>
          <w:sz w:val="24"/>
          <w:szCs w:val="24"/>
        </w:rPr>
        <w:t>: методы их создания, хранения, обработки и передачи. Контент (также: «наполнение» (в контексте), «наполнение сайта») — термин, означающий все виды информации (как текстовой, так и мультимедийной — изображения, аудио, видео), составляющей наполнение (визуализированное, для посетителя, содержимое) веб-сайта. Применяется для отделения понятия информации, составляющей внутреннюю структуру страницы/сайта (код), от той, что будет в итоге выведена на экран.</w:t>
      </w:r>
    </w:p>
    <w:p w14:paraId="3185BA18" w14:textId="0F19A46D" w:rsidR="009466F5" w:rsidRPr="0075298E" w:rsidRDefault="009466F5"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Понятие «информация» является базовым в курсе информатики, однако невозможно дать его определение через другие, более «простые» понятия.</w:t>
      </w:r>
    </w:p>
    <w:p w14:paraId="7240E935" w14:textId="77777777" w:rsidR="00EC6EAC" w:rsidRPr="0075298E" w:rsidRDefault="00EC6EAC" w:rsidP="0075298E">
      <w:pPr>
        <w:spacing w:after="0" w:line="360" w:lineRule="auto"/>
        <w:ind w:firstLine="567"/>
        <w:jc w:val="both"/>
        <w:rPr>
          <w:rFonts w:ascii="Times New Roman" w:hAnsi="Times New Roman" w:cs="Times New Roman"/>
          <w:sz w:val="24"/>
          <w:szCs w:val="24"/>
        </w:rPr>
      </w:pPr>
    </w:p>
    <w:p w14:paraId="3F3F82D3" w14:textId="77777777" w:rsidR="00EC6EAC" w:rsidRPr="0075298E" w:rsidRDefault="00EC6EAC"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Семиотика - наука о информации</w:t>
      </w:r>
    </w:p>
    <w:p w14:paraId="028ABA23" w14:textId="0E9E78AA" w:rsidR="00EC6EAC" w:rsidRPr="0075298E" w:rsidRDefault="00EC6EAC"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Информацию нельзя себе представить без ее </w:t>
      </w:r>
      <w:r w:rsidRPr="0075298E">
        <w:rPr>
          <w:rFonts w:ascii="Times New Roman" w:hAnsi="Times New Roman" w:cs="Times New Roman"/>
          <w:b/>
          <w:sz w:val="24"/>
          <w:szCs w:val="24"/>
        </w:rPr>
        <w:t>получения, обработки, передачи</w:t>
      </w:r>
      <w:r w:rsidRPr="0075298E">
        <w:rPr>
          <w:rFonts w:ascii="Times New Roman" w:hAnsi="Times New Roman" w:cs="Times New Roman"/>
          <w:sz w:val="24"/>
          <w:szCs w:val="24"/>
        </w:rPr>
        <w:t xml:space="preserve"> и т.д., то есть вне рамок обмена информацией. Все акты информационного обмена осуществляются посредством символов или знаков, с помощью которых одна система воздействует на другую. Поэтому </w:t>
      </w:r>
      <w:r w:rsidRPr="0075298E">
        <w:rPr>
          <w:rFonts w:ascii="Times New Roman" w:hAnsi="Times New Roman" w:cs="Times New Roman"/>
          <w:bCs/>
          <w:sz w:val="24"/>
          <w:szCs w:val="24"/>
        </w:rPr>
        <w:t xml:space="preserve">основной </w:t>
      </w:r>
      <w:r w:rsidR="00E53AE9" w:rsidRPr="0075298E">
        <w:rPr>
          <w:rFonts w:ascii="Times New Roman" w:hAnsi="Times New Roman" w:cs="Times New Roman"/>
          <w:bCs/>
          <w:sz w:val="24"/>
          <w:szCs w:val="24"/>
        </w:rPr>
        <w:t>наукой</w:t>
      </w:r>
      <w:r w:rsidRPr="0075298E">
        <w:rPr>
          <w:rFonts w:ascii="Times New Roman" w:hAnsi="Times New Roman" w:cs="Times New Roman"/>
          <w:bCs/>
          <w:sz w:val="24"/>
          <w:szCs w:val="24"/>
        </w:rPr>
        <w:t>, изучающей информацию,</w:t>
      </w:r>
      <w:r w:rsidRPr="0075298E">
        <w:rPr>
          <w:rFonts w:ascii="Times New Roman" w:hAnsi="Times New Roman" w:cs="Times New Roman"/>
          <w:b/>
          <w:sz w:val="24"/>
          <w:szCs w:val="24"/>
        </w:rPr>
        <w:t xml:space="preserve"> </w:t>
      </w:r>
      <w:r w:rsidRPr="0075298E">
        <w:rPr>
          <w:rFonts w:ascii="Times New Roman" w:hAnsi="Times New Roman" w:cs="Times New Roman"/>
          <w:bCs/>
          <w:sz w:val="24"/>
          <w:szCs w:val="24"/>
        </w:rPr>
        <w:t>является</w:t>
      </w:r>
      <w:r w:rsidRPr="0075298E">
        <w:rPr>
          <w:rFonts w:ascii="Times New Roman" w:hAnsi="Times New Roman" w:cs="Times New Roman"/>
          <w:b/>
          <w:sz w:val="24"/>
          <w:szCs w:val="24"/>
        </w:rPr>
        <w:t xml:space="preserve"> семиотика - наука о знаках и знаковых системах в природе и обществе (теория знаков)</w:t>
      </w:r>
      <w:r w:rsidRPr="0075298E">
        <w:rPr>
          <w:rFonts w:ascii="Times New Roman" w:hAnsi="Times New Roman" w:cs="Times New Roman"/>
          <w:sz w:val="24"/>
          <w:szCs w:val="24"/>
        </w:rPr>
        <w:t>. В каждом акте информационного обмена можно обнаружить три его «участника», три элемента: знак, объект, который он обозначает, и получателя (</w:t>
      </w:r>
      <w:r w:rsidR="00E53AE9" w:rsidRPr="0075298E">
        <w:rPr>
          <w:rFonts w:ascii="Times New Roman" w:hAnsi="Times New Roman" w:cs="Times New Roman"/>
          <w:sz w:val="24"/>
          <w:szCs w:val="24"/>
        </w:rPr>
        <w:t>пользователя</w:t>
      </w:r>
      <w:r w:rsidRPr="0075298E">
        <w:rPr>
          <w:rFonts w:ascii="Times New Roman" w:hAnsi="Times New Roman" w:cs="Times New Roman"/>
          <w:sz w:val="24"/>
          <w:szCs w:val="24"/>
        </w:rPr>
        <w:t>) знака.</w:t>
      </w:r>
    </w:p>
    <w:p w14:paraId="1F139042" w14:textId="77777777" w:rsidR="00A81B5E" w:rsidRPr="0075298E" w:rsidRDefault="00A81B5E"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В зависимости от того, отношения между какими элементами рассматриваются, семиотику разделяют на три раздела: </w:t>
      </w:r>
      <w:r w:rsidRPr="0075298E">
        <w:rPr>
          <w:rFonts w:ascii="Times New Roman" w:hAnsi="Times New Roman" w:cs="Times New Roman"/>
          <w:b/>
          <w:sz w:val="24"/>
          <w:szCs w:val="24"/>
        </w:rPr>
        <w:t>синтактику, семантику и прагматику.</w:t>
      </w:r>
      <w:r w:rsidRPr="0075298E">
        <w:rPr>
          <w:rFonts w:ascii="Times New Roman" w:hAnsi="Times New Roman" w:cs="Times New Roman"/>
          <w:sz w:val="24"/>
          <w:szCs w:val="24"/>
        </w:rPr>
        <w:t xml:space="preserve"> </w:t>
      </w:r>
    </w:p>
    <w:p w14:paraId="4C91E8A7" w14:textId="77777777" w:rsidR="00A81B5E" w:rsidRPr="0075298E" w:rsidRDefault="00A81B5E" w:rsidP="0075298E">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b/>
          <w:bCs/>
          <w:sz w:val="24"/>
          <w:szCs w:val="24"/>
        </w:rPr>
        <w:t>Синтактика</w:t>
      </w:r>
      <w:r w:rsidRPr="0075298E">
        <w:rPr>
          <w:rFonts w:ascii="Times New Roman" w:hAnsi="Times New Roman" w:cs="Times New Roman"/>
          <w:sz w:val="24"/>
          <w:szCs w:val="24"/>
        </w:rPr>
        <w:t xml:space="preserve"> изучает знаки и отношения между ними. При этом она абстрагируется от содержания знака и от его практического значения для получателя. </w:t>
      </w:r>
    </w:p>
    <w:p w14:paraId="149733C0" w14:textId="77777777" w:rsidR="00A81B5E" w:rsidRPr="0075298E" w:rsidRDefault="00A81B5E" w:rsidP="0075298E">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b/>
          <w:bCs/>
          <w:sz w:val="24"/>
          <w:szCs w:val="24"/>
        </w:rPr>
        <w:t>Семантика</w:t>
      </w:r>
      <w:r w:rsidRPr="0075298E">
        <w:rPr>
          <w:rFonts w:ascii="Times New Roman" w:hAnsi="Times New Roman" w:cs="Times New Roman"/>
          <w:sz w:val="24"/>
          <w:szCs w:val="24"/>
        </w:rPr>
        <w:t xml:space="preserve"> изучает отношения между знаками и обозначаемыми ими объектами, отвлекаясь при этом от получателя знаков и ценности последних: для него. Понятно, что изучение закономерностей смыслового отображения объектов в знаках невозможно без учета и использования общих закономерностей построения любых знаковых систем, изучаемых синтактикой. </w:t>
      </w:r>
    </w:p>
    <w:p w14:paraId="07A90181" w14:textId="77777777" w:rsidR="00A81B5E" w:rsidRPr="0075298E" w:rsidRDefault="00A81B5E" w:rsidP="0075298E">
      <w:pPr>
        <w:spacing w:after="0" w:line="360" w:lineRule="auto"/>
        <w:ind w:firstLine="567"/>
        <w:jc w:val="both"/>
        <w:rPr>
          <w:rFonts w:ascii="Times New Roman" w:hAnsi="Times New Roman" w:cs="Times New Roman"/>
          <w:sz w:val="24"/>
          <w:szCs w:val="24"/>
        </w:rPr>
      </w:pPr>
      <w:r w:rsidRPr="00E53AE9">
        <w:rPr>
          <w:rFonts w:ascii="Times New Roman" w:hAnsi="Times New Roman" w:cs="Times New Roman"/>
          <w:b/>
          <w:bCs/>
          <w:sz w:val="24"/>
          <w:szCs w:val="24"/>
        </w:rPr>
        <w:t>Прагматика</w:t>
      </w:r>
      <w:r w:rsidRPr="0075298E">
        <w:rPr>
          <w:rFonts w:ascii="Times New Roman" w:hAnsi="Times New Roman" w:cs="Times New Roman"/>
          <w:sz w:val="24"/>
          <w:szCs w:val="24"/>
        </w:rPr>
        <w:t xml:space="preserve"> изучает отношения между знаками и их пользователями. В рамках прагматики изучаются все факторы, отличающие один акт информационного обмена от другого, все вопросы практических результатов использования информации и ценности ее для получателя.</w:t>
      </w:r>
    </w:p>
    <w:p w14:paraId="79AB608A" w14:textId="77777777" w:rsidR="006E5D00" w:rsidRPr="0075298E" w:rsidRDefault="006E5D00" w:rsidP="0075298E">
      <w:pPr>
        <w:spacing w:after="0" w:line="360" w:lineRule="auto"/>
        <w:ind w:firstLine="567"/>
        <w:jc w:val="both"/>
        <w:rPr>
          <w:rFonts w:ascii="Times New Roman" w:hAnsi="Times New Roman" w:cs="Times New Roman"/>
          <w:sz w:val="24"/>
          <w:szCs w:val="24"/>
        </w:rPr>
      </w:pPr>
    </w:p>
    <w:p w14:paraId="3EA3948E" w14:textId="77777777" w:rsidR="006E5D00" w:rsidRPr="0075298E" w:rsidRDefault="006E5D00"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Информация в материальном мире</w:t>
      </w:r>
    </w:p>
    <w:p w14:paraId="2486E055" w14:textId="17FD7234" w:rsidR="006E5D00" w:rsidRPr="0075298E" w:rsidRDefault="0075298E" w:rsidP="0075298E">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И</w:t>
      </w:r>
      <w:r w:rsidR="006E5D00" w:rsidRPr="0075298E">
        <w:rPr>
          <w:rFonts w:ascii="Times New Roman" w:hAnsi="Times New Roman" w:cs="Times New Roman"/>
          <w:sz w:val="24"/>
          <w:szCs w:val="24"/>
        </w:rPr>
        <w:t xml:space="preserve">нформация — одно из общих понятий, связанных с материей. Информация существует в любом материальном объекте в виде </w:t>
      </w:r>
      <w:r w:rsidR="006E5D00" w:rsidRPr="0075298E">
        <w:rPr>
          <w:rFonts w:ascii="Times New Roman" w:hAnsi="Times New Roman" w:cs="Times New Roman"/>
          <w:i/>
          <w:sz w:val="24"/>
          <w:szCs w:val="24"/>
        </w:rPr>
        <w:t>многообразия его состояний</w:t>
      </w:r>
      <w:r w:rsidR="006E5D00" w:rsidRPr="0075298E">
        <w:rPr>
          <w:rFonts w:ascii="Times New Roman" w:hAnsi="Times New Roman" w:cs="Times New Roman"/>
          <w:sz w:val="24"/>
          <w:szCs w:val="24"/>
        </w:rPr>
        <w:t xml:space="preserve"> и передается от объекта к объекту в процессе их взаимодействия. Существование информации как </w:t>
      </w:r>
      <w:r w:rsidR="006E5D00" w:rsidRPr="0075298E">
        <w:rPr>
          <w:rFonts w:ascii="Times New Roman" w:hAnsi="Times New Roman" w:cs="Times New Roman"/>
          <w:b/>
          <w:sz w:val="24"/>
          <w:szCs w:val="24"/>
        </w:rPr>
        <w:t xml:space="preserve">объективного свойства материи </w:t>
      </w:r>
      <w:r w:rsidR="006E5D00" w:rsidRPr="0075298E">
        <w:rPr>
          <w:rFonts w:ascii="Times New Roman" w:hAnsi="Times New Roman" w:cs="Times New Roman"/>
          <w:sz w:val="24"/>
          <w:szCs w:val="24"/>
        </w:rPr>
        <w:t>логически вытекает из известных фундаментальных свойств материи — структурности, непрерывного изменения (движения) и взаимодействия материальных объектов.</w:t>
      </w:r>
    </w:p>
    <w:p w14:paraId="6558E110" w14:textId="0A2193B4" w:rsidR="00E77E82" w:rsidRPr="0075298E" w:rsidRDefault="00E77E82"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i/>
          <w:sz w:val="24"/>
          <w:szCs w:val="24"/>
        </w:rPr>
        <w:t>Структурность материи</w:t>
      </w:r>
      <w:r w:rsidRPr="0075298E">
        <w:rPr>
          <w:rFonts w:ascii="Times New Roman" w:hAnsi="Times New Roman" w:cs="Times New Roman"/>
          <w:sz w:val="24"/>
          <w:szCs w:val="24"/>
        </w:rPr>
        <w:t xml:space="preserve"> проявляется как внутренняя расчленённость целостности, закономерный порядок связи элементов в составе целого. Иными словами, любой материальный объект, от субатомной частицы </w:t>
      </w:r>
      <w:r w:rsidR="00E07855">
        <w:rPr>
          <w:rFonts w:ascii="Times New Roman" w:hAnsi="Times New Roman" w:cs="Times New Roman"/>
          <w:sz w:val="24"/>
          <w:szCs w:val="24"/>
        </w:rPr>
        <w:t xml:space="preserve">до </w:t>
      </w:r>
      <w:r w:rsidRPr="0075298E">
        <w:rPr>
          <w:rFonts w:ascii="Times New Roman" w:hAnsi="Times New Roman" w:cs="Times New Roman"/>
          <w:sz w:val="24"/>
          <w:szCs w:val="24"/>
        </w:rPr>
        <w:t>Мета вселенной (Большой взрыв) в целом, представляет собой систему взаимосвязанных подсистем. Вследствие непрерывного движения, понимаемого в широком смысле как перемещение в пространстве и развитие во времени, материальные объекты изменяют свои состояния. Состояния объектов изменяется и при взаимодействиях с другими объектами. Множество состояний материальной системы и всех её подсистем представляет информацию о системе.</w:t>
      </w:r>
    </w:p>
    <w:p w14:paraId="1DBF07E5" w14:textId="77777777" w:rsidR="00B9090E" w:rsidRPr="0075298E" w:rsidRDefault="00B9090E" w:rsidP="0075298E">
      <w:pPr>
        <w:spacing w:after="0" w:line="360" w:lineRule="auto"/>
        <w:ind w:firstLine="567"/>
        <w:jc w:val="both"/>
        <w:rPr>
          <w:rFonts w:ascii="Times New Roman" w:hAnsi="Times New Roman" w:cs="Times New Roman"/>
          <w:sz w:val="24"/>
          <w:szCs w:val="24"/>
        </w:rPr>
      </w:pPr>
    </w:p>
    <w:p w14:paraId="449E90F1" w14:textId="77777777" w:rsidR="00B9090E" w:rsidRPr="0075298E" w:rsidRDefault="00B9090E"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Информация в живой природе</w:t>
      </w:r>
    </w:p>
    <w:p w14:paraId="122B4299" w14:textId="77777777" w:rsidR="00B9090E" w:rsidRPr="0075298E" w:rsidRDefault="00B9090E"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Живая природа сложна и разнообразна. Источниками и приемниками информации в ней являются живые организмы и их клетки. Организм обладает рядом свойств, отличающих его от неживых материальных объектов.</w:t>
      </w:r>
    </w:p>
    <w:p w14:paraId="20A6A147" w14:textId="77777777" w:rsidR="00B70899" w:rsidRPr="0075298E" w:rsidRDefault="00B70899"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Основные:</w:t>
      </w:r>
    </w:p>
    <w:p w14:paraId="3385F563" w14:textId="24FEC392" w:rsidR="00B70899" w:rsidRPr="00E53AE9" w:rsidRDefault="00B70899" w:rsidP="00E53AE9">
      <w:pPr>
        <w:pStyle w:val="a6"/>
        <w:numPr>
          <w:ilvl w:val="0"/>
          <w:numId w:val="1"/>
        </w:numPr>
        <w:spacing w:after="0" w:line="360" w:lineRule="auto"/>
        <w:jc w:val="both"/>
        <w:rPr>
          <w:rFonts w:ascii="Times New Roman" w:hAnsi="Times New Roman" w:cs="Times New Roman"/>
          <w:sz w:val="24"/>
          <w:szCs w:val="24"/>
        </w:rPr>
      </w:pPr>
      <w:r w:rsidRPr="00E53AE9">
        <w:rPr>
          <w:rFonts w:ascii="Times New Roman" w:hAnsi="Times New Roman" w:cs="Times New Roman"/>
          <w:sz w:val="24"/>
          <w:szCs w:val="24"/>
        </w:rPr>
        <w:t xml:space="preserve">непрерывный </w:t>
      </w:r>
      <w:r w:rsidRPr="00E53AE9">
        <w:rPr>
          <w:rFonts w:ascii="Times New Roman" w:hAnsi="Times New Roman" w:cs="Times New Roman"/>
          <w:b/>
          <w:bCs/>
          <w:sz w:val="24"/>
          <w:szCs w:val="24"/>
        </w:rPr>
        <w:t xml:space="preserve">обмен </w:t>
      </w:r>
      <w:r w:rsidRPr="00E53AE9">
        <w:rPr>
          <w:rFonts w:ascii="Times New Roman" w:hAnsi="Times New Roman" w:cs="Times New Roman"/>
          <w:sz w:val="24"/>
          <w:szCs w:val="24"/>
        </w:rPr>
        <w:t>веществом, энергией и информацией с окружающей средой;</w:t>
      </w:r>
    </w:p>
    <w:p w14:paraId="3523B394" w14:textId="3C9A1F98" w:rsidR="00B70899" w:rsidRPr="00E53AE9" w:rsidRDefault="00B70899" w:rsidP="00E53AE9">
      <w:pPr>
        <w:pStyle w:val="a6"/>
        <w:numPr>
          <w:ilvl w:val="0"/>
          <w:numId w:val="1"/>
        </w:numPr>
        <w:spacing w:after="0" w:line="360" w:lineRule="auto"/>
        <w:jc w:val="both"/>
        <w:rPr>
          <w:rFonts w:ascii="Times New Roman" w:hAnsi="Times New Roman" w:cs="Times New Roman"/>
          <w:sz w:val="24"/>
          <w:szCs w:val="24"/>
        </w:rPr>
      </w:pPr>
      <w:r w:rsidRPr="00E53AE9">
        <w:rPr>
          <w:rFonts w:ascii="Times New Roman" w:hAnsi="Times New Roman" w:cs="Times New Roman"/>
          <w:sz w:val="24"/>
          <w:szCs w:val="24"/>
        </w:rPr>
        <w:t xml:space="preserve">раздражимость, </w:t>
      </w:r>
      <w:r w:rsidRPr="00E53AE9">
        <w:rPr>
          <w:rFonts w:ascii="Times New Roman" w:hAnsi="Times New Roman" w:cs="Times New Roman"/>
          <w:b/>
          <w:bCs/>
          <w:sz w:val="24"/>
          <w:szCs w:val="24"/>
        </w:rPr>
        <w:t>способность организма воспринимать и перерабатывать</w:t>
      </w:r>
      <w:r w:rsidRPr="00E53AE9">
        <w:rPr>
          <w:rFonts w:ascii="Times New Roman" w:hAnsi="Times New Roman" w:cs="Times New Roman"/>
          <w:sz w:val="24"/>
          <w:szCs w:val="24"/>
        </w:rPr>
        <w:t xml:space="preserve"> информацию об изменениях окружающей среды и внутренней среды организма;</w:t>
      </w:r>
    </w:p>
    <w:p w14:paraId="35ACFBB9" w14:textId="3D959E99" w:rsidR="00B70899" w:rsidRPr="00E53AE9" w:rsidRDefault="00B70899" w:rsidP="00E53AE9">
      <w:pPr>
        <w:pStyle w:val="a6"/>
        <w:numPr>
          <w:ilvl w:val="0"/>
          <w:numId w:val="1"/>
        </w:numPr>
        <w:spacing w:after="0" w:line="360" w:lineRule="auto"/>
        <w:jc w:val="both"/>
        <w:rPr>
          <w:rFonts w:ascii="Times New Roman" w:hAnsi="Times New Roman" w:cs="Times New Roman"/>
          <w:sz w:val="24"/>
          <w:szCs w:val="24"/>
        </w:rPr>
      </w:pPr>
      <w:r w:rsidRPr="00E53AE9">
        <w:rPr>
          <w:rFonts w:ascii="Times New Roman" w:hAnsi="Times New Roman" w:cs="Times New Roman"/>
          <w:b/>
          <w:bCs/>
          <w:sz w:val="24"/>
          <w:szCs w:val="24"/>
        </w:rPr>
        <w:t>возбудимость, способность реагировать</w:t>
      </w:r>
      <w:r w:rsidRPr="00E53AE9">
        <w:rPr>
          <w:rFonts w:ascii="Times New Roman" w:hAnsi="Times New Roman" w:cs="Times New Roman"/>
          <w:sz w:val="24"/>
          <w:szCs w:val="24"/>
        </w:rPr>
        <w:t xml:space="preserve"> на действие раздражителей;</w:t>
      </w:r>
    </w:p>
    <w:p w14:paraId="4841C292" w14:textId="2FF23344" w:rsidR="00B70899" w:rsidRPr="00E53AE9" w:rsidRDefault="00B70899" w:rsidP="00E53AE9">
      <w:pPr>
        <w:pStyle w:val="a6"/>
        <w:numPr>
          <w:ilvl w:val="0"/>
          <w:numId w:val="1"/>
        </w:numPr>
        <w:spacing w:after="0" w:line="360" w:lineRule="auto"/>
        <w:jc w:val="both"/>
        <w:rPr>
          <w:rFonts w:ascii="Times New Roman" w:hAnsi="Times New Roman" w:cs="Times New Roman"/>
          <w:sz w:val="24"/>
          <w:szCs w:val="24"/>
        </w:rPr>
      </w:pPr>
      <w:r w:rsidRPr="00E53AE9">
        <w:rPr>
          <w:rFonts w:ascii="Times New Roman" w:hAnsi="Times New Roman" w:cs="Times New Roman"/>
          <w:b/>
          <w:bCs/>
          <w:sz w:val="24"/>
          <w:szCs w:val="24"/>
        </w:rPr>
        <w:t>самоорганизация</w:t>
      </w:r>
      <w:r w:rsidRPr="00E53AE9">
        <w:rPr>
          <w:rFonts w:ascii="Times New Roman" w:hAnsi="Times New Roman" w:cs="Times New Roman"/>
          <w:sz w:val="24"/>
          <w:szCs w:val="24"/>
        </w:rPr>
        <w:t>, проявляемая как изменения организма для адаптации к условиям внешней среды.</w:t>
      </w:r>
    </w:p>
    <w:p w14:paraId="1DD23721" w14:textId="14C4D786" w:rsidR="00541D4E" w:rsidRPr="0075298E" w:rsidRDefault="00541D4E"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sz w:val="24"/>
          <w:szCs w:val="24"/>
        </w:rPr>
        <w:t xml:space="preserve">Организм, рассматриваемый как система, имеет иерархическую структуру. Эта структура относительно самого организма подразделяется на внутренние уровни: молекулярный, клеточный, уровень органов и, наконец, собственно организм. Однако организм взаимодействует </w:t>
      </w:r>
      <w:proofErr w:type="gramStart"/>
      <w:r w:rsidRPr="0075298E">
        <w:rPr>
          <w:rFonts w:ascii="Times New Roman" w:hAnsi="Times New Roman" w:cs="Times New Roman"/>
          <w:sz w:val="24"/>
          <w:szCs w:val="24"/>
        </w:rPr>
        <w:t xml:space="preserve">и </w:t>
      </w:r>
      <w:r w:rsidR="00A671E2">
        <w:rPr>
          <w:rFonts w:ascii="Times New Roman" w:hAnsi="Times New Roman" w:cs="Times New Roman"/>
          <w:sz w:val="24"/>
          <w:szCs w:val="24"/>
        </w:rPr>
        <w:t xml:space="preserve"> с</w:t>
      </w:r>
      <w:proofErr w:type="gramEnd"/>
      <w:r w:rsidR="00A671E2">
        <w:rPr>
          <w:rFonts w:ascii="Times New Roman" w:hAnsi="Times New Roman" w:cs="Times New Roman"/>
          <w:sz w:val="24"/>
          <w:szCs w:val="24"/>
        </w:rPr>
        <w:t xml:space="preserve"> </w:t>
      </w:r>
      <w:proofErr w:type="spellStart"/>
      <w:r w:rsidRPr="0075298E">
        <w:rPr>
          <w:rFonts w:ascii="Times New Roman" w:hAnsi="Times New Roman" w:cs="Times New Roman"/>
          <w:sz w:val="24"/>
          <w:szCs w:val="24"/>
        </w:rPr>
        <w:t>надорганизменными</w:t>
      </w:r>
      <w:proofErr w:type="spellEnd"/>
      <w:r w:rsidRPr="0075298E">
        <w:rPr>
          <w:rFonts w:ascii="Times New Roman" w:hAnsi="Times New Roman" w:cs="Times New Roman"/>
          <w:sz w:val="24"/>
          <w:szCs w:val="24"/>
        </w:rPr>
        <w:t xml:space="preserve"> живыми системами, уровнями которых являются популяция, экосистема и вся живая природа в целом (биосфера). Между всеми </w:t>
      </w:r>
      <w:r w:rsidRPr="0075298E">
        <w:rPr>
          <w:rFonts w:ascii="Times New Roman" w:hAnsi="Times New Roman" w:cs="Times New Roman"/>
          <w:sz w:val="24"/>
          <w:szCs w:val="24"/>
        </w:rPr>
        <w:lastRenderedPageBreak/>
        <w:t xml:space="preserve">этими уровнями циркулируют потоки не только вещества и энергии, но и информации. Информационные взаимодействия в живой природе происходят так же, как и в неживой. Вместе с тем, </w:t>
      </w:r>
      <w:r w:rsidRPr="0075298E">
        <w:rPr>
          <w:rFonts w:ascii="Times New Roman" w:hAnsi="Times New Roman" w:cs="Times New Roman"/>
          <w:b/>
          <w:sz w:val="24"/>
          <w:szCs w:val="24"/>
        </w:rPr>
        <w:t>живая природа в процессе эволюции создала широкое разнообразие источников, носителей и приёмников информации</w:t>
      </w:r>
      <w:r w:rsidRPr="0075298E">
        <w:rPr>
          <w:rFonts w:ascii="Times New Roman" w:hAnsi="Times New Roman" w:cs="Times New Roman"/>
          <w:sz w:val="24"/>
          <w:szCs w:val="24"/>
        </w:rPr>
        <w:t>.</w:t>
      </w:r>
    </w:p>
    <w:p w14:paraId="2499A988" w14:textId="77777777" w:rsidR="00541D4E" w:rsidRPr="0075298E" w:rsidRDefault="00541D4E" w:rsidP="0075298E">
      <w:pPr>
        <w:spacing w:after="0" w:line="360" w:lineRule="auto"/>
        <w:ind w:firstLine="567"/>
        <w:jc w:val="both"/>
        <w:rPr>
          <w:rFonts w:ascii="Times New Roman" w:hAnsi="Times New Roman" w:cs="Times New Roman"/>
          <w:sz w:val="24"/>
          <w:szCs w:val="24"/>
        </w:rPr>
      </w:pPr>
    </w:p>
    <w:p w14:paraId="36099741" w14:textId="77777777" w:rsidR="00541D4E" w:rsidRPr="0075298E" w:rsidRDefault="00541D4E"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b/>
          <w:sz w:val="24"/>
          <w:szCs w:val="24"/>
        </w:rPr>
        <w:t>Информация в человеческом обществе</w:t>
      </w:r>
    </w:p>
    <w:p w14:paraId="28FC7214" w14:textId="62C21EBB" w:rsidR="00541D4E" w:rsidRPr="0075298E" w:rsidRDefault="00541D4E" w:rsidP="0075298E">
      <w:pPr>
        <w:spacing w:after="0" w:line="360" w:lineRule="auto"/>
        <w:ind w:firstLine="567"/>
        <w:jc w:val="both"/>
        <w:rPr>
          <w:rFonts w:ascii="Times New Roman" w:hAnsi="Times New Roman" w:cs="Times New Roman"/>
          <w:b/>
          <w:sz w:val="24"/>
          <w:szCs w:val="24"/>
        </w:rPr>
      </w:pPr>
      <w:r w:rsidRPr="0075298E">
        <w:rPr>
          <w:rFonts w:ascii="Times New Roman" w:hAnsi="Times New Roman" w:cs="Times New Roman"/>
          <w:sz w:val="24"/>
          <w:szCs w:val="24"/>
        </w:rPr>
        <w:t xml:space="preserve">Развитие материи в процессе движения направлено в сторону усложнения структуры материальных объектов. </w:t>
      </w:r>
      <w:r w:rsidRPr="0075298E">
        <w:rPr>
          <w:rFonts w:ascii="Times New Roman" w:hAnsi="Times New Roman" w:cs="Times New Roman"/>
          <w:i/>
          <w:sz w:val="24"/>
          <w:szCs w:val="24"/>
        </w:rPr>
        <w:t>Одна из самых сложных структур – человеческий мозг.</w:t>
      </w:r>
      <w:r w:rsidRPr="0075298E">
        <w:rPr>
          <w:rFonts w:ascii="Times New Roman" w:hAnsi="Times New Roman" w:cs="Times New Roman"/>
          <w:sz w:val="24"/>
          <w:szCs w:val="24"/>
        </w:rPr>
        <w:t xml:space="preserve"> Пока это единственная известная нам структура, обладающая свойством, которое сам человек называет сознанием. Говоря </w:t>
      </w:r>
      <w:r w:rsidR="00E53AE9" w:rsidRPr="0075298E">
        <w:rPr>
          <w:rFonts w:ascii="Times New Roman" w:hAnsi="Times New Roman" w:cs="Times New Roman"/>
          <w:sz w:val="24"/>
          <w:szCs w:val="24"/>
        </w:rPr>
        <w:t>об информации,</w:t>
      </w:r>
      <w:r w:rsidRPr="0075298E">
        <w:rPr>
          <w:rFonts w:ascii="Times New Roman" w:hAnsi="Times New Roman" w:cs="Times New Roman"/>
          <w:sz w:val="24"/>
          <w:szCs w:val="24"/>
        </w:rPr>
        <w:t xml:space="preserve"> мы, как мыслящие существа, априорно подразумеваем, что информация, кроме её наличия в виде принимаемых нами сигналов, имеет ещё и какой-то смысл. Формируя в своем сознании модель окружающего мира как взаимосвязанную совокупность моделей его объектов и процессов, человек использует именно смысловые понятия, а не информацию. Смысл — сущность любого феномена, которая не совпадает с ним самим и связывает его с более широким контекстом реальности. Само слово прямо указывает, что </w:t>
      </w:r>
      <w:r w:rsidRPr="0075298E">
        <w:rPr>
          <w:rFonts w:ascii="Times New Roman" w:hAnsi="Times New Roman" w:cs="Times New Roman"/>
          <w:i/>
          <w:sz w:val="24"/>
          <w:szCs w:val="24"/>
        </w:rPr>
        <w:t>смысловое содержание информации могут формировать только мыслящие приемники информации.</w:t>
      </w:r>
      <w:r w:rsidRPr="0075298E">
        <w:rPr>
          <w:rFonts w:ascii="Times New Roman" w:hAnsi="Times New Roman" w:cs="Times New Roman"/>
          <w:sz w:val="24"/>
          <w:szCs w:val="24"/>
        </w:rPr>
        <w:t xml:space="preserve"> В человеческом обществе </w:t>
      </w:r>
      <w:r w:rsidRPr="0075298E">
        <w:rPr>
          <w:rFonts w:ascii="Times New Roman" w:hAnsi="Times New Roman" w:cs="Times New Roman"/>
          <w:b/>
          <w:sz w:val="24"/>
          <w:szCs w:val="24"/>
        </w:rPr>
        <w:t>решающее значение приобретает не сама информация, а её смысловое содержание.</w:t>
      </w:r>
    </w:p>
    <w:p w14:paraId="56D957CA" w14:textId="6B09C8E8" w:rsidR="00324709" w:rsidRPr="0075298E" w:rsidRDefault="00324709" w:rsidP="0075298E">
      <w:pPr>
        <w:spacing w:after="0" w:line="360" w:lineRule="auto"/>
        <w:ind w:firstLine="567"/>
        <w:jc w:val="both"/>
        <w:rPr>
          <w:rFonts w:ascii="Times New Roman" w:hAnsi="Times New Roman" w:cs="Times New Roman"/>
          <w:b/>
          <w:sz w:val="24"/>
          <w:szCs w:val="24"/>
        </w:rPr>
      </w:pPr>
    </w:p>
    <w:p w14:paraId="049CBDB2" w14:textId="62831636" w:rsidR="00DF7184" w:rsidRPr="0075298E" w:rsidRDefault="00324709" w:rsidP="00C43246">
      <w:pPr>
        <w:spacing w:after="0" w:line="360" w:lineRule="auto"/>
        <w:ind w:firstLine="567"/>
        <w:jc w:val="center"/>
        <w:rPr>
          <w:rFonts w:ascii="Times New Roman" w:hAnsi="Times New Roman" w:cs="Times New Roman"/>
          <w:sz w:val="24"/>
          <w:szCs w:val="24"/>
        </w:rPr>
      </w:pPr>
      <w:r w:rsidRPr="0075298E">
        <w:rPr>
          <w:rFonts w:ascii="Times New Roman" w:hAnsi="Times New Roman" w:cs="Times New Roman"/>
          <w:b/>
          <w:bCs/>
          <w:sz w:val="24"/>
          <w:szCs w:val="24"/>
        </w:rPr>
        <w:t>Теории информации</w:t>
      </w:r>
    </w:p>
    <w:p w14:paraId="2A8A03A1" w14:textId="77777777" w:rsidR="00DF7184" w:rsidRPr="0075298E" w:rsidRDefault="00324709"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
          <w:bCs/>
          <w:i/>
          <w:iCs/>
          <w:sz w:val="24"/>
          <w:szCs w:val="24"/>
        </w:rPr>
        <w:t>Структурная теория информации</w:t>
      </w:r>
      <w:r w:rsidRPr="0075298E">
        <w:rPr>
          <w:rFonts w:ascii="Times New Roman" w:hAnsi="Times New Roman" w:cs="Times New Roman"/>
          <w:sz w:val="24"/>
          <w:szCs w:val="24"/>
        </w:rPr>
        <w:t xml:space="preserve"> рассматривает структуру построения отдельных информационных сообщений. Единица количества информации - элементарная структурная единица квант. </w:t>
      </w:r>
    </w:p>
    <w:p w14:paraId="530B5A30" w14:textId="77777777" w:rsidR="00DF7184" w:rsidRPr="0075298E" w:rsidRDefault="00324709"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
          <w:bCs/>
          <w:i/>
          <w:iCs/>
          <w:sz w:val="24"/>
          <w:szCs w:val="24"/>
        </w:rPr>
        <w:t>Статистическая теория</w:t>
      </w:r>
      <w:r w:rsidRPr="0075298E">
        <w:rPr>
          <w:rFonts w:ascii="Times New Roman" w:hAnsi="Times New Roman" w:cs="Times New Roman"/>
          <w:sz w:val="24"/>
          <w:szCs w:val="24"/>
        </w:rPr>
        <w:t xml:space="preserve"> оценивает информацию с точки зрения меры неопределенности. Основное внимание уделяется распределению вероятностей, либо появлению сигналов, либо изменению характеристик этих сигналов и построению на его основе некоторых обобщенных характеристик, позволяющих оценить количество информации. </w:t>
      </w:r>
    </w:p>
    <w:p w14:paraId="716D5507" w14:textId="59F80290" w:rsidR="00324709" w:rsidRDefault="00324709" w:rsidP="0075298E">
      <w:pPr>
        <w:spacing w:after="0" w:line="360" w:lineRule="auto"/>
        <w:ind w:firstLine="567"/>
        <w:jc w:val="both"/>
        <w:rPr>
          <w:rFonts w:ascii="Times New Roman" w:hAnsi="Times New Roman" w:cs="Times New Roman"/>
          <w:sz w:val="24"/>
          <w:szCs w:val="24"/>
        </w:rPr>
      </w:pPr>
      <w:r w:rsidRPr="0075298E">
        <w:rPr>
          <w:rFonts w:ascii="Times New Roman" w:hAnsi="Times New Roman" w:cs="Times New Roman"/>
          <w:b/>
          <w:bCs/>
          <w:i/>
          <w:iCs/>
          <w:sz w:val="24"/>
          <w:szCs w:val="24"/>
        </w:rPr>
        <w:t>Семантическая теория</w:t>
      </w:r>
      <w:r w:rsidRPr="0075298E">
        <w:rPr>
          <w:rFonts w:ascii="Times New Roman" w:hAnsi="Times New Roman" w:cs="Times New Roman"/>
          <w:sz w:val="24"/>
          <w:szCs w:val="24"/>
        </w:rPr>
        <w:t xml:space="preserve"> занимается изучением именно смысловых характеристик информации: ценности, содержательности, полезности. Помогает связать количество и ценность информации с такими обобщенными характеристиками системы, как эффективность, информационная пропускная способность, информационная помехоустойчивость.</w:t>
      </w:r>
    </w:p>
    <w:p w14:paraId="5F66AF10" w14:textId="77777777" w:rsidR="0075298E" w:rsidRPr="0075298E" w:rsidRDefault="0075298E" w:rsidP="0075298E">
      <w:pPr>
        <w:spacing w:after="0" w:line="360" w:lineRule="auto"/>
        <w:ind w:firstLine="567"/>
        <w:jc w:val="both"/>
        <w:rPr>
          <w:rFonts w:ascii="Times New Roman" w:hAnsi="Times New Roman" w:cs="Times New Roman"/>
          <w:b/>
          <w:sz w:val="24"/>
          <w:szCs w:val="24"/>
        </w:rPr>
      </w:pPr>
    </w:p>
    <w:p w14:paraId="617F9E56" w14:textId="239A2B3B" w:rsidR="00A671E2" w:rsidRDefault="00A671E2" w:rsidP="0075298E">
      <w:pPr>
        <w:spacing w:after="0" w:line="360" w:lineRule="auto"/>
        <w:ind w:firstLine="567"/>
        <w:jc w:val="center"/>
        <w:rPr>
          <w:rFonts w:ascii="Times New Roman" w:hAnsi="Times New Roman" w:cs="Times New Roman"/>
          <w:b/>
          <w:sz w:val="24"/>
          <w:szCs w:val="24"/>
        </w:rPr>
      </w:pPr>
    </w:p>
    <w:p w14:paraId="1A13FDEF" w14:textId="091A1188" w:rsidR="00474805" w:rsidRDefault="00474805" w:rsidP="00474805">
      <w:pPr>
        <w:spacing w:after="0" w:line="360" w:lineRule="auto"/>
        <w:ind w:firstLine="567"/>
        <w:jc w:val="center"/>
        <w:rPr>
          <w:rFonts w:ascii="Times New Roman" w:hAnsi="Times New Roman" w:cs="Times New Roman"/>
          <w:b/>
          <w:sz w:val="24"/>
          <w:szCs w:val="24"/>
        </w:rPr>
      </w:pPr>
      <w:r w:rsidRPr="00474805">
        <w:rPr>
          <w:rFonts w:ascii="Times New Roman" w:hAnsi="Times New Roman" w:cs="Times New Roman"/>
          <w:b/>
          <w:sz w:val="24"/>
          <w:szCs w:val="24"/>
        </w:rPr>
        <w:lastRenderedPageBreak/>
        <w:t>Информационные процессы</w:t>
      </w:r>
    </w:p>
    <w:p w14:paraId="6C792928" w14:textId="76D2646C" w:rsidR="00474805" w:rsidRP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
          <w:sz w:val="24"/>
          <w:szCs w:val="24"/>
        </w:rPr>
        <w:t xml:space="preserve">Информационные процессы </w:t>
      </w:r>
      <w:r w:rsidR="00B375E9" w:rsidRPr="00474805">
        <w:rPr>
          <w:rFonts w:ascii="Times New Roman" w:hAnsi="Times New Roman" w:cs="Times New Roman"/>
          <w:b/>
          <w:sz w:val="24"/>
          <w:szCs w:val="24"/>
        </w:rPr>
        <w:t xml:space="preserve">— </w:t>
      </w:r>
      <w:r w:rsidR="00B375E9" w:rsidRPr="00B375E9">
        <w:rPr>
          <w:rFonts w:ascii="Times New Roman" w:hAnsi="Times New Roman" w:cs="Times New Roman"/>
          <w:bCs/>
          <w:sz w:val="24"/>
          <w:szCs w:val="24"/>
        </w:rPr>
        <w:t>это</w:t>
      </w:r>
      <w:r w:rsidRPr="00474805">
        <w:rPr>
          <w:rFonts w:ascii="Times New Roman" w:hAnsi="Times New Roman" w:cs="Times New Roman"/>
          <w:bCs/>
          <w:sz w:val="24"/>
          <w:szCs w:val="24"/>
        </w:rPr>
        <w:t xml:space="preserve"> процессы передачи, хранения и переработки информации.</w:t>
      </w:r>
    </w:p>
    <w:p w14:paraId="7D3E5EE9" w14:textId="0B54040B" w:rsidR="00474805" w:rsidRDefault="00474805" w:rsidP="0075298E">
      <w:pPr>
        <w:spacing w:after="0" w:line="360" w:lineRule="auto"/>
        <w:ind w:firstLine="567"/>
        <w:jc w:val="center"/>
        <w:rPr>
          <w:rFonts w:ascii="Times New Roman" w:hAnsi="Times New Roman" w:cs="Times New Roman"/>
          <w:b/>
          <w:sz w:val="24"/>
          <w:szCs w:val="24"/>
        </w:rPr>
      </w:pPr>
      <w:r w:rsidRPr="00474805">
        <w:rPr>
          <w:rFonts w:ascii="Times New Roman" w:hAnsi="Times New Roman" w:cs="Times New Roman"/>
          <w:b/>
          <w:sz w:val="24"/>
          <w:szCs w:val="24"/>
        </w:rPr>
        <w:t>Виды информации</w:t>
      </w:r>
    </w:p>
    <w:p w14:paraId="0228D05C"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t xml:space="preserve">Виды информации: </w:t>
      </w:r>
    </w:p>
    <w:p w14:paraId="6416F925"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 xml:space="preserve">Числовая </w:t>
      </w:r>
      <w:r w:rsidRPr="00474805">
        <w:rPr>
          <w:rFonts w:ascii="Times New Roman" w:hAnsi="Times New Roman" w:cs="Times New Roman"/>
          <w:bCs/>
          <w:sz w:val="24"/>
          <w:szCs w:val="24"/>
        </w:rPr>
        <w:t xml:space="preserve">представляется цифрами и отражает результаты некоторого вычисления. </w:t>
      </w:r>
    </w:p>
    <w:p w14:paraId="7F664508"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 xml:space="preserve">Текстовая </w:t>
      </w:r>
      <w:r w:rsidRPr="00474805">
        <w:rPr>
          <w:rFonts w:ascii="Times New Roman" w:hAnsi="Times New Roman" w:cs="Times New Roman"/>
          <w:bCs/>
          <w:sz w:val="24"/>
          <w:szCs w:val="24"/>
        </w:rPr>
        <w:t xml:space="preserve">представлена в виде слов, состоящих из символов. </w:t>
      </w:r>
    </w:p>
    <w:p w14:paraId="0C370CDF"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Кодовая</w:t>
      </w:r>
      <w:r w:rsidRPr="00474805">
        <w:rPr>
          <w:rFonts w:ascii="Times New Roman" w:hAnsi="Times New Roman" w:cs="Times New Roman"/>
          <w:bCs/>
          <w:sz w:val="24"/>
          <w:szCs w:val="24"/>
        </w:rPr>
        <w:t xml:space="preserve"> представлена кодами (напр., азбука Морзе, машинные коды и т п.). </w:t>
      </w:r>
    </w:p>
    <w:p w14:paraId="05B31932"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Графическая</w:t>
      </w:r>
      <w:r w:rsidRPr="00474805">
        <w:rPr>
          <w:rFonts w:ascii="Times New Roman" w:hAnsi="Times New Roman" w:cs="Times New Roman"/>
          <w:bCs/>
          <w:sz w:val="24"/>
          <w:szCs w:val="24"/>
        </w:rPr>
        <w:t xml:space="preserve"> представлена графическими объектами с учетом их геометрических и оптических свойств. </w:t>
      </w:r>
    </w:p>
    <w:p w14:paraId="45656302" w14:textId="77777777"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Акустическая</w:t>
      </w:r>
      <w:r w:rsidRPr="00474805">
        <w:rPr>
          <w:rFonts w:ascii="Times New Roman" w:hAnsi="Times New Roman" w:cs="Times New Roman"/>
          <w:bCs/>
          <w:sz w:val="24"/>
          <w:szCs w:val="24"/>
        </w:rPr>
        <w:t xml:space="preserve"> представлена звуками. </w:t>
      </w:r>
    </w:p>
    <w:p w14:paraId="13E65061" w14:textId="4C21F3DB"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Pr="00474805">
        <w:rPr>
          <w:rFonts w:ascii="Times New Roman" w:hAnsi="Times New Roman" w:cs="Times New Roman"/>
          <w:bCs/>
          <w:i/>
          <w:iCs/>
          <w:sz w:val="24"/>
          <w:szCs w:val="24"/>
        </w:rPr>
        <w:t xml:space="preserve">Телевизионная </w:t>
      </w:r>
      <w:r w:rsidR="00B375E9" w:rsidRPr="00474805">
        <w:rPr>
          <w:rFonts w:ascii="Times New Roman" w:hAnsi="Times New Roman" w:cs="Times New Roman"/>
          <w:bCs/>
          <w:sz w:val="24"/>
          <w:szCs w:val="24"/>
        </w:rPr>
        <w:t>— это</w:t>
      </w:r>
      <w:r w:rsidRPr="00474805">
        <w:rPr>
          <w:rFonts w:ascii="Times New Roman" w:hAnsi="Times New Roman" w:cs="Times New Roman"/>
          <w:bCs/>
          <w:sz w:val="24"/>
          <w:szCs w:val="24"/>
        </w:rPr>
        <w:t xml:space="preserve"> изображения в ТВ-формате. </w:t>
      </w:r>
    </w:p>
    <w:p w14:paraId="77FE56E8" w14:textId="23D48CE3" w:rsidR="00474805" w:rsidRDefault="00474805" w:rsidP="00474805">
      <w:pPr>
        <w:spacing w:after="0" w:line="360" w:lineRule="auto"/>
        <w:ind w:firstLine="567"/>
        <w:jc w:val="both"/>
        <w:rPr>
          <w:rFonts w:ascii="Times New Roman" w:hAnsi="Times New Roman" w:cs="Times New Roman"/>
          <w:bCs/>
          <w:sz w:val="24"/>
          <w:szCs w:val="24"/>
        </w:rPr>
      </w:pPr>
      <w:r w:rsidRPr="00474805">
        <w:rPr>
          <w:rFonts w:ascii="Times New Roman" w:hAnsi="Times New Roman" w:cs="Times New Roman"/>
          <w:bCs/>
          <w:sz w:val="24"/>
          <w:szCs w:val="24"/>
        </w:rPr>
        <w:sym w:font="Symbol" w:char="F0B7"/>
      </w:r>
      <w:r w:rsidRPr="00474805">
        <w:rPr>
          <w:rFonts w:ascii="Times New Roman" w:hAnsi="Times New Roman" w:cs="Times New Roman"/>
          <w:bCs/>
          <w:sz w:val="24"/>
          <w:szCs w:val="24"/>
        </w:rPr>
        <w:t xml:space="preserve"> </w:t>
      </w:r>
      <w:r w:rsidR="00B375E9" w:rsidRPr="00474805">
        <w:rPr>
          <w:rFonts w:ascii="Times New Roman" w:hAnsi="Times New Roman" w:cs="Times New Roman"/>
          <w:bCs/>
          <w:i/>
          <w:iCs/>
          <w:sz w:val="24"/>
          <w:szCs w:val="24"/>
        </w:rPr>
        <w:t>Видеоинформация</w:t>
      </w:r>
      <w:r w:rsidRPr="00474805">
        <w:rPr>
          <w:rFonts w:ascii="Times New Roman" w:hAnsi="Times New Roman" w:cs="Times New Roman"/>
          <w:bCs/>
          <w:sz w:val="24"/>
          <w:szCs w:val="24"/>
        </w:rPr>
        <w:t xml:space="preserve"> </w:t>
      </w:r>
      <w:r w:rsidR="00B375E9" w:rsidRPr="00474805">
        <w:rPr>
          <w:rFonts w:ascii="Times New Roman" w:hAnsi="Times New Roman" w:cs="Times New Roman"/>
          <w:bCs/>
          <w:sz w:val="24"/>
          <w:szCs w:val="24"/>
        </w:rPr>
        <w:t>— это</w:t>
      </w:r>
      <w:r w:rsidRPr="00474805">
        <w:rPr>
          <w:rFonts w:ascii="Times New Roman" w:hAnsi="Times New Roman" w:cs="Times New Roman"/>
          <w:bCs/>
          <w:sz w:val="24"/>
          <w:szCs w:val="24"/>
        </w:rPr>
        <w:t xml:space="preserve"> видео- и кинофильмы с специальных форматах.</w:t>
      </w:r>
    </w:p>
    <w:p w14:paraId="5A609D0D" w14:textId="33B518DF" w:rsidR="00474805" w:rsidRDefault="00474805" w:rsidP="00474805">
      <w:pPr>
        <w:spacing w:after="0" w:line="360" w:lineRule="auto"/>
        <w:ind w:firstLine="567"/>
        <w:jc w:val="both"/>
        <w:rPr>
          <w:rFonts w:ascii="Times New Roman" w:hAnsi="Times New Roman" w:cs="Times New Roman"/>
          <w:bCs/>
          <w:sz w:val="24"/>
          <w:szCs w:val="24"/>
        </w:rPr>
      </w:pPr>
    </w:p>
    <w:p w14:paraId="1770ED2E" w14:textId="312BBE1D" w:rsidR="00B375E9" w:rsidRDefault="00B375E9" w:rsidP="00B375E9">
      <w:pPr>
        <w:spacing w:after="0" w:line="360" w:lineRule="auto"/>
        <w:ind w:firstLine="567"/>
        <w:jc w:val="center"/>
        <w:rPr>
          <w:rFonts w:ascii="Times New Roman" w:hAnsi="Times New Roman" w:cs="Times New Roman"/>
          <w:bCs/>
          <w:sz w:val="24"/>
          <w:szCs w:val="24"/>
        </w:rPr>
      </w:pPr>
      <w:r w:rsidRPr="00B375E9">
        <w:rPr>
          <w:rFonts w:ascii="Times New Roman" w:hAnsi="Times New Roman" w:cs="Times New Roman"/>
          <w:b/>
          <w:sz w:val="24"/>
          <w:szCs w:val="24"/>
        </w:rPr>
        <w:t>Представление информации</w:t>
      </w:r>
    </w:p>
    <w:p w14:paraId="6891BE10" w14:textId="77777777" w:rsidR="00B375E9" w:rsidRDefault="00B375E9" w:rsidP="00474805">
      <w:pPr>
        <w:spacing w:after="0" w:line="360" w:lineRule="auto"/>
        <w:ind w:firstLine="567"/>
        <w:jc w:val="both"/>
        <w:rPr>
          <w:rFonts w:ascii="Times New Roman" w:hAnsi="Times New Roman" w:cs="Times New Roman"/>
          <w:bCs/>
          <w:sz w:val="24"/>
          <w:szCs w:val="24"/>
        </w:rPr>
      </w:pPr>
      <w:r w:rsidRPr="00B375E9">
        <w:rPr>
          <w:rFonts w:ascii="Times New Roman" w:hAnsi="Times New Roman" w:cs="Times New Roman"/>
          <w:bCs/>
          <w:sz w:val="24"/>
          <w:szCs w:val="24"/>
        </w:rPr>
        <w:t xml:space="preserve">Информация всегда связана с материальным носителем, а ее передача - с затратами энергии. Одну и ту же информацию можно хранить в различном материальном виде: на бумаге, в виде негатива фотографии, </w:t>
      </w:r>
      <w:r>
        <w:rPr>
          <w:rFonts w:ascii="Times New Roman" w:hAnsi="Times New Roman" w:cs="Times New Roman"/>
          <w:bCs/>
          <w:sz w:val="24"/>
          <w:szCs w:val="24"/>
        </w:rPr>
        <w:t xml:space="preserve">в памяти компьютера </w:t>
      </w:r>
      <w:r w:rsidRPr="00B375E9">
        <w:rPr>
          <w:rFonts w:ascii="Times New Roman" w:hAnsi="Times New Roman" w:cs="Times New Roman"/>
          <w:bCs/>
          <w:sz w:val="24"/>
          <w:szCs w:val="24"/>
        </w:rPr>
        <w:t xml:space="preserve">и т.д. и передавать с различными затратами энергии - </w:t>
      </w:r>
      <w:r>
        <w:rPr>
          <w:rFonts w:ascii="Times New Roman" w:hAnsi="Times New Roman" w:cs="Times New Roman"/>
          <w:bCs/>
          <w:sz w:val="24"/>
          <w:szCs w:val="24"/>
        </w:rPr>
        <w:t xml:space="preserve">по компьютерной сети, </w:t>
      </w:r>
      <w:r w:rsidRPr="00B375E9">
        <w:rPr>
          <w:rFonts w:ascii="Times New Roman" w:hAnsi="Times New Roman" w:cs="Times New Roman"/>
          <w:bCs/>
          <w:sz w:val="24"/>
          <w:szCs w:val="24"/>
        </w:rPr>
        <w:t>по почте, по телефону, с курьером и т.д.</w:t>
      </w:r>
    </w:p>
    <w:p w14:paraId="0A7DCD3F" w14:textId="77777777" w:rsidR="00B375E9" w:rsidRDefault="00B375E9" w:rsidP="00474805">
      <w:pPr>
        <w:spacing w:after="0" w:line="360" w:lineRule="auto"/>
        <w:ind w:firstLine="567"/>
        <w:jc w:val="both"/>
        <w:rPr>
          <w:rFonts w:ascii="Times New Roman" w:hAnsi="Times New Roman" w:cs="Times New Roman"/>
          <w:bCs/>
          <w:sz w:val="24"/>
          <w:szCs w:val="24"/>
        </w:rPr>
      </w:pPr>
      <w:r w:rsidRPr="00B375E9">
        <w:rPr>
          <w:rFonts w:ascii="Times New Roman" w:hAnsi="Times New Roman" w:cs="Times New Roman"/>
          <w:bCs/>
          <w:sz w:val="24"/>
          <w:szCs w:val="24"/>
        </w:rPr>
        <w:t xml:space="preserve"> При любых видах работы с информацией всегда идет речь о ее представлении в виде определенных символических структур. Наиболее распространены одномерные представления информации. </w:t>
      </w:r>
    </w:p>
    <w:p w14:paraId="4B6ECC87" w14:textId="77777777" w:rsidR="00B375E9" w:rsidRDefault="00B375E9" w:rsidP="00474805">
      <w:pPr>
        <w:spacing w:after="0" w:line="360" w:lineRule="auto"/>
        <w:ind w:firstLine="567"/>
        <w:jc w:val="both"/>
        <w:rPr>
          <w:rFonts w:ascii="Times New Roman" w:hAnsi="Times New Roman" w:cs="Times New Roman"/>
          <w:bCs/>
          <w:sz w:val="24"/>
          <w:szCs w:val="24"/>
        </w:rPr>
      </w:pPr>
      <w:r w:rsidRPr="00B375E9">
        <w:rPr>
          <w:rFonts w:ascii="Times New Roman" w:hAnsi="Times New Roman" w:cs="Times New Roman"/>
          <w:bCs/>
          <w:i/>
          <w:iCs/>
          <w:sz w:val="24"/>
          <w:szCs w:val="24"/>
        </w:rPr>
        <w:t>Одномерное</w:t>
      </w:r>
      <w:r w:rsidRPr="00B375E9">
        <w:rPr>
          <w:rFonts w:ascii="Times New Roman" w:hAnsi="Times New Roman" w:cs="Times New Roman"/>
          <w:bCs/>
          <w:sz w:val="24"/>
          <w:szCs w:val="24"/>
        </w:rPr>
        <w:t xml:space="preserve"> представление информации имеет вид последовательности символов, например, - в письменных текстах (набор букв), при передаче по каналам связи (уровень электрического сигнала), в памяти ЭВМ (наличие или отсутствие сигнала). </w:t>
      </w:r>
    </w:p>
    <w:p w14:paraId="4587ED44" w14:textId="3E943011" w:rsidR="00B375E9" w:rsidRDefault="00B375E9" w:rsidP="00474805">
      <w:pPr>
        <w:spacing w:after="0" w:line="360" w:lineRule="auto"/>
        <w:ind w:firstLine="567"/>
        <w:jc w:val="both"/>
        <w:rPr>
          <w:rFonts w:ascii="Times New Roman" w:hAnsi="Times New Roman" w:cs="Times New Roman"/>
          <w:bCs/>
          <w:sz w:val="24"/>
          <w:szCs w:val="24"/>
        </w:rPr>
      </w:pPr>
      <w:r w:rsidRPr="00B375E9">
        <w:rPr>
          <w:rFonts w:ascii="Times New Roman" w:hAnsi="Times New Roman" w:cs="Times New Roman"/>
          <w:bCs/>
          <w:i/>
          <w:iCs/>
          <w:sz w:val="24"/>
          <w:szCs w:val="24"/>
        </w:rPr>
        <w:t>Многомерное</w:t>
      </w:r>
      <w:r w:rsidRPr="00B375E9">
        <w:rPr>
          <w:rFonts w:ascii="Times New Roman" w:hAnsi="Times New Roman" w:cs="Times New Roman"/>
          <w:bCs/>
          <w:sz w:val="24"/>
          <w:szCs w:val="24"/>
        </w:rPr>
        <w:t xml:space="preserve"> представление информации </w:t>
      </w:r>
      <w:proofErr w:type="gramStart"/>
      <w:r w:rsidRPr="00B375E9">
        <w:rPr>
          <w:rFonts w:ascii="Times New Roman" w:hAnsi="Times New Roman" w:cs="Times New Roman"/>
          <w:bCs/>
          <w:sz w:val="24"/>
          <w:szCs w:val="24"/>
        </w:rPr>
        <w:t>-</w:t>
      </w:r>
      <w:r w:rsidR="00570E38">
        <w:rPr>
          <w:rFonts w:ascii="Times New Roman" w:hAnsi="Times New Roman" w:cs="Times New Roman"/>
          <w:bCs/>
          <w:sz w:val="24"/>
          <w:szCs w:val="24"/>
        </w:rPr>
        <w:t xml:space="preserve"> </w:t>
      </w:r>
      <w:r w:rsidRPr="00B375E9">
        <w:rPr>
          <w:rFonts w:ascii="Times New Roman" w:hAnsi="Times New Roman" w:cs="Times New Roman"/>
          <w:bCs/>
          <w:sz w:val="24"/>
          <w:szCs w:val="24"/>
        </w:rPr>
        <w:t>это</w:t>
      </w:r>
      <w:proofErr w:type="gramEnd"/>
      <w:r w:rsidRPr="00B375E9">
        <w:rPr>
          <w:rFonts w:ascii="Times New Roman" w:hAnsi="Times New Roman" w:cs="Times New Roman"/>
          <w:bCs/>
          <w:sz w:val="24"/>
          <w:szCs w:val="24"/>
        </w:rPr>
        <w:t xml:space="preserve"> рисунки, схемы, объемные макеты и плюс к этому множественность признаков используемых символов. Например, информацию могут нести не только значения букв и цифр, но и их цвет, размер, вид шрифта.</w:t>
      </w:r>
    </w:p>
    <w:p w14:paraId="34529F08" w14:textId="77777777" w:rsidR="006A585F" w:rsidRDefault="006A585F" w:rsidP="004F4D5A">
      <w:pPr>
        <w:spacing w:after="0" w:line="360" w:lineRule="auto"/>
        <w:ind w:firstLine="567"/>
        <w:jc w:val="center"/>
        <w:rPr>
          <w:rFonts w:ascii="Times New Roman" w:hAnsi="Times New Roman" w:cs="Times New Roman"/>
          <w:b/>
          <w:sz w:val="24"/>
          <w:szCs w:val="24"/>
        </w:rPr>
      </w:pPr>
    </w:p>
    <w:p w14:paraId="3933F0BC" w14:textId="77777777" w:rsidR="006A585F" w:rsidRDefault="006A585F" w:rsidP="004F4D5A">
      <w:pPr>
        <w:spacing w:after="0" w:line="360" w:lineRule="auto"/>
        <w:ind w:firstLine="567"/>
        <w:jc w:val="center"/>
        <w:rPr>
          <w:rFonts w:ascii="Times New Roman" w:hAnsi="Times New Roman" w:cs="Times New Roman"/>
          <w:b/>
          <w:sz w:val="24"/>
          <w:szCs w:val="24"/>
        </w:rPr>
      </w:pPr>
    </w:p>
    <w:p w14:paraId="5F0BCE75" w14:textId="77777777" w:rsidR="006A585F" w:rsidRDefault="006A585F" w:rsidP="004F4D5A">
      <w:pPr>
        <w:spacing w:after="0" w:line="360" w:lineRule="auto"/>
        <w:ind w:firstLine="567"/>
        <w:jc w:val="center"/>
        <w:rPr>
          <w:rFonts w:ascii="Times New Roman" w:hAnsi="Times New Roman" w:cs="Times New Roman"/>
          <w:b/>
          <w:sz w:val="24"/>
          <w:szCs w:val="24"/>
        </w:rPr>
      </w:pPr>
    </w:p>
    <w:p w14:paraId="04A7F000" w14:textId="77777777" w:rsidR="006A585F" w:rsidRDefault="006A585F" w:rsidP="004F4D5A">
      <w:pPr>
        <w:spacing w:after="0" w:line="360" w:lineRule="auto"/>
        <w:ind w:firstLine="567"/>
        <w:jc w:val="center"/>
        <w:rPr>
          <w:rFonts w:ascii="Times New Roman" w:hAnsi="Times New Roman" w:cs="Times New Roman"/>
          <w:b/>
          <w:sz w:val="24"/>
          <w:szCs w:val="24"/>
        </w:rPr>
      </w:pPr>
    </w:p>
    <w:p w14:paraId="07A3F69D" w14:textId="77777777" w:rsidR="006A585F" w:rsidRDefault="006A585F" w:rsidP="004F4D5A">
      <w:pPr>
        <w:spacing w:after="0" w:line="360" w:lineRule="auto"/>
        <w:ind w:firstLine="567"/>
        <w:jc w:val="center"/>
        <w:rPr>
          <w:rFonts w:ascii="Times New Roman" w:hAnsi="Times New Roman" w:cs="Times New Roman"/>
          <w:b/>
          <w:sz w:val="24"/>
          <w:szCs w:val="24"/>
        </w:rPr>
      </w:pPr>
    </w:p>
    <w:p w14:paraId="6EACE658" w14:textId="77777777" w:rsidR="006A585F" w:rsidRDefault="006A585F" w:rsidP="004F4D5A">
      <w:pPr>
        <w:spacing w:after="0" w:line="360" w:lineRule="auto"/>
        <w:ind w:firstLine="567"/>
        <w:jc w:val="center"/>
        <w:rPr>
          <w:rFonts w:ascii="Times New Roman" w:hAnsi="Times New Roman" w:cs="Times New Roman"/>
          <w:b/>
          <w:sz w:val="24"/>
          <w:szCs w:val="24"/>
        </w:rPr>
      </w:pPr>
    </w:p>
    <w:p w14:paraId="7BBB75EF" w14:textId="77777777" w:rsidR="006A585F" w:rsidRDefault="006A585F" w:rsidP="004F4D5A">
      <w:pPr>
        <w:spacing w:after="0" w:line="360" w:lineRule="auto"/>
        <w:ind w:firstLine="567"/>
        <w:jc w:val="center"/>
        <w:rPr>
          <w:rFonts w:ascii="Times New Roman" w:hAnsi="Times New Roman" w:cs="Times New Roman"/>
          <w:b/>
          <w:sz w:val="24"/>
          <w:szCs w:val="24"/>
        </w:rPr>
      </w:pPr>
    </w:p>
    <w:p w14:paraId="39E4F38E" w14:textId="7A0DBA92" w:rsidR="004F4D5A" w:rsidRPr="00C43246" w:rsidRDefault="004F4D5A" w:rsidP="004F4D5A">
      <w:pPr>
        <w:spacing w:after="0" w:line="360" w:lineRule="auto"/>
        <w:ind w:firstLine="567"/>
        <w:jc w:val="center"/>
        <w:rPr>
          <w:rFonts w:ascii="Times New Roman" w:hAnsi="Times New Roman" w:cs="Times New Roman"/>
          <w:b/>
          <w:sz w:val="24"/>
          <w:szCs w:val="24"/>
        </w:rPr>
      </w:pPr>
      <w:r w:rsidRPr="00C43246">
        <w:rPr>
          <w:rFonts w:ascii="Times New Roman" w:hAnsi="Times New Roman" w:cs="Times New Roman"/>
          <w:b/>
          <w:sz w:val="24"/>
          <w:szCs w:val="24"/>
        </w:rPr>
        <w:t>Меры информации</w:t>
      </w:r>
    </w:p>
    <w:p w14:paraId="6A90CEEA" w14:textId="0CDB324C" w:rsidR="004F4D5A" w:rsidRDefault="004F4D5A" w:rsidP="004F4D5A">
      <w:pPr>
        <w:spacing w:after="0" w:line="360" w:lineRule="auto"/>
        <w:ind w:firstLine="567"/>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50B3849" wp14:editId="122E14A8">
            <wp:extent cx="5581650" cy="27908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650" cy="2790825"/>
                    </a:xfrm>
                    <a:prstGeom prst="rect">
                      <a:avLst/>
                    </a:prstGeom>
                    <a:noFill/>
                    <a:ln>
                      <a:noFill/>
                    </a:ln>
                  </pic:spPr>
                </pic:pic>
              </a:graphicData>
            </a:graphic>
          </wp:inline>
        </w:drawing>
      </w:r>
    </w:p>
    <w:p w14:paraId="2CEA72B8" w14:textId="393FBCFC" w:rsidR="004F4D5A" w:rsidRDefault="004F4D5A" w:rsidP="004F4D5A">
      <w:pPr>
        <w:spacing w:after="0" w:line="360" w:lineRule="auto"/>
        <w:ind w:firstLine="567"/>
        <w:jc w:val="center"/>
        <w:rPr>
          <w:rFonts w:ascii="Times New Roman" w:hAnsi="Times New Roman" w:cs="Times New Roman"/>
          <w:b/>
          <w:sz w:val="24"/>
          <w:szCs w:val="24"/>
        </w:rPr>
      </w:pPr>
    </w:p>
    <w:p w14:paraId="5D41D59A" w14:textId="20CFB881" w:rsidR="004F4D5A" w:rsidRDefault="004F4D5A" w:rsidP="004F4D5A">
      <w:pPr>
        <w:spacing w:after="0" w:line="360" w:lineRule="auto"/>
        <w:ind w:firstLine="567"/>
        <w:jc w:val="center"/>
        <w:rPr>
          <w:rFonts w:ascii="Times New Roman" w:hAnsi="Times New Roman" w:cs="Times New Roman"/>
          <w:b/>
          <w:sz w:val="24"/>
          <w:szCs w:val="24"/>
        </w:rPr>
      </w:pPr>
      <w:r w:rsidRPr="004F4D5A">
        <w:rPr>
          <w:rFonts w:ascii="Times New Roman" w:hAnsi="Times New Roman" w:cs="Times New Roman"/>
          <w:b/>
          <w:sz w:val="24"/>
          <w:szCs w:val="24"/>
        </w:rPr>
        <w:t>Единицы измерения информации и примеры</w:t>
      </w:r>
    </w:p>
    <w:p w14:paraId="5BE5E582" w14:textId="77777777" w:rsidR="00E40A83" w:rsidRDefault="00E40A83" w:rsidP="004F4D5A">
      <w:pPr>
        <w:spacing w:after="0" w:line="360" w:lineRule="auto"/>
        <w:ind w:firstLine="567"/>
        <w:jc w:val="center"/>
        <w:rPr>
          <w:rFonts w:ascii="Times New Roman" w:hAnsi="Times New Roman" w:cs="Times New Roman"/>
          <w:b/>
          <w:sz w:val="24"/>
          <w:szCs w:val="24"/>
        </w:rPr>
      </w:pPr>
    </w:p>
    <w:tbl>
      <w:tblPr>
        <w:tblStyle w:val="a7"/>
        <w:tblW w:w="9777" w:type="dxa"/>
        <w:tblLook w:val="04A0" w:firstRow="1" w:lastRow="0" w:firstColumn="1" w:lastColumn="0" w:noHBand="0" w:noVBand="1"/>
      </w:tblPr>
      <w:tblGrid>
        <w:gridCol w:w="3115"/>
        <w:gridCol w:w="2976"/>
        <w:gridCol w:w="3686"/>
      </w:tblGrid>
      <w:tr w:rsidR="004F4D5A" w14:paraId="7B644191" w14:textId="77777777" w:rsidTr="00354BFC">
        <w:tc>
          <w:tcPr>
            <w:tcW w:w="3115" w:type="dxa"/>
          </w:tcPr>
          <w:p w14:paraId="2847F236" w14:textId="119ED523" w:rsidR="004F4D5A" w:rsidRDefault="00E3192C" w:rsidP="004F4D5A">
            <w:pPr>
              <w:spacing w:line="360" w:lineRule="auto"/>
              <w:jc w:val="center"/>
              <w:rPr>
                <w:rFonts w:ascii="Times New Roman" w:hAnsi="Times New Roman" w:cs="Times New Roman"/>
                <w:b/>
                <w:sz w:val="24"/>
                <w:szCs w:val="24"/>
              </w:rPr>
            </w:pPr>
            <w:r w:rsidRPr="00E3192C">
              <w:rPr>
                <w:rFonts w:ascii="Times New Roman" w:hAnsi="Times New Roman" w:cs="Times New Roman"/>
                <w:b/>
                <w:sz w:val="24"/>
                <w:szCs w:val="24"/>
              </w:rPr>
              <w:t xml:space="preserve">Мера информации </w:t>
            </w:r>
          </w:p>
        </w:tc>
        <w:tc>
          <w:tcPr>
            <w:tcW w:w="2976" w:type="dxa"/>
          </w:tcPr>
          <w:p w14:paraId="6B23D2C3" w14:textId="07A62880" w:rsidR="004F4D5A" w:rsidRDefault="00E3192C" w:rsidP="004F4D5A">
            <w:pPr>
              <w:spacing w:line="360" w:lineRule="auto"/>
              <w:jc w:val="center"/>
              <w:rPr>
                <w:rFonts w:ascii="Times New Roman" w:hAnsi="Times New Roman" w:cs="Times New Roman"/>
                <w:b/>
                <w:sz w:val="24"/>
                <w:szCs w:val="24"/>
              </w:rPr>
            </w:pPr>
            <w:r w:rsidRPr="00E3192C">
              <w:rPr>
                <w:rFonts w:ascii="Times New Roman" w:hAnsi="Times New Roman" w:cs="Times New Roman"/>
                <w:b/>
                <w:sz w:val="24"/>
                <w:szCs w:val="24"/>
              </w:rPr>
              <w:t>Единицы измерения</w:t>
            </w:r>
          </w:p>
        </w:tc>
        <w:tc>
          <w:tcPr>
            <w:tcW w:w="3686" w:type="dxa"/>
          </w:tcPr>
          <w:p w14:paraId="5859782D" w14:textId="15636866" w:rsidR="004F4D5A" w:rsidRDefault="00E3192C" w:rsidP="004F4D5A">
            <w:pPr>
              <w:spacing w:line="360" w:lineRule="auto"/>
              <w:jc w:val="center"/>
              <w:rPr>
                <w:rFonts w:ascii="Times New Roman" w:hAnsi="Times New Roman" w:cs="Times New Roman"/>
                <w:b/>
                <w:sz w:val="24"/>
                <w:szCs w:val="24"/>
              </w:rPr>
            </w:pPr>
            <w:r w:rsidRPr="00E3192C">
              <w:rPr>
                <w:rFonts w:ascii="Times New Roman" w:hAnsi="Times New Roman" w:cs="Times New Roman"/>
                <w:b/>
                <w:sz w:val="24"/>
                <w:szCs w:val="24"/>
              </w:rPr>
              <w:t>Примеры</w:t>
            </w:r>
          </w:p>
        </w:tc>
      </w:tr>
      <w:tr w:rsidR="004F4D5A" w14:paraId="28D2F747" w14:textId="77777777" w:rsidTr="00354BFC">
        <w:tc>
          <w:tcPr>
            <w:tcW w:w="3115" w:type="dxa"/>
          </w:tcPr>
          <w:p w14:paraId="32961F6C" w14:textId="30E78526" w:rsidR="00E3192C" w:rsidRPr="00E3192C" w:rsidRDefault="00E3192C" w:rsidP="00E3192C">
            <w:pPr>
              <w:spacing w:line="360" w:lineRule="auto"/>
              <w:jc w:val="center"/>
              <w:rPr>
                <w:rFonts w:ascii="Times New Roman" w:hAnsi="Times New Roman" w:cs="Times New Roman"/>
                <w:bCs/>
                <w:sz w:val="24"/>
                <w:szCs w:val="24"/>
              </w:rPr>
            </w:pPr>
            <w:r w:rsidRPr="00E3192C">
              <w:rPr>
                <w:rFonts w:ascii="Times New Roman" w:hAnsi="Times New Roman" w:cs="Times New Roman"/>
                <w:bCs/>
                <w:sz w:val="24"/>
                <w:szCs w:val="24"/>
              </w:rPr>
              <w:t>Синтаксическая</w:t>
            </w:r>
            <w:r w:rsidR="00E40A83">
              <w:rPr>
                <w:rFonts w:ascii="Times New Roman" w:hAnsi="Times New Roman" w:cs="Times New Roman"/>
                <w:bCs/>
                <w:sz w:val="24"/>
                <w:szCs w:val="24"/>
              </w:rPr>
              <w:t xml:space="preserve"> мера</w:t>
            </w:r>
          </w:p>
          <w:p w14:paraId="5034551B" w14:textId="5DB4E98A" w:rsidR="004F4D5A" w:rsidRPr="00E3192C" w:rsidRDefault="00E3192C" w:rsidP="00E40A83">
            <w:pPr>
              <w:spacing w:line="360" w:lineRule="auto"/>
              <w:jc w:val="center"/>
              <w:rPr>
                <w:rFonts w:ascii="Times New Roman" w:hAnsi="Times New Roman" w:cs="Times New Roman"/>
                <w:bCs/>
                <w:sz w:val="24"/>
                <w:szCs w:val="24"/>
              </w:rPr>
            </w:pPr>
            <w:r w:rsidRPr="00E3192C">
              <w:rPr>
                <w:rFonts w:ascii="Times New Roman" w:hAnsi="Times New Roman" w:cs="Times New Roman"/>
                <w:bCs/>
                <w:sz w:val="24"/>
                <w:szCs w:val="24"/>
              </w:rPr>
              <w:t>(</w:t>
            </w:r>
            <w:proofErr w:type="spellStart"/>
            <w:r w:rsidRPr="00E3192C">
              <w:rPr>
                <w:rFonts w:ascii="Times New Roman" w:hAnsi="Times New Roman" w:cs="Times New Roman"/>
                <w:bCs/>
                <w:sz w:val="24"/>
                <w:szCs w:val="24"/>
              </w:rPr>
              <w:t>шенноновский</w:t>
            </w:r>
            <w:proofErr w:type="spellEnd"/>
            <w:r w:rsidRPr="00E3192C">
              <w:rPr>
                <w:rFonts w:ascii="Times New Roman" w:hAnsi="Times New Roman" w:cs="Times New Roman"/>
                <w:bCs/>
                <w:sz w:val="24"/>
                <w:szCs w:val="24"/>
              </w:rPr>
              <w:t xml:space="preserve"> подход</w:t>
            </w:r>
            <w:r w:rsidR="00E40A83">
              <w:rPr>
                <w:rFonts w:ascii="Times New Roman" w:hAnsi="Times New Roman" w:cs="Times New Roman"/>
                <w:bCs/>
                <w:sz w:val="24"/>
                <w:szCs w:val="24"/>
              </w:rPr>
              <w:t xml:space="preserve">, компьютерный подход) </w:t>
            </w:r>
          </w:p>
        </w:tc>
        <w:tc>
          <w:tcPr>
            <w:tcW w:w="2976" w:type="dxa"/>
          </w:tcPr>
          <w:p w14:paraId="762E7F7E" w14:textId="575095B1" w:rsidR="00E3192C" w:rsidRDefault="00354BFC" w:rsidP="00E3192C">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Энтропия</w:t>
            </w:r>
          </w:p>
          <w:p w14:paraId="02B1C959" w14:textId="2106488C" w:rsidR="004F4D5A" w:rsidRPr="00E3192C" w:rsidRDefault="00354BFC" w:rsidP="00354BFC">
            <w:pPr>
              <w:spacing w:line="360" w:lineRule="auto"/>
              <w:jc w:val="center"/>
              <w:rPr>
                <w:rFonts w:ascii="Times New Roman" w:hAnsi="Times New Roman" w:cs="Times New Roman"/>
                <w:bCs/>
                <w:sz w:val="24"/>
                <w:szCs w:val="24"/>
              </w:rPr>
            </w:pPr>
            <w:r w:rsidRPr="00354BFC">
              <w:rPr>
                <w:rFonts w:ascii="Times New Roman" w:hAnsi="Times New Roman" w:cs="Times New Roman"/>
                <w:bCs/>
                <w:sz w:val="24"/>
                <w:szCs w:val="24"/>
              </w:rPr>
              <w:t xml:space="preserve">Единицы </w:t>
            </w:r>
            <w:r>
              <w:rPr>
                <w:rFonts w:ascii="Times New Roman" w:hAnsi="Times New Roman" w:cs="Times New Roman"/>
                <w:bCs/>
                <w:sz w:val="24"/>
                <w:szCs w:val="24"/>
              </w:rPr>
              <w:t>представления</w:t>
            </w:r>
            <w:r w:rsidRPr="00354BFC">
              <w:rPr>
                <w:rFonts w:ascii="Times New Roman" w:hAnsi="Times New Roman" w:cs="Times New Roman"/>
                <w:bCs/>
                <w:sz w:val="24"/>
                <w:szCs w:val="24"/>
              </w:rPr>
              <w:t xml:space="preserve"> информации</w:t>
            </w:r>
          </w:p>
        </w:tc>
        <w:tc>
          <w:tcPr>
            <w:tcW w:w="3686" w:type="dxa"/>
          </w:tcPr>
          <w:p w14:paraId="7369279C" w14:textId="77777777" w:rsidR="00E3192C" w:rsidRPr="00E3192C" w:rsidRDefault="00E3192C" w:rsidP="00E3192C">
            <w:pPr>
              <w:spacing w:line="360" w:lineRule="auto"/>
              <w:jc w:val="center"/>
              <w:rPr>
                <w:rFonts w:ascii="Times New Roman" w:hAnsi="Times New Roman" w:cs="Times New Roman"/>
                <w:bCs/>
                <w:sz w:val="24"/>
                <w:szCs w:val="24"/>
              </w:rPr>
            </w:pPr>
            <w:r w:rsidRPr="00E3192C">
              <w:rPr>
                <w:rFonts w:ascii="Times New Roman" w:hAnsi="Times New Roman" w:cs="Times New Roman"/>
                <w:bCs/>
                <w:sz w:val="24"/>
                <w:szCs w:val="24"/>
              </w:rPr>
              <w:t>Вероятность события</w:t>
            </w:r>
          </w:p>
          <w:p w14:paraId="5073C3BD" w14:textId="77777777" w:rsidR="00E3192C" w:rsidRPr="00E3192C" w:rsidRDefault="00E3192C" w:rsidP="00E3192C">
            <w:pPr>
              <w:spacing w:line="360" w:lineRule="auto"/>
              <w:jc w:val="center"/>
              <w:rPr>
                <w:rFonts w:ascii="Times New Roman" w:hAnsi="Times New Roman" w:cs="Times New Roman"/>
                <w:bCs/>
                <w:sz w:val="24"/>
                <w:szCs w:val="24"/>
              </w:rPr>
            </w:pPr>
            <w:r w:rsidRPr="00E3192C">
              <w:rPr>
                <w:rFonts w:ascii="Times New Roman" w:hAnsi="Times New Roman" w:cs="Times New Roman"/>
                <w:bCs/>
                <w:sz w:val="24"/>
                <w:szCs w:val="24"/>
              </w:rPr>
              <w:t>Бит, байт, Кбайт и т.д.</w:t>
            </w:r>
          </w:p>
          <w:p w14:paraId="79861B51" w14:textId="77777777" w:rsidR="004F4D5A" w:rsidRPr="00E3192C" w:rsidRDefault="004F4D5A" w:rsidP="004F4D5A">
            <w:pPr>
              <w:spacing w:line="360" w:lineRule="auto"/>
              <w:jc w:val="center"/>
              <w:rPr>
                <w:rFonts w:ascii="Times New Roman" w:hAnsi="Times New Roman" w:cs="Times New Roman"/>
                <w:bCs/>
                <w:sz w:val="24"/>
                <w:szCs w:val="24"/>
              </w:rPr>
            </w:pPr>
          </w:p>
        </w:tc>
      </w:tr>
      <w:tr w:rsidR="004F4D5A" w14:paraId="20438245" w14:textId="77777777" w:rsidTr="00354BFC">
        <w:tc>
          <w:tcPr>
            <w:tcW w:w="3115" w:type="dxa"/>
          </w:tcPr>
          <w:p w14:paraId="037EB14A" w14:textId="77777777" w:rsidR="00E3192C" w:rsidRPr="00E40A83" w:rsidRDefault="00E3192C" w:rsidP="00E3192C">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Семантическая </w:t>
            </w:r>
          </w:p>
          <w:p w14:paraId="40652B25" w14:textId="2E641B7B" w:rsidR="004F4D5A" w:rsidRPr="00E40A83" w:rsidRDefault="00E3192C" w:rsidP="00E3192C">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мера</w:t>
            </w:r>
          </w:p>
        </w:tc>
        <w:tc>
          <w:tcPr>
            <w:tcW w:w="2976" w:type="dxa"/>
          </w:tcPr>
          <w:p w14:paraId="323721F0"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Тезаурус</w:t>
            </w:r>
          </w:p>
          <w:p w14:paraId="79AF5D23" w14:textId="1E380616"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Экономический показатель</w:t>
            </w:r>
          </w:p>
          <w:p w14:paraId="043507CE" w14:textId="5C8BE232" w:rsidR="004F4D5A" w:rsidRPr="00E40A83" w:rsidRDefault="004F4D5A" w:rsidP="00E40A83">
            <w:pPr>
              <w:spacing w:line="360" w:lineRule="auto"/>
              <w:jc w:val="center"/>
              <w:rPr>
                <w:rFonts w:ascii="Times New Roman" w:hAnsi="Times New Roman" w:cs="Times New Roman"/>
                <w:bCs/>
                <w:sz w:val="24"/>
                <w:szCs w:val="24"/>
              </w:rPr>
            </w:pPr>
          </w:p>
        </w:tc>
        <w:tc>
          <w:tcPr>
            <w:tcW w:w="3686" w:type="dxa"/>
          </w:tcPr>
          <w:p w14:paraId="0CBAF6A3" w14:textId="2559A76E"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Пакет </w:t>
            </w:r>
            <w:r w:rsidR="00354BFC" w:rsidRPr="00E40A83">
              <w:rPr>
                <w:rFonts w:ascii="Times New Roman" w:hAnsi="Times New Roman" w:cs="Times New Roman"/>
                <w:bCs/>
                <w:sz w:val="24"/>
                <w:szCs w:val="24"/>
              </w:rPr>
              <w:t xml:space="preserve">прикладных </w:t>
            </w:r>
            <w:r w:rsidR="00354BFC">
              <w:rPr>
                <w:rFonts w:ascii="Times New Roman" w:hAnsi="Times New Roman" w:cs="Times New Roman"/>
                <w:bCs/>
                <w:sz w:val="24"/>
                <w:szCs w:val="24"/>
              </w:rPr>
              <w:t>программ</w:t>
            </w:r>
            <w:r w:rsidRPr="00E40A83">
              <w:rPr>
                <w:rFonts w:ascii="Times New Roman" w:hAnsi="Times New Roman" w:cs="Times New Roman"/>
                <w:bCs/>
                <w:sz w:val="24"/>
                <w:szCs w:val="24"/>
              </w:rPr>
              <w:t>, ПК,</w:t>
            </w:r>
            <w:r>
              <w:rPr>
                <w:rFonts w:ascii="Times New Roman" w:hAnsi="Times New Roman" w:cs="Times New Roman"/>
                <w:bCs/>
                <w:sz w:val="24"/>
                <w:szCs w:val="24"/>
              </w:rPr>
              <w:t xml:space="preserve"> </w:t>
            </w:r>
            <w:r w:rsidRPr="00E40A83">
              <w:rPr>
                <w:rFonts w:ascii="Times New Roman" w:hAnsi="Times New Roman" w:cs="Times New Roman"/>
                <w:bCs/>
                <w:sz w:val="24"/>
                <w:szCs w:val="24"/>
              </w:rPr>
              <w:t>компьютерные сети</w:t>
            </w:r>
          </w:p>
          <w:p w14:paraId="7B947552"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Рентабельность, </w:t>
            </w:r>
          </w:p>
          <w:p w14:paraId="017929C1" w14:textId="0965CE24" w:rsidR="004F4D5A"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производительность и </w:t>
            </w:r>
            <w:proofErr w:type="spellStart"/>
            <w:proofErr w:type="gramStart"/>
            <w:r w:rsidRPr="00E40A83">
              <w:rPr>
                <w:rFonts w:ascii="Times New Roman" w:hAnsi="Times New Roman" w:cs="Times New Roman"/>
                <w:bCs/>
                <w:sz w:val="24"/>
                <w:szCs w:val="24"/>
              </w:rPr>
              <w:t>т.д</w:t>
            </w:r>
            <w:proofErr w:type="spellEnd"/>
            <w:proofErr w:type="gramEnd"/>
          </w:p>
        </w:tc>
      </w:tr>
      <w:tr w:rsidR="004F4D5A" w14:paraId="79E948D1" w14:textId="77777777" w:rsidTr="00354BFC">
        <w:tc>
          <w:tcPr>
            <w:tcW w:w="3115" w:type="dxa"/>
          </w:tcPr>
          <w:p w14:paraId="58E94A89" w14:textId="4FE69119" w:rsidR="004F4D5A" w:rsidRPr="00E40A83" w:rsidRDefault="00E3192C" w:rsidP="004F4D5A">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Прагматическая мера</w:t>
            </w:r>
          </w:p>
        </w:tc>
        <w:tc>
          <w:tcPr>
            <w:tcW w:w="2976" w:type="dxa"/>
          </w:tcPr>
          <w:p w14:paraId="3B45D5CE"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Ценность </w:t>
            </w:r>
          </w:p>
          <w:p w14:paraId="01281436"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использования</w:t>
            </w:r>
          </w:p>
          <w:p w14:paraId="08DD5B54" w14:textId="7815C5BD" w:rsidR="004F4D5A" w:rsidRPr="00E40A83" w:rsidRDefault="004F4D5A" w:rsidP="00E40A83">
            <w:pPr>
              <w:spacing w:line="360" w:lineRule="auto"/>
              <w:jc w:val="center"/>
              <w:rPr>
                <w:rFonts w:ascii="Times New Roman" w:hAnsi="Times New Roman" w:cs="Times New Roman"/>
                <w:bCs/>
                <w:sz w:val="24"/>
                <w:szCs w:val="24"/>
              </w:rPr>
            </w:pPr>
          </w:p>
        </w:tc>
        <w:tc>
          <w:tcPr>
            <w:tcW w:w="3686" w:type="dxa"/>
          </w:tcPr>
          <w:p w14:paraId="764FEBCE"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Емкость памяти, </w:t>
            </w:r>
          </w:p>
          <w:p w14:paraId="731624DC"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производительность ПК, </w:t>
            </w:r>
          </w:p>
          <w:p w14:paraId="2F055060" w14:textId="63C03A7C" w:rsidR="004F4D5A"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 xml:space="preserve">скорость передачи данных </w:t>
            </w:r>
            <w:proofErr w:type="gramStart"/>
            <w:r w:rsidRPr="00E40A83">
              <w:rPr>
                <w:rFonts w:ascii="Times New Roman" w:hAnsi="Times New Roman" w:cs="Times New Roman"/>
                <w:bCs/>
                <w:sz w:val="24"/>
                <w:szCs w:val="24"/>
              </w:rPr>
              <w:t xml:space="preserve">и </w:t>
            </w:r>
            <w:r>
              <w:rPr>
                <w:rFonts w:ascii="Times New Roman" w:hAnsi="Times New Roman" w:cs="Times New Roman"/>
                <w:bCs/>
                <w:sz w:val="24"/>
                <w:szCs w:val="24"/>
              </w:rPr>
              <w:t xml:space="preserve"> </w:t>
            </w:r>
            <w:r w:rsidRPr="00E40A83">
              <w:rPr>
                <w:rFonts w:ascii="Times New Roman" w:hAnsi="Times New Roman" w:cs="Times New Roman"/>
                <w:bCs/>
                <w:sz w:val="24"/>
                <w:szCs w:val="24"/>
              </w:rPr>
              <w:t>т.д.</w:t>
            </w:r>
            <w:proofErr w:type="gramEnd"/>
            <w:r w:rsidRPr="00E40A83">
              <w:rPr>
                <w:rFonts w:ascii="Times New Roman" w:hAnsi="Times New Roman" w:cs="Times New Roman"/>
                <w:bCs/>
                <w:sz w:val="24"/>
                <w:szCs w:val="24"/>
              </w:rPr>
              <w:t xml:space="preserve"> Денежное выражение</w:t>
            </w:r>
          </w:p>
        </w:tc>
      </w:tr>
      <w:tr w:rsidR="00E40A83" w14:paraId="193AC8CD" w14:textId="77777777" w:rsidTr="00354BFC">
        <w:tc>
          <w:tcPr>
            <w:tcW w:w="3115" w:type="dxa"/>
          </w:tcPr>
          <w:p w14:paraId="19612A65" w14:textId="77777777"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Алгоритмическая</w:t>
            </w:r>
          </w:p>
          <w:p w14:paraId="5B7884AE" w14:textId="5812A1A1" w:rsidR="00E40A83" w:rsidRPr="00E40A83" w:rsidRDefault="00E40A83" w:rsidP="00E40A83">
            <w:pPr>
              <w:spacing w:line="360" w:lineRule="auto"/>
              <w:jc w:val="center"/>
              <w:rPr>
                <w:rFonts w:ascii="Times New Roman" w:hAnsi="Times New Roman" w:cs="Times New Roman"/>
                <w:bCs/>
                <w:sz w:val="24"/>
                <w:szCs w:val="24"/>
              </w:rPr>
            </w:pPr>
          </w:p>
        </w:tc>
        <w:tc>
          <w:tcPr>
            <w:tcW w:w="2976" w:type="dxa"/>
          </w:tcPr>
          <w:p w14:paraId="3986DE81" w14:textId="664E36AF" w:rsidR="00E40A83" w:rsidRPr="00E40A83" w:rsidRDefault="00E40A83" w:rsidP="00354BFC">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Минимальное число внутренних состояний машины</w:t>
            </w:r>
            <w:r>
              <w:rPr>
                <w:rFonts w:ascii="Times New Roman" w:hAnsi="Times New Roman" w:cs="Times New Roman"/>
                <w:bCs/>
                <w:sz w:val="24"/>
                <w:szCs w:val="24"/>
              </w:rPr>
              <w:t xml:space="preserve"> </w:t>
            </w:r>
          </w:p>
        </w:tc>
        <w:tc>
          <w:tcPr>
            <w:tcW w:w="3686" w:type="dxa"/>
          </w:tcPr>
          <w:p w14:paraId="0612C5CC" w14:textId="5DCF9200" w:rsidR="00E40A83" w:rsidRPr="00E40A83" w:rsidRDefault="00E40A83" w:rsidP="00E40A83">
            <w:pPr>
              <w:spacing w:line="360" w:lineRule="auto"/>
              <w:jc w:val="center"/>
              <w:rPr>
                <w:rFonts w:ascii="Times New Roman" w:hAnsi="Times New Roman" w:cs="Times New Roman"/>
                <w:bCs/>
                <w:sz w:val="24"/>
                <w:szCs w:val="24"/>
              </w:rPr>
            </w:pPr>
            <w:r w:rsidRPr="00E40A83">
              <w:rPr>
                <w:rFonts w:ascii="Times New Roman" w:hAnsi="Times New Roman" w:cs="Times New Roman"/>
                <w:bCs/>
                <w:sz w:val="24"/>
                <w:szCs w:val="24"/>
              </w:rPr>
              <w:t>Машина Тьюринга</w:t>
            </w:r>
          </w:p>
        </w:tc>
      </w:tr>
    </w:tbl>
    <w:p w14:paraId="3885B224" w14:textId="7C0FF354" w:rsidR="004F4D5A" w:rsidRDefault="004F4D5A" w:rsidP="004F4D5A">
      <w:pPr>
        <w:spacing w:after="0" w:line="360" w:lineRule="auto"/>
        <w:ind w:firstLine="567"/>
        <w:jc w:val="center"/>
        <w:rPr>
          <w:rFonts w:ascii="Times New Roman" w:hAnsi="Times New Roman" w:cs="Times New Roman"/>
          <w:b/>
          <w:sz w:val="24"/>
          <w:szCs w:val="24"/>
        </w:rPr>
      </w:pPr>
    </w:p>
    <w:p w14:paraId="0AF6DF12" w14:textId="6194B65B" w:rsidR="004F4D5A" w:rsidRDefault="00354BFC" w:rsidP="00354BFC">
      <w:pPr>
        <w:spacing w:after="0" w:line="360" w:lineRule="auto"/>
        <w:ind w:firstLine="567"/>
        <w:jc w:val="both"/>
        <w:rPr>
          <w:rFonts w:ascii="Times New Roman" w:hAnsi="Times New Roman" w:cs="Times New Roman"/>
          <w:bCs/>
          <w:sz w:val="24"/>
          <w:szCs w:val="24"/>
        </w:rPr>
      </w:pPr>
      <w:r w:rsidRPr="00354BFC">
        <w:rPr>
          <w:rFonts w:ascii="Times New Roman" w:hAnsi="Times New Roman" w:cs="Times New Roman"/>
          <w:b/>
          <w:sz w:val="24"/>
          <w:szCs w:val="24"/>
        </w:rPr>
        <w:t>Энтропия системы —</w:t>
      </w:r>
      <w:r w:rsidRPr="00354BFC">
        <w:rPr>
          <w:rFonts w:ascii="Times New Roman" w:hAnsi="Times New Roman" w:cs="Times New Roman"/>
          <w:bCs/>
          <w:sz w:val="24"/>
          <w:szCs w:val="24"/>
        </w:rPr>
        <w:t xml:space="preserve"> это степень (мера) неопределенности</w:t>
      </w:r>
      <w:r>
        <w:rPr>
          <w:rFonts w:ascii="Times New Roman" w:hAnsi="Times New Roman" w:cs="Times New Roman"/>
          <w:bCs/>
          <w:sz w:val="24"/>
          <w:szCs w:val="24"/>
        </w:rPr>
        <w:t xml:space="preserve"> </w:t>
      </w:r>
      <w:r w:rsidRPr="00354BFC">
        <w:rPr>
          <w:rFonts w:ascii="Times New Roman" w:hAnsi="Times New Roman" w:cs="Times New Roman"/>
          <w:bCs/>
          <w:sz w:val="24"/>
          <w:szCs w:val="24"/>
        </w:rPr>
        <w:t>(неосведомленности) о состоянии системы.</w:t>
      </w:r>
    </w:p>
    <w:p w14:paraId="13429291" w14:textId="77777777" w:rsidR="006A585F" w:rsidRDefault="006A585F" w:rsidP="00354BFC">
      <w:pPr>
        <w:spacing w:after="0" w:line="360" w:lineRule="auto"/>
        <w:ind w:firstLine="567"/>
        <w:jc w:val="center"/>
        <w:rPr>
          <w:rFonts w:ascii="Times New Roman" w:hAnsi="Times New Roman" w:cs="Times New Roman"/>
          <w:b/>
          <w:sz w:val="24"/>
          <w:szCs w:val="24"/>
        </w:rPr>
      </w:pPr>
    </w:p>
    <w:p w14:paraId="0D39C848" w14:textId="61A85E9D" w:rsidR="00354BFC" w:rsidRPr="00354BFC" w:rsidRDefault="00354BFC" w:rsidP="00354BFC">
      <w:pPr>
        <w:spacing w:after="0" w:line="360" w:lineRule="auto"/>
        <w:ind w:firstLine="567"/>
        <w:jc w:val="center"/>
        <w:rPr>
          <w:rFonts w:ascii="Times New Roman" w:hAnsi="Times New Roman" w:cs="Times New Roman"/>
          <w:b/>
          <w:sz w:val="24"/>
          <w:szCs w:val="24"/>
        </w:rPr>
      </w:pPr>
      <w:r w:rsidRPr="00354BFC">
        <w:rPr>
          <w:rFonts w:ascii="Times New Roman" w:hAnsi="Times New Roman" w:cs="Times New Roman"/>
          <w:b/>
          <w:sz w:val="24"/>
          <w:szCs w:val="24"/>
        </w:rPr>
        <w:lastRenderedPageBreak/>
        <w:t>Синтаксическая мера информации</w:t>
      </w:r>
    </w:p>
    <w:p w14:paraId="7CC51DE9" w14:textId="688E7345" w:rsidR="00354BFC" w:rsidRPr="00354BFC" w:rsidRDefault="00354BFC" w:rsidP="00C43246">
      <w:pPr>
        <w:spacing w:after="0" w:line="360" w:lineRule="auto"/>
        <w:ind w:firstLine="567"/>
        <w:rPr>
          <w:rFonts w:ascii="Times New Roman" w:hAnsi="Times New Roman" w:cs="Times New Roman"/>
          <w:bCs/>
          <w:sz w:val="24"/>
          <w:szCs w:val="24"/>
        </w:rPr>
      </w:pPr>
      <w:r w:rsidRPr="00354BFC">
        <w:rPr>
          <w:rFonts w:ascii="Times New Roman" w:hAnsi="Times New Roman" w:cs="Times New Roman"/>
          <w:bCs/>
          <w:sz w:val="24"/>
          <w:szCs w:val="24"/>
        </w:rPr>
        <w:t xml:space="preserve">Объем данных </w:t>
      </w:r>
      <w:proofErr w:type="spellStart"/>
      <w:r w:rsidRPr="00354BFC">
        <w:rPr>
          <w:rFonts w:ascii="Times New Roman" w:hAnsi="Times New Roman" w:cs="Times New Roman"/>
          <w:bCs/>
          <w:sz w:val="24"/>
          <w:szCs w:val="24"/>
        </w:rPr>
        <w:t>Vд</w:t>
      </w:r>
      <w:proofErr w:type="spellEnd"/>
      <w:r w:rsidRPr="00354BFC">
        <w:rPr>
          <w:rFonts w:ascii="Times New Roman" w:hAnsi="Times New Roman" w:cs="Times New Roman"/>
          <w:bCs/>
          <w:sz w:val="24"/>
          <w:szCs w:val="24"/>
        </w:rPr>
        <w:t>. в сообщени</w:t>
      </w:r>
      <w:r>
        <w:rPr>
          <w:rFonts w:ascii="Times New Roman" w:hAnsi="Times New Roman" w:cs="Times New Roman"/>
          <w:bCs/>
          <w:sz w:val="24"/>
          <w:szCs w:val="24"/>
        </w:rPr>
        <w:t>и</w:t>
      </w:r>
      <w:r w:rsidRPr="00354BFC">
        <w:rPr>
          <w:rFonts w:ascii="Times New Roman" w:hAnsi="Times New Roman" w:cs="Times New Roman"/>
          <w:bCs/>
          <w:sz w:val="24"/>
          <w:szCs w:val="24"/>
        </w:rPr>
        <w:t xml:space="preserve"> измеряется количеством символов (разрядов) в этом </w:t>
      </w:r>
    </w:p>
    <w:p w14:paraId="38F11868" w14:textId="7A822F6F" w:rsidR="00354BFC" w:rsidRPr="00354BFC" w:rsidRDefault="00354BFC" w:rsidP="00C43246">
      <w:pPr>
        <w:spacing w:after="0" w:line="360" w:lineRule="auto"/>
        <w:jc w:val="both"/>
        <w:rPr>
          <w:rFonts w:ascii="Times New Roman" w:hAnsi="Times New Roman" w:cs="Times New Roman"/>
          <w:bCs/>
          <w:sz w:val="24"/>
          <w:szCs w:val="24"/>
        </w:rPr>
      </w:pPr>
      <w:r w:rsidRPr="00354BFC">
        <w:rPr>
          <w:rFonts w:ascii="Times New Roman" w:hAnsi="Times New Roman" w:cs="Times New Roman"/>
          <w:bCs/>
          <w:sz w:val="24"/>
          <w:szCs w:val="24"/>
        </w:rPr>
        <w:t>сообщении. В различных системах счисления один разряд имеет различный вес и соответственно меняется единица измерения данных:</w:t>
      </w:r>
    </w:p>
    <w:p w14:paraId="144222C1" w14:textId="15221FB3" w:rsidR="00354BFC" w:rsidRPr="00C43246" w:rsidRDefault="00354BFC" w:rsidP="00C43246">
      <w:pPr>
        <w:pStyle w:val="a6"/>
        <w:numPr>
          <w:ilvl w:val="0"/>
          <w:numId w:val="1"/>
        </w:numPr>
        <w:spacing w:after="0" w:line="360" w:lineRule="auto"/>
        <w:jc w:val="both"/>
        <w:rPr>
          <w:rFonts w:ascii="Times New Roman" w:hAnsi="Times New Roman" w:cs="Times New Roman"/>
          <w:bCs/>
          <w:sz w:val="24"/>
          <w:szCs w:val="24"/>
        </w:rPr>
      </w:pPr>
      <w:r w:rsidRPr="00C43246">
        <w:rPr>
          <w:rFonts w:ascii="Times New Roman" w:hAnsi="Times New Roman" w:cs="Times New Roman"/>
          <w:bCs/>
          <w:sz w:val="24"/>
          <w:szCs w:val="24"/>
        </w:rPr>
        <w:t>в двоичной системе счисления единица измерения - бит (</w:t>
      </w:r>
      <w:proofErr w:type="spellStart"/>
      <w:r w:rsidRPr="00C43246">
        <w:rPr>
          <w:rFonts w:ascii="Times New Roman" w:hAnsi="Times New Roman" w:cs="Times New Roman"/>
          <w:bCs/>
          <w:sz w:val="24"/>
          <w:szCs w:val="24"/>
        </w:rPr>
        <w:t>bit-binary</w:t>
      </w:r>
      <w:proofErr w:type="spellEnd"/>
      <w:r w:rsidRPr="00C43246">
        <w:rPr>
          <w:rFonts w:ascii="Times New Roman" w:hAnsi="Times New Roman" w:cs="Times New Roman"/>
          <w:bCs/>
          <w:sz w:val="24"/>
          <w:szCs w:val="24"/>
        </w:rPr>
        <w:t xml:space="preserve"> </w:t>
      </w:r>
      <w:proofErr w:type="spellStart"/>
      <w:r w:rsidRPr="00C43246">
        <w:rPr>
          <w:rFonts w:ascii="Times New Roman" w:hAnsi="Times New Roman" w:cs="Times New Roman"/>
          <w:bCs/>
          <w:sz w:val="24"/>
          <w:szCs w:val="24"/>
        </w:rPr>
        <w:t>digit</w:t>
      </w:r>
      <w:proofErr w:type="spellEnd"/>
      <w:r w:rsidR="00C43246">
        <w:rPr>
          <w:rFonts w:ascii="Times New Roman" w:hAnsi="Times New Roman" w:cs="Times New Roman"/>
          <w:bCs/>
          <w:sz w:val="24"/>
          <w:szCs w:val="24"/>
        </w:rPr>
        <w:t xml:space="preserve"> -</w:t>
      </w:r>
      <w:r w:rsidRPr="00C43246">
        <w:rPr>
          <w:rFonts w:ascii="Times New Roman" w:hAnsi="Times New Roman" w:cs="Times New Roman"/>
          <w:bCs/>
          <w:sz w:val="24"/>
          <w:szCs w:val="24"/>
        </w:rPr>
        <w:t>двоичный разряд);</w:t>
      </w:r>
    </w:p>
    <w:p w14:paraId="3FC628D2" w14:textId="7513BF8F" w:rsidR="00354BFC" w:rsidRPr="00C43246" w:rsidRDefault="00354BFC" w:rsidP="00C43246">
      <w:pPr>
        <w:pStyle w:val="a6"/>
        <w:numPr>
          <w:ilvl w:val="0"/>
          <w:numId w:val="2"/>
        </w:numPr>
        <w:spacing w:after="0" w:line="360" w:lineRule="auto"/>
        <w:jc w:val="both"/>
        <w:rPr>
          <w:rFonts w:ascii="Times New Roman" w:hAnsi="Times New Roman" w:cs="Times New Roman"/>
          <w:bCs/>
          <w:sz w:val="24"/>
          <w:szCs w:val="24"/>
        </w:rPr>
      </w:pPr>
      <w:r w:rsidRPr="00C43246">
        <w:rPr>
          <w:rFonts w:ascii="Times New Roman" w:hAnsi="Times New Roman" w:cs="Times New Roman"/>
          <w:bCs/>
          <w:sz w:val="24"/>
          <w:szCs w:val="24"/>
        </w:rPr>
        <w:t xml:space="preserve">в десятичной системе счисления единица измерения – </w:t>
      </w:r>
      <w:proofErr w:type="spellStart"/>
      <w:r w:rsidRPr="00C43246">
        <w:rPr>
          <w:rFonts w:ascii="Times New Roman" w:hAnsi="Times New Roman" w:cs="Times New Roman"/>
          <w:bCs/>
          <w:sz w:val="24"/>
          <w:szCs w:val="24"/>
        </w:rPr>
        <w:t>дит</w:t>
      </w:r>
      <w:proofErr w:type="spellEnd"/>
      <w:r w:rsidRPr="00C43246">
        <w:rPr>
          <w:rFonts w:ascii="Times New Roman" w:hAnsi="Times New Roman" w:cs="Times New Roman"/>
          <w:bCs/>
          <w:sz w:val="24"/>
          <w:szCs w:val="24"/>
        </w:rPr>
        <w:t xml:space="preserve"> (</w:t>
      </w:r>
      <w:r w:rsidR="00C43246" w:rsidRPr="00C43246">
        <w:rPr>
          <w:rFonts w:ascii="Times New Roman" w:hAnsi="Times New Roman" w:cs="Times New Roman"/>
          <w:bCs/>
          <w:sz w:val="24"/>
          <w:szCs w:val="24"/>
        </w:rPr>
        <w:t>десятичный разряд</w:t>
      </w:r>
      <w:r w:rsidRPr="00C43246">
        <w:rPr>
          <w:rFonts w:ascii="Times New Roman" w:hAnsi="Times New Roman" w:cs="Times New Roman"/>
          <w:bCs/>
          <w:sz w:val="24"/>
          <w:szCs w:val="24"/>
        </w:rPr>
        <w:t>).</w:t>
      </w:r>
    </w:p>
    <w:p w14:paraId="2124B8A5" w14:textId="11A8D07B" w:rsidR="00354BFC" w:rsidRPr="00354BFC" w:rsidRDefault="00354BFC" w:rsidP="00C43246">
      <w:pPr>
        <w:spacing w:after="0" w:line="360" w:lineRule="auto"/>
        <w:ind w:firstLine="567"/>
        <w:jc w:val="both"/>
        <w:rPr>
          <w:rFonts w:ascii="Times New Roman" w:hAnsi="Times New Roman" w:cs="Times New Roman"/>
          <w:bCs/>
          <w:sz w:val="24"/>
          <w:szCs w:val="24"/>
        </w:rPr>
      </w:pPr>
      <w:r w:rsidRPr="00C43246">
        <w:rPr>
          <w:rFonts w:ascii="Times New Roman" w:hAnsi="Times New Roman" w:cs="Times New Roman"/>
          <w:b/>
          <w:sz w:val="24"/>
          <w:szCs w:val="24"/>
        </w:rPr>
        <w:t>Количество информации I</w:t>
      </w:r>
      <w:r w:rsidRPr="00354BFC">
        <w:rPr>
          <w:rFonts w:ascii="Times New Roman" w:hAnsi="Times New Roman" w:cs="Times New Roman"/>
          <w:bCs/>
          <w:sz w:val="24"/>
          <w:szCs w:val="24"/>
        </w:rPr>
        <w:t xml:space="preserve"> на синтаксическом уровне невозможно определить без рассмотрения понятия неопределенности состояния системы (энтропии системы). Получение информации о какой–либо системе всегда связано с изменением степени неосведомленности получателя о состоянии этой системы (теория Шеннона).</w:t>
      </w:r>
    </w:p>
    <w:p w14:paraId="7897CC3E" w14:textId="3490D6EF" w:rsidR="004F4D5A" w:rsidRDefault="004F4D5A" w:rsidP="004F4D5A">
      <w:pPr>
        <w:spacing w:after="0" w:line="360" w:lineRule="auto"/>
        <w:ind w:firstLine="567"/>
        <w:jc w:val="center"/>
        <w:rPr>
          <w:rFonts w:ascii="Times New Roman" w:hAnsi="Times New Roman" w:cs="Times New Roman"/>
          <w:b/>
          <w:sz w:val="24"/>
          <w:szCs w:val="24"/>
        </w:rPr>
      </w:pPr>
    </w:p>
    <w:p w14:paraId="54E3824E" w14:textId="76292723" w:rsidR="00C43246" w:rsidRPr="00C43246" w:rsidRDefault="00C43246" w:rsidP="00C43246">
      <w:pPr>
        <w:spacing w:after="0" w:line="360" w:lineRule="auto"/>
        <w:ind w:firstLine="567"/>
        <w:jc w:val="center"/>
        <w:rPr>
          <w:rFonts w:ascii="Times New Roman" w:hAnsi="Times New Roman" w:cs="Times New Roman"/>
          <w:b/>
          <w:sz w:val="24"/>
          <w:szCs w:val="24"/>
        </w:rPr>
      </w:pPr>
      <w:r w:rsidRPr="00C43246">
        <w:rPr>
          <w:rFonts w:ascii="Times New Roman" w:hAnsi="Times New Roman" w:cs="Times New Roman"/>
          <w:b/>
          <w:sz w:val="24"/>
          <w:szCs w:val="24"/>
        </w:rPr>
        <w:t>Семантическая мера информации</w:t>
      </w:r>
    </w:p>
    <w:p w14:paraId="79951E86" w14:textId="1CD486CF" w:rsidR="00C43246" w:rsidRPr="00C43246" w:rsidRDefault="00C43246" w:rsidP="00C43246">
      <w:pPr>
        <w:spacing w:after="0" w:line="360" w:lineRule="auto"/>
        <w:ind w:firstLine="567"/>
        <w:jc w:val="both"/>
        <w:rPr>
          <w:rFonts w:ascii="Times New Roman" w:hAnsi="Times New Roman" w:cs="Times New Roman"/>
          <w:bCs/>
          <w:sz w:val="24"/>
          <w:szCs w:val="24"/>
        </w:rPr>
      </w:pPr>
      <w:r w:rsidRPr="00C43246">
        <w:rPr>
          <w:rFonts w:ascii="Times New Roman" w:hAnsi="Times New Roman" w:cs="Times New Roman"/>
          <w:bCs/>
          <w:sz w:val="24"/>
          <w:szCs w:val="24"/>
        </w:rPr>
        <w:t>Для измерения смыслового содержания информации, т.е. ее количества на семантическом уровне, наибольшее признание получила тезаурусная мера, которая связывает семантические свойства информации со способностью пользователя принимать поступившее сообщение. Для этого используется понятие тезаурус.</w:t>
      </w:r>
    </w:p>
    <w:p w14:paraId="33926106" w14:textId="46D995B9" w:rsidR="00C43246" w:rsidRDefault="00C43246" w:rsidP="00EA720C">
      <w:pPr>
        <w:spacing w:after="0" w:line="360" w:lineRule="auto"/>
        <w:ind w:firstLine="567"/>
        <w:jc w:val="both"/>
        <w:rPr>
          <w:rFonts w:ascii="Times New Roman" w:hAnsi="Times New Roman" w:cs="Times New Roman"/>
          <w:bCs/>
          <w:sz w:val="24"/>
          <w:szCs w:val="24"/>
        </w:rPr>
      </w:pPr>
      <w:r w:rsidRPr="00EA720C">
        <w:rPr>
          <w:rFonts w:ascii="Times New Roman" w:hAnsi="Times New Roman" w:cs="Times New Roman"/>
          <w:b/>
          <w:sz w:val="24"/>
          <w:szCs w:val="24"/>
        </w:rPr>
        <w:t xml:space="preserve">Тезаурус </w:t>
      </w:r>
      <w:r w:rsidR="00570E38" w:rsidRPr="00EA720C">
        <w:rPr>
          <w:rFonts w:ascii="Times New Roman" w:hAnsi="Times New Roman" w:cs="Times New Roman"/>
          <w:bCs/>
          <w:i/>
          <w:iCs/>
          <w:sz w:val="24"/>
          <w:szCs w:val="24"/>
        </w:rPr>
        <w:t xml:space="preserve">— </w:t>
      </w:r>
      <w:r w:rsidR="00570E38" w:rsidRPr="00570E38">
        <w:rPr>
          <w:rFonts w:ascii="Times New Roman" w:hAnsi="Times New Roman" w:cs="Times New Roman"/>
          <w:bCs/>
          <w:sz w:val="24"/>
          <w:szCs w:val="24"/>
        </w:rPr>
        <w:t>это</w:t>
      </w:r>
      <w:r w:rsidRPr="00C43246">
        <w:rPr>
          <w:rFonts w:ascii="Times New Roman" w:hAnsi="Times New Roman" w:cs="Times New Roman"/>
          <w:bCs/>
          <w:sz w:val="24"/>
          <w:szCs w:val="24"/>
        </w:rPr>
        <w:t xml:space="preserve"> совокупность сведений, которыми располагает пользователь или система.</w:t>
      </w:r>
      <w:r w:rsidRPr="00C43246">
        <w:rPr>
          <w:rFonts w:ascii="Times New Roman" w:hAnsi="Times New Roman" w:cs="Times New Roman"/>
          <w:bCs/>
          <w:sz w:val="24"/>
          <w:szCs w:val="24"/>
        </w:rPr>
        <w:cr/>
      </w:r>
      <w:r w:rsidR="00EA720C" w:rsidRPr="00EA720C">
        <w:rPr>
          <w:rFonts w:ascii="Times New Roman" w:hAnsi="Times New Roman" w:cs="Times New Roman"/>
          <w:bCs/>
          <w:sz w:val="24"/>
          <w:szCs w:val="24"/>
        </w:rPr>
        <w:t xml:space="preserve">В зависимости от соотношений между смысловым содержанием информации S </w:t>
      </w:r>
      <w:proofErr w:type="gramStart"/>
      <w:r w:rsidR="00EA720C" w:rsidRPr="00EA720C">
        <w:rPr>
          <w:rFonts w:ascii="Times New Roman" w:hAnsi="Times New Roman" w:cs="Times New Roman"/>
          <w:bCs/>
          <w:sz w:val="24"/>
          <w:szCs w:val="24"/>
        </w:rPr>
        <w:t xml:space="preserve">и </w:t>
      </w:r>
      <w:r w:rsidR="00EA720C">
        <w:rPr>
          <w:rFonts w:ascii="Times New Roman" w:hAnsi="Times New Roman" w:cs="Times New Roman"/>
          <w:bCs/>
          <w:sz w:val="24"/>
          <w:szCs w:val="24"/>
        </w:rPr>
        <w:t xml:space="preserve"> </w:t>
      </w:r>
      <w:r w:rsidR="00EA720C" w:rsidRPr="00EA720C">
        <w:rPr>
          <w:rFonts w:ascii="Times New Roman" w:hAnsi="Times New Roman" w:cs="Times New Roman"/>
          <w:bCs/>
          <w:sz w:val="24"/>
          <w:szCs w:val="24"/>
        </w:rPr>
        <w:t>тезаурусом</w:t>
      </w:r>
      <w:proofErr w:type="gramEnd"/>
      <w:r w:rsidR="00EA720C" w:rsidRPr="00EA720C">
        <w:rPr>
          <w:rFonts w:ascii="Times New Roman" w:hAnsi="Times New Roman" w:cs="Times New Roman"/>
          <w:bCs/>
          <w:sz w:val="24"/>
          <w:szCs w:val="24"/>
        </w:rPr>
        <w:t xml:space="preserve"> пользователя </w:t>
      </w:r>
      <w:proofErr w:type="spellStart"/>
      <w:r w:rsidR="00EA720C" w:rsidRPr="00EA720C">
        <w:rPr>
          <w:rFonts w:ascii="Times New Roman" w:hAnsi="Times New Roman" w:cs="Times New Roman"/>
          <w:bCs/>
          <w:sz w:val="24"/>
          <w:szCs w:val="24"/>
        </w:rPr>
        <w:t>Sp</w:t>
      </w:r>
      <w:proofErr w:type="spellEnd"/>
      <w:r w:rsidR="00EA720C" w:rsidRPr="00EA720C">
        <w:rPr>
          <w:rFonts w:ascii="Times New Roman" w:hAnsi="Times New Roman" w:cs="Times New Roman"/>
          <w:bCs/>
          <w:sz w:val="24"/>
          <w:szCs w:val="24"/>
        </w:rPr>
        <w:t xml:space="preserve"> изменяется количество семантической информации </w:t>
      </w:r>
      <w:proofErr w:type="spellStart"/>
      <w:r w:rsidR="00EA720C" w:rsidRPr="00EA720C">
        <w:rPr>
          <w:rFonts w:ascii="Times New Roman" w:hAnsi="Times New Roman" w:cs="Times New Roman"/>
          <w:bCs/>
          <w:sz w:val="24"/>
          <w:szCs w:val="24"/>
        </w:rPr>
        <w:t>Ic</w:t>
      </w:r>
      <w:proofErr w:type="spellEnd"/>
      <w:r w:rsidR="00EA720C" w:rsidRPr="00EA720C">
        <w:rPr>
          <w:rFonts w:ascii="Times New Roman" w:hAnsi="Times New Roman" w:cs="Times New Roman"/>
          <w:bCs/>
          <w:sz w:val="24"/>
          <w:szCs w:val="24"/>
        </w:rPr>
        <w:t>, воспринимаемой пользователем и включаемой им в дальнейшем в свой тезаурус.</w:t>
      </w:r>
    </w:p>
    <w:p w14:paraId="19AE1889" w14:textId="2B1B94F7" w:rsidR="00EA720C" w:rsidRDefault="00EA720C" w:rsidP="00EA720C">
      <w:pPr>
        <w:spacing w:after="0" w:line="360" w:lineRule="auto"/>
        <w:ind w:firstLine="567"/>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11F0745" wp14:editId="6B515AF7">
            <wp:extent cx="3190875" cy="18002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0875" cy="1800225"/>
                    </a:xfrm>
                    <a:prstGeom prst="rect">
                      <a:avLst/>
                    </a:prstGeom>
                    <a:noFill/>
                    <a:ln>
                      <a:noFill/>
                    </a:ln>
                  </pic:spPr>
                </pic:pic>
              </a:graphicData>
            </a:graphic>
          </wp:inline>
        </w:drawing>
      </w:r>
    </w:p>
    <w:p w14:paraId="503D3587" w14:textId="64D7F66D" w:rsidR="00EA720C" w:rsidRDefault="00EA720C" w:rsidP="00EA720C">
      <w:pPr>
        <w:spacing w:after="0" w:line="360" w:lineRule="auto"/>
        <w:ind w:firstLine="567"/>
        <w:jc w:val="both"/>
        <w:rPr>
          <w:rFonts w:ascii="Times New Roman" w:hAnsi="Times New Roman" w:cs="Times New Roman"/>
          <w:bCs/>
          <w:sz w:val="24"/>
          <w:szCs w:val="24"/>
        </w:rPr>
      </w:pPr>
      <w:r w:rsidRPr="00EA720C">
        <w:rPr>
          <w:rFonts w:ascii="Times New Roman" w:hAnsi="Times New Roman" w:cs="Times New Roman"/>
          <w:bCs/>
          <w:sz w:val="24"/>
          <w:szCs w:val="24"/>
        </w:rPr>
        <w:t xml:space="preserve">Рис. 2. Зависимость количества семантической информации, воспринимаемой потребителем, от его тезауруса </w:t>
      </w:r>
      <w:proofErr w:type="spellStart"/>
      <w:r w:rsidRPr="00EA720C">
        <w:rPr>
          <w:rFonts w:ascii="Times New Roman" w:hAnsi="Times New Roman" w:cs="Times New Roman"/>
          <w:bCs/>
          <w:sz w:val="24"/>
          <w:szCs w:val="24"/>
        </w:rPr>
        <w:t>Ic</w:t>
      </w:r>
      <w:proofErr w:type="spellEnd"/>
      <w:r w:rsidRPr="00EA720C">
        <w:rPr>
          <w:rFonts w:ascii="Times New Roman" w:hAnsi="Times New Roman" w:cs="Times New Roman"/>
          <w:bCs/>
          <w:sz w:val="24"/>
          <w:szCs w:val="24"/>
        </w:rPr>
        <w:t xml:space="preserve"> = F(</w:t>
      </w:r>
      <w:proofErr w:type="spellStart"/>
      <w:r w:rsidRPr="00EA720C">
        <w:rPr>
          <w:rFonts w:ascii="Times New Roman" w:hAnsi="Times New Roman" w:cs="Times New Roman"/>
          <w:bCs/>
          <w:sz w:val="24"/>
          <w:szCs w:val="24"/>
        </w:rPr>
        <w:t>Sp</w:t>
      </w:r>
      <w:proofErr w:type="spellEnd"/>
      <w:r w:rsidRPr="00EA720C">
        <w:rPr>
          <w:rFonts w:ascii="Times New Roman" w:hAnsi="Times New Roman" w:cs="Times New Roman"/>
          <w:bCs/>
          <w:sz w:val="24"/>
          <w:szCs w:val="24"/>
        </w:rPr>
        <w:t>)</w:t>
      </w:r>
    </w:p>
    <w:p w14:paraId="37A12980" w14:textId="6CAEAAF4" w:rsidR="00B73503" w:rsidRDefault="00EA720C" w:rsidP="00EA720C">
      <w:pPr>
        <w:spacing w:after="0" w:line="360" w:lineRule="auto"/>
        <w:ind w:firstLine="567"/>
        <w:jc w:val="both"/>
        <w:rPr>
          <w:rFonts w:ascii="Times New Roman" w:hAnsi="Times New Roman" w:cs="Times New Roman"/>
          <w:bCs/>
          <w:sz w:val="24"/>
          <w:szCs w:val="24"/>
        </w:rPr>
      </w:pPr>
      <w:r w:rsidRPr="00EA720C">
        <w:rPr>
          <w:rFonts w:ascii="Times New Roman" w:hAnsi="Times New Roman" w:cs="Times New Roman"/>
          <w:bCs/>
          <w:sz w:val="24"/>
          <w:szCs w:val="24"/>
        </w:rPr>
        <w:t xml:space="preserve">- при Sp≈0 пользователь </w:t>
      </w:r>
      <w:r w:rsidR="00570E38" w:rsidRPr="00EA720C">
        <w:rPr>
          <w:rFonts w:ascii="Times New Roman" w:hAnsi="Times New Roman" w:cs="Times New Roman"/>
          <w:bCs/>
          <w:sz w:val="24"/>
          <w:szCs w:val="24"/>
        </w:rPr>
        <w:t>не воспринимает</w:t>
      </w:r>
      <w:r w:rsidRPr="00EA720C">
        <w:rPr>
          <w:rFonts w:ascii="Times New Roman" w:hAnsi="Times New Roman" w:cs="Times New Roman"/>
          <w:bCs/>
          <w:sz w:val="24"/>
          <w:szCs w:val="24"/>
        </w:rPr>
        <w:t>, не понимает поступающую информацию;</w:t>
      </w:r>
      <w:r>
        <w:rPr>
          <w:rFonts w:ascii="Times New Roman" w:hAnsi="Times New Roman" w:cs="Times New Roman"/>
          <w:bCs/>
          <w:sz w:val="24"/>
          <w:szCs w:val="24"/>
        </w:rPr>
        <w:t xml:space="preserve"> </w:t>
      </w:r>
    </w:p>
    <w:p w14:paraId="0783A71C" w14:textId="3CC1E566" w:rsidR="00EA720C" w:rsidRDefault="00EA720C" w:rsidP="00EA720C">
      <w:pPr>
        <w:spacing w:after="0" w:line="360" w:lineRule="auto"/>
        <w:ind w:firstLine="567"/>
        <w:jc w:val="both"/>
        <w:rPr>
          <w:rFonts w:ascii="Times New Roman" w:hAnsi="Times New Roman" w:cs="Times New Roman"/>
          <w:bCs/>
          <w:sz w:val="24"/>
          <w:szCs w:val="24"/>
        </w:rPr>
      </w:pPr>
      <w:r w:rsidRPr="00EA720C">
        <w:rPr>
          <w:rFonts w:ascii="Times New Roman" w:hAnsi="Times New Roman" w:cs="Times New Roman"/>
          <w:bCs/>
          <w:sz w:val="24"/>
          <w:szCs w:val="24"/>
        </w:rPr>
        <w:t xml:space="preserve">- при </w:t>
      </w:r>
      <w:proofErr w:type="spellStart"/>
      <w:r w:rsidRPr="00EA720C">
        <w:rPr>
          <w:rFonts w:ascii="Times New Roman" w:hAnsi="Times New Roman" w:cs="Times New Roman"/>
          <w:bCs/>
          <w:sz w:val="24"/>
          <w:szCs w:val="24"/>
        </w:rPr>
        <w:t>Sp</w:t>
      </w:r>
      <w:proofErr w:type="spellEnd"/>
      <w:r w:rsidRPr="00EA720C">
        <w:rPr>
          <w:rFonts w:ascii="Times New Roman" w:hAnsi="Times New Roman" w:cs="Times New Roman"/>
          <w:bCs/>
          <w:sz w:val="24"/>
          <w:szCs w:val="24"/>
        </w:rPr>
        <w:t xml:space="preserve"> → ∞ пользователь все знает, и информация ему не нужна.</w:t>
      </w:r>
    </w:p>
    <w:p w14:paraId="0599305A" w14:textId="65D06BB8" w:rsidR="00B73503" w:rsidRP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lastRenderedPageBreak/>
        <w:t xml:space="preserve">Максимальное количество информации </w:t>
      </w:r>
      <w:proofErr w:type="spellStart"/>
      <w:r w:rsidRPr="00B73503">
        <w:rPr>
          <w:rFonts w:ascii="Times New Roman" w:hAnsi="Times New Roman" w:cs="Times New Roman"/>
          <w:b/>
          <w:sz w:val="24"/>
          <w:szCs w:val="24"/>
        </w:rPr>
        <w:t>Ic</w:t>
      </w:r>
      <w:proofErr w:type="spellEnd"/>
      <w:r w:rsidRPr="00B73503">
        <w:rPr>
          <w:rFonts w:ascii="Times New Roman" w:hAnsi="Times New Roman" w:cs="Times New Roman"/>
          <w:bCs/>
          <w:sz w:val="24"/>
          <w:szCs w:val="24"/>
        </w:rPr>
        <w:t xml:space="preserve"> потребитель приобретает </w:t>
      </w:r>
      <w:r w:rsidR="00570E38" w:rsidRPr="00B73503">
        <w:rPr>
          <w:rFonts w:ascii="Times New Roman" w:hAnsi="Times New Roman" w:cs="Times New Roman"/>
          <w:bCs/>
          <w:sz w:val="24"/>
          <w:szCs w:val="24"/>
        </w:rPr>
        <w:t xml:space="preserve">при </w:t>
      </w:r>
      <w:r w:rsidR="00570E38">
        <w:rPr>
          <w:rFonts w:ascii="Times New Roman" w:hAnsi="Times New Roman" w:cs="Times New Roman"/>
          <w:bCs/>
          <w:sz w:val="24"/>
          <w:szCs w:val="24"/>
        </w:rPr>
        <w:t>согласовании</w:t>
      </w:r>
      <w:r w:rsidRPr="00B73503">
        <w:rPr>
          <w:rFonts w:ascii="Times New Roman" w:hAnsi="Times New Roman" w:cs="Times New Roman"/>
          <w:bCs/>
          <w:sz w:val="24"/>
          <w:szCs w:val="24"/>
        </w:rPr>
        <w:t xml:space="preserve"> ее смыслового содержания </w:t>
      </w:r>
      <w:r w:rsidRPr="00B73503">
        <w:rPr>
          <w:rFonts w:ascii="Times New Roman" w:hAnsi="Times New Roman" w:cs="Times New Roman"/>
          <w:b/>
          <w:sz w:val="24"/>
          <w:szCs w:val="24"/>
        </w:rPr>
        <w:t>S</w:t>
      </w:r>
      <w:r w:rsidRPr="00B73503">
        <w:rPr>
          <w:rFonts w:ascii="Times New Roman" w:hAnsi="Times New Roman" w:cs="Times New Roman"/>
          <w:bCs/>
          <w:sz w:val="24"/>
          <w:szCs w:val="24"/>
        </w:rPr>
        <w:t xml:space="preserve"> со своим тезаурусом </w:t>
      </w:r>
      <w:proofErr w:type="spellStart"/>
      <w:r w:rsidRPr="00B73503">
        <w:rPr>
          <w:rFonts w:ascii="Times New Roman" w:hAnsi="Times New Roman" w:cs="Times New Roman"/>
          <w:b/>
          <w:sz w:val="24"/>
          <w:szCs w:val="24"/>
        </w:rPr>
        <w:t>Sp</w:t>
      </w:r>
      <w:proofErr w:type="spellEnd"/>
      <w:r w:rsidRPr="00B73503">
        <w:rPr>
          <w:rFonts w:ascii="Times New Roman" w:hAnsi="Times New Roman" w:cs="Times New Roman"/>
          <w:b/>
          <w:sz w:val="24"/>
          <w:szCs w:val="24"/>
        </w:rPr>
        <w:t xml:space="preserve"> (</w:t>
      </w:r>
      <w:proofErr w:type="spellStart"/>
      <w:r w:rsidRPr="00B73503">
        <w:rPr>
          <w:rFonts w:ascii="Times New Roman" w:hAnsi="Times New Roman" w:cs="Times New Roman"/>
          <w:b/>
          <w:sz w:val="24"/>
          <w:szCs w:val="24"/>
        </w:rPr>
        <w:t>Sp</w:t>
      </w:r>
      <w:proofErr w:type="spellEnd"/>
      <w:r w:rsidRPr="00B73503">
        <w:rPr>
          <w:rFonts w:ascii="Times New Roman" w:hAnsi="Times New Roman" w:cs="Times New Roman"/>
          <w:b/>
          <w:sz w:val="24"/>
          <w:szCs w:val="24"/>
        </w:rPr>
        <w:t xml:space="preserve"> = </w:t>
      </w:r>
      <w:proofErr w:type="spellStart"/>
      <w:r w:rsidRPr="00B73503">
        <w:rPr>
          <w:rFonts w:ascii="Times New Roman" w:hAnsi="Times New Roman" w:cs="Times New Roman"/>
          <w:b/>
          <w:sz w:val="24"/>
          <w:szCs w:val="24"/>
        </w:rPr>
        <w:t>Sp</w:t>
      </w:r>
      <w:proofErr w:type="spellEnd"/>
      <w:r w:rsidRPr="00B73503">
        <w:rPr>
          <w:rFonts w:ascii="Times New Roman" w:hAnsi="Times New Roman" w:cs="Times New Roman"/>
          <w:b/>
          <w:sz w:val="24"/>
          <w:szCs w:val="24"/>
        </w:rPr>
        <w:t xml:space="preserve"> </w:t>
      </w:r>
      <w:proofErr w:type="spellStart"/>
      <w:r w:rsidRPr="00B73503">
        <w:rPr>
          <w:rFonts w:ascii="Times New Roman" w:hAnsi="Times New Roman" w:cs="Times New Roman"/>
          <w:b/>
          <w:sz w:val="24"/>
          <w:szCs w:val="24"/>
        </w:rPr>
        <w:t>opt</w:t>
      </w:r>
      <w:proofErr w:type="spellEnd"/>
      <w:r w:rsidRPr="00B73503">
        <w:rPr>
          <w:rFonts w:ascii="Times New Roman" w:hAnsi="Times New Roman" w:cs="Times New Roman"/>
          <w:b/>
          <w:sz w:val="24"/>
          <w:szCs w:val="24"/>
        </w:rPr>
        <w:t>),</w:t>
      </w:r>
      <w:r w:rsidRPr="00B73503">
        <w:rPr>
          <w:rFonts w:ascii="Times New Roman" w:hAnsi="Times New Roman" w:cs="Times New Roman"/>
          <w:bCs/>
          <w:sz w:val="24"/>
          <w:szCs w:val="24"/>
        </w:rPr>
        <w:t xml:space="preserve"> когда поступающая информация понятна пользователю и несет ему ранее не известные (отсутствующие в его тезаурусе) сведения.</w:t>
      </w:r>
    </w:p>
    <w:p w14:paraId="2EBCE9E1" w14:textId="52E4A251" w:rsidR="00B73503" w:rsidRP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Следовательно, количество семантической информации в сообщении, количество новых знаний, получаемых пользователем, является величиной относительной. Одно и то же сообщение может иметь смысловое содержание для компетентного пользователя и быть бессмысленным для пользователя некомпетентного.</w:t>
      </w:r>
    </w:p>
    <w:p w14:paraId="665318C8" w14:textId="2833E13B" w:rsidR="00B73503" w:rsidRP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 xml:space="preserve">При оценке семантического (содержательного) аспекта информации необходимо стремиться к согласованию величин </w:t>
      </w:r>
      <w:r w:rsidRPr="00B73503">
        <w:rPr>
          <w:rFonts w:ascii="Times New Roman" w:hAnsi="Times New Roman" w:cs="Times New Roman"/>
          <w:b/>
          <w:sz w:val="24"/>
          <w:szCs w:val="24"/>
        </w:rPr>
        <w:t xml:space="preserve">S и </w:t>
      </w:r>
      <w:proofErr w:type="spellStart"/>
      <w:r w:rsidRPr="00B73503">
        <w:rPr>
          <w:rFonts w:ascii="Times New Roman" w:hAnsi="Times New Roman" w:cs="Times New Roman"/>
          <w:b/>
          <w:sz w:val="24"/>
          <w:szCs w:val="24"/>
        </w:rPr>
        <w:t>Sp</w:t>
      </w:r>
      <w:proofErr w:type="spellEnd"/>
      <w:r w:rsidRPr="00B73503">
        <w:rPr>
          <w:rFonts w:ascii="Times New Roman" w:hAnsi="Times New Roman" w:cs="Times New Roman"/>
          <w:bCs/>
          <w:sz w:val="24"/>
          <w:szCs w:val="24"/>
        </w:rPr>
        <w:t>.</w:t>
      </w:r>
    </w:p>
    <w:p w14:paraId="758A41FC" w14:textId="730F3AE5" w:rsid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 xml:space="preserve">Относительной мерой количества семантической информации может служить коэффициент содержательности </w:t>
      </w:r>
      <w:r w:rsidRPr="00B73503">
        <w:rPr>
          <w:rFonts w:ascii="Times New Roman" w:hAnsi="Times New Roman" w:cs="Times New Roman"/>
          <w:b/>
          <w:sz w:val="24"/>
          <w:szCs w:val="24"/>
        </w:rPr>
        <w:t>C</w:t>
      </w:r>
      <w:r w:rsidRPr="00B73503">
        <w:rPr>
          <w:rFonts w:ascii="Times New Roman" w:hAnsi="Times New Roman" w:cs="Times New Roman"/>
          <w:bCs/>
          <w:sz w:val="24"/>
          <w:szCs w:val="24"/>
        </w:rPr>
        <w:t>, который определяется как отношение количества семантической информации к ее объему:</w:t>
      </w:r>
    </w:p>
    <w:p w14:paraId="2A534D4B" w14:textId="498F8C38" w:rsidR="00B73503" w:rsidRDefault="00B73503" w:rsidP="00B73503">
      <w:pPr>
        <w:spacing w:after="0" w:line="360" w:lineRule="auto"/>
        <w:ind w:firstLine="567"/>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1E6CF29" wp14:editId="4C84AAF2">
            <wp:extent cx="647700" cy="5238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523875"/>
                    </a:xfrm>
                    <a:prstGeom prst="rect">
                      <a:avLst/>
                    </a:prstGeom>
                    <a:noFill/>
                    <a:ln>
                      <a:noFill/>
                    </a:ln>
                  </pic:spPr>
                </pic:pic>
              </a:graphicData>
            </a:graphic>
          </wp:inline>
        </w:drawing>
      </w:r>
    </w:p>
    <w:p w14:paraId="0A83200A" w14:textId="77777777" w:rsidR="00A05F23" w:rsidRPr="00A05F23" w:rsidRDefault="00A05F23" w:rsidP="00A05F23">
      <w:pPr>
        <w:shd w:val="clear" w:color="auto" w:fill="FFFFFF"/>
        <w:spacing w:before="379"/>
        <w:jc w:val="center"/>
        <w:rPr>
          <w:rFonts w:ascii="Times New Roman" w:eastAsia="Calibri" w:hAnsi="Times New Roman" w:cs="Times New Roman"/>
          <w:color w:val="000000"/>
          <w:spacing w:val="-4"/>
          <w:sz w:val="24"/>
          <w:szCs w:val="24"/>
        </w:rPr>
      </w:pPr>
      <w:r w:rsidRPr="00A05F23">
        <w:rPr>
          <w:rFonts w:ascii="Times New Roman" w:eastAsia="Calibri" w:hAnsi="Times New Roman" w:cs="Times New Roman"/>
          <w:b/>
          <w:bCs/>
          <w:color w:val="000000"/>
          <w:spacing w:val="-4"/>
          <w:sz w:val="24"/>
          <w:szCs w:val="24"/>
        </w:rPr>
        <w:t>Единицы экономической информации</w:t>
      </w:r>
    </w:p>
    <w:p w14:paraId="6370D654" w14:textId="77777777" w:rsidR="00A05F23" w:rsidRPr="00A05F23" w:rsidRDefault="00A05F23" w:rsidP="00A05F23">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tab/>
        <w:t xml:space="preserve">Структура экономической информации достаточно сложна и может включать различные комбинации информационных совокупностей, обладающих определенным содержанием. </w:t>
      </w:r>
    </w:p>
    <w:p w14:paraId="7ADB4548"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t xml:space="preserve">Под </w:t>
      </w:r>
      <w:r w:rsidRPr="00A05F23">
        <w:rPr>
          <w:rFonts w:ascii="Times New Roman" w:eastAsia="Times New Roman" w:hAnsi="Times New Roman" w:cs="Times New Roman"/>
          <w:i/>
          <w:iCs/>
          <w:sz w:val="24"/>
          <w:szCs w:val="24"/>
          <w:lang w:eastAsia="ru-RU"/>
        </w:rPr>
        <w:t xml:space="preserve">информационной совокупностью </w:t>
      </w:r>
      <w:r w:rsidRPr="00A05F23">
        <w:rPr>
          <w:rFonts w:ascii="Times New Roman" w:eastAsia="Times New Roman" w:hAnsi="Times New Roman" w:cs="Times New Roman"/>
          <w:sz w:val="24"/>
          <w:szCs w:val="24"/>
          <w:lang w:eastAsia="ru-RU"/>
        </w:rPr>
        <w:t>понимается группа данных, характеризующих объект, процесс, операцию. По структурному составу информационные совокупности можно разделить на:</w:t>
      </w:r>
    </w:p>
    <w:p w14:paraId="48FDC328" w14:textId="77777777" w:rsidR="00A05F23" w:rsidRPr="00A05F23" w:rsidRDefault="00A05F23" w:rsidP="00A05F23">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sym w:font="Symbol" w:char="F0B7"/>
      </w:r>
      <w:r w:rsidRPr="00A05F23">
        <w:rPr>
          <w:rFonts w:ascii="Times New Roman" w:eastAsia="Times New Roman" w:hAnsi="Times New Roman" w:cs="Times New Roman"/>
          <w:sz w:val="24"/>
          <w:szCs w:val="24"/>
          <w:lang w:eastAsia="ru-RU"/>
        </w:rPr>
        <w:t xml:space="preserve"> реквизиты;</w:t>
      </w:r>
    </w:p>
    <w:p w14:paraId="4A34B3DE" w14:textId="77777777" w:rsidR="00A05F23" w:rsidRPr="00A05F23" w:rsidRDefault="00A05F23" w:rsidP="00A05F23">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sym w:font="Symbol" w:char="F0B7"/>
      </w:r>
      <w:r w:rsidRPr="00A05F23">
        <w:rPr>
          <w:rFonts w:ascii="Times New Roman" w:eastAsia="Times New Roman" w:hAnsi="Times New Roman" w:cs="Times New Roman"/>
          <w:sz w:val="24"/>
          <w:szCs w:val="24"/>
          <w:lang w:eastAsia="ru-RU"/>
        </w:rPr>
        <w:t xml:space="preserve"> показатели;</w:t>
      </w:r>
    </w:p>
    <w:p w14:paraId="62E5196C" w14:textId="77777777" w:rsidR="00A05F23" w:rsidRPr="00A05F23" w:rsidRDefault="00A05F23" w:rsidP="00A05F23">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sym w:font="Symbol" w:char="F0B7"/>
      </w:r>
      <w:r w:rsidRPr="00A05F23">
        <w:rPr>
          <w:rFonts w:ascii="Times New Roman" w:eastAsia="Times New Roman" w:hAnsi="Times New Roman" w:cs="Times New Roman"/>
          <w:sz w:val="24"/>
          <w:szCs w:val="24"/>
          <w:lang w:eastAsia="ru-RU"/>
        </w:rPr>
        <w:t xml:space="preserve"> документы.</w:t>
      </w:r>
    </w:p>
    <w:p w14:paraId="0A0D32E8"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tab/>
        <w:t xml:space="preserve"> Неделимыми элементами экономической информации являются реквизиты, выражающие определенные свойства объекта. </w:t>
      </w:r>
    </w:p>
    <w:p w14:paraId="3766AC9F"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t xml:space="preserve">Реквизиты подразделяются на реквизиты-признаки и реквизиты-основания. </w:t>
      </w:r>
    </w:p>
    <w:p w14:paraId="78F92E65"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b/>
          <w:bCs/>
          <w:i/>
          <w:iCs/>
          <w:sz w:val="24"/>
          <w:szCs w:val="24"/>
          <w:lang w:eastAsia="ru-RU"/>
        </w:rPr>
        <w:t>Реквизиты-признаки</w:t>
      </w:r>
      <w:r w:rsidRPr="00A05F23">
        <w:rPr>
          <w:rFonts w:ascii="Times New Roman" w:eastAsia="Times New Roman" w:hAnsi="Times New Roman" w:cs="Times New Roman"/>
          <w:sz w:val="24"/>
          <w:szCs w:val="24"/>
          <w:lang w:eastAsia="ru-RU"/>
        </w:rPr>
        <w:t xml:space="preserve"> характеризуют </w:t>
      </w:r>
      <w:r w:rsidRPr="00A05F23">
        <w:rPr>
          <w:rFonts w:ascii="Times New Roman" w:eastAsia="Times New Roman" w:hAnsi="Times New Roman" w:cs="Times New Roman"/>
          <w:b/>
          <w:bCs/>
          <w:sz w:val="24"/>
          <w:szCs w:val="24"/>
          <w:lang w:eastAsia="ru-RU"/>
        </w:rPr>
        <w:t>качественные</w:t>
      </w:r>
      <w:r w:rsidRPr="00A05F23">
        <w:rPr>
          <w:rFonts w:ascii="Times New Roman" w:eastAsia="Times New Roman" w:hAnsi="Times New Roman" w:cs="Times New Roman"/>
          <w:sz w:val="24"/>
          <w:szCs w:val="24"/>
          <w:lang w:eastAsia="ru-RU"/>
        </w:rPr>
        <w:t xml:space="preserve"> свойства описываемого объекта (время и место действия, фамилию, имя и отчество исполнителя, наименование работы и т.д.). </w:t>
      </w:r>
    </w:p>
    <w:p w14:paraId="0A75C258"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b/>
          <w:bCs/>
          <w:i/>
          <w:iCs/>
          <w:sz w:val="24"/>
          <w:szCs w:val="24"/>
          <w:lang w:eastAsia="ru-RU"/>
        </w:rPr>
        <w:t>Реквизиты-основания</w:t>
      </w:r>
      <w:r w:rsidRPr="00A05F23">
        <w:rPr>
          <w:rFonts w:ascii="Times New Roman" w:eastAsia="Times New Roman" w:hAnsi="Times New Roman" w:cs="Times New Roman"/>
          <w:sz w:val="24"/>
          <w:szCs w:val="24"/>
          <w:lang w:eastAsia="ru-RU"/>
        </w:rPr>
        <w:t xml:space="preserve"> дают </w:t>
      </w:r>
      <w:r w:rsidRPr="00A05F23">
        <w:rPr>
          <w:rFonts w:ascii="Times New Roman" w:eastAsia="Times New Roman" w:hAnsi="Times New Roman" w:cs="Times New Roman"/>
          <w:b/>
          <w:bCs/>
          <w:sz w:val="24"/>
          <w:szCs w:val="24"/>
          <w:lang w:eastAsia="ru-RU"/>
        </w:rPr>
        <w:t>количественную</w:t>
      </w:r>
      <w:r w:rsidRPr="00A05F23">
        <w:rPr>
          <w:rFonts w:ascii="Times New Roman" w:eastAsia="Times New Roman" w:hAnsi="Times New Roman" w:cs="Times New Roman"/>
          <w:sz w:val="24"/>
          <w:szCs w:val="24"/>
          <w:lang w:eastAsia="ru-RU"/>
        </w:rPr>
        <w:t xml:space="preserve"> характеристику явлений, выраженную в определенных единицах измерения (сумма вклада в рублях, ставка налога в процентах и т.д.). </w:t>
      </w:r>
    </w:p>
    <w:p w14:paraId="62AD61F0"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A05F23">
        <w:rPr>
          <w:rFonts w:ascii="Times New Roman" w:eastAsia="Times New Roman" w:hAnsi="Times New Roman" w:cs="Times New Roman"/>
          <w:sz w:val="24"/>
          <w:szCs w:val="24"/>
          <w:lang w:eastAsia="ru-RU"/>
        </w:rPr>
        <w:t xml:space="preserve">Отдельно взятые реквизиты-основания и реквизиты-признаки не имеют экономического смысла и применяются только в совокупности. Совокупность логически связанных реквизитов-оснований и реквизитов-признаков образует </w:t>
      </w:r>
      <w:r w:rsidRPr="00A05F23">
        <w:rPr>
          <w:rFonts w:ascii="Times New Roman" w:eastAsia="Times New Roman" w:hAnsi="Times New Roman" w:cs="Times New Roman"/>
          <w:b/>
          <w:bCs/>
          <w:i/>
          <w:iCs/>
          <w:sz w:val="24"/>
          <w:szCs w:val="24"/>
          <w:lang w:eastAsia="ru-RU"/>
        </w:rPr>
        <w:t>экономический</w:t>
      </w:r>
      <w:r w:rsidRPr="00A05F23">
        <w:rPr>
          <w:rFonts w:ascii="Times New Roman" w:eastAsia="Times New Roman" w:hAnsi="Times New Roman" w:cs="Times New Roman"/>
          <w:sz w:val="24"/>
          <w:szCs w:val="24"/>
          <w:lang w:eastAsia="ru-RU"/>
        </w:rPr>
        <w:t xml:space="preserve"> </w:t>
      </w:r>
      <w:r w:rsidRPr="00A05F23">
        <w:rPr>
          <w:rFonts w:ascii="Times New Roman" w:eastAsia="Times New Roman" w:hAnsi="Times New Roman" w:cs="Times New Roman"/>
          <w:b/>
          <w:bCs/>
          <w:i/>
          <w:iCs/>
          <w:sz w:val="24"/>
          <w:szCs w:val="24"/>
          <w:lang w:eastAsia="ru-RU"/>
        </w:rPr>
        <w:t>показатель</w:t>
      </w:r>
      <w:r w:rsidRPr="00A05F23">
        <w:rPr>
          <w:rFonts w:ascii="Times New Roman" w:eastAsia="Times New Roman" w:hAnsi="Times New Roman" w:cs="Times New Roman"/>
          <w:b/>
          <w:bCs/>
          <w:sz w:val="24"/>
          <w:szCs w:val="24"/>
          <w:lang w:eastAsia="ru-RU"/>
        </w:rPr>
        <w:t>.</w:t>
      </w:r>
      <w:r w:rsidRPr="00A05F23">
        <w:rPr>
          <w:rFonts w:ascii="Times New Roman" w:eastAsia="Times New Roman" w:hAnsi="Times New Roman" w:cs="Times New Roman"/>
          <w:sz w:val="24"/>
          <w:szCs w:val="24"/>
          <w:lang w:eastAsia="ru-RU"/>
        </w:rPr>
        <w:t xml:space="preserve"> На основании показателей строятся документы. </w:t>
      </w:r>
    </w:p>
    <w:p w14:paraId="30932854" w14:textId="77777777" w:rsidR="00A05F23" w:rsidRPr="00A05F23" w:rsidRDefault="00A05F23" w:rsidP="00A05F23">
      <w:pPr>
        <w:widowControl w:val="0"/>
        <w:autoSpaceDE w:val="0"/>
        <w:autoSpaceDN w:val="0"/>
        <w:adjustRightInd w:val="0"/>
        <w:spacing w:after="0" w:line="240" w:lineRule="auto"/>
        <w:ind w:firstLine="567"/>
        <w:jc w:val="both"/>
        <w:rPr>
          <w:rFonts w:ascii="Times New Roman" w:eastAsia="Ti" w:hAnsi="Times New Roman" w:cs="Times New Roman"/>
          <w:color w:val="000000"/>
          <w:spacing w:val="-4"/>
          <w:sz w:val="24"/>
          <w:szCs w:val="24"/>
          <w:lang w:eastAsia="ru-RU"/>
        </w:rPr>
      </w:pPr>
      <w:r w:rsidRPr="00A05F23">
        <w:rPr>
          <w:rFonts w:ascii="Times New Roman" w:eastAsia="Times New Roman" w:hAnsi="Times New Roman" w:cs="Times New Roman"/>
          <w:sz w:val="24"/>
          <w:szCs w:val="24"/>
          <w:lang w:eastAsia="ru-RU"/>
        </w:rPr>
        <w:tab/>
        <w:t xml:space="preserve"> </w:t>
      </w:r>
    </w:p>
    <w:p w14:paraId="187EE6D3" w14:textId="77777777" w:rsidR="00A05F23" w:rsidRPr="00A05F23" w:rsidRDefault="00A05F23" w:rsidP="00A05F23">
      <w:pPr>
        <w:shd w:val="clear" w:color="auto" w:fill="FFFFFF"/>
        <w:spacing w:after="0" w:line="240" w:lineRule="auto"/>
        <w:ind w:firstLine="720"/>
        <w:jc w:val="both"/>
        <w:rPr>
          <w:rFonts w:ascii="Times New Roman" w:eastAsia="Ti" w:hAnsi="Times New Roman" w:cs="Times New Roman"/>
          <w:color w:val="000000"/>
          <w:spacing w:val="-7"/>
          <w:sz w:val="24"/>
          <w:szCs w:val="24"/>
          <w:lang w:eastAsia="ru-RU"/>
        </w:rPr>
      </w:pPr>
      <w:r w:rsidRPr="00A05F23">
        <w:rPr>
          <w:rFonts w:ascii="Times New Roman" w:eastAsia="Ti" w:hAnsi="Times New Roman" w:cs="Times New Roman"/>
          <w:color w:val="000000"/>
          <w:spacing w:val="-7"/>
          <w:sz w:val="24"/>
          <w:szCs w:val="24"/>
          <w:lang w:eastAsia="ru-RU"/>
        </w:rPr>
        <w:t xml:space="preserve">Реквизиты объединяются в один </w:t>
      </w:r>
      <w:bookmarkStart w:id="0" w:name="_Hlk35453880"/>
      <w:r w:rsidRPr="00A05F23">
        <w:rPr>
          <w:rFonts w:ascii="Times New Roman" w:eastAsia="Ti" w:hAnsi="Times New Roman" w:cs="Times New Roman"/>
          <w:color w:val="000000"/>
          <w:spacing w:val="-7"/>
          <w:sz w:val="24"/>
          <w:szCs w:val="24"/>
          <w:lang w:eastAsia="ru-RU"/>
        </w:rPr>
        <w:t>показатель</w:t>
      </w:r>
      <w:bookmarkEnd w:id="0"/>
      <w:r w:rsidRPr="00A05F23">
        <w:rPr>
          <w:rFonts w:ascii="Times New Roman" w:eastAsia="Ti" w:hAnsi="Times New Roman" w:cs="Times New Roman"/>
          <w:color w:val="000000"/>
          <w:spacing w:val="-7"/>
          <w:sz w:val="24"/>
          <w:szCs w:val="24"/>
          <w:lang w:eastAsia="ru-RU"/>
        </w:rPr>
        <w:t xml:space="preserve"> по следующим принципам:</w:t>
      </w:r>
    </w:p>
    <w:p w14:paraId="5769EAFE" w14:textId="77777777" w:rsidR="00A05F23" w:rsidRPr="00A05F23" w:rsidRDefault="00A05F23" w:rsidP="00A05F23">
      <w:pPr>
        <w:numPr>
          <w:ilvl w:val="0"/>
          <w:numId w:val="6"/>
        </w:numPr>
        <w:shd w:val="clear" w:color="auto" w:fill="FFFFFF"/>
        <w:spacing w:after="0" w:line="240" w:lineRule="auto"/>
        <w:jc w:val="both"/>
        <w:rPr>
          <w:rFonts w:ascii="Times New Roman" w:eastAsia="Ti" w:hAnsi="Times New Roman" w:cs="Times New Roman"/>
          <w:sz w:val="24"/>
          <w:szCs w:val="24"/>
          <w:lang w:eastAsia="ru-RU"/>
        </w:rPr>
      </w:pPr>
      <w:r w:rsidRPr="00A05F23">
        <w:rPr>
          <w:rFonts w:ascii="Times New Roman" w:eastAsia="Ti" w:hAnsi="Times New Roman" w:cs="Times New Roman"/>
          <w:color w:val="000000"/>
          <w:spacing w:val="-1"/>
          <w:sz w:val="24"/>
          <w:szCs w:val="24"/>
          <w:lang w:eastAsia="ru-RU"/>
        </w:rPr>
        <w:t xml:space="preserve">соответствующие реквизиты описывают один и тот же </w:t>
      </w:r>
      <w:r w:rsidRPr="00A05F23">
        <w:rPr>
          <w:rFonts w:ascii="Times New Roman" w:eastAsia="Ti" w:hAnsi="Times New Roman" w:cs="Times New Roman"/>
          <w:color w:val="000000"/>
          <w:spacing w:val="-5"/>
          <w:sz w:val="24"/>
          <w:szCs w:val="24"/>
          <w:lang w:eastAsia="ru-RU"/>
        </w:rPr>
        <w:t>факт или экономический процесс,</w:t>
      </w:r>
    </w:p>
    <w:p w14:paraId="1568F0E9" w14:textId="77777777" w:rsidR="00A05F23" w:rsidRPr="00A05F23" w:rsidRDefault="00A05F23" w:rsidP="00A05F23">
      <w:pPr>
        <w:numPr>
          <w:ilvl w:val="0"/>
          <w:numId w:val="6"/>
        </w:numPr>
        <w:shd w:val="clear" w:color="auto" w:fill="FFFFFF"/>
        <w:spacing w:after="0" w:line="240" w:lineRule="auto"/>
        <w:jc w:val="both"/>
        <w:rPr>
          <w:rFonts w:ascii="Times New Roman" w:eastAsia="Ti" w:hAnsi="Times New Roman" w:cs="Times New Roman"/>
          <w:sz w:val="24"/>
          <w:szCs w:val="24"/>
          <w:lang w:eastAsia="ru-RU"/>
        </w:rPr>
      </w:pPr>
      <w:r w:rsidRPr="00A05F23">
        <w:rPr>
          <w:rFonts w:ascii="Times New Roman" w:eastAsia="Ti" w:hAnsi="Times New Roman" w:cs="Times New Roman"/>
          <w:noProof/>
          <w:sz w:val="24"/>
          <w:szCs w:val="24"/>
          <w:lang w:eastAsia="ru-RU"/>
        </w:rPr>
        <w:lastRenderedPageBreak/>
        <mc:AlternateContent>
          <mc:Choice Requires="wps">
            <w:drawing>
              <wp:anchor distT="0" distB="0" distL="114300" distR="114300" simplePos="0" relativeHeight="251660288" behindDoc="0" locked="0" layoutInCell="0" allowOverlap="1" wp14:anchorId="0E62A1A2" wp14:editId="78DF8ACE">
                <wp:simplePos x="0" y="0"/>
                <wp:positionH relativeFrom="margin">
                  <wp:posOffset>-21590</wp:posOffset>
                </wp:positionH>
                <wp:positionV relativeFrom="paragraph">
                  <wp:posOffset>3999230</wp:posOffset>
                </wp:positionV>
                <wp:extent cx="0" cy="2072640"/>
                <wp:effectExtent l="10795" t="15875" r="8255" b="1651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264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3BA09" id="Прямая соединительная линия 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pt,314.9pt" to="-1.7pt,4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" o:allowincell="f" strokeweight="1.2pt">
                <w10:wrap anchorx="margin"/>
              </v:line>
            </w:pict>
          </mc:Fallback>
        </mc:AlternateContent>
      </w:r>
      <w:r w:rsidRPr="00A05F23">
        <w:rPr>
          <w:rFonts w:ascii="Times New Roman" w:eastAsia="Ti" w:hAnsi="Times New Roman" w:cs="Times New Roman"/>
          <w:noProof/>
          <w:sz w:val="24"/>
          <w:szCs w:val="24"/>
          <w:lang w:eastAsia="ru-RU"/>
        </w:rPr>
        <mc:AlternateContent>
          <mc:Choice Requires="wps">
            <w:drawing>
              <wp:anchor distT="0" distB="0" distL="114300" distR="114300" simplePos="0" relativeHeight="251661312" behindDoc="0" locked="0" layoutInCell="0" allowOverlap="1" wp14:anchorId="32DD0190" wp14:editId="6391CD8C">
                <wp:simplePos x="0" y="0"/>
                <wp:positionH relativeFrom="margin">
                  <wp:posOffset>8634730</wp:posOffset>
                </wp:positionH>
                <wp:positionV relativeFrom="paragraph">
                  <wp:posOffset>762000</wp:posOffset>
                </wp:positionV>
                <wp:extent cx="0" cy="4608830"/>
                <wp:effectExtent l="27940" t="26670" r="19685" b="2222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08830"/>
                        </a:xfrm>
                        <a:prstGeom prst="line">
                          <a:avLst/>
                        </a:prstGeom>
                        <a:noFill/>
                        <a:ln w="3937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FE906" id="Прямая соединительная линия 8"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79.9pt,60pt" to="679.9pt,4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" o:allowincell="f" strokeweight="3.1pt">
                <w10:wrap anchorx="margin"/>
              </v:line>
            </w:pict>
          </mc:Fallback>
        </mc:AlternateContent>
      </w:r>
      <w:r w:rsidRPr="00A05F23">
        <w:rPr>
          <w:rFonts w:ascii="Times New Roman" w:eastAsia="Ti" w:hAnsi="Times New Roman" w:cs="Times New Roman"/>
          <w:color w:val="000000"/>
          <w:spacing w:val="-4"/>
          <w:sz w:val="24"/>
          <w:szCs w:val="24"/>
          <w:lang w:eastAsia="ru-RU"/>
        </w:rPr>
        <w:t xml:space="preserve">значения </w:t>
      </w:r>
      <w:bookmarkStart w:id="1" w:name="_Hlk35470190"/>
      <w:r w:rsidRPr="00A05F23">
        <w:rPr>
          <w:rFonts w:ascii="Times New Roman" w:eastAsia="Ti" w:hAnsi="Times New Roman" w:cs="Times New Roman"/>
          <w:color w:val="000000"/>
          <w:spacing w:val="-4"/>
          <w:sz w:val="24"/>
          <w:szCs w:val="24"/>
          <w:lang w:eastAsia="ru-RU"/>
        </w:rPr>
        <w:t>реквизит</w:t>
      </w:r>
      <w:bookmarkEnd w:id="1"/>
      <w:r w:rsidRPr="00A05F23">
        <w:rPr>
          <w:rFonts w:ascii="Times New Roman" w:eastAsia="Ti" w:hAnsi="Times New Roman" w:cs="Times New Roman"/>
          <w:color w:val="000000"/>
          <w:spacing w:val="-4"/>
          <w:sz w:val="24"/>
          <w:szCs w:val="24"/>
          <w:lang w:eastAsia="ru-RU"/>
        </w:rPr>
        <w:t>ов, входящих в показатель, возникают одно</w:t>
      </w:r>
      <w:r w:rsidRPr="00A05F23">
        <w:rPr>
          <w:rFonts w:ascii="Times New Roman" w:eastAsia="Ti" w:hAnsi="Times New Roman" w:cs="Times New Roman"/>
          <w:color w:val="000000"/>
          <w:spacing w:val="-11"/>
          <w:sz w:val="24"/>
          <w:szCs w:val="24"/>
          <w:lang w:eastAsia="ru-RU"/>
        </w:rPr>
        <w:t>временно, связаны логическими или арифметическими со</w:t>
      </w:r>
      <w:r w:rsidRPr="00A05F23">
        <w:rPr>
          <w:rFonts w:ascii="Times New Roman" w:eastAsia="Ti" w:hAnsi="Times New Roman" w:cs="Times New Roman"/>
          <w:color w:val="000000"/>
          <w:spacing w:val="-5"/>
          <w:sz w:val="24"/>
          <w:szCs w:val="24"/>
          <w:lang w:eastAsia="ru-RU"/>
        </w:rPr>
        <w:t>отношениями.</w:t>
      </w:r>
    </w:p>
    <w:p w14:paraId="75EEDDED" w14:textId="77777777" w:rsidR="00A05F23" w:rsidRPr="00A05F23" w:rsidRDefault="00A05F23" w:rsidP="00A05F23">
      <w:pPr>
        <w:shd w:val="clear" w:color="auto" w:fill="FFFFFF"/>
        <w:spacing w:before="19" w:after="0" w:line="240" w:lineRule="auto"/>
        <w:ind w:right="14" w:firstLine="720"/>
        <w:jc w:val="both"/>
        <w:rPr>
          <w:rFonts w:ascii="Times New Roman" w:eastAsia="Ti" w:hAnsi="Times New Roman" w:cs="Times New Roman"/>
          <w:color w:val="000000"/>
          <w:spacing w:val="-6"/>
          <w:sz w:val="24"/>
          <w:szCs w:val="24"/>
          <w:lang w:eastAsia="ru-RU"/>
        </w:rPr>
      </w:pPr>
      <w:r w:rsidRPr="00A05F23">
        <w:rPr>
          <w:rFonts w:ascii="Times New Roman" w:eastAsia="Ti" w:hAnsi="Times New Roman" w:cs="Times New Roman"/>
          <w:b/>
          <w:bCs/>
          <w:i/>
          <w:iCs/>
          <w:color w:val="000000"/>
          <w:spacing w:val="-9"/>
          <w:sz w:val="24"/>
          <w:szCs w:val="24"/>
          <w:lang w:eastAsia="ru-RU"/>
        </w:rPr>
        <w:t>Документом</w:t>
      </w:r>
      <w:r w:rsidRPr="00A05F23">
        <w:rPr>
          <w:rFonts w:ascii="Times New Roman" w:eastAsia="Ti" w:hAnsi="Times New Roman" w:cs="Times New Roman"/>
          <w:i/>
          <w:iCs/>
          <w:color w:val="000000"/>
          <w:spacing w:val="-9"/>
          <w:sz w:val="24"/>
          <w:szCs w:val="24"/>
          <w:lang w:eastAsia="ru-RU"/>
        </w:rPr>
        <w:t xml:space="preserve"> </w:t>
      </w:r>
      <w:r w:rsidRPr="00A05F23">
        <w:rPr>
          <w:rFonts w:ascii="Times New Roman" w:eastAsia="Ti" w:hAnsi="Times New Roman" w:cs="Times New Roman"/>
          <w:color w:val="000000"/>
          <w:spacing w:val="-9"/>
          <w:sz w:val="24"/>
          <w:szCs w:val="24"/>
          <w:lang w:eastAsia="ru-RU"/>
        </w:rPr>
        <w:t>называется материальный носитель информации (бланк бумаги или электронный документ), содержащий офор</w:t>
      </w:r>
      <w:r w:rsidRPr="00A05F23">
        <w:rPr>
          <w:rFonts w:ascii="Times New Roman" w:eastAsia="Ti" w:hAnsi="Times New Roman" w:cs="Times New Roman"/>
          <w:color w:val="000000"/>
          <w:spacing w:val="-3"/>
          <w:sz w:val="24"/>
          <w:szCs w:val="24"/>
          <w:lang w:eastAsia="ru-RU"/>
        </w:rPr>
        <w:t xml:space="preserve">мленные в установленном порядке сообщения и имеющий </w:t>
      </w:r>
      <w:r w:rsidRPr="00A05F23">
        <w:rPr>
          <w:rFonts w:ascii="Times New Roman" w:eastAsia="Ti" w:hAnsi="Times New Roman" w:cs="Times New Roman"/>
          <w:color w:val="000000"/>
          <w:spacing w:val="-6"/>
          <w:sz w:val="24"/>
          <w:szCs w:val="24"/>
          <w:lang w:eastAsia="ru-RU"/>
        </w:rPr>
        <w:t>юридическую силу.</w:t>
      </w:r>
    </w:p>
    <w:p w14:paraId="67C4D1A5" w14:textId="77777777" w:rsidR="00A05F23" w:rsidRPr="00A05F23" w:rsidRDefault="00A05F23" w:rsidP="00A05F23">
      <w:pPr>
        <w:shd w:val="clear" w:color="auto" w:fill="FFFFFF"/>
        <w:ind w:left="720"/>
        <w:jc w:val="center"/>
        <w:rPr>
          <w:rFonts w:ascii="Times New Roman" w:eastAsia="Calibri" w:hAnsi="Times New Roman" w:cs="Times New Roman"/>
          <w:b/>
          <w:bCs/>
          <w:color w:val="000000"/>
          <w:spacing w:val="-2"/>
          <w:sz w:val="24"/>
          <w:szCs w:val="24"/>
        </w:rPr>
      </w:pPr>
    </w:p>
    <w:p w14:paraId="04AB8D39" w14:textId="77777777" w:rsidR="00A05F23" w:rsidRPr="00A05F23" w:rsidRDefault="00A05F23" w:rsidP="00A05F23">
      <w:pPr>
        <w:shd w:val="clear" w:color="auto" w:fill="FFFFFF"/>
        <w:ind w:left="720"/>
        <w:jc w:val="center"/>
        <w:rPr>
          <w:rFonts w:ascii="Times New Roman" w:eastAsia="Calibri" w:hAnsi="Times New Roman" w:cs="Times New Roman"/>
          <w:b/>
          <w:bCs/>
          <w:color w:val="000000"/>
          <w:spacing w:val="-2"/>
          <w:sz w:val="24"/>
          <w:szCs w:val="24"/>
        </w:rPr>
      </w:pPr>
      <w:r w:rsidRPr="00A05F23">
        <w:rPr>
          <w:rFonts w:ascii="Times New Roman" w:eastAsia="Calibri" w:hAnsi="Times New Roman" w:cs="Times New Roman"/>
          <w:b/>
          <w:bCs/>
          <w:color w:val="000000"/>
          <w:spacing w:val="-2"/>
          <w:sz w:val="24"/>
          <w:szCs w:val="24"/>
        </w:rPr>
        <w:t>Экономические показатели</w:t>
      </w:r>
    </w:p>
    <w:p w14:paraId="445574DC" w14:textId="77777777" w:rsidR="00A05F23" w:rsidRPr="00A05F23" w:rsidRDefault="00A05F23" w:rsidP="00A05F23">
      <w:pPr>
        <w:shd w:val="clear" w:color="auto" w:fill="FFFFFF"/>
        <w:spacing w:after="0"/>
        <w:ind w:right="79" w:firstLine="720"/>
        <w:jc w:val="both"/>
        <w:rPr>
          <w:rFonts w:ascii="Times New Roman" w:eastAsia="Calibri" w:hAnsi="Times New Roman" w:cs="Times New Roman"/>
          <w:color w:val="000000"/>
          <w:spacing w:val="-6"/>
          <w:sz w:val="24"/>
          <w:szCs w:val="24"/>
        </w:rPr>
      </w:pPr>
      <w:r w:rsidRPr="00A05F23">
        <w:rPr>
          <w:rFonts w:ascii="Times New Roman" w:eastAsia="Calibri" w:hAnsi="Times New Roman" w:cs="Times New Roman"/>
          <w:color w:val="000000"/>
          <w:spacing w:val="-5"/>
          <w:sz w:val="24"/>
          <w:szCs w:val="24"/>
        </w:rPr>
        <w:t xml:space="preserve">При анализе экономических документов ставится задача </w:t>
      </w:r>
      <w:r w:rsidRPr="00A05F23">
        <w:rPr>
          <w:rFonts w:ascii="Times New Roman" w:eastAsia="Calibri" w:hAnsi="Times New Roman" w:cs="Times New Roman"/>
          <w:color w:val="000000"/>
          <w:spacing w:val="-10"/>
          <w:sz w:val="24"/>
          <w:szCs w:val="24"/>
        </w:rPr>
        <w:t xml:space="preserve">разделения документа на элементарные осмысленные фрагменты, называемые </w:t>
      </w:r>
      <w:r w:rsidRPr="00A05F23">
        <w:rPr>
          <w:rFonts w:ascii="Times New Roman" w:eastAsia="Calibri" w:hAnsi="Times New Roman" w:cs="Times New Roman"/>
          <w:i/>
          <w:iCs/>
          <w:color w:val="000000"/>
          <w:spacing w:val="-10"/>
          <w:sz w:val="24"/>
          <w:szCs w:val="24"/>
        </w:rPr>
        <w:t xml:space="preserve">показателями. </w:t>
      </w:r>
      <w:r w:rsidRPr="00A05F23">
        <w:rPr>
          <w:rFonts w:ascii="Times New Roman" w:eastAsia="Calibri" w:hAnsi="Times New Roman" w:cs="Times New Roman"/>
          <w:color w:val="000000"/>
          <w:spacing w:val="-10"/>
          <w:sz w:val="24"/>
          <w:szCs w:val="24"/>
        </w:rPr>
        <w:t>Это позволяет установить смыс</w:t>
      </w:r>
      <w:r w:rsidRPr="00A05F23">
        <w:rPr>
          <w:rFonts w:ascii="Times New Roman" w:eastAsia="Calibri" w:hAnsi="Times New Roman" w:cs="Times New Roman"/>
          <w:color w:val="000000"/>
          <w:spacing w:val="-3"/>
          <w:sz w:val="24"/>
          <w:szCs w:val="24"/>
        </w:rPr>
        <w:t>ловые взаимосвязи между различными документами, обес</w:t>
      </w:r>
      <w:r w:rsidRPr="00A05F23">
        <w:rPr>
          <w:rFonts w:ascii="Times New Roman" w:eastAsia="Calibri" w:hAnsi="Times New Roman" w:cs="Times New Roman"/>
          <w:color w:val="000000"/>
          <w:spacing w:val="-6"/>
          <w:sz w:val="24"/>
          <w:szCs w:val="24"/>
        </w:rPr>
        <w:t>печить одинаковое понимание всеми пользователями приме</w:t>
      </w:r>
      <w:r w:rsidRPr="00A05F23">
        <w:rPr>
          <w:rFonts w:ascii="Times New Roman" w:eastAsia="Calibri" w:hAnsi="Times New Roman" w:cs="Times New Roman"/>
          <w:color w:val="000000"/>
          <w:spacing w:val="-8"/>
          <w:sz w:val="24"/>
          <w:szCs w:val="24"/>
        </w:rPr>
        <w:t>няемых единиц информации и их единое обозначение, исполь</w:t>
      </w:r>
      <w:r w:rsidRPr="00A05F23">
        <w:rPr>
          <w:rFonts w:ascii="Times New Roman" w:eastAsia="Calibri" w:hAnsi="Times New Roman" w:cs="Times New Roman"/>
          <w:color w:val="000000"/>
          <w:spacing w:val="-2"/>
          <w:sz w:val="24"/>
          <w:szCs w:val="24"/>
        </w:rPr>
        <w:t xml:space="preserve">зовать полученные результаты для определения структуры </w:t>
      </w:r>
      <w:r w:rsidRPr="00A05F23">
        <w:rPr>
          <w:rFonts w:ascii="Times New Roman" w:eastAsia="Calibri" w:hAnsi="Times New Roman" w:cs="Times New Roman"/>
          <w:color w:val="000000"/>
          <w:spacing w:val="-6"/>
          <w:sz w:val="24"/>
          <w:szCs w:val="24"/>
        </w:rPr>
        <w:t>базы данных.</w:t>
      </w:r>
    </w:p>
    <w:p w14:paraId="1D70FBC2" w14:textId="77777777" w:rsidR="00A05F23" w:rsidRPr="00A05F23" w:rsidRDefault="00A05F23" w:rsidP="00A05F23">
      <w:pPr>
        <w:shd w:val="clear" w:color="auto" w:fill="FFFFFF"/>
        <w:spacing w:after="0"/>
        <w:ind w:right="79" w:firstLine="720"/>
        <w:jc w:val="both"/>
        <w:rPr>
          <w:rFonts w:ascii="Times New Roman" w:eastAsia="Calibri" w:hAnsi="Times New Roman" w:cs="Times New Roman"/>
          <w:i/>
          <w:iCs/>
          <w:color w:val="000000"/>
          <w:spacing w:val="-7"/>
          <w:sz w:val="24"/>
          <w:szCs w:val="24"/>
        </w:rPr>
      </w:pPr>
      <w:r w:rsidRPr="00A05F23">
        <w:rPr>
          <w:rFonts w:ascii="Times New Roman" w:eastAsia="Calibri" w:hAnsi="Times New Roman" w:cs="Times New Roman"/>
          <w:i/>
          <w:iCs/>
          <w:color w:val="000000"/>
          <w:spacing w:val="-7"/>
          <w:sz w:val="24"/>
          <w:szCs w:val="24"/>
        </w:rPr>
        <w:t>Показатель представляет собой полное описание количе</w:t>
      </w:r>
      <w:r w:rsidRPr="00A05F23">
        <w:rPr>
          <w:rFonts w:ascii="Times New Roman" w:eastAsia="Calibri" w:hAnsi="Times New Roman" w:cs="Times New Roman"/>
          <w:i/>
          <w:iCs/>
          <w:color w:val="000000"/>
          <w:spacing w:val="-9"/>
          <w:sz w:val="24"/>
          <w:szCs w:val="24"/>
        </w:rPr>
        <w:t xml:space="preserve">ственного параметра, характеризующего некоторый объект </w:t>
      </w:r>
      <w:r w:rsidRPr="00A05F23">
        <w:rPr>
          <w:rFonts w:ascii="Times New Roman" w:eastAsia="Calibri" w:hAnsi="Times New Roman" w:cs="Times New Roman"/>
          <w:i/>
          <w:iCs/>
          <w:color w:val="000000"/>
          <w:spacing w:val="-7"/>
          <w:sz w:val="24"/>
          <w:szCs w:val="24"/>
        </w:rPr>
        <w:t xml:space="preserve">или процесс. </w:t>
      </w:r>
    </w:p>
    <w:p w14:paraId="1277012B" w14:textId="77777777" w:rsidR="00A05F23" w:rsidRPr="00A05F23" w:rsidRDefault="00A05F23" w:rsidP="00A05F23">
      <w:pPr>
        <w:shd w:val="clear" w:color="auto" w:fill="FFFFFF"/>
        <w:spacing w:after="0"/>
        <w:ind w:right="79" w:firstLine="720"/>
        <w:jc w:val="both"/>
        <w:rPr>
          <w:rFonts w:ascii="Times New Roman" w:eastAsia="Calibri" w:hAnsi="Times New Roman" w:cs="Times New Roman"/>
          <w:color w:val="000000"/>
          <w:spacing w:val="-5"/>
          <w:sz w:val="24"/>
          <w:szCs w:val="24"/>
        </w:rPr>
      </w:pPr>
      <w:r w:rsidRPr="00A05F23">
        <w:rPr>
          <w:rFonts w:ascii="Times New Roman" w:eastAsia="Calibri" w:hAnsi="Times New Roman" w:cs="Times New Roman"/>
          <w:color w:val="000000"/>
          <w:spacing w:val="1"/>
          <w:sz w:val="24"/>
          <w:szCs w:val="24"/>
        </w:rPr>
        <w:t xml:space="preserve">Чтобы точнее характеризовать </w:t>
      </w:r>
      <w:bookmarkStart w:id="2" w:name="_Hlk35474684"/>
      <w:r w:rsidRPr="00A05F23">
        <w:rPr>
          <w:rFonts w:ascii="Times New Roman" w:eastAsia="Calibri" w:hAnsi="Times New Roman" w:cs="Times New Roman"/>
          <w:color w:val="000000"/>
          <w:spacing w:val="1"/>
          <w:sz w:val="24"/>
          <w:szCs w:val="24"/>
        </w:rPr>
        <w:t>реквизит</w:t>
      </w:r>
      <w:bookmarkEnd w:id="2"/>
      <w:r w:rsidRPr="00A05F23">
        <w:rPr>
          <w:rFonts w:ascii="Times New Roman" w:eastAsia="Calibri" w:hAnsi="Times New Roman" w:cs="Times New Roman"/>
          <w:color w:val="000000"/>
          <w:spacing w:val="1"/>
          <w:sz w:val="24"/>
          <w:szCs w:val="24"/>
        </w:rPr>
        <w:t xml:space="preserve">ы, образующие </w:t>
      </w:r>
      <w:r w:rsidRPr="00A05F23">
        <w:rPr>
          <w:rFonts w:ascii="Times New Roman" w:eastAsia="Calibri" w:hAnsi="Times New Roman" w:cs="Times New Roman"/>
          <w:color w:val="000000"/>
          <w:spacing w:val="-2"/>
          <w:sz w:val="24"/>
          <w:szCs w:val="24"/>
        </w:rPr>
        <w:t xml:space="preserve">показатель, необходимо отметить существенные различия </w:t>
      </w:r>
      <w:r w:rsidRPr="00A05F23">
        <w:rPr>
          <w:rFonts w:ascii="Times New Roman" w:eastAsia="Calibri" w:hAnsi="Times New Roman" w:cs="Times New Roman"/>
          <w:color w:val="000000"/>
          <w:spacing w:val="-4"/>
          <w:sz w:val="24"/>
          <w:szCs w:val="24"/>
        </w:rPr>
        <w:t xml:space="preserve">свойств, которые отображаются реквизитами. Материальные </w:t>
      </w:r>
      <w:r w:rsidRPr="00A05F23">
        <w:rPr>
          <w:rFonts w:ascii="Times New Roman" w:eastAsia="Calibri" w:hAnsi="Times New Roman" w:cs="Times New Roman"/>
          <w:color w:val="000000"/>
          <w:spacing w:val="-6"/>
          <w:sz w:val="24"/>
          <w:szCs w:val="24"/>
        </w:rPr>
        <w:t>процессы, как известно, имеют качественную характеристику и количественную характеристику. Соответственно и атрибу</w:t>
      </w:r>
      <w:r w:rsidRPr="00A05F23">
        <w:rPr>
          <w:rFonts w:ascii="Times New Roman" w:eastAsia="Calibri" w:hAnsi="Times New Roman" w:cs="Times New Roman"/>
          <w:color w:val="000000"/>
          <w:spacing w:val="-3"/>
          <w:sz w:val="24"/>
          <w:szCs w:val="24"/>
        </w:rPr>
        <w:t xml:space="preserve">ты должны разделяться на два класса, которые называются </w:t>
      </w:r>
      <w:r w:rsidRPr="00A05F23">
        <w:rPr>
          <w:rFonts w:ascii="Times New Roman" w:eastAsia="Calibri" w:hAnsi="Times New Roman" w:cs="Times New Roman"/>
          <w:color w:val="000000"/>
          <w:spacing w:val="-5"/>
          <w:sz w:val="24"/>
          <w:szCs w:val="24"/>
        </w:rPr>
        <w:t>«реквизиты-признаки» и «реквизит-основания».</w:t>
      </w:r>
    </w:p>
    <w:p w14:paraId="7A74913B" w14:textId="77777777" w:rsidR="00A05F23" w:rsidRPr="00A05F23" w:rsidRDefault="00A05F23" w:rsidP="00A05F23">
      <w:pPr>
        <w:shd w:val="clear" w:color="auto" w:fill="FFFFFF"/>
        <w:spacing w:after="0"/>
        <w:ind w:right="79" w:firstLine="720"/>
        <w:jc w:val="both"/>
        <w:rPr>
          <w:rFonts w:ascii="Times New Roman" w:eastAsia="Calibri" w:hAnsi="Times New Roman" w:cs="Times New Roman"/>
          <w:color w:val="000000"/>
          <w:spacing w:val="-6"/>
          <w:sz w:val="24"/>
          <w:szCs w:val="24"/>
        </w:rPr>
      </w:pPr>
      <w:r w:rsidRPr="00A05F23">
        <w:rPr>
          <w:rFonts w:ascii="Times New Roman" w:eastAsia="Calibri" w:hAnsi="Times New Roman" w:cs="Times New Roman"/>
          <w:i/>
          <w:iCs/>
          <w:color w:val="000000"/>
          <w:spacing w:val="-4"/>
          <w:sz w:val="24"/>
          <w:szCs w:val="24"/>
        </w:rPr>
        <w:t xml:space="preserve">Реквизит-признак </w:t>
      </w:r>
      <w:r w:rsidRPr="00A05F23">
        <w:rPr>
          <w:rFonts w:ascii="Times New Roman" w:eastAsia="Calibri" w:hAnsi="Times New Roman" w:cs="Times New Roman"/>
          <w:color w:val="000000"/>
          <w:spacing w:val="-4"/>
          <w:sz w:val="24"/>
          <w:szCs w:val="24"/>
        </w:rPr>
        <w:t xml:space="preserve">представляет собой информационное </w:t>
      </w:r>
      <w:r w:rsidRPr="00A05F23">
        <w:rPr>
          <w:rFonts w:ascii="Times New Roman" w:eastAsia="Calibri" w:hAnsi="Times New Roman" w:cs="Times New Roman"/>
          <w:color w:val="000000"/>
          <w:spacing w:val="-2"/>
          <w:sz w:val="24"/>
          <w:szCs w:val="24"/>
        </w:rPr>
        <w:t xml:space="preserve">отображение качественного свойства некоторого объекта, </w:t>
      </w:r>
      <w:r w:rsidRPr="00A05F23">
        <w:rPr>
          <w:rFonts w:ascii="Times New Roman" w:eastAsia="Calibri" w:hAnsi="Times New Roman" w:cs="Times New Roman"/>
          <w:color w:val="000000"/>
          <w:spacing w:val="-4"/>
          <w:sz w:val="24"/>
          <w:szCs w:val="24"/>
        </w:rPr>
        <w:t xml:space="preserve">предмета, процесса, а </w:t>
      </w:r>
      <w:r w:rsidRPr="00A05F23">
        <w:rPr>
          <w:rFonts w:ascii="Times New Roman" w:eastAsia="Calibri" w:hAnsi="Times New Roman" w:cs="Times New Roman"/>
          <w:i/>
          <w:iCs/>
          <w:color w:val="000000"/>
          <w:spacing w:val="-4"/>
          <w:sz w:val="24"/>
          <w:szCs w:val="24"/>
        </w:rPr>
        <w:t xml:space="preserve">основание </w:t>
      </w:r>
      <w:r w:rsidRPr="00A05F23">
        <w:rPr>
          <w:rFonts w:ascii="Times New Roman" w:eastAsia="Calibri" w:hAnsi="Times New Roman" w:cs="Times New Roman"/>
          <w:color w:val="000000"/>
          <w:spacing w:val="-4"/>
          <w:sz w:val="24"/>
          <w:szCs w:val="24"/>
        </w:rPr>
        <w:t xml:space="preserve">является отображением их </w:t>
      </w:r>
      <w:r w:rsidRPr="00A05F23">
        <w:rPr>
          <w:rFonts w:ascii="Times New Roman" w:eastAsia="Calibri" w:hAnsi="Times New Roman" w:cs="Times New Roman"/>
          <w:color w:val="000000"/>
          <w:spacing w:val="-6"/>
          <w:sz w:val="24"/>
          <w:szCs w:val="24"/>
        </w:rPr>
        <w:t>количественного свойства.</w:t>
      </w:r>
    </w:p>
    <w:p w14:paraId="64F470A1" w14:textId="77777777" w:rsidR="00A05F23" w:rsidRPr="00A05F23" w:rsidRDefault="00A05F23" w:rsidP="00A05F23">
      <w:pPr>
        <w:shd w:val="clear" w:color="auto" w:fill="FFFFFF"/>
        <w:spacing w:after="0"/>
        <w:ind w:right="79" w:firstLine="720"/>
        <w:jc w:val="both"/>
        <w:rPr>
          <w:rFonts w:ascii="Times New Roman" w:eastAsia="Calibri" w:hAnsi="Times New Roman" w:cs="Times New Roman"/>
          <w:color w:val="000000"/>
          <w:spacing w:val="-5"/>
          <w:sz w:val="24"/>
          <w:szCs w:val="24"/>
        </w:rPr>
      </w:pPr>
      <w:r w:rsidRPr="00A05F23">
        <w:rPr>
          <w:rFonts w:ascii="Times New Roman" w:eastAsia="Calibri" w:hAnsi="Times New Roman" w:cs="Times New Roman"/>
          <w:color w:val="000000"/>
          <w:spacing w:val="5"/>
          <w:sz w:val="24"/>
          <w:szCs w:val="24"/>
        </w:rPr>
        <w:t>В состав показателя должны входить один реквизит-</w:t>
      </w:r>
      <w:r w:rsidRPr="00A05F23">
        <w:rPr>
          <w:rFonts w:ascii="Times New Roman" w:eastAsia="Calibri" w:hAnsi="Times New Roman" w:cs="Times New Roman"/>
          <w:color w:val="000000"/>
          <w:spacing w:val="-1"/>
          <w:sz w:val="24"/>
          <w:szCs w:val="24"/>
        </w:rPr>
        <w:t xml:space="preserve">основание и несколько реквизитов-признаков, однозначно </w:t>
      </w:r>
      <w:r w:rsidRPr="00A05F23">
        <w:rPr>
          <w:rFonts w:ascii="Times New Roman" w:eastAsia="Calibri" w:hAnsi="Times New Roman" w:cs="Times New Roman"/>
          <w:color w:val="000000"/>
          <w:spacing w:val="-5"/>
          <w:sz w:val="24"/>
          <w:szCs w:val="24"/>
        </w:rPr>
        <w:t>характеризующих условия существования основания.</w:t>
      </w:r>
    </w:p>
    <w:p w14:paraId="1091B56B" w14:textId="77777777" w:rsidR="00A05F23" w:rsidRPr="00A05F23" w:rsidRDefault="00A05F23" w:rsidP="00A05F23">
      <w:pPr>
        <w:shd w:val="clear" w:color="auto" w:fill="FFFFFF"/>
        <w:ind w:right="77" w:firstLine="720"/>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4"/>
          <w:sz w:val="24"/>
          <w:szCs w:val="24"/>
        </w:rPr>
        <w:t>Схематично структура показателя П представ</w:t>
      </w:r>
      <w:r w:rsidRPr="00A05F23">
        <w:rPr>
          <w:rFonts w:ascii="Times New Roman" w:eastAsia="Calibri" w:hAnsi="Times New Roman" w:cs="Times New Roman"/>
          <w:color w:val="000000"/>
          <w:spacing w:val="-7"/>
          <w:sz w:val="24"/>
          <w:szCs w:val="24"/>
        </w:rPr>
        <w:t>ляется выражением</w:t>
      </w:r>
    </w:p>
    <w:p w14:paraId="40E9970C" w14:textId="77777777" w:rsidR="00A05F23" w:rsidRPr="00A05F23" w:rsidRDefault="00A05F23" w:rsidP="00A05F23">
      <w:pPr>
        <w:shd w:val="clear" w:color="auto" w:fill="FFFFFF"/>
        <w:ind w:left="422"/>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4"/>
          <w:position w:val="-12"/>
          <w:sz w:val="24"/>
          <w:szCs w:val="24"/>
        </w:rPr>
        <w:object w:dxaOrig="2320" w:dyaOrig="380" w14:anchorId="31BB95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25pt;height:18.75pt" o:ole="">
            <v:imagedata r:id="rId8" o:title=""/>
          </v:shape>
          <o:OLEObject Type="Embed" ProgID="Equation.3" ShapeID="_x0000_i1025" DrawAspect="Content" ObjectID="_1771149552" r:id="rId9"/>
        </w:object>
      </w:r>
    </w:p>
    <w:p w14:paraId="5C5484A5" w14:textId="791B095B" w:rsidR="00A05F23" w:rsidRPr="00A05F23" w:rsidRDefault="00A05F23" w:rsidP="00A05F23">
      <w:pPr>
        <w:shd w:val="clear" w:color="auto" w:fill="FFFFFF"/>
        <w:spacing w:after="0"/>
        <w:ind w:firstLine="720"/>
        <w:jc w:val="both"/>
        <w:rPr>
          <w:rFonts w:ascii="Times New Roman" w:eastAsia="Calibri" w:hAnsi="Times New Roman" w:cs="Times New Roman"/>
          <w:color w:val="000000"/>
          <w:spacing w:val="-2"/>
          <w:sz w:val="24"/>
          <w:szCs w:val="24"/>
        </w:rPr>
      </w:pPr>
      <w:r w:rsidRPr="00A05F23">
        <w:rPr>
          <w:rFonts w:ascii="Times New Roman" w:eastAsia="Calibri" w:hAnsi="Times New Roman" w:cs="Times New Roman"/>
          <w:color w:val="000000"/>
          <w:spacing w:val="-12"/>
          <w:sz w:val="24"/>
          <w:szCs w:val="24"/>
        </w:rPr>
        <w:t xml:space="preserve">где </w:t>
      </w:r>
      <w:r w:rsidRPr="00A05F23">
        <w:rPr>
          <w:rFonts w:ascii="Times New Roman" w:eastAsia="Calibri" w:hAnsi="Times New Roman" w:cs="Times New Roman"/>
          <w:color w:val="000000"/>
          <w:spacing w:val="-12"/>
          <w:position w:val="-12"/>
          <w:sz w:val="24"/>
          <w:szCs w:val="24"/>
        </w:rPr>
        <w:object w:dxaOrig="1540" w:dyaOrig="360" w14:anchorId="0456C3D5">
          <v:shape id="_x0000_i1026" type="#_x0000_t75" style="width:77.25pt;height:18pt" o:ole="">
            <v:imagedata r:id="rId10" o:title=""/>
          </v:shape>
          <o:OLEObject Type="Embed" ProgID="Equation.3" ShapeID="_x0000_i1026" DrawAspect="Content" ObjectID="_1771149553" r:id="rId11"/>
        </w:object>
      </w:r>
      <w:r w:rsidRPr="00A05F23">
        <w:rPr>
          <w:rFonts w:ascii="Times New Roman" w:eastAsia="Calibri" w:hAnsi="Times New Roman" w:cs="Times New Roman"/>
          <w:color w:val="000000"/>
          <w:spacing w:val="-12"/>
          <w:sz w:val="24"/>
          <w:szCs w:val="24"/>
        </w:rPr>
        <w:t xml:space="preserve"> - реквизиты-признаки, </w:t>
      </w:r>
      <w:r w:rsidRPr="00A05F23">
        <w:rPr>
          <w:rFonts w:ascii="Times New Roman" w:eastAsia="Calibri" w:hAnsi="Times New Roman" w:cs="Times New Roman"/>
          <w:color w:val="000000"/>
          <w:spacing w:val="-12"/>
          <w:position w:val="-12"/>
          <w:sz w:val="24"/>
          <w:szCs w:val="24"/>
        </w:rPr>
        <w:object w:dxaOrig="279" w:dyaOrig="360" w14:anchorId="0FA365C0">
          <v:shape id="_x0000_i1027" type="#_x0000_t75" style="width:14.25pt;height:18pt" o:ole="">
            <v:imagedata r:id="rId12" o:title=""/>
          </v:shape>
          <o:OLEObject Type="Embed" ProgID="Equation.3" ShapeID="_x0000_i1027" DrawAspect="Content" ObjectID="_1771149554" r:id="rId13"/>
        </w:object>
      </w:r>
      <w:r w:rsidRPr="00A05F23">
        <w:rPr>
          <w:rFonts w:ascii="Times New Roman" w:eastAsia="Calibri" w:hAnsi="Times New Roman" w:cs="Times New Roman"/>
          <w:color w:val="000000"/>
          <w:spacing w:val="-12"/>
          <w:sz w:val="24"/>
          <w:szCs w:val="24"/>
        </w:rPr>
        <w:t xml:space="preserve"> - реквизит-основание.</w:t>
      </w:r>
      <w:r w:rsidRPr="00A05F23">
        <w:rPr>
          <w:rFonts w:ascii="Times New Roman" w:eastAsia="Calibri" w:hAnsi="Times New Roman" w:cs="Times New Roman"/>
          <w:noProof/>
          <w:color w:val="000000"/>
          <w:spacing w:val="-4"/>
          <w:sz w:val="24"/>
          <w:szCs w:val="24"/>
        </w:rPr>
        <w:t xml:space="preserve"> </w:t>
      </w:r>
      <w:r w:rsidRPr="00A05F23">
        <w:rPr>
          <w:rFonts w:ascii="Times New Roman" w:eastAsia="Calibri" w:hAnsi="Times New Roman" w:cs="Times New Roman"/>
          <w:noProof/>
          <w:color w:val="000000"/>
          <w:spacing w:val="-4"/>
          <w:sz w:val="24"/>
          <w:szCs w:val="24"/>
        </w:rPr>
        <mc:AlternateContent>
          <mc:Choice Requires="wps">
            <w:drawing>
              <wp:anchor distT="0" distB="0" distL="114300" distR="114300" simplePos="0" relativeHeight="251659264" behindDoc="0" locked="0" layoutInCell="0" allowOverlap="1" wp14:anchorId="6B8764B3" wp14:editId="442F15FF">
                <wp:simplePos x="0" y="0"/>
                <wp:positionH relativeFrom="margin">
                  <wp:posOffset>8714105</wp:posOffset>
                </wp:positionH>
                <wp:positionV relativeFrom="paragraph">
                  <wp:posOffset>704215</wp:posOffset>
                </wp:positionV>
                <wp:extent cx="0" cy="3376930"/>
                <wp:effectExtent l="31115" t="33655" r="26035" b="2794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76930"/>
                        </a:xfrm>
                        <a:prstGeom prst="line">
                          <a:avLst/>
                        </a:prstGeom>
                        <a:noFill/>
                        <a:ln w="5207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57CE8" id="Line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86.15pt,55.45pt" to="686.15pt,3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" o:allowincell="f" strokeweight="4.1pt">
                <w10:wrap anchorx="margin"/>
              </v:line>
            </w:pict>
          </mc:Fallback>
        </mc:AlternateContent>
      </w:r>
      <w:r w:rsidRPr="00A05F23">
        <w:rPr>
          <w:rFonts w:ascii="Times New Roman" w:eastAsia="Calibri" w:hAnsi="Times New Roman" w:cs="Times New Roman"/>
          <w:color w:val="000000"/>
          <w:spacing w:val="-5"/>
          <w:sz w:val="24"/>
          <w:szCs w:val="24"/>
        </w:rPr>
        <w:t>Если представить себе показатель с двумя, например, реквизит</w:t>
      </w:r>
      <w:r w:rsidRPr="00A05F23">
        <w:rPr>
          <w:rFonts w:ascii="Times New Roman" w:eastAsia="Calibri" w:hAnsi="Times New Roman" w:cs="Times New Roman"/>
          <w:color w:val="000000"/>
          <w:spacing w:val="-3"/>
          <w:sz w:val="24"/>
          <w:szCs w:val="24"/>
        </w:rPr>
        <w:t>ами-основаниями, то его можно разделить на две час</w:t>
      </w:r>
      <w:r w:rsidRPr="00A05F23">
        <w:rPr>
          <w:rFonts w:ascii="Times New Roman" w:eastAsia="Calibri" w:hAnsi="Times New Roman" w:cs="Times New Roman"/>
          <w:color w:val="000000"/>
          <w:spacing w:val="-4"/>
          <w:sz w:val="24"/>
          <w:szCs w:val="24"/>
        </w:rPr>
        <w:t xml:space="preserve">ти, в каждой из которых будет один реквизит-основание и характеризующие его признаки. Полученные части содержат </w:t>
      </w:r>
      <w:r w:rsidRPr="00A05F23">
        <w:rPr>
          <w:rFonts w:ascii="Times New Roman" w:eastAsia="Calibri" w:hAnsi="Times New Roman" w:cs="Times New Roman"/>
          <w:color w:val="000000"/>
          <w:spacing w:val="-7"/>
          <w:sz w:val="24"/>
          <w:szCs w:val="24"/>
        </w:rPr>
        <w:t xml:space="preserve">меньше </w:t>
      </w:r>
      <w:r w:rsidR="00570E38">
        <w:rPr>
          <w:rFonts w:ascii="Times New Roman" w:eastAsia="Calibri" w:hAnsi="Times New Roman" w:cs="Times New Roman"/>
          <w:color w:val="000000"/>
          <w:spacing w:val="-7"/>
          <w:sz w:val="24"/>
          <w:szCs w:val="24"/>
        </w:rPr>
        <w:t xml:space="preserve">реквизитов </w:t>
      </w:r>
      <w:r w:rsidRPr="00A05F23">
        <w:rPr>
          <w:rFonts w:ascii="Times New Roman" w:eastAsia="Calibri" w:hAnsi="Times New Roman" w:cs="Times New Roman"/>
          <w:color w:val="000000"/>
          <w:spacing w:val="-7"/>
          <w:sz w:val="24"/>
          <w:szCs w:val="24"/>
        </w:rPr>
        <w:t>и поэтому соответствуют определению по</w:t>
      </w:r>
      <w:r w:rsidRPr="00A05F23">
        <w:rPr>
          <w:rFonts w:ascii="Times New Roman" w:eastAsia="Calibri" w:hAnsi="Times New Roman" w:cs="Times New Roman"/>
          <w:color w:val="000000"/>
          <w:spacing w:val="-2"/>
          <w:sz w:val="24"/>
          <w:szCs w:val="24"/>
        </w:rPr>
        <w:t>казателя.</w:t>
      </w:r>
    </w:p>
    <w:p w14:paraId="31718D40" w14:textId="77777777" w:rsidR="00A05F23" w:rsidRPr="00A05F23" w:rsidRDefault="00A05F23" w:rsidP="00A05F23">
      <w:pPr>
        <w:shd w:val="clear" w:color="auto" w:fill="FFFFFF"/>
        <w:spacing w:after="0"/>
        <w:ind w:firstLine="720"/>
        <w:jc w:val="both"/>
        <w:rPr>
          <w:rFonts w:ascii="Times New Roman" w:eastAsia="Calibri" w:hAnsi="Times New Roman" w:cs="Times New Roman"/>
          <w:color w:val="000000"/>
          <w:spacing w:val="-7"/>
          <w:sz w:val="24"/>
          <w:szCs w:val="24"/>
        </w:rPr>
      </w:pPr>
      <w:r w:rsidRPr="00A05F23">
        <w:rPr>
          <w:rFonts w:ascii="Times New Roman" w:eastAsia="Calibri" w:hAnsi="Times New Roman" w:cs="Times New Roman"/>
          <w:color w:val="000000"/>
          <w:spacing w:val="-7"/>
          <w:sz w:val="24"/>
          <w:szCs w:val="24"/>
        </w:rPr>
        <w:t>Минимальный набор атрибутов показателя должен содержать:</w:t>
      </w:r>
    </w:p>
    <w:p w14:paraId="6C44ABE3" w14:textId="77777777" w:rsidR="00A05F23" w:rsidRPr="00A05F23" w:rsidRDefault="00A05F23" w:rsidP="00A05F23">
      <w:pPr>
        <w:numPr>
          <w:ilvl w:val="0"/>
          <w:numId w:val="4"/>
        </w:numPr>
        <w:shd w:val="clear" w:color="auto" w:fill="FFFFFF"/>
        <w:spacing w:after="0"/>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4"/>
          <w:sz w:val="24"/>
          <w:szCs w:val="24"/>
        </w:rPr>
        <w:t>реквизиты, отображающие идентификаторы объектов,</w:t>
      </w:r>
    </w:p>
    <w:p w14:paraId="218302ED" w14:textId="77777777" w:rsidR="00A05F23" w:rsidRPr="00A05F23" w:rsidRDefault="00A05F23" w:rsidP="00A05F23">
      <w:pPr>
        <w:numPr>
          <w:ilvl w:val="0"/>
          <w:numId w:val="4"/>
        </w:numPr>
        <w:shd w:val="clear" w:color="auto" w:fill="FFFFFF"/>
        <w:spacing w:after="0"/>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4"/>
          <w:sz w:val="24"/>
          <w:szCs w:val="24"/>
        </w:rPr>
        <w:t>реквизиты, отображающие признак времени,</w:t>
      </w:r>
    </w:p>
    <w:p w14:paraId="3A140175" w14:textId="77777777" w:rsidR="00A05F23" w:rsidRPr="00A05F23" w:rsidRDefault="00A05F23" w:rsidP="00A05F23">
      <w:pPr>
        <w:numPr>
          <w:ilvl w:val="0"/>
          <w:numId w:val="4"/>
        </w:numPr>
        <w:shd w:val="clear" w:color="auto" w:fill="FFFFFF"/>
        <w:spacing w:after="0"/>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2"/>
          <w:sz w:val="24"/>
          <w:szCs w:val="24"/>
        </w:rPr>
        <w:t>реквизит, отображающий некоторое количественное свойство объекта или взаимодействия.</w:t>
      </w:r>
    </w:p>
    <w:p w14:paraId="2C88CAA9" w14:textId="77777777" w:rsidR="00A05F23" w:rsidRPr="00A05F23" w:rsidRDefault="00A05F23" w:rsidP="00A05F23">
      <w:pPr>
        <w:shd w:val="clear" w:color="auto" w:fill="FFFFFF"/>
        <w:spacing w:after="0"/>
        <w:ind w:firstLine="720"/>
        <w:jc w:val="both"/>
        <w:rPr>
          <w:rFonts w:ascii="Times New Roman" w:eastAsia="Calibri" w:hAnsi="Times New Roman" w:cs="Times New Roman"/>
          <w:color w:val="000000"/>
          <w:spacing w:val="-4"/>
          <w:sz w:val="24"/>
          <w:szCs w:val="24"/>
        </w:rPr>
      </w:pPr>
      <w:r w:rsidRPr="00A05F23">
        <w:rPr>
          <w:rFonts w:ascii="Times New Roman" w:eastAsia="Calibri" w:hAnsi="Times New Roman" w:cs="Times New Roman"/>
          <w:color w:val="000000"/>
          <w:spacing w:val="-4"/>
          <w:sz w:val="24"/>
          <w:szCs w:val="24"/>
        </w:rPr>
        <w:t xml:space="preserve">Для установления признаков и оснований в конкретных </w:t>
      </w:r>
      <w:r w:rsidRPr="00A05F23">
        <w:rPr>
          <w:rFonts w:ascii="Times New Roman" w:eastAsia="Calibri" w:hAnsi="Times New Roman" w:cs="Times New Roman"/>
          <w:color w:val="000000"/>
          <w:spacing w:val="-7"/>
          <w:sz w:val="24"/>
          <w:szCs w:val="24"/>
        </w:rPr>
        <w:t>документах можно использовать следующие закономерности:</w:t>
      </w:r>
    </w:p>
    <w:p w14:paraId="16D3711D" w14:textId="77777777"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firstLine="350"/>
        <w:jc w:val="both"/>
        <w:rPr>
          <w:rFonts w:ascii="Times New Roman" w:eastAsia="Calibri" w:hAnsi="Times New Roman" w:cs="Times New Roman"/>
          <w:color w:val="000000"/>
          <w:spacing w:val="-20"/>
          <w:sz w:val="24"/>
          <w:szCs w:val="24"/>
        </w:rPr>
      </w:pPr>
      <w:r w:rsidRPr="00A05F23">
        <w:rPr>
          <w:rFonts w:ascii="Times New Roman" w:eastAsia="Calibri" w:hAnsi="Times New Roman" w:cs="Times New Roman"/>
          <w:color w:val="000000"/>
          <w:spacing w:val="-8"/>
          <w:sz w:val="24"/>
          <w:szCs w:val="24"/>
        </w:rPr>
        <w:t xml:space="preserve">Если значение реквизита является исходным данным или </w:t>
      </w:r>
      <w:r w:rsidRPr="00A05F23">
        <w:rPr>
          <w:rFonts w:ascii="Times New Roman" w:eastAsia="Calibri" w:hAnsi="Times New Roman" w:cs="Times New Roman"/>
          <w:color w:val="000000"/>
          <w:spacing w:val="-3"/>
          <w:sz w:val="24"/>
          <w:szCs w:val="24"/>
        </w:rPr>
        <w:t>результатом арифметической операции — это основание.</w:t>
      </w:r>
    </w:p>
    <w:p w14:paraId="48A73675" w14:textId="2AF7A289"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left="350"/>
        <w:jc w:val="both"/>
        <w:rPr>
          <w:rFonts w:ascii="Times New Roman" w:eastAsia="Calibri" w:hAnsi="Times New Roman" w:cs="Times New Roman"/>
          <w:color w:val="000000"/>
          <w:spacing w:val="-16"/>
          <w:sz w:val="24"/>
          <w:szCs w:val="24"/>
        </w:rPr>
      </w:pPr>
      <w:r w:rsidRPr="00A05F23">
        <w:rPr>
          <w:rFonts w:ascii="Times New Roman" w:eastAsia="Calibri" w:hAnsi="Times New Roman" w:cs="Times New Roman"/>
          <w:color w:val="000000"/>
          <w:spacing w:val="-3"/>
          <w:sz w:val="24"/>
          <w:szCs w:val="24"/>
        </w:rPr>
        <w:t xml:space="preserve">Если значение текстовое </w:t>
      </w:r>
      <w:r w:rsidR="00570E38" w:rsidRPr="00A05F23">
        <w:rPr>
          <w:rFonts w:ascii="Times New Roman" w:eastAsia="Calibri" w:hAnsi="Times New Roman" w:cs="Times New Roman"/>
          <w:color w:val="000000"/>
          <w:spacing w:val="-3"/>
          <w:sz w:val="24"/>
          <w:szCs w:val="24"/>
        </w:rPr>
        <w:t>— это</w:t>
      </w:r>
      <w:r w:rsidRPr="00A05F23">
        <w:rPr>
          <w:rFonts w:ascii="Times New Roman" w:eastAsia="Calibri" w:hAnsi="Times New Roman" w:cs="Times New Roman"/>
          <w:color w:val="000000"/>
          <w:spacing w:val="-3"/>
          <w:sz w:val="24"/>
          <w:szCs w:val="24"/>
        </w:rPr>
        <w:t xml:space="preserve"> признак.</w:t>
      </w:r>
    </w:p>
    <w:p w14:paraId="51E106F0" w14:textId="77777777"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left="350"/>
        <w:jc w:val="both"/>
        <w:rPr>
          <w:rFonts w:ascii="Times New Roman" w:eastAsia="Calibri" w:hAnsi="Times New Roman" w:cs="Times New Roman"/>
          <w:color w:val="000000"/>
          <w:spacing w:val="-13"/>
          <w:sz w:val="24"/>
          <w:szCs w:val="24"/>
        </w:rPr>
      </w:pPr>
      <w:r w:rsidRPr="00A05F23">
        <w:rPr>
          <w:rFonts w:ascii="Times New Roman" w:eastAsia="Calibri" w:hAnsi="Times New Roman" w:cs="Times New Roman"/>
          <w:color w:val="000000"/>
          <w:spacing w:val="-3"/>
          <w:sz w:val="24"/>
          <w:szCs w:val="24"/>
        </w:rPr>
        <w:t>Если реквизит обозначает предмет — это признак.</w:t>
      </w:r>
    </w:p>
    <w:p w14:paraId="40D3F643" w14:textId="7E39B3CC"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firstLine="350"/>
        <w:jc w:val="both"/>
        <w:rPr>
          <w:rFonts w:ascii="Times New Roman" w:eastAsia="Calibri" w:hAnsi="Times New Roman" w:cs="Times New Roman"/>
          <w:color w:val="000000"/>
          <w:spacing w:val="-16"/>
          <w:sz w:val="24"/>
          <w:szCs w:val="24"/>
        </w:rPr>
      </w:pPr>
      <w:r w:rsidRPr="00A05F23">
        <w:rPr>
          <w:rFonts w:ascii="Times New Roman" w:eastAsia="Calibri" w:hAnsi="Times New Roman" w:cs="Times New Roman"/>
          <w:color w:val="000000"/>
          <w:spacing w:val="-10"/>
          <w:sz w:val="24"/>
          <w:szCs w:val="24"/>
        </w:rPr>
        <w:t xml:space="preserve">Если </w:t>
      </w:r>
      <w:r w:rsidR="00570E38">
        <w:rPr>
          <w:rFonts w:ascii="Times New Roman" w:eastAsia="Calibri" w:hAnsi="Times New Roman" w:cs="Times New Roman"/>
          <w:color w:val="000000"/>
          <w:spacing w:val="-10"/>
          <w:sz w:val="24"/>
          <w:szCs w:val="24"/>
        </w:rPr>
        <w:t>реквизит</w:t>
      </w:r>
      <w:r w:rsidRPr="00A05F23">
        <w:rPr>
          <w:rFonts w:ascii="Times New Roman" w:eastAsia="Calibri" w:hAnsi="Times New Roman" w:cs="Times New Roman"/>
          <w:color w:val="000000"/>
          <w:spacing w:val="-10"/>
          <w:sz w:val="24"/>
          <w:szCs w:val="24"/>
        </w:rPr>
        <w:t xml:space="preserve"> в некотором показателе является признаком (основанием), - он будет играть эту </w:t>
      </w:r>
      <w:r w:rsidRPr="00A05F23">
        <w:rPr>
          <w:rFonts w:ascii="Times New Roman" w:eastAsia="Calibri" w:hAnsi="Times New Roman" w:cs="Times New Roman"/>
          <w:color w:val="000000"/>
          <w:spacing w:val="-10"/>
          <w:sz w:val="24"/>
          <w:szCs w:val="24"/>
        </w:rPr>
        <w:lastRenderedPageBreak/>
        <w:t>роль и в других показателях.</w:t>
      </w:r>
    </w:p>
    <w:p w14:paraId="1E9B3059" w14:textId="77777777"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firstLine="350"/>
        <w:jc w:val="both"/>
        <w:rPr>
          <w:rFonts w:ascii="Times New Roman" w:eastAsia="Calibri" w:hAnsi="Times New Roman" w:cs="Times New Roman"/>
          <w:color w:val="000000"/>
          <w:spacing w:val="-13"/>
          <w:sz w:val="24"/>
          <w:szCs w:val="24"/>
        </w:rPr>
      </w:pPr>
      <w:r w:rsidRPr="00A05F23">
        <w:rPr>
          <w:rFonts w:ascii="Times New Roman" w:eastAsia="Calibri" w:hAnsi="Times New Roman" w:cs="Times New Roman"/>
          <w:color w:val="000000"/>
          <w:spacing w:val="-8"/>
          <w:sz w:val="24"/>
          <w:szCs w:val="24"/>
        </w:rPr>
        <w:t xml:space="preserve">Если показатели описывают сходные процессы - их </w:t>
      </w:r>
      <w:proofErr w:type="spellStart"/>
      <w:r w:rsidRPr="00A05F23">
        <w:rPr>
          <w:rFonts w:ascii="Times New Roman" w:eastAsia="Calibri" w:hAnsi="Times New Roman" w:cs="Times New Roman"/>
          <w:color w:val="000000"/>
          <w:spacing w:val="-8"/>
          <w:sz w:val="24"/>
          <w:szCs w:val="24"/>
        </w:rPr>
        <w:t>призначные</w:t>
      </w:r>
      <w:proofErr w:type="spellEnd"/>
      <w:r w:rsidRPr="00A05F23">
        <w:rPr>
          <w:rFonts w:ascii="Times New Roman" w:eastAsia="Calibri" w:hAnsi="Times New Roman" w:cs="Times New Roman"/>
          <w:color w:val="000000"/>
          <w:spacing w:val="-8"/>
          <w:sz w:val="24"/>
          <w:szCs w:val="24"/>
        </w:rPr>
        <w:t xml:space="preserve"> части совпадают.</w:t>
      </w:r>
    </w:p>
    <w:p w14:paraId="429A8F2A" w14:textId="77777777" w:rsidR="00A05F23" w:rsidRPr="00A05F23" w:rsidRDefault="00A05F23" w:rsidP="00A05F23">
      <w:pPr>
        <w:widowControl w:val="0"/>
        <w:numPr>
          <w:ilvl w:val="0"/>
          <w:numId w:val="3"/>
        </w:numPr>
        <w:shd w:val="clear" w:color="auto" w:fill="FFFFFF"/>
        <w:tabs>
          <w:tab w:val="left" w:pos="581"/>
        </w:tabs>
        <w:autoSpaceDE w:val="0"/>
        <w:autoSpaceDN w:val="0"/>
        <w:adjustRightInd w:val="0"/>
        <w:spacing w:after="0"/>
        <w:ind w:firstLine="350"/>
        <w:jc w:val="both"/>
        <w:rPr>
          <w:rFonts w:ascii="Times New Roman" w:eastAsia="Calibri" w:hAnsi="Times New Roman" w:cs="Times New Roman"/>
          <w:color w:val="000000"/>
          <w:spacing w:val="-14"/>
          <w:sz w:val="24"/>
          <w:szCs w:val="24"/>
        </w:rPr>
      </w:pPr>
      <w:r w:rsidRPr="00A05F23">
        <w:rPr>
          <w:rFonts w:ascii="Times New Roman" w:eastAsia="Calibri" w:hAnsi="Times New Roman" w:cs="Times New Roman"/>
          <w:color w:val="000000"/>
          <w:spacing w:val="-4"/>
          <w:sz w:val="24"/>
          <w:szCs w:val="24"/>
        </w:rPr>
        <w:t xml:space="preserve">Если основание показателя вычисляется по значениям </w:t>
      </w:r>
      <w:r w:rsidRPr="00A05F23">
        <w:rPr>
          <w:rFonts w:ascii="Times New Roman" w:eastAsia="Calibri" w:hAnsi="Times New Roman" w:cs="Times New Roman"/>
          <w:color w:val="000000"/>
          <w:spacing w:val="-6"/>
          <w:sz w:val="24"/>
          <w:szCs w:val="24"/>
        </w:rPr>
        <w:t xml:space="preserve">других оснований, то набор признаков такого показателя есть </w:t>
      </w:r>
      <w:r w:rsidRPr="00A05F23">
        <w:rPr>
          <w:rFonts w:ascii="Times New Roman" w:eastAsia="Calibri" w:hAnsi="Times New Roman" w:cs="Times New Roman"/>
          <w:color w:val="000000"/>
          <w:spacing w:val="-4"/>
          <w:sz w:val="24"/>
          <w:szCs w:val="24"/>
        </w:rPr>
        <w:t>объединение признаков, связанных с этими основаниями.</w:t>
      </w:r>
    </w:p>
    <w:p w14:paraId="3E730703" w14:textId="77777777" w:rsidR="00A05F23" w:rsidRPr="00A05F23" w:rsidRDefault="00A05F23" w:rsidP="00A05F23">
      <w:pPr>
        <w:shd w:val="clear" w:color="auto" w:fill="FFFFFF"/>
        <w:spacing w:after="0"/>
        <w:ind w:left="14" w:right="53" w:firstLine="706"/>
        <w:jc w:val="both"/>
        <w:rPr>
          <w:rFonts w:ascii="Times New Roman" w:eastAsia="Calibri" w:hAnsi="Times New Roman" w:cs="Times New Roman"/>
          <w:color w:val="000000"/>
          <w:spacing w:val="3"/>
          <w:w w:val="103"/>
          <w:sz w:val="24"/>
          <w:szCs w:val="24"/>
        </w:rPr>
      </w:pPr>
      <w:r w:rsidRPr="00A05F23">
        <w:rPr>
          <w:rFonts w:ascii="Times New Roman" w:eastAsia="Calibri" w:hAnsi="Times New Roman" w:cs="Times New Roman"/>
          <w:color w:val="000000"/>
          <w:spacing w:val="-4"/>
          <w:w w:val="103"/>
          <w:sz w:val="24"/>
          <w:szCs w:val="24"/>
        </w:rPr>
        <w:t>Одна из причин выделения показателей в особую разно</w:t>
      </w:r>
      <w:r w:rsidRPr="00A05F23">
        <w:rPr>
          <w:rFonts w:ascii="Times New Roman" w:eastAsia="Calibri" w:hAnsi="Times New Roman" w:cs="Times New Roman"/>
          <w:color w:val="000000"/>
          <w:spacing w:val="-1"/>
          <w:w w:val="103"/>
          <w:sz w:val="24"/>
          <w:szCs w:val="24"/>
        </w:rPr>
        <w:t>видность единиц информации заключается в том, что показа</w:t>
      </w:r>
      <w:r w:rsidRPr="00A05F23">
        <w:rPr>
          <w:rFonts w:ascii="Times New Roman" w:eastAsia="Calibri" w:hAnsi="Times New Roman" w:cs="Times New Roman"/>
          <w:color w:val="000000"/>
          <w:spacing w:val="-2"/>
          <w:w w:val="103"/>
          <w:sz w:val="24"/>
          <w:szCs w:val="24"/>
        </w:rPr>
        <w:t xml:space="preserve">тель является минимальной группой реквизитов, сохраняющей </w:t>
      </w:r>
      <w:r w:rsidRPr="00A05F23">
        <w:rPr>
          <w:rFonts w:ascii="Times New Roman" w:eastAsia="Calibri" w:hAnsi="Times New Roman" w:cs="Times New Roman"/>
          <w:color w:val="000000"/>
          <w:spacing w:val="-4"/>
          <w:w w:val="103"/>
          <w:sz w:val="24"/>
          <w:szCs w:val="24"/>
        </w:rPr>
        <w:t xml:space="preserve">информативность (осмысленность) и поэтому достаточной для </w:t>
      </w:r>
      <w:r w:rsidRPr="00A05F23">
        <w:rPr>
          <w:rFonts w:ascii="Times New Roman" w:eastAsia="Calibri" w:hAnsi="Times New Roman" w:cs="Times New Roman"/>
          <w:color w:val="000000"/>
          <w:spacing w:val="3"/>
          <w:w w:val="103"/>
          <w:sz w:val="24"/>
          <w:szCs w:val="24"/>
        </w:rPr>
        <w:t xml:space="preserve">образования самостоятельного </w:t>
      </w:r>
      <w:r w:rsidRPr="00A05F23">
        <w:rPr>
          <w:rFonts w:ascii="Times New Roman" w:eastAsia="Calibri" w:hAnsi="Times New Roman" w:cs="Times New Roman"/>
          <w:i/>
          <w:color w:val="000000"/>
          <w:spacing w:val="3"/>
          <w:w w:val="103"/>
          <w:sz w:val="24"/>
          <w:szCs w:val="24"/>
        </w:rPr>
        <w:t>документа</w:t>
      </w:r>
      <w:r w:rsidRPr="00A05F23">
        <w:rPr>
          <w:rFonts w:ascii="Times New Roman" w:eastAsia="Calibri" w:hAnsi="Times New Roman" w:cs="Times New Roman"/>
          <w:color w:val="000000"/>
          <w:spacing w:val="3"/>
          <w:w w:val="103"/>
          <w:sz w:val="24"/>
          <w:szCs w:val="24"/>
        </w:rPr>
        <w:t>.</w:t>
      </w:r>
    </w:p>
    <w:p w14:paraId="5DE0E63D" w14:textId="77777777" w:rsidR="00A05F23" w:rsidRPr="00A05F23" w:rsidRDefault="00A05F23" w:rsidP="00A05F23">
      <w:pPr>
        <w:shd w:val="clear" w:color="auto" w:fill="FFFFFF"/>
        <w:spacing w:after="0"/>
        <w:ind w:left="14" w:right="53" w:firstLine="706"/>
        <w:jc w:val="both"/>
        <w:rPr>
          <w:rFonts w:ascii="Times New Roman" w:eastAsia="Calibri" w:hAnsi="Times New Roman" w:cs="Times New Roman"/>
          <w:color w:val="000000"/>
          <w:spacing w:val="1"/>
          <w:w w:val="103"/>
          <w:sz w:val="24"/>
          <w:szCs w:val="24"/>
        </w:rPr>
      </w:pPr>
      <w:r w:rsidRPr="00A05F23">
        <w:rPr>
          <w:rFonts w:ascii="Times New Roman" w:eastAsia="Calibri" w:hAnsi="Times New Roman" w:cs="Times New Roman"/>
          <w:color w:val="000000"/>
          <w:spacing w:val="-1"/>
          <w:w w:val="103"/>
          <w:sz w:val="24"/>
          <w:szCs w:val="24"/>
        </w:rPr>
        <w:t xml:space="preserve">Для показателей, описывающих экономические процессы </w:t>
      </w:r>
      <w:r w:rsidRPr="00A05F23">
        <w:rPr>
          <w:rFonts w:ascii="Times New Roman" w:eastAsia="Calibri" w:hAnsi="Times New Roman" w:cs="Times New Roman"/>
          <w:color w:val="000000"/>
          <w:spacing w:val="-4"/>
          <w:w w:val="103"/>
          <w:sz w:val="24"/>
          <w:szCs w:val="24"/>
        </w:rPr>
        <w:t>(взаимодействие объектов), можно классифицировать их со</w:t>
      </w:r>
      <w:r w:rsidRPr="00A05F23">
        <w:rPr>
          <w:rFonts w:ascii="Times New Roman" w:eastAsia="Calibri" w:hAnsi="Times New Roman" w:cs="Times New Roman"/>
          <w:color w:val="000000"/>
          <w:spacing w:val="1"/>
          <w:w w:val="103"/>
          <w:sz w:val="24"/>
          <w:szCs w:val="24"/>
        </w:rPr>
        <w:t>ставные части:</w:t>
      </w:r>
    </w:p>
    <w:p w14:paraId="17ED9E6F"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4"/>
          <w:w w:val="103"/>
          <w:sz w:val="24"/>
          <w:szCs w:val="24"/>
        </w:rPr>
      </w:pPr>
      <w:r w:rsidRPr="00A05F23">
        <w:rPr>
          <w:rFonts w:ascii="Times New Roman" w:eastAsia="Calibri" w:hAnsi="Times New Roman" w:cs="Times New Roman"/>
          <w:color w:val="000000"/>
          <w:spacing w:val="-3"/>
          <w:w w:val="103"/>
          <w:sz w:val="24"/>
          <w:szCs w:val="24"/>
        </w:rPr>
        <w:t xml:space="preserve">формальную характеристику, указывающую на алгоритм </w:t>
      </w:r>
      <w:r w:rsidRPr="00A05F23">
        <w:rPr>
          <w:rFonts w:ascii="Times New Roman" w:eastAsia="Calibri" w:hAnsi="Times New Roman" w:cs="Times New Roman"/>
          <w:color w:val="000000"/>
          <w:spacing w:val="2"/>
          <w:w w:val="103"/>
          <w:sz w:val="24"/>
          <w:szCs w:val="24"/>
        </w:rPr>
        <w:t>получения атрибута-основания в показателе,</w:t>
      </w:r>
    </w:p>
    <w:p w14:paraId="11E3CDDC"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4"/>
          <w:w w:val="103"/>
          <w:sz w:val="24"/>
          <w:szCs w:val="24"/>
        </w:rPr>
      </w:pPr>
      <w:r w:rsidRPr="00A05F23">
        <w:rPr>
          <w:rFonts w:ascii="Times New Roman" w:eastAsia="Calibri" w:hAnsi="Times New Roman" w:cs="Times New Roman"/>
          <w:color w:val="000000"/>
          <w:spacing w:val="-4"/>
          <w:w w:val="103"/>
          <w:sz w:val="24"/>
          <w:szCs w:val="24"/>
        </w:rPr>
        <w:t>перечень объектов, участвующих в процессе,</w:t>
      </w:r>
    </w:p>
    <w:p w14:paraId="6B5D39FA"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4"/>
          <w:w w:val="103"/>
          <w:sz w:val="24"/>
          <w:szCs w:val="24"/>
        </w:rPr>
      </w:pPr>
      <w:r w:rsidRPr="00A05F23">
        <w:rPr>
          <w:rFonts w:ascii="Times New Roman" w:eastAsia="Calibri" w:hAnsi="Times New Roman" w:cs="Times New Roman"/>
          <w:color w:val="000000"/>
          <w:spacing w:val="2"/>
          <w:w w:val="103"/>
          <w:sz w:val="24"/>
          <w:szCs w:val="24"/>
        </w:rPr>
        <w:t>название процесса,</w:t>
      </w:r>
    </w:p>
    <w:p w14:paraId="7286097A"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4"/>
          <w:w w:val="103"/>
          <w:sz w:val="24"/>
          <w:szCs w:val="24"/>
        </w:rPr>
      </w:pPr>
      <w:r w:rsidRPr="00A05F23">
        <w:rPr>
          <w:rFonts w:ascii="Times New Roman" w:eastAsia="Calibri" w:hAnsi="Times New Roman" w:cs="Times New Roman"/>
          <w:color w:val="000000"/>
          <w:spacing w:val="2"/>
          <w:w w:val="103"/>
          <w:sz w:val="24"/>
          <w:szCs w:val="24"/>
        </w:rPr>
        <w:t xml:space="preserve">единицу измерения </w:t>
      </w:r>
      <w:bookmarkStart w:id="3" w:name="_Hlk35474983"/>
      <w:r w:rsidRPr="00A05F23">
        <w:rPr>
          <w:rFonts w:ascii="Times New Roman" w:eastAsia="Calibri" w:hAnsi="Times New Roman" w:cs="Times New Roman"/>
          <w:color w:val="000000"/>
          <w:spacing w:val="2"/>
          <w:w w:val="103"/>
          <w:sz w:val="24"/>
          <w:szCs w:val="24"/>
        </w:rPr>
        <w:t>реквизит</w:t>
      </w:r>
      <w:bookmarkEnd w:id="3"/>
      <w:r w:rsidRPr="00A05F23">
        <w:rPr>
          <w:rFonts w:ascii="Times New Roman" w:eastAsia="Calibri" w:hAnsi="Times New Roman" w:cs="Times New Roman"/>
          <w:color w:val="000000"/>
          <w:spacing w:val="2"/>
          <w:w w:val="103"/>
          <w:sz w:val="24"/>
          <w:szCs w:val="24"/>
        </w:rPr>
        <w:t>а-основания,</w:t>
      </w:r>
    </w:p>
    <w:p w14:paraId="1B268FA0"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4"/>
          <w:w w:val="103"/>
          <w:sz w:val="24"/>
          <w:szCs w:val="24"/>
        </w:rPr>
      </w:pPr>
      <w:r w:rsidRPr="00A05F23">
        <w:rPr>
          <w:rFonts w:ascii="Times New Roman" w:eastAsia="Calibri" w:hAnsi="Times New Roman" w:cs="Times New Roman"/>
          <w:color w:val="000000"/>
          <w:spacing w:val="-4"/>
          <w:w w:val="103"/>
          <w:sz w:val="24"/>
          <w:szCs w:val="24"/>
        </w:rPr>
        <w:t>определение момента времени или периода времени,</w:t>
      </w:r>
    </w:p>
    <w:p w14:paraId="31609BCE"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1"/>
          <w:w w:val="103"/>
          <w:sz w:val="24"/>
          <w:szCs w:val="24"/>
        </w:rPr>
      </w:pPr>
      <w:r w:rsidRPr="00A05F23">
        <w:rPr>
          <w:rFonts w:ascii="Times New Roman" w:eastAsia="Calibri" w:hAnsi="Times New Roman" w:cs="Times New Roman"/>
          <w:color w:val="000000"/>
          <w:spacing w:val="1"/>
          <w:w w:val="103"/>
          <w:sz w:val="24"/>
          <w:szCs w:val="24"/>
        </w:rPr>
        <w:t>название функции управления,</w:t>
      </w:r>
    </w:p>
    <w:p w14:paraId="62460DE4" w14:textId="77777777" w:rsidR="00A05F23" w:rsidRPr="00A05F23" w:rsidRDefault="00A05F23" w:rsidP="00A05F23">
      <w:pPr>
        <w:numPr>
          <w:ilvl w:val="0"/>
          <w:numId w:val="5"/>
        </w:numPr>
        <w:shd w:val="clear" w:color="auto" w:fill="FFFFFF"/>
        <w:spacing w:after="0"/>
        <w:ind w:right="53"/>
        <w:jc w:val="both"/>
        <w:rPr>
          <w:rFonts w:ascii="Times New Roman" w:eastAsia="Calibri" w:hAnsi="Times New Roman" w:cs="Times New Roman"/>
          <w:color w:val="000000"/>
          <w:spacing w:val="1"/>
          <w:w w:val="103"/>
          <w:sz w:val="24"/>
          <w:szCs w:val="24"/>
        </w:rPr>
      </w:pPr>
      <w:r w:rsidRPr="00A05F23">
        <w:rPr>
          <w:rFonts w:ascii="Times New Roman" w:eastAsia="Calibri" w:hAnsi="Times New Roman" w:cs="Times New Roman"/>
          <w:color w:val="000000"/>
          <w:spacing w:val="-2"/>
          <w:w w:val="103"/>
          <w:sz w:val="24"/>
          <w:szCs w:val="24"/>
        </w:rPr>
        <w:t xml:space="preserve">название экономической системы, в которой происходит </w:t>
      </w:r>
      <w:r w:rsidRPr="00A05F23">
        <w:rPr>
          <w:rFonts w:ascii="Times New Roman" w:eastAsia="Calibri" w:hAnsi="Times New Roman" w:cs="Times New Roman"/>
          <w:color w:val="000000"/>
          <w:spacing w:val="1"/>
          <w:w w:val="103"/>
          <w:sz w:val="24"/>
          <w:szCs w:val="24"/>
        </w:rPr>
        <w:t>описываемый процесс.</w:t>
      </w:r>
    </w:p>
    <w:p w14:paraId="348FDEC9" w14:textId="77777777" w:rsidR="00A05F23" w:rsidRPr="00A05F23" w:rsidRDefault="00A05F23" w:rsidP="00A05F23">
      <w:pPr>
        <w:shd w:val="clear" w:color="auto" w:fill="FFFFFF"/>
        <w:spacing w:after="0"/>
        <w:ind w:right="45" w:firstLine="720"/>
        <w:jc w:val="both"/>
        <w:rPr>
          <w:rFonts w:ascii="Times New Roman" w:eastAsia="Calibri" w:hAnsi="Times New Roman" w:cs="Times New Roman"/>
          <w:color w:val="000000"/>
          <w:spacing w:val="1"/>
          <w:w w:val="103"/>
          <w:sz w:val="24"/>
          <w:szCs w:val="24"/>
        </w:rPr>
      </w:pPr>
      <w:r w:rsidRPr="00A05F23">
        <w:rPr>
          <w:rFonts w:ascii="Times New Roman" w:eastAsia="Calibri" w:hAnsi="Times New Roman" w:cs="Times New Roman"/>
          <w:color w:val="000000"/>
          <w:spacing w:val="-4"/>
          <w:w w:val="103"/>
          <w:sz w:val="24"/>
          <w:szCs w:val="24"/>
        </w:rPr>
        <w:t xml:space="preserve">Указание всех названных частей необходимо для точного </w:t>
      </w:r>
      <w:r w:rsidRPr="00A05F23">
        <w:rPr>
          <w:rFonts w:ascii="Times New Roman" w:eastAsia="Calibri" w:hAnsi="Times New Roman" w:cs="Times New Roman"/>
          <w:color w:val="000000"/>
          <w:spacing w:val="-1"/>
          <w:w w:val="103"/>
          <w:sz w:val="24"/>
          <w:szCs w:val="24"/>
        </w:rPr>
        <w:t>обозначения показателя. Реквизиты-признаки показателя дол</w:t>
      </w:r>
      <w:r w:rsidRPr="00A05F23">
        <w:rPr>
          <w:rFonts w:ascii="Times New Roman" w:eastAsia="Calibri" w:hAnsi="Times New Roman" w:cs="Times New Roman"/>
          <w:color w:val="000000"/>
          <w:spacing w:val="-4"/>
          <w:w w:val="103"/>
          <w:sz w:val="24"/>
          <w:szCs w:val="24"/>
        </w:rPr>
        <w:t>жны отображать в обязательном порядке лишь перечень объек</w:t>
      </w:r>
      <w:r w:rsidRPr="00A05F23">
        <w:rPr>
          <w:rFonts w:ascii="Times New Roman" w:eastAsia="Calibri" w:hAnsi="Times New Roman" w:cs="Times New Roman"/>
          <w:color w:val="000000"/>
          <w:spacing w:val="3"/>
          <w:w w:val="103"/>
          <w:sz w:val="24"/>
          <w:szCs w:val="24"/>
        </w:rPr>
        <w:t xml:space="preserve">тов, участвующих в процессе, и период (момент) времени. </w:t>
      </w:r>
      <w:r w:rsidRPr="00A05F23">
        <w:rPr>
          <w:rFonts w:ascii="Times New Roman" w:eastAsia="Calibri" w:hAnsi="Times New Roman" w:cs="Times New Roman"/>
          <w:color w:val="000000"/>
          <w:spacing w:val="-2"/>
          <w:w w:val="103"/>
          <w:sz w:val="24"/>
          <w:szCs w:val="24"/>
        </w:rPr>
        <w:t>Очень часто включается признак, отмечающий единицу изме</w:t>
      </w:r>
      <w:r w:rsidRPr="00A05F23">
        <w:rPr>
          <w:rFonts w:ascii="Times New Roman" w:eastAsia="Calibri" w:hAnsi="Times New Roman" w:cs="Times New Roman"/>
          <w:color w:val="000000"/>
          <w:spacing w:val="1"/>
          <w:w w:val="103"/>
          <w:sz w:val="24"/>
          <w:szCs w:val="24"/>
        </w:rPr>
        <w:t>рения, а остальные характеристики показателя обычно указываются в его названии, а не в хранимых значениях.</w:t>
      </w:r>
    </w:p>
    <w:p w14:paraId="230313E4" w14:textId="77777777" w:rsidR="00A05F23" w:rsidRDefault="00A05F23" w:rsidP="00B73503">
      <w:pPr>
        <w:spacing w:after="0" w:line="360" w:lineRule="auto"/>
        <w:ind w:firstLine="567"/>
        <w:jc w:val="center"/>
        <w:rPr>
          <w:rFonts w:ascii="Times New Roman" w:hAnsi="Times New Roman" w:cs="Times New Roman"/>
          <w:bCs/>
          <w:sz w:val="24"/>
          <w:szCs w:val="24"/>
        </w:rPr>
      </w:pPr>
    </w:p>
    <w:p w14:paraId="0DA4DFF3" w14:textId="23CF6A4B" w:rsidR="00B73503" w:rsidRPr="00B73503" w:rsidRDefault="00B73503" w:rsidP="00B73503">
      <w:pPr>
        <w:spacing w:after="0" w:line="360" w:lineRule="auto"/>
        <w:ind w:firstLine="567"/>
        <w:jc w:val="center"/>
        <w:rPr>
          <w:rFonts w:ascii="Times New Roman" w:hAnsi="Times New Roman" w:cs="Times New Roman"/>
          <w:b/>
          <w:sz w:val="24"/>
          <w:szCs w:val="24"/>
        </w:rPr>
      </w:pPr>
      <w:r w:rsidRPr="00B73503">
        <w:rPr>
          <w:rFonts w:ascii="Times New Roman" w:hAnsi="Times New Roman" w:cs="Times New Roman"/>
          <w:b/>
          <w:sz w:val="24"/>
          <w:szCs w:val="24"/>
        </w:rPr>
        <w:t>Прагматическая мера информации</w:t>
      </w:r>
    </w:p>
    <w:p w14:paraId="02EE3223" w14:textId="2EAB24C9" w:rsidR="00B73503" w:rsidRDefault="00B73503" w:rsidP="00A05F2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Эта мера определяет полезность информации (ценность) для достижения пользователем поставленной цели. Эта мера также величина относительная, обусловленная особенностями использования этой информации в той или иной системе. Ценность информации целесообразно измерять в тех же единицах (или близких к ним), в которых измеряется целевая функция.</w:t>
      </w:r>
    </w:p>
    <w:p w14:paraId="76AF0750" w14:textId="77777777" w:rsidR="00B73503" w:rsidRPr="00B73503" w:rsidRDefault="00B73503" w:rsidP="00B73503">
      <w:pPr>
        <w:spacing w:after="0" w:line="360" w:lineRule="auto"/>
        <w:ind w:firstLine="567"/>
        <w:jc w:val="both"/>
        <w:rPr>
          <w:rFonts w:ascii="Times New Roman" w:hAnsi="Times New Roman" w:cs="Times New Roman"/>
          <w:bCs/>
          <w:sz w:val="24"/>
          <w:szCs w:val="24"/>
        </w:rPr>
      </w:pPr>
    </w:p>
    <w:p w14:paraId="0706202A" w14:textId="672D8D65" w:rsidR="00B73503" w:rsidRPr="00B73503" w:rsidRDefault="00B73503" w:rsidP="00B73503">
      <w:pPr>
        <w:spacing w:after="0" w:line="360" w:lineRule="auto"/>
        <w:ind w:firstLine="567"/>
        <w:jc w:val="center"/>
        <w:rPr>
          <w:rFonts w:ascii="Times New Roman" w:hAnsi="Times New Roman" w:cs="Times New Roman"/>
          <w:b/>
          <w:sz w:val="24"/>
          <w:szCs w:val="24"/>
        </w:rPr>
      </w:pPr>
      <w:r w:rsidRPr="00B73503">
        <w:rPr>
          <w:rFonts w:ascii="Times New Roman" w:hAnsi="Times New Roman" w:cs="Times New Roman"/>
          <w:b/>
          <w:sz w:val="24"/>
          <w:szCs w:val="24"/>
        </w:rPr>
        <w:t>Алгоритмическая мера информации</w:t>
      </w:r>
    </w:p>
    <w:p w14:paraId="79F3C7A0" w14:textId="5EE92CE4" w:rsidR="00B73503" w:rsidRP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 xml:space="preserve">Каждый согласится, что слово </w:t>
      </w:r>
      <w:proofErr w:type="gramStart"/>
      <w:r w:rsidRPr="00B73503">
        <w:rPr>
          <w:rFonts w:ascii="Times New Roman" w:hAnsi="Times New Roman" w:cs="Times New Roman"/>
          <w:bCs/>
          <w:sz w:val="24"/>
          <w:szCs w:val="24"/>
        </w:rPr>
        <w:t>0101….</w:t>
      </w:r>
      <w:proofErr w:type="gramEnd"/>
      <w:r w:rsidRPr="00B73503">
        <w:rPr>
          <w:rFonts w:ascii="Times New Roman" w:hAnsi="Times New Roman" w:cs="Times New Roman"/>
          <w:bCs/>
          <w:sz w:val="24"/>
          <w:szCs w:val="24"/>
        </w:rPr>
        <w:t>01 сложнее слова 00….0, а слово, где 0 и 1 выбираются из эксперимента - бросания монеты (где 0-герб, 1-решка), сложнее обоих предыдущих.</w:t>
      </w:r>
    </w:p>
    <w:p w14:paraId="2F9665CF" w14:textId="77777777" w:rsidR="007B0C19"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Любому сообщению можно приписать количественную характеристику, отражающую сложность (размер) программы, которая позволяет ее произвести.</w:t>
      </w:r>
    </w:p>
    <w:p w14:paraId="3E9BF759" w14:textId="77777777" w:rsidR="007B0C19"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t xml:space="preserve">Так как имеется много разных вычислительных машин и разных языков программирования (разных способов задания алгоритма), то для определенности задаются некоторой конкретной вычислительной машиной, например машиной Тьюринга. </w:t>
      </w:r>
    </w:p>
    <w:p w14:paraId="4B681C80" w14:textId="70EAB446" w:rsidR="00B73503" w:rsidRDefault="00B73503" w:rsidP="00B73503">
      <w:pPr>
        <w:spacing w:after="0" w:line="360" w:lineRule="auto"/>
        <w:ind w:firstLine="567"/>
        <w:jc w:val="both"/>
        <w:rPr>
          <w:rFonts w:ascii="Times New Roman" w:hAnsi="Times New Roman" w:cs="Times New Roman"/>
          <w:bCs/>
          <w:sz w:val="24"/>
          <w:szCs w:val="24"/>
        </w:rPr>
      </w:pPr>
      <w:r w:rsidRPr="00B73503">
        <w:rPr>
          <w:rFonts w:ascii="Times New Roman" w:hAnsi="Times New Roman" w:cs="Times New Roman"/>
          <w:bCs/>
          <w:sz w:val="24"/>
          <w:szCs w:val="24"/>
        </w:rPr>
        <w:lastRenderedPageBreak/>
        <w:t>Сложность слова (сообщения) определяется как минимальное число внутренних состояний машины Тьюринга, требующи</w:t>
      </w:r>
      <w:r w:rsidR="007B0C19">
        <w:rPr>
          <w:rFonts w:ascii="Times New Roman" w:hAnsi="Times New Roman" w:cs="Times New Roman"/>
          <w:bCs/>
          <w:sz w:val="24"/>
          <w:szCs w:val="24"/>
        </w:rPr>
        <w:t>х</w:t>
      </w:r>
      <w:r w:rsidRPr="00B73503">
        <w:rPr>
          <w:rFonts w:ascii="Times New Roman" w:hAnsi="Times New Roman" w:cs="Times New Roman"/>
          <w:bCs/>
          <w:sz w:val="24"/>
          <w:szCs w:val="24"/>
        </w:rPr>
        <w:t>ся для его воспроизведения.</w:t>
      </w:r>
    </w:p>
    <w:p w14:paraId="7712D198" w14:textId="3A7B5E87" w:rsidR="007B0C19" w:rsidRDefault="00A56F15" w:rsidP="00A56F15">
      <w:pPr>
        <w:spacing w:after="0" w:line="360" w:lineRule="auto"/>
        <w:ind w:firstLine="567"/>
        <w:jc w:val="center"/>
        <w:rPr>
          <w:rFonts w:ascii="Times New Roman" w:hAnsi="Times New Roman" w:cs="Times New Roman"/>
          <w:b/>
          <w:sz w:val="24"/>
          <w:szCs w:val="24"/>
        </w:rPr>
      </w:pPr>
      <w:r w:rsidRPr="00A56F15">
        <w:rPr>
          <w:rFonts w:ascii="Times New Roman" w:hAnsi="Times New Roman" w:cs="Times New Roman"/>
          <w:b/>
          <w:sz w:val="24"/>
          <w:szCs w:val="24"/>
        </w:rPr>
        <w:t>Качество информации</w:t>
      </w:r>
    </w:p>
    <w:p w14:paraId="00F04494" w14:textId="77777777" w:rsidR="00A56F15" w:rsidRPr="00A56F15" w:rsidRDefault="00A56F15" w:rsidP="00A56F15">
      <w:pPr>
        <w:spacing w:after="0" w:line="360" w:lineRule="auto"/>
        <w:ind w:firstLine="567"/>
        <w:jc w:val="both"/>
        <w:rPr>
          <w:rFonts w:ascii="Times New Roman" w:hAnsi="Times New Roman" w:cs="Times New Roman"/>
          <w:bCs/>
          <w:sz w:val="24"/>
          <w:szCs w:val="24"/>
        </w:rPr>
      </w:pPr>
      <w:r w:rsidRPr="00A56F15">
        <w:rPr>
          <w:rFonts w:ascii="Times New Roman" w:hAnsi="Times New Roman" w:cs="Times New Roman"/>
          <w:bCs/>
          <w:sz w:val="24"/>
          <w:szCs w:val="24"/>
        </w:rPr>
        <w:t xml:space="preserve">Потребительские показатели качества: </w:t>
      </w:r>
    </w:p>
    <w:p w14:paraId="1C83856F" w14:textId="395F229F" w:rsidR="00A56F15" w:rsidRPr="00A56F15" w:rsidRDefault="00A56F15" w:rsidP="00A56F15">
      <w:pPr>
        <w:pStyle w:val="a6"/>
        <w:numPr>
          <w:ilvl w:val="0"/>
          <w:numId w:val="5"/>
        </w:numPr>
        <w:spacing w:after="0" w:line="360" w:lineRule="auto"/>
        <w:jc w:val="both"/>
        <w:rPr>
          <w:rFonts w:ascii="Times New Roman" w:hAnsi="Times New Roman" w:cs="Times New Roman"/>
          <w:bCs/>
          <w:sz w:val="24"/>
          <w:szCs w:val="24"/>
        </w:rPr>
      </w:pPr>
      <w:r w:rsidRPr="00A56F15">
        <w:rPr>
          <w:rFonts w:ascii="Times New Roman" w:hAnsi="Times New Roman" w:cs="Times New Roman"/>
          <w:bCs/>
          <w:sz w:val="24"/>
          <w:szCs w:val="24"/>
        </w:rPr>
        <w:t>репрезентативность, содержательность, достаточность</w:t>
      </w:r>
    </w:p>
    <w:p w14:paraId="7CA2B87B" w14:textId="3F91538D" w:rsidR="00A56F15" w:rsidRPr="00A56F15" w:rsidRDefault="00A56F15" w:rsidP="00A56F15">
      <w:pPr>
        <w:pStyle w:val="a6"/>
        <w:numPr>
          <w:ilvl w:val="0"/>
          <w:numId w:val="5"/>
        </w:numPr>
        <w:spacing w:after="0" w:line="360" w:lineRule="auto"/>
        <w:jc w:val="both"/>
        <w:rPr>
          <w:rFonts w:ascii="Times New Roman" w:hAnsi="Times New Roman" w:cs="Times New Roman"/>
          <w:bCs/>
          <w:sz w:val="24"/>
          <w:szCs w:val="24"/>
        </w:rPr>
      </w:pPr>
      <w:r w:rsidRPr="00A56F15">
        <w:rPr>
          <w:rFonts w:ascii="Times New Roman" w:hAnsi="Times New Roman" w:cs="Times New Roman"/>
          <w:bCs/>
          <w:sz w:val="24"/>
          <w:szCs w:val="24"/>
        </w:rPr>
        <w:t>актуальность, своевременность, точность</w:t>
      </w:r>
    </w:p>
    <w:p w14:paraId="098C4521" w14:textId="0E9E31A4" w:rsidR="00A56F15" w:rsidRPr="00A56F15" w:rsidRDefault="00A56F15" w:rsidP="00A56F15">
      <w:pPr>
        <w:pStyle w:val="a6"/>
        <w:numPr>
          <w:ilvl w:val="0"/>
          <w:numId w:val="5"/>
        </w:numPr>
        <w:spacing w:after="0" w:line="360" w:lineRule="auto"/>
        <w:jc w:val="both"/>
        <w:rPr>
          <w:rFonts w:ascii="Times New Roman" w:hAnsi="Times New Roman" w:cs="Times New Roman"/>
          <w:bCs/>
          <w:sz w:val="24"/>
          <w:szCs w:val="24"/>
        </w:rPr>
      </w:pPr>
      <w:r w:rsidRPr="00A56F15">
        <w:rPr>
          <w:rFonts w:ascii="Times New Roman" w:hAnsi="Times New Roman" w:cs="Times New Roman"/>
          <w:bCs/>
          <w:sz w:val="24"/>
          <w:szCs w:val="24"/>
        </w:rPr>
        <w:t>достоверность, устойчивость</w:t>
      </w:r>
    </w:p>
    <w:p w14:paraId="5806CE37" w14:textId="6C741E53" w:rsidR="00A56F15" w:rsidRPr="00A56F15" w:rsidRDefault="00A56F15" w:rsidP="00A56F15">
      <w:pPr>
        <w:spacing w:after="0" w:line="360" w:lineRule="auto"/>
        <w:ind w:firstLine="567"/>
        <w:jc w:val="both"/>
        <w:rPr>
          <w:rFonts w:ascii="Times New Roman" w:hAnsi="Times New Roman" w:cs="Times New Roman"/>
          <w:bCs/>
          <w:sz w:val="24"/>
          <w:szCs w:val="24"/>
        </w:rPr>
      </w:pPr>
      <w:r w:rsidRPr="0043555E">
        <w:rPr>
          <w:rFonts w:ascii="Times New Roman" w:hAnsi="Times New Roman" w:cs="Times New Roman"/>
          <w:bCs/>
          <w:i/>
          <w:iCs/>
          <w:sz w:val="24"/>
          <w:szCs w:val="24"/>
        </w:rPr>
        <w:t>Репрезентативность</w:t>
      </w:r>
      <w:r w:rsidRPr="00A56F15">
        <w:rPr>
          <w:rFonts w:ascii="Times New Roman" w:hAnsi="Times New Roman" w:cs="Times New Roman"/>
          <w:bCs/>
          <w:sz w:val="24"/>
          <w:szCs w:val="24"/>
        </w:rPr>
        <w:t xml:space="preserve"> связана с правильностью ее отбора и формирования в целях адекватного отражения свойств объекта. Важнейшее значение здесь имеют:</w:t>
      </w:r>
    </w:p>
    <w:p w14:paraId="1821E5F4" w14:textId="5F88221A" w:rsidR="00A56F15" w:rsidRPr="00A56F15" w:rsidRDefault="00A56F15" w:rsidP="00A56F15">
      <w:pPr>
        <w:pStyle w:val="a6"/>
        <w:numPr>
          <w:ilvl w:val="0"/>
          <w:numId w:val="5"/>
        </w:numPr>
        <w:spacing w:after="0" w:line="360" w:lineRule="auto"/>
        <w:jc w:val="both"/>
        <w:rPr>
          <w:rFonts w:ascii="Times New Roman" w:hAnsi="Times New Roman" w:cs="Times New Roman"/>
          <w:bCs/>
          <w:sz w:val="24"/>
          <w:szCs w:val="24"/>
        </w:rPr>
      </w:pPr>
      <w:r w:rsidRPr="00A56F15">
        <w:rPr>
          <w:rFonts w:ascii="Times New Roman" w:hAnsi="Times New Roman" w:cs="Times New Roman"/>
          <w:bCs/>
          <w:sz w:val="24"/>
          <w:szCs w:val="24"/>
        </w:rPr>
        <w:t>правильность концепции, на базе которой сформулировано исходное понятие;</w:t>
      </w:r>
    </w:p>
    <w:p w14:paraId="23D8E23D" w14:textId="1B06CF05" w:rsidR="00A56F15" w:rsidRPr="00A56F15" w:rsidRDefault="00A56F15" w:rsidP="00A56F15">
      <w:pPr>
        <w:pStyle w:val="a6"/>
        <w:numPr>
          <w:ilvl w:val="0"/>
          <w:numId w:val="8"/>
        </w:numPr>
        <w:spacing w:after="0" w:line="360" w:lineRule="auto"/>
        <w:ind w:left="709" w:hanging="425"/>
        <w:jc w:val="both"/>
        <w:rPr>
          <w:rFonts w:ascii="Times New Roman" w:hAnsi="Times New Roman" w:cs="Times New Roman"/>
          <w:bCs/>
          <w:sz w:val="24"/>
          <w:szCs w:val="24"/>
        </w:rPr>
      </w:pPr>
      <w:r w:rsidRPr="00A56F15">
        <w:rPr>
          <w:rFonts w:ascii="Times New Roman" w:hAnsi="Times New Roman" w:cs="Times New Roman"/>
          <w:bCs/>
          <w:sz w:val="24"/>
          <w:szCs w:val="24"/>
        </w:rPr>
        <w:t>обоснованность отбора существенных признаков и связей отображаемого явления.</w:t>
      </w:r>
    </w:p>
    <w:p w14:paraId="0EDCD7D4" w14:textId="77777777" w:rsidR="00A56F15" w:rsidRDefault="00A56F15" w:rsidP="00A56F15">
      <w:pPr>
        <w:spacing w:after="0" w:line="360" w:lineRule="auto"/>
        <w:ind w:firstLine="567"/>
        <w:jc w:val="both"/>
        <w:rPr>
          <w:rFonts w:ascii="Times New Roman" w:hAnsi="Times New Roman" w:cs="Times New Roman"/>
          <w:bCs/>
          <w:sz w:val="24"/>
          <w:szCs w:val="24"/>
        </w:rPr>
      </w:pPr>
      <w:r w:rsidRPr="0043555E">
        <w:rPr>
          <w:rFonts w:ascii="Times New Roman" w:hAnsi="Times New Roman" w:cs="Times New Roman"/>
          <w:bCs/>
          <w:i/>
          <w:iCs/>
          <w:sz w:val="24"/>
          <w:szCs w:val="24"/>
        </w:rPr>
        <w:t xml:space="preserve">Содержательность </w:t>
      </w:r>
      <w:r w:rsidRPr="00A56F15">
        <w:rPr>
          <w:rFonts w:ascii="Times New Roman" w:hAnsi="Times New Roman" w:cs="Times New Roman"/>
          <w:bCs/>
          <w:sz w:val="24"/>
          <w:szCs w:val="24"/>
        </w:rPr>
        <w:t xml:space="preserve">отражает семантическую емкость, равную отношению </w:t>
      </w:r>
      <w:r>
        <w:rPr>
          <w:rFonts w:ascii="Times New Roman" w:hAnsi="Times New Roman" w:cs="Times New Roman"/>
          <w:bCs/>
          <w:sz w:val="24"/>
          <w:szCs w:val="24"/>
        </w:rPr>
        <w:t>количества</w:t>
      </w:r>
      <w:r w:rsidRPr="00A56F15">
        <w:rPr>
          <w:rFonts w:ascii="Times New Roman" w:hAnsi="Times New Roman" w:cs="Times New Roman"/>
          <w:bCs/>
          <w:sz w:val="24"/>
          <w:szCs w:val="24"/>
        </w:rPr>
        <w:t xml:space="preserve"> семантической информации в сообщении к объему обрабатываемых данных, т.е.</w:t>
      </w:r>
    </w:p>
    <w:p w14:paraId="406DDDDE" w14:textId="642D8F12" w:rsidR="00A05F23" w:rsidRDefault="00A56F15" w:rsidP="0043555E">
      <w:pPr>
        <w:spacing w:after="0" w:line="360" w:lineRule="auto"/>
        <w:ind w:firstLine="567"/>
        <w:jc w:val="both"/>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ACA3241" wp14:editId="2F2726E7">
            <wp:extent cx="666750" cy="5048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 cy="504825"/>
                    </a:xfrm>
                    <a:prstGeom prst="rect">
                      <a:avLst/>
                    </a:prstGeom>
                    <a:noFill/>
                    <a:ln>
                      <a:noFill/>
                    </a:ln>
                  </pic:spPr>
                </pic:pic>
              </a:graphicData>
            </a:graphic>
          </wp:inline>
        </w:drawing>
      </w:r>
      <w:r w:rsidRPr="00A56F15">
        <w:rPr>
          <w:rFonts w:ascii="Times New Roman" w:hAnsi="Times New Roman" w:cs="Times New Roman"/>
          <w:bCs/>
          <w:sz w:val="24"/>
          <w:szCs w:val="24"/>
        </w:rPr>
        <w:cr/>
      </w:r>
      <w:r w:rsidR="0043555E" w:rsidRPr="0043555E">
        <w:rPr>
          <w:rFonts w:ascii="Times New Roman" w:hAnsi="Times New Roman" w:cs="Times New Roman"/>
          <w:bCs/>
          <w:sz w:val="24"/>
          <w:szCs w:val="24"/>
        </w:rPr>
        <w:t>С увеличением содержательности информации растет семантическая пропускная способность информационной системы (для получения одних и тех же сведений требуется преобразовать меньший объем данных).</w:t>
      </w:r>
      <w:r w:rsidR="0043555E">
        <w:rPr>
          <w:rFonts w:ascii="Times New Roman" w:hAnsi="Times New Roman" w:cs="Times New Roman"/>
          <w:bCs/>
          <w:sz w:val="24"/>
          <w:szCs w:val="24"/>
        </w:rPr>
        <w:t xml:space="preserve"> </w:t>
      </w:r>
      <w:r w:rsidR="0043555E" w:rsidRPr="0043555E">
        <w:rPr>
          <w:rFonts w:ascii="Times New Roman" w:hAnsi="Times New Roman" w:cs="Times New Roman"/>
          <w:bCs/>
          <w:sz w:val="24"/>
          <w:szCs w:val="24"/>
        </w:rPr>
        <w:t>Наряду с коэффициентом содержательности С, отражающим семантический аспект, можно использовать и коэффициент информативности, характеризующийся отношением количества синтаксической информации (по Шеннону) к объему данных:</w:t>
      </w:r>
    </w:p>
    <w:p w14:paraId="42D6957B" w14:textId="7714F6DF" w:rsidR="0043555E" w:rsidRDefault="0043555E" w:rsidP="0043555E">
      <w:pPr>
        <w:spacing w:after="0" w:line="360" w:lineRule="auto"/>
        <w:ind w:firstLine="567"/>
        <w:jc w:val="both"/>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B798000" wp14:editId="69CCF662">
            <wp:extent cx="571500" cy="5619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 cy="561975"/>
                    </a:xfrm>
                    <a:prstGeom prst="rect">
                      <a:avLst/>
                    </a:prstGeom>
                    <a:noFill/>
                    <a:ln>
                      <a:noFill/>
                    </a:ln>
                  </pic:spPr>
                </pic:pic>
              </a:graphicData>
            </a:graphic>
          </wp:inline>
        </w:drawing>
      </w:r>
    </w:p>
    <w:p w14:paraId="6D7169C9" w14:textId="775A2103"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Достаточность (полнота)</w:t>
      </w:r>
      <w:r w:rsidRPr="00F15593">
        <w:rPr>
          <w:rFonts w:ascii="Times New Roman" w:hAnsi="Times New Roman" w:cs="Times New Roman"/>
          <w:bCs/>
          <w:sz w:val="24"/>
          <w:szCs w:val="24"/>
        </w:rPr>
        <w:t xml:space="preserve"> означает, что она содержит минимальный, но </w:t>
      </w:r>
      <w:r>
        <w:rPr>
          <w:rFonts w:ascii="Times New Roman" w:hAnsi="Times New Roman" w:cs="Times New Roman"/>
          <w:bCs/>
          <w:sz w:val="24"/>
          <w:szCs w:val="24"/>
        </w:rPr>
        <w:t>достаточный</w:t>
      </w:r>
      <w:r w:rsidRPr="00F15593">
        <w:rPr>
          <w:rFonts w:ascii="Times New Roman" w:hAnsi="Times New Roman" w:cs="Times New Roman"/>
          <w:bCs/>
          <w:sz w:val="24"/>
          <w:szCs w:val="24"/>
        </w:rPr>
        <w:t xml:space="preserve"> для принятия правильного решения состав (набор показателей). Понятие полноты информации связано с ее смысловым содержанием (семантикой) и прагматикой. Как неполная, т.е. недостаточная для принятия правильного решения, так и избыточная информация снижает эффективность принимаемых пользователем решений.</w:t>
      </w:r>
    </w:p>
    <w:p w14:paraId="2F48314F" w14:textId="6EC6BC6A"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 xml:space="preserve">Доступность </w:t>
      </w:r>
      <w:r w:rsidRPr="00F15593">
        <w:rPr>
          <w:rFonts w:ascii="Times New Roman" w:hAnsi="Times New Roman" w:cs="Times New Roman"/>
          <w:bCs/>
          <w:sz w:val="24"/>
          <w:szCs w:val="24"/>
        </w:rPr>
        <w:t>восприятию обеспечивается выполнением соответствующих процедур ее получения и преобразования. Например, в информационной системе информация преобразовывается к доступной и удобной для восприятия пользователя форме (в частности, и путем согласования ее семантической формы с тезаурусом пользователя).</w:t>
      </w:r>
    </w:p>
    <w:p w14:paraId="2BF24CF9" w14:textId="03A3AF85"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lastRenderedPageBreak/>
        <w:t>Актуальность</w:t>
      </w:r>
      <w:r w:rsidRPr="00F15593">
        <w:rPr>
          <w:rFonts w:ascii="Times New Roman" w:hAnsi="Times New Roman" w:cs="Times New Roman"/>
          <w:bCs/>
          <w:sz w:val="24"/>
          <w:szCs w:val="24"/>
        </w:rPr>
        <w:t xml:space="preserve"> информации определяется степенью сохранения ценности информации для управления в момент ее использования, зависит от динамики изменения ее характеристик и от интервала времени, прошедшего с момента возникновения данной информации.</w:t>
      </w:r>
    </w:p>
    <w:p w14:paraId="0580AC04" w14:textId="11FC68EC"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 xml:space="preserve">Своевременность </w:t>
      </w:r>
      <w:r w:rsidRPr="00F15593">
        <w:rPr>
          <w:rFonts w:ascii="Times New Roman" w:hAnsi="Times New Roman" w:cs="Times New Roman"/>
          <w:bCs/>
          <w:sz w:val="24"/>
          <w:szCs w:val="24"/>
        </w:rPr>
        <w:t>информации означает ее поступление не позже заранее назначенного момента времени, согласованного со временем решения поставленной задачи.</w:t>
      </w:r>
    </w:p>
    <w:p w14:paraId="14A9971D" w14:textId="77777777" w:rsid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Точность</w:t>
      </w:r>
      <w:r w:rsidRPr="00F15593">
        <w:rPr>
          <w:rFonts w:ascii="Times New Roman" w:hAnsi="Times New Roman" w:cs="Times New Roman"/>
          <w:bCs/>
          <w:sz w:val="24"/>
          <w:szCs w:val="24"/>
        </w:rPr>
        <w:t xml:space="preserve"> информации определяется степенью близости получаемой информации к реальному состоянию объекта, процесса, явления и т.п. Для информации, отображаемой цифровым кодом, известны четыре классификационных понятия точности:</w:t>
      </w:r>
    </w:p>
    <w:p w14:paraId="67EE2185" w14:textId="349ED7EC" w:rsidR="00A05F23" w:rsidRPr="00F15593" w:rsidRDefault="00F15593" w:rsidP="00F15593">
      <w:pPr>
        <w:pStyle w:val="a6"/>
        <w:numPr>
          <w:ilvl w:val="0"/>
          <w:numId w:val="8"/>
        </w:numPr>
        <w:spacing w:after="0" w:line="360" w:lineRule="auto"/>
        <w:jc w:val="both"/>
        <w:rPr>
          <w:rFonts w:ascii="Times New Roman" w:hAnsi="Times New Roman" w:cs="Times New Roman"/>
          <w:bCs/>
          <w:sz w:val="24"/>
          <w:szCs w:val="24"/>
        </w:rPr>
      </w:pPr>
      <w:r w:rsidRPr="00F15593">
        <w:rPr>
          <w:rFonts w:ascii="Times New Roman" w:hAnsi="Times New Roman" w:cs="Times New Roman"/>
          <w:bCs/>
          <w:sz w:val="24"/>
          <w:szCs w:val="24"/>
        </w:rPr>
        <w:t>формальная точность, измеряемая значением единицы младшего разряда числа;</w:t>
      </w:r>
    </w:p>
    <w:p w14:paraId="04A26714" w14:textId="3B7CDFAA" w:rsidR="00F15593" w:rsidRPr="00F15593" w:rsidRDefault="00F15593" w:rsidP="00EB6175">
      <w:pPr>
        <w:pStyle w:val="a6"/>
        <w:numPr>
          <w:ilvl w:val="0"/>
          <w:numId w:val="8"/>
        </w:numPr>
        <w:spacing w:after="0" w:line="360" w:lineRule="auto"/>
        <w:jc w:val="both"/>
        <w:rPr>
          <w:rFonts w:ascii="Times New Roman" w:hAnsi="Times New Roman" w:cs="Times New Roman"/>
          <w:bCs/>
          <w:sz w:val="24"/>
          <w:szCs w:val="24"/>
        </w:rPr>
      </w:pPr>
      <w:r w:rsidRPr="00F15593">
        <w:rPr>
          <w:rFonts w:ascii="Times New Roman" w:hAnsi="Times New Roman" w:cs="Times New Roman"/>
          <w:bCs/>
          <w:sz w:val="24"/>
          <w:szCs w:val="24"/>
        </w:rPr>
        <w:t>реальная точность, определяемая значением единицы последнего разряда числа, верность которого гарантируется;</w:t>
      </w:r>
    </w:p>
    <w:p w14:paraId="264CD9E8" w14:textId="78EB3CAC" w:rsidR="00F15593" w:rsidRPr="00F15593" w:rsidRDefault="00F15593" w:rsidP="002D158F">
      <w:pPr>
        <w:pStyle w:val="a6"/>
        <w:numPr>
          <w:ilvl w:val="0"/>
          <w:numId w:val="8"/>
        </w:numPr>
        <w:spacing w:after="0" w:line="360" w:lineRule="auto"/>
        <w:jc w:val="both"/>
        <w:rPr>
          <w:rFonts w:ascii="Times New Roman" w:hAnsi="Times New Roman" w:cs="Times New Roman"/>
          <w:bCs/>
          <w:sz w:val="24"/>
          <w:szCs w:val="24"/>
        </w:rPr>
      </w:pPr>
      <w:r w:rsidRPr="00F15593">
        <w:rPr>
          <w:rFonts w:ascii="Times New Roman" w:hAnsi="Times New Roman" w:cs="Times New Roman"/>
          <w:bCs/>
          <w:sz w:val="24"/>
          <w:szCs w:val="24"/>
        </w:rPr>
        <w:t>максимальная точность, которую можно получить в конкретных условиях функционирования системы;</w:t>
      </w:r>
    </w:p>
    <w:p w14:paraId="3D723694" w14:textId="5F423E8C" w:rsidR="00F15593" w:rsidRPr="00F15593" w:rsidRDefault="00F15593" w:rsidP="000052C9">
      <w:pPr>
        <w:pStyle w:val="a6"/>
        <w:numPr>
          <w:ilvl w:val="0"/>
          <w:numId w:val="8"/>
        </w:numPr>
        <w:spacing w:after="0" w:line="360" w:lineRule="auto"/>
        <w:jc w:val="both"/>
        <w:rPr>
          <w:rFonts w:ascii="Times New Roman" w:hAnsi="Times New Roman" w:cs="Times New Roman"/>
          <w:bCs/>
          <w:sz w:val="24"/>
          <w:szCs w:val="24"/>
        </w:rPr>
      </w:pPr>
      <w:r w:rsidRPr="00F15593">
        <w:rPr>
          <w:rFonts w:ascii="Times New Roman" w:hAnsi="Times New Roman" w:cs="Times New Roman"/>
          <w:bCs/>
          <w:sz w:val="24"/>
          <w:szCs w:val="24"/>
        </w:rPr>
        <w:t>необходимая точность, определяемая функциональным назначением показателя.</w:t>
      </w:r>
    </w:p>
    <w:p w14:paraId="23D1B29F" w14:textId="361701B0"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Достоверность</w:t>
      </w:r>
      <w:r w:rsidRPr="00F15593">
        <w:rPr>
          <w:rFonts w:ascii="Times New Roman" w:hAnsi="Times New Roman" w:cs="Times New Roman"/>
          <w:bCs/>
          <w:sz w:val="24"/>
          <w:szCs w:val="24"/>
        </w:rPr>
        <w:t xml:space="preserve"> информации определяется ее свойством отражать реально существующие объекты с необходимой точностью. Измеряется достоверность информации доверительной вероятностью необходимой точности, т.е. вероятностью того, что отображаемое информацией значение параметра отличается от истинного значения этого параметра в пределах необходимой точности.</w:t>
      </w:r>
    </w:p>
    <w:p w14:paraId="29461A96" w14:textId="7D70C4AD" w:rsidR="00F15593" w:rsidRPr="00F15593" w:rsidRDefault="00F15593" w:rsidP="00F15593">
      <w:pPr>
        <w:spacing w:after="0" w:line="360" w:lineRule="auto"/>
        <w:ind w:firstLine="567"/>
        <w:jc w:val="both"/>
        <w:rPr>
          <w:rFonts w:ascii="Times New Roman" w:hAnsi="Times New Roman" w:cs="Times New Roman"/>
          <w:bCs/>
          <w:sz w:val="24"/>
          <w:szCs w:val="24"/>
        </w:rPr>
      </w:pPr>
      <w:r w:rsidRPr="00F15593">
        <w:rPr>
          <w:rFonts w:ascii="Times New Roman" w:hAnsi="Times New Roman" w:cs="Times New Roman"/>
          <w:bCs/>
          <w:i/>
          <w:iCs/>
          <w:sz w:val="24"/>
          <w:szCs w:val="24"/>
        </w:rPr>
        <w:t>Устойчивость</w:t>
      </w:r>
      <w:r w:rsidRPr="00F15593">
        <w:rPr>
          <w:rFonts w:ascii="Times New Roman" w:hAnsi="Times New Roman" w:cs="Times New Roman"/>
          <w:bCs/>
          <w:sz w:val="24"/>
          <w:szCs w:val="24"/>
        </w:rPr>
        <w:t xml:space="preserve"> информации отражает ее способность реагировать на изменения исходных данных без нарушения необходимой точности. Устойчивость информации, как и репрезентативность, обусловлена выбранной методикой ее отбора и формирования.</w:t>
      </w:r>
    </w:p>
    <w:p w14:paraId="3FEC32DE" w14:textId="0A07A611" w:rsidR="00F15593" w:rsidRPr="00EA7F05" w:rsidRDefault="00F15593" w:rsidP="00F15593">
      <w:pPr>
        <w:spacing w:after="0" w:line="360" w:lineRule="auto"/>
        <w:ind w:firstLine="567"/>
        <w:jc w:val="both"/>
        <w:rPr>
          <w:rFonts w:ascii="Times New Roman" w:hAnsi="Times New Roman" w:cs="Times New Roman"/>
          <w:bCs/>
          <w:sz w:val="24"/>
          <w:szCs w:val="24"/>
        </w:rPr>
      </w:pPr>
      <w:r w:rsidRPr="00EA7F05">
        <w:rPr>
          <w:rFonts w:ascii="Times New Roman" w:hAnsi="Times New Roman" w:cs="Times New Roman"/>
          <w:bCs/>
          <w:sz w:val="24"/>
          <w:szCs w:val="24"/>
        </w:rPr>
        <w:t xml:space="preserve">Репрезентативность, содержательность, достаточность, доступность, устойчивость определяются на методическом уровне разработки информационных систем. </w:t>
      </w:r>
    </w:p>
    <w:p w14:paraId="2B0EE254" w14:textId="13344A5C" w:rsidR="00F15593" w:rsidRPr="00EA7F05" w:rsidRDefault="00F15593" w:rsidP="00F15593">
      <w:pPr>
        <w:spacing w:after="0" w:line="360" w:lineRule="auto"/>
        <w:ind w:firstLine="567"/>
        <w:jc w:val="both"/>
        <w:rPr>
          <w:rFonts w:ascii="Times New Roman" w:hAnsi="Times New Roman" w:cs="Times New Roman"/>
          <w:bCs/>
          <w:sz w:val="24"/>
          <w:szCs w:val="24"/>
        </w:rPr>
      </w:pPr>
      <w:r w:rsidRPr="00EA7F05">
        <w:rPr>
          <w:rFonts w:ascii="Times New Roman" w:hAnsi="Times New Roman" w:cs="Times New Roman"/>
          <w:bCs/>
          <w:sz w:val="24"/>
          <w:szCs w:val="24"/>
        </w:rPr>
        <w:t>Актуальность, своевременность, точность и достоверность обуславливаются на методическом уровне, однако на их величину существенно влияет и характер функционирования системы (надежность).</w:t>
      </w:r>
    </w:p>
    <w:p w14:paraId="1208E95E" w14:textId="58156617" w:rsidR="00F15593" w:rsidRPr="00EA7F05" w:rsidRDefault="00F15593" w:rsidP="00F15593">
      <w:pPr>
        <w:spacing w:after="0" w:line="360" w:lineRule="auto"/>
        <w:ind w:firstLine="567"/>
        <w:jc w:val="both"/>
        <w:rPr>
          <w:rFonts w:ascii="Times New Roman" w:hAnsi="Times New Roman" w:cs="Times New Roman"/>
          <w:bCs/>
          <w:sz w:val="24"/>
          <w:szCs w:val="24"/>
        </w:rPr>
      </w:pPr>
      <w:r w:rsidRPr="00EA7F05">
        <w:rPr>
          <w:rFonts w:ascii="Times New Roman" w:hAnsi="Times New Roman" w:cs="Times New Roman"/>
          <w:bCs/>
          <w:sz w:val="24"/>
          <w:szCs w:val="24"/>
        </w:rPr>
        <w:t>Параметры актуальности и точности жестко связаны соответственно с параметрами своевременности и достоверности</w:t>
      </w:r>
    </w:p>
    <w:p w14:paraId="718A5038" w14:textId="77777777" w:rsidR="00F15593" w:rsidRPr="00EA720C" w:rsidRDefault="00F15593" w:rsidP="00F15593">
      <w:pPr>
        <w:spacing w:after="0" w:line="360" w:lineRule="auto"/>
        <w:ind w:firstLine="567"/>
        <w:jc w:val="both"/>
        <w:rPr>
          <w:rFonts w:ascii="Times New Roman" w:hAnsi="Times New Roman" w:cs="Times New Roman"/>
          <w:bCs/>
          <w:sz w:val="24"/>
          <w:szCs w:val="24"/>
        </w:rPr>
      </w:pPr>
    </w:p>
    <w:p w14:paraId="46AC59B1" w14:textId="77777777" w:rsidR="006A585F" w:rsidRDefault="006A585F" w:rsidP="0075298E">
      <w:pPr>
        <w:spacing w:after="0" w:line="360" w:lineRule="auto"/>
        <w:ind w:firstLine="567"/>
        <w:jc w:val="center"/>
        <w:rPr>
          <w:rFonts w:ascii="Times New Roman" w:hAnsi="Times New Roman" w:cs="Times New Roman"/>
          <w:b/>
          <w:sz w:val="24"/>
          <w:szCs w:val="24"/>
        </w:rPr>
      </w:pPr>
    </w:p>
    <w:p w14:paraId="0EEA59DD" w14:textId="7BFD7CDE" w:rsidR="00CB3409" w:rsidRPr="0075298E" w:rsidRDefault="00CB3409" w:rsidP="0075298E">
      <w:pPr>
        <w:spacing w:after="0" w:line="360" w:lineRule="auto"/>
        <w:ind w:firstLine="567"/>
        <w:jc w:val="center"/>
        <w:rPr>
          <w:rFonts w:ascii="Times New Roman" w:hAnsi="Times New Roman" w:cs="Times New Roman"/>
          <w:b/>
          <w:sz w:val="24"/>
          <w:szCs w:val="24"/>
        </w:rPr>
      </w:pPr>
      <w:r w:rsidRPr="0075298E">
        <w:rPr>
          <w:rFonts w:ascii="Times New Roman" w:hAnsi="Times New Roman" w:cs="Times New Roman"/>
          <w:b/>
          <w:sz w:val="24"/>
          <w:szCs w:val="24"/>
        </w:rPr>
        <w:lastRenderedPageBreak/>
        <w:t>Информационные технологии</w:t>
      </w:r>
    </w:p>
    <w:p w14:paraId="3BEE9000" w14:textId="422D480B" w:rsidR="00CB3409" w:rsidRPr="0075298E" w:rsidRDefault="00CB3409" w:rsidP="0075298E">
      <w:pPr>
        <w:spacing w:after="0" w:line="360" w:lineRule="auto"/>
        <w:ind w:firstLine="567"/>
        <w:jc w:val="both"/>
        <w:rPr>
          <w:rFonts w:ascii="Times New Roman" w:eastAsia="Calibri" w:hAnsi="Times New Roman" w:cs="Times New Roman"/>
          <w:b/>
          <w:sz w:val="24"/>
          <w:szCs w:val="24"/>
        </w:rPr>
      </w:pPr>
      <w:r w:rsidRPr="0075298E">
        <w:rPr>
          <w:rFonts w:ascii="Times New Roman" w:eastAsia="Calibri" w:hAnsi="Times New Roman" w:cs="Times New Roman"/>
          <w:bCs/>
          <w:sz w:val="24"/>
          <w:szCs w:val="24"/>
        </w:rPr>
        <w:t xml:space="preserve">В зависимости от уровня обобщения и </w:t>
      </w:r>
      <w:r w:rsidR="0081015F" w:rsidRPr="0075298E">
        <w:rPr>
          <w:rFonts w:ascii="Times New Roman" w:eastAsia="Calibri" w:hAnsi="Times New Roman" w:cs="Times New Roman"/>
          <w:bCs/>
          <w:sz w:val="24"/>
          <w:szCs w:val="24"/>
        </w:rPr>
        <w:t>области использования можно дать несколько определений понятия</w:t>
      </w:r>
      <w:r w:rsidR="0081015F" w:rsidRPr="0075298E">
        <w:rPr>
          <w:rFonts w:ascii="Times New Roman" w:eastAsia="Calibri" w:hAnsi="Times New Roman" w:cs="Times New Roman"/>
          <w:b/>
          <w:sz w:val="24"/>
          <w:szCs w:val="24"/>
        </w:rPr>
        <w:t xml:space="preserve"> информационные технологии.</w:t>
      </w:r>
    </w:p>
    <w:p w14:paraId="78D67EB6" w14:textId="50CBF7CF" w:rsidR="00CB3409" w:rsidRPr="0075298E" w:rsidRDefault="00CB3409" w:rsidP="0075298E">
      <w:pPr>
        <w:spacing w:after="0" w:line="360" w:lineRule="auto"/>
        <w:ind w:firstLine="567"/>
        <w:jc w:val="both"/>
        <w:rPr>
          <w:rFonts w:ascii="Times New Roman" w:eastAsia="Calibri" w:hAnsi="Times New Roman" w:cs="Times New Roman"/>
          <w:sz w:val="24"/>
          <w:szCs w:val="24"/>
        </w:rPr>
      </w:pPr>
      <w:r w:rsidRPr="0075298E">
        <w:rPr>
          <w:rFonts w:ascii="Times New Roman" w:eastAsia="Calibri" w:hAnsi="Times New Roman" w:cs="Times New Roman"/>
          <w:b/>
          <w:sz w:val="24"/>
          <w:szCs w:val="24"/>
        </w:rPr>
        <w:t>Информационные технологии</w:t>
      </w:r>
      <w:r w:rsidRPr="0075298E">
        <w:rPr>
          <w:rFonts w:ascii="Times New Roman" w:eastAsia="Calibri" w:hAnsi="Times New Roman" w:cs="Times New Roman"/>
          <w:sz w:val="24"/>
          <w:szCs w:val="24"/>
        </w:rPr>
        <w:t xml:space="preserve"> – это совокупность методов и средств, используемых для сбора, хранения, обработки и распространения информации.</w:t>
      </w:r>
    </w:p>
    <w:p w14:paraId="05DE8999" w14:textId="77777777" w:rsidR="00CB3409" w:rsidRPr="0075298E" w:rsidRDefault="00CB3409" w:rsidP="0075298E">
      <w:pPr>
        <w:spacing w:after="0" w:line="360" w:lineRule="auto"/>
        <w:ind w:firstLine="567"/>
        <w:jc w:val="both"/>
        <w:rPr>
          <w:rFonts w:ascii="Times New Roman" w:eastAsia="Calibri" w:hAnsi="Times New Roman" w:cs="Times New Roman"/>
          <w:sz w:val="24"/>
          <w:szCs w:val="24"/>
        </w:rPr>
      </w:pPr>
      <w:r w:rsidRPr="0075298E">
        <w:rPr>
          <w:rFonts w:ascii="Times New Roman" w:eastAsia="Calibri" w:hAnsi="Times New Roman" w:cs="Times New Roman"/>
          <w:b/>
          <w:bCs/>
          <w:sz w:val="24"/>
          <w:szCs w:val="24"/>
        </w:rPr>
        <w:t>Информационная технология</w:t>
      </w:r>
      <w:r w:rsidRPr="0075298E">
        <w:rPr>
          <w:rFonts w:ascii="Times New Roman" w:eastAsia="Calibri" w:hAnsi="Times New Roman" w:cs="Times New Roman"/>
          <w:sz w:val="24"/>
          <w:szCs w:val="24"/>
        </w:rPr>
        <w:t xml:space="preserve"> — это совокупность методов, способов и программно-технических средств, объединенных в технологическую цепочку, которая обеспечивает выполнение информационных процессов с целью повышения их надежности и оперативности и снижения трудоемкости ходу использования информационного ресурса.</w:t>
      </w:r>
    </w:p>
    <w:p w14:paraId="57C807AC" w14:textId="13296E02" w:rsidR="00CB3409" w:rsidRPr="0075298E" w:rsidRDefault="00CB3409" w:rsidP="0075298E">
      <w:pPr>
        <w:spacing w:after="0" w:line="360" w:lineRule="auto"/>
        <w:ind w:firstLine="567"/>
        <w:jc w:val="both"/>
        <w:rPr>
          <w:rFonts w:ascii="Times New Roman" w:eastAsia="Calibri" w:hAnsi="Times New Roman" w:cs="Times New Roman"/>
          <w:sz w:val="24"/>
          <w:szCs w:val="24"/>
        </w:rPr>
      </w:pPr>
      <w:r w:rsidRPr="0075298E">
        <w:rPr>
          <w:rFonts w:ascii="Times New Roman" w:eastAsia="Calibri" w:hAnsi="Times New Roman" w:cs="Times New Roman"/>
          <w:b/>
          <w:sz w:val="24"/>
          <w:szCs w:val="24"/>
        </w:rPr>
        <w:t xml:space="preserve">Информационные технологии - </w:t>
      </w:r>
      <w:r w:rsidRPr="0075298E">
        <w:rPr>
          <w:rFonts w:ascii="Times New Roman" w:eastAsia="Calibri" w:hAnsi="Times New Roman" w:cs="Times New Roman"/>
          <w:sz w:val="24"/>
          <w:szCs w:val="24"/>
        </w:rPr>
        <w:t>процессы и методы получения и обработки информации; часто под информационными технологиями понимают также технические и программные средства реализации информационных процессов. Сущность информационных технологий составляют способы получения, переработки, передачи, хранения и воспроизведения информации с помощью технических средств. Центральное место в современных информационных технологиях занимает ЭВМ (или компьютер) и её программное обеспечение.</w:t>
      </w:r>
    </w:p>
    <w:p w14:paraId="2FDB3F8E" w14:textId="77777777" w:rsidR="00CB3409" w:rsidRPr="0075298E" w:rsidRDefault="00CB3409" w:rsidP="0075298E">
      <w:pPr>
        <w:spacing w:after="0" w:line="360" w:lineRule="auto"/>
        <w:ind w:firstLine="567"/>
        <w:jc w:val="both"/>
        <w:rPr>
          <w:rFonts w:ascii="Times New Roman" w:eastAsia="Calibri" w:hAnsi="Times New Roman" w:cs="Times New Roman"/>
          <w:sz w:val="24"/>
          <w:szCs w:val="24"/>
        </w:rPr>
      </w:pPr>
      <w:r w:rsidRPr="0075298E">
        <w:rPr>
          <w:rFonts w:ascii="Times New Roman" w:eastAsia="Calibri" w:hAnsi="Times New Roman" w:cs="Times New Roman"/>
          <w:b/>
          <w:sz w:val="24"/>
          <w:szCs w:val="24"/>
        </w:rPr>
        <w:t>Информационные технологии</w:t>
      </w:r>
      <w:r w:rsidRPr="0075298E">
        <w:rPr>
          <w:rFonts w:ascii="Times New Roman" w:eastAsia="Calibri" w:hAnsi="Times New Roman" w:cs="Times New Roman"/>
          <w:sz w:val="24"/>
          <w:szCs w:val="24"/>
        </w:rPr>
        <w:t>, как наука — это комплекс взаимосвязанных научных, технологических, инженерных дисциплин, изучающих методы эффективной организации труда людей, занятых обработкой и хранением информации; вычислительную технику и методы организации и взаимодействия с людьми и производственным оборудованием, их практические приложения, а также связанные со всем этим социальные, экономические и культурные проблемы.</w:t>
      </w:r>
    </w:p>
    <w:p w14:paraId="78168685" w14:textId="77777777" w:rsidR="00CB3409" w:rsidRDefault="00CB3409" w:rsidP="0075298E">
      <w:pPr>
        <w:spacing w:after="0" w:line="360" w:lineRule="auto"/>
        <w:ind w:firstLine="567"/>
        <w:jc w:val="both"/>
        <w:rPr>
          <w:rFonts w:ascii="Times New Roman" w:eastAsia="Calibri" w:hAnsi="Times New Roman" w:cs="Times New Roman"/>
          <w:sz w:val="24"/>
          <w:szCs w:val="24"/>
        </w:rPr>
      </w:pPr>
      <w:r w:rsidRPr="0075298E">
        <w:rPr>
          <w:rFonts w:ascii="Times New Roman" w:eastAsia="Calibri" w:hAnsi="Times New Roman" w:cs="Times New Roman"/>
          <w:b/>
          <w:sz w:val="24"/>
          <w:szCs w:val="24"/>
        </w:rPr>
        <w:t>Отрасль информационных технологий</w:t>
      </w:r>
      <w:r w:rsidRPr="0075298E">
        <w:rPr>
          <w:rFonts w:ascii="Times New Roman" w:eastAsia="Calibri" w:hAnsi="Times New Roman" w:cs="Times New Roman"/>
          <w:sz w:val="24"/>
          <w:szCs w:val="24"/>
        </w:rPr>
        <w:t xml:space="preserve"> занимается созданием, развитием и эксплуатацией </w:t>
      </w:r>
      <w:r w:rsidRPr="0075298E">
        <w:rPr>
          <w:rFonts w:ascii="Times New Roman" w:eastAsia="Calibri" w:hAnsi="Times New Roman" w:cs="Times New Roman"/>
          <w:i/>
          <w:sz w:val="24"/>
          <w:szCs w:val="24"/>
        </w:rPr>
        <w:t>информационных систем</w:t>
      </w:r>
      <w:r w:rsidRPr="0075298E">
        <w:rPr>
          <w:rFonts w:ascii="Times New Roman" w:eastAsia="Calibri" w:hAnsi="Times New Roman" w:cs="Times New Roman"/>
          <w:sz w:val="24"/>
          <w:szCs w:val="24"/>
        </w:rPr>
        <w:t>. Информационные технологии призваны, основываясь и рационально используя современные достижения в области компьютерной техники и иных высоких технологий, новейших средств коммуникации, программного обеспечения и практического опыта, решать задачи по эффективной организации информационного процесса для снижения затрат времени, труда, энергии и материальных ресурсов во всех сферах человеческой жизни и современного общества. Информационные технологии взаимодействуют и часто составляющей частью входят в сферы услуг, области управления, промышленного производства, социальных процессов.</w:t>
      </w:r>
    </w:p>
    <w:p w14:paraId="1E85B4B7"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6AA1189C"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693734D8"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5E4C296F"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321F8476"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1987F315" w14:textId="0442F136" w:rsidR="00107E11" w:rsidRDefault="00107E11" w:rsidP="0075298E">
      <w:pPr>
        <w:spacing w:after="0" w:line="360" w:lineRule="auto"/>
        <w:ind w:firstLine="567"/>
        <w:jc w:val="both"/>
        <w:rPr>
          <w:rFonts w:ascii="Times New Roman" w:eastAsia="Calibri" w:hAnsi="Times New Roman" w:cs="Times New Roman"/>
          <w:sz w:val="24"/>
          <w:szCs w:val="24"/>
        </w:rPr>
      </w:pPr>
      <w:r w:rsidRPr="00107E11">
        <w:rPr>
          <w:rFonts w:ascii="Times New Roman" w:eastAsia="Calibri" w:hAnsi="Times New Roman" w:cs="Times New Roman"/>
          <w:sz w:val="24"/>
          <w:szCs w:val="24"/>
        </w:rPr>
        <w:t>Жизненный цикл принятия технологии (согласно Джеффри Муру)</w:t>
      </w:r>
    </w:p>
    <w:p w14:paraId="548ED475" w14:textId="77777777" w:rsidR="00107E11" w:rsidRDefault="00107E11" w:rsidP="0075298E">
      <w:pPr>
        <w:spacing w:after="0" w:line="360" w:lineRule="auto"/>
        <w:ind w:firstLine="567"/>
        <w:jc w:val="both"/>
        <w:rPr>
          <w:rFonts w:ascii="Times New Roman" w:eastAsia="Calibri" w:hAnsi="Times New Roman" w:cs="Times New Roman"/>
          <w:sz w:val="24"/>
          <w:szCs w:val="24"/>
        </w:rPr>
      </w:pPr>
    </w:p>
    <w:p w14:paraId="7904EA5D" w14:textId="2CD3B6BE" w:rsidR="00107E11" w:rsidRPr="0075298E" w:rsidRDefault="00107E11" w:rsidP="0075298E">
      <w:pPr>
        <w:spacing w:after="0" w:line="360" w:lineRule="auto"/>
        <w:ind w:firstLine="567"/>
        <w:jc w:val="both"/>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33A0DB57" wp14:editId="5A713489">
            <wp:extent cx="5253713" cy="2216446"/>
            <wp:effectExtent l="0" t="0" r="4445" b="0"/>
            <wp:docPr id="356381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748" cy="2225320"/>
                    </a:xfrm>
                    <a:prstGeom prst="rect">
                      <a:avLst/>
                    </a:prstGeom>
                    <a:noFill/>
                  </pic:spPr>
                </pic:pic>
              </a:graphicData>
            </a:graphic>
          </wp:inline>
        </w:drawing>
      </w:r>
    </w:p>
    <w:sectPr w:rsidR="00107E11" w:rsidRPr="007529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
    <w:altName w:val="Times New Roman"/>
    <w:charset w:val="CC"/>
    <w:family w:val="roman"/>
    <w:pitch w:val="variable"/>
    <w:sig w:usb0="20007A87" w:usb1="80000000" w:usb2="00000008"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0EAE"/>
    <w:multiLevelType w:val="hybridMultilevel"/>
    <w:tmpl w:val="B3E27C8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73231F6"/>
    <w:multiLevelType w:val="hybridMultilevel"/>
    <w:tmpl w:val="EEFCD5DC"/>
    <w:lvl w:ilvl="0" w:tplc="04190001">
      <w:start w:val="1"/>
      <w:numFmt w:val="bullet"/>
      <w:lvlText w:val=""/>
      <w:lvlJc w:val="left"/>
      <w:pPr>
        <w:tabs>
          <w:tab w:val="num" w:pos="734"/>
        </w:tabs>
        <w:ind w:left="734" w:hanging="360"/>
      </w:pPr>
      <w:rPr>
        <w:rFonts w:ascii="Symbol" w:hAnsi="Symbol" w:hint="default"/>
      </w:rPr>
    </w:lvl>
    <w:lvl w:ilvl="1" w:tplc="04190003" w:tentative="1">
      <w:start w:val="1"/>
      <w:numFmt w:val="bullet"/>
      <w:lvlText w:val="o"/>
      <w:lvlJc w:val="left"/>
      <w:pPr>
        <w:tabs>
          <w:tab w:val="num" w:pos="1454"/>
        </w:tabs>
        <w:ind w:left="1454" w:hanging="360"/>
      </w:pPr>
      <w:rPr>
        <w:rFonts w:ascii="Courier New" w:hAnsi="Courier New" w:cs="Courier New" w:hint="default"/>
      </w:rPr>
    </w:lvl>
    <w:lvl w:ilvl="2" w:tplc="04190005" w:tentative="1">
      <w:start w:val="1"/>
      <w:numFmt w:val="bullet"/>
      <w:lvlText w:val=""/>
      <w:lvlJc w:val="left"/>
      <w:pPr>
        <w:tabs>
          <w:tab w:val="num" w:pos="2174"/>
        </w:tabs>
        <w:ind w:left="2174" w:hanging="360"/>
      </w:pPr>
      <w:rPr>
        <w:rFonts w:ascii="Wingdings" w:hAnsi="Wingdings" w:hint="default"/>
      </w:rPr>
    </w:lvl>
    <w:lvl w:ilvl="3" w:tplc="04190001" w:tentative="1">
      <w:start w:val="1"/>
      <w:numFmt w:val="bullet"/>
      <w:lvlText w:val=""/>
      <w:lvlJc w:val="left"/>
      <w:pPr>
        <w:tabs>
          <w:tab w:val="num" w:pos="2894"/>
        </w:tabs>
        <w:ind w:left="2894" w:hanging="360"/>
      </w:pPr>
      <w:rPr>
        <w:rFonts w:ascii="Symbol" w:hAnsi="Symbol" w:hint="default"/>
      </w:rPr>
    </w:lvl>
    <w:lvl w:ilvl="4" w:tplc="04190003" w:tentative="1">
      <w:start w:val="1"/>
      <w:numFmt w:val="bullet"/>
      <w:lvlText w:val="o"/>
      <w:lvlJc w:val="left"/>
      <w:pPr>
        <w:tabs>
          <w:tab w:val="num" w:pos="3614"/>
        </w:tabs>
        <w:ind w:left="3614" w:hanging="360"/>
      </w:pPr>
      <w:rPr>
        <w:rFonts w:ascii="Courier New" w:hAnsi="Courier New" w:cs="Courier New" w:hint="default"/>
      </w:rPr>
    </w:lvl>
    <w:lvl w:ilvl="5" w:tplc="04190005" w:tentative="1">
      <w:start w:val="1"/>
      <w:numFmt w:val="bullet"/>
      <w:lvlText w:val=""/>
      <w:lvlJc w:val="left"/>
      <w:pPr>
        <w:tabs>
          <w:tab w:val="num" w:pos="4334"/>
        </w:tabs>
        <w:ind w:left="4334" w:hanging="360"/>
      </w:pPr>
      <w:rPr>
        <w:rFonts w:ascii="Wingdings" w:hAnsi="Wingdings" w:hint="default"/>
      </w:rPr>
    </w:lvl>
    <w:lvl w:ilvl="6" w:tplc="04190001" w:tentative="1">
      <w:start w:val="1"/>
      <w:numFmt w:val="bullet"/>
      <w:lvlText w:val=""/>
      <w:lvlJc w:val="left"/>
      <w:pPr>
        <w:tabs>
          <w:tab w:val="num" w:pos="5054"/>
        </w:tabs>
        <w:ind w:left="5054" w:hanging="360"/>
      </w:pPr>
      <w:rPr>
        <w:rFonts w:ascii="Symbol" w:hAnsi="Symbol" w:hint="default"/>
      </w:rPr>
    </w:lvl>
    <w:lvl w:ilvl="7" w:tplc="04190003" w:tentative="1">
      <w:start w:val="1"/>
      <w:numFmt w:val="bullet"/>
      <w:lvlText w:val="o"/>
      <w:lvlJc w:val="left"/>
      <w:pPr>
        <w:tabs>
          <w:tab w:val="num" w:pos="5774"/>
        </w:tabs>
        <w:ind w:left="5774" w:hanging="360"/>
      </w:pPr>
      <w:rPr>
        <w:rFonts w:ascii="Courier New" w:hAnsi="Courier New" w:cs="Courier New" w:hint="default"/>
      </w:rPr>
    </w:lvl>
    <w:lvl w:ilvl="8" w:tplc="04190005" w:tentative="1">
      <w:start w:val="1"/>
      <w:numFmt w:val="bullet"/>
      <w:lvlText w:val=""/>
      <w:lvlJc w:val="left"/>
      <w:pPr>
        <w:tabs>
          <w:tab w:val="num" w:pos="6494"/>
        </w:tabs>
        <w:ind w:left="6494" w:hanging="360"/>
      </w:pPr>
      <w:rPr>
        <w:rFonts w:ascii="Wingdings" w:hAnsi="Wingdings" w:hint="default"/>
      </w:rPr>
    </w:lvl>
  </w:abstractNum>
  <w:abstractNum w:abstractNumId="2" w15:restartNumberingAfterBreak="0">
    <w:nsid w:val="206E55B1"/>
    <w:multiLevelType w:val="singleLevel"/>
    <w:tmpl w:val="6C9880EE"/>
    <w:lvl w:ilvl="0">
      <w:start w:val="1"/>
      <w:numFmt w:val="decimal"/>
      <w:lvlText w:val="%1."/>
      <w:legacy w:legacy="1" w:legacySpace="0" w:legacyIndent="231"/>
      <w:lvlJc w:val="left"/>
      <w:rPr>
        <w:rFonts w:ascii="Times New Roman" w:hAnsi="Times New Roman" w:cs="Times New Roman" w:hint="default"/>
      </w:rPr>
    </w:lvl>
  </w:abstractNum>
  <w:abstractNum w:abstractNumId="3" w15:restartNumberingAfterBreak="0">
    <w:nsid w:val="3DBB78C2"/>
    <w:multiLevelType w:val="hybridMultilevel"/>
    <w:tmpl w:val="6F9638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52F36FBA"/>
    <w:multiLevelType w:val="hybridMultilevel"/>
    <w:tmpl w:val="1A94F9C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6139DA"/>
    <w:multiLevelType w:val="hybridMultilevel"/>
    <w:tmpl w:val="271A71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708623D6"/>
    <w:multiLevelType w:val="hybridMultilevel"/>
    <w:tmpl w:val="F348BF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7D335E6D"/>
    <w:multiLevelType w:val="hybridMultilevel"/>
    <w:tmpl w:val="7A849F1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2104455704">
    <w:abstractNumId w:val="6"/>
  </w:num>
  <w:num w:numId="2" w16cid:durableId="1911036553">
    <w:abstractNumId w:val="5"/>
  </w:num>
  <w:num w:numId="3" w16cid:durableId="2107118264">
    <w:abstractNumId w:val="2"/>
  </w:num>
  <w:num w:numId="4" w16cid:durableId="1913857433">
    <w:abstractNumId w:val="7"/>
  </w:num>
  <w:num w:numId="5" w16cid:durableId="755051498">
    <w:abstractNumId w:val="1"/>
  </w:num>
  <w:num w:numId="6" w16cid:durableId="1911651060">
    <w:abstractNumId w:val="4"/>
  </w:num>
  <w:num w:numId="7" w16cid:durableId="371926754">
    <w:abstractNumId w:val="0"/>
  </w:num>
  <w:num w:numId="8" w16cid:durableId="204027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CF"/>
    <w:rsid w:val="000D2ACF"/>
    <w:rsid w:val="001015E0"/>
    <w:rsid w:val="00107E11"/>
    <w:rsid w:val="002447EB"/>
    <w:rsid w:val="002716A3"/>
    <w:rsid w:val="00324709"/>
    <w:rsid w:val="00353BC1"/>
    <w:rsid w:val="00354BFC"/>
    <w:rsid w:val="0039246D"/>
    <w:rsid w:val="00433D28"/>
    <w:rsid w:val="0043555E"/>
    <w:rsid w:val="00436946"/>
    <w:rsid w:val="00474805"/>
    <w:rsid w:val="004F4D5A"/>
    <w:rsid w:val="00541D4E"/>
    <w:rsid w:val="005475B5"/>
    <w:rsid w:val="00570E38"/>
    <w:rsid w:val="006954E8"/>
    <w:rsid w:val="006A585F"/>
    <w:rsid w:val="006B24E4"/>
    <w:rsid w:val="006E5D00"/>
    <w:rsid w:val="00706166"/>
    <w:rsid w:val="0075298E"/>
    <w:rsid w:val="007765BA"/>
    <w:rsid w:val="007A1752"/>
    <w:rsid w:val="007B0C19"/>
    <w:rsid w:val="0081015F"/>
    <w:rsid w:val="008C4A00"/>
    <w:rsid w:val="009466F5"/>
    <w:rsid w:val="009914DF"/>
    <w:rsid w:val="009D579A"/>
    <w:rsid w:val="00A05F23"/>
    <w:rsid w:val="00A56AE0"/>
    <w:rsid w:val="00A56F15"/>
    <w:rsid w:val="00A671E2"/>
    <w:rsid w:val="00A81B5E"/>
    <w:rsid w:val="00B103D5"/>
    <w:rsid w:val="00B375E9"/>
    <w:rsid w:val="00B608CB"/>
    <w:rsid w:val="00B70899"/>
    <w:rsid w:val="00B73503"/>
    <w:rsid w:val="00B9090E"/>
    <w:rsid w:val="00C43246"/>
    <w:rsid w:val="00CB3409"/>
    <w:rsid w:val="00CD7CE0"/>
    <w:rsid w:val="00DF7184"/>
    <w:rsid w:val="00E07855"/>
    <w:rsid w:val="00E3192C"/>
    <w:rsid w:val="00E40A83"/>
    <w:rsid w:val="00E53AE9"/>
    <w:rsid w:val="00E7487C"/>
    <w:rsid w:val="00E77E82"/>
    <w:rsid w:val="00EA720C"/>
    <w:rsid w:val="00EA7F05"/>
    <w:rsid w:val="00EC6EAC"/>
    <w:rsid w:val="00F15593"/>
    <w:rsid w:val="00F74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FC7F"/>
  <w15:docId w15:val="{E8F6C297-6E1A-4E70-A1BA-6070FCE5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24709"/>
    <w:rPr>
      <w:color w:val="0000FF" w:themeColor="hyperlink"/>
      <w:u w:val="single"/>
    </w:rPr>
  </w:style>
  <w:style w:type="character" w:styleId="a4">
    <w:name w:val="Unresolved Mention"/>
    <w:basedOn w:val="a0"/>
    <w:uiPriority w:val="99"/>
    <w:semiHidden/>
    <w:unhideWhenUsed/>
    <w:rsid w:val="00324709"/>
    <w:rPr>
      <w:color w:val="605E5C"/>
      <w:shd w:val="clear" w:color="auto" w:fill="E1DFDD"/>
    </w:rPr>
  </w:style>
  <w:style w:type="character" w:styleId="a5">
    <w:name w:val="FollowedHyperlink"/>
    <w:basedOn w:val="a0"/>
    <w:uiPriority w:val="99"/>
    <w:semiHidden/>
    <w:unhideWhenUsed/>
    <w:rsid w:val="00324709"/>
    <w:rPr>
      <w:color w:val="800080" w:themeColor="followedHyperlink"/>
      <w:u w:val="single"/>
    </w:rPr>
  </w:style>
  <w:style w:type="paragraph" w:styleId="a6">
    <w:name w:val="List Paragraph"/>
    <w:basedOn w:val="a"/>
    <w:uiPriority w:val="34"/>
    <w:qFormat/>
    <w:rsid w:val="00E53AE9"/>
    <w:pPr>
      <w:ind w:left="720"/>
      <w:contextualSpacing/>
    </w:pPr>
  </w:style>
  <w:style w:type="table" w:styleId="a7">
    <w:name w:val="Table Grid"/>
    <w:basedOn w:val="a1"/>
    <w:uiPriority w:val="59"/>
    <w:rsid w:val="004F4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9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3994</TotalTime>
  <Pages>16</Pages>
  <Words>4509</Words>
  <Characters>25702</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Казанский (Приволжский) федеральный университет</Company>
  <LinksUpToDate>false</LinksUpToDate>
  <CharactersWithSpaces>30151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Голицына Ирина Николаевна</dc:creator>
  <cp:lastModifiedBy>user user</cp:lastModifiedBy>
  <cp:revision>11</cp:revision>
  <dcterms:created xsi:type="dcterms:W3CDTF">2022-02-15T15:54:00Z</dcterms:created>
  <dcterms:modified xsi:type="dcterms:W3CDTF">2024-03-05T10:13:00Z</dcterms:modified>
</cp:coreProperties>
</file>