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74" w:rsidRDefault="00C65F74" w:rsidP="00C65F74">
      <w:pPr>
        <w:rPr>
          <w:rFonts w:hint="eastAsia"/>
        </w:rPr>
      </w:pPr>
      <w:r>
        <w:rPr>
          <w:rFonts w:hint="eastAsia"/>
        </w:rPr>
        <w:t>一、简答题：</w:t>
      </w:r>
      <w:r>
        <w:rPr>
          <w:rFonts w:hint="eastAsia"/>
        </w:rPr>
        <w:t>4*3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。在简单商品经济条件下，商品的二因素、劳动二重性以及私人劳动和社会劳动这三对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矛盾之间有何关系？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。为什么说劳动力成为商品是货币转化为资本的前提条件？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。简述区分不变资本和可变资本的依据及区分的意义。</w:t>
      </w:r>
    </w:p>
    <w:p w:rsidR="00C65F74" w:rsidRDefault="00C65F74" w:rsidP="00C65F74"/>
    <w:p w:rsidR="00C65F74" w:rsidRDefault="00C65F74" w:rsidP="00C65F74">
      <w:pPr>
        <w:rPr>
          <w:rFonts w:hint="eastAsia"/>
        </w:rPr>
      </w:pPr>
      <w:r>
        <w:rPr>
          <w:rFonts w:hint="eastAsia"/>
        </w:rPr>
        <w:t>二、辨析题：</w:t>
      </w:r>
      <w:r>
        <w:rPr>
          <w:rFonts w:hint="eastAsia"/>
        </w:rPr>
        <w:t>6*2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。相对剩余价值是个别资本家追求超额剩余价值的客观后果。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。资本主义经济危机根源于有效需求不足。</w:t>
      </w:r>
    </w:p>
    <w:p w:rsidR="00C65F74" w:rsidRDefault="00C65F74" w:rsidP="00C65F74"/>
    <w:p w:rsidR="00C65F74" w:rsidRDefault="00C65F74" w:rsidP="00C65F74">
      <w:pPr>
        <w:rPr>
          <w:rFonts w:hint="eastAsia"/>
        </w:rPr>
      </w:pPr>
      <w:r>
        <w:rPr>
          <w:rFonts w:hint="eastAsia"/>
        </w:rPr>
        <w:t>三、材料分析题：</w:t>
      </w:r>
      <w:r>
        <w:rPr>
          <w:rFonts w:hint="eastAsia"/>
        </w:rPr>
        <w:t>12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材料（略，有关资本主义变化的）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请根据以上材料谈谈对资本主义发展中这些变化的理解（从产生变化的原因、产生的影响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及其实质等方面来谈）。</w:t>
      </w:r>
    </w:p>
    <w:p w:rsidR="00C65F74" w:rsidRDefault="00C65F74" w:rsidP="00C65F74"/>
    <w:p w:rsidR="00C65F74" w:rsidRDefault="00C65F74" w:rsidP="00C65F74">
      <w:pPr>
        <w:rPr>
          <w:rFonts w:hint="eastAsia"/>
        </w:rPr>
      </w:pPr>
      <w:r>
        <w:rPr>
          <w:rFonts w:hint="eastAsia"/>
        </w:rPr>
        <w:t>四、论述题：</w:t>
      </w:r>
      <w:r>
        <w:rPr>
          <w:rFonts w:hint="eastAsia"/>
        </w:rPr>
        <w:t>12*2</w:t>
      </w:r>
      <w:r>
        <w:rPr>
          <w:rFonts w:hint="eastAsia"/>
        </w:rPr>
        <w:t>，三选二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。金融寡头是如何实现其在经济上与政治上的统治的？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。试述经济全球化的后果。</w:t>
      </w:r>
    </w:p>
    <w:p w:rsidR="006000DA" w:rsidRPr="00C65F74" w:rsidRDefault="00C65F74" w:rsidP="00C65F74">
      <w:r>
        <w:rPr>
          <w:rFonts w:hint="eastAsia"/>
        </w:rPr>
        <w:t>3</w:t>
      </w:r>
      <w:r>
        <w:rPr>
          <w:rFonts w:hint="eastAsia"/>
        </w:rPr>
        <w:t>。怎样理解经济文化相对落后国家建设社会主义的长期性和艰巨性？</w:t>
      </w:r>
    </w:p>
    <w:sectPr w:rsidR="006000DA" w:rsidRPr="00C65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0DA" w:rsidRDefault="006000DA" w:rsidP="00C65F74">
      <w:r>
        <w:separator/>
      </w:r>
    </w:p>
  </w:endnote>
  <w:endnote w:type="continuationSeparator" w:id="1">
    <w:p w:rsidR="006000DA" w:rsidRDefault="006000DA" w:rsidP="00C65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0DA" w:rsidRDefault="006000DA" w:rsidP="00C65F74">
      <w:r>
        <w:separator/>
      </w:r>
    </w:p>
  </w:footnote>
  <w:footnote w:type="continuationSeparator" w:id="1">
    <w:p w:rsidR="006000DA" w:rsidRDefault="006000DA" w:rsidP="00C65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F74"/>
    <w:rsid w:val="006000DA"/>
    <w:rsid w:val="00C6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F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F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雷渌瑨</dc:creator>
  <cp:keywords/>
  <dc:description/>
  <cp:lastModifiedBy>雷渌瑨</cp:lastModifiedBy>
  <cp:revision>2</cp:revision>
  <dcterms:created xsi:type="dcterms:W3CDTF">2015-08-01T00:13:00Z</dcterms:created>
  <dcterms:modified xsi:type="dcterms:W3CDTF">2015-08-01T00:14:00Z</dcterms:modified>
</cp:coreProperties>
</file>