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MONDAY 14 SEPTEMBER 2026  ·  ELIZABETH I  ·  WHAT MAKES A GREAT PERSON?</w:t>
      </w:r>
    </w:p>
    <w:p>
      <w:pPr>
        <w:spacing w:after="40" w:before="0"/>
      </w:pPr>
      <w:r>
        <w:rPr>
          <w:b/>
          <w:i w:val="0"/>
          <w:color w:val="1B2A4A"/>
          <w:sz w:val="40"/>
        </w:rPr>
        <w:t>TEN MINUTES ON STAGE</w:t>
      </w:r>
    </w:p>
    <w:p>
      <w:pPr>
        <w:spacing w:after="200" w:before="0"/>
      </w:pPr>
      <w:r>
        <w:rPr>
          <w:b/>
          <w:i w:val="0"/>
          <w:color w:val="9D2226"/>
          <w:sz w:val="19"/>
        </w:rPr>
        <w:t>SIX ROLES · EVERYBODY SPEAKS · NOBODY RUNS OVER</w:t>
      </w:r>
    </w:p>
    <w:p>
      <w:pPr>
        <w:spacing w:before="240" w:after="80"/>
      </w:pPr>
      <w:r>
        <w:rPr>
          <w:b/>
          <w:color w:val="1B2A4A"/>
          <w:sz w:val="24"/>
        </w:rPr>
        <w:t>TASK 1   WHO DOES WHAT</w:t>
      </w:r>
      <w:r>
        <w:rPr>
          <w:i/>
          <w:color w:val="5A4A38"/>
          <w:sz w:val="19"/>
        </w:rPr>
        <w:t xml:space="preserve">   Write a real name in the last column.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45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9D2226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color w:val="1B2A4A"/>
                <w:sz w:val="20"/>
              </w:rPr>
              <w:t>The Opener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b w:val="0"/>
                <w:i w:val="0"/>
                <w:color w:val="9D2226"/>
                <w:sz w:val="19"/>
              </w:rPr>
              <w:t>0:00 – 0:40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Name the person and ask the big question. No biography yet.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9D2226"/>
                <w:sz w:val="21"/>
              </w:rPr>
              <w:t>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color w:val="1B2A4A"/>
                <w:sz w:val="20"/>
              </w:rPr>
              <w:t>The Story-teller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b w:val="0"/>
                <w:i w:val="0"/>
                <w:color w:val="9D2226"/>
                <w:sz w:val="19"/>
              </w:rPr>
              <w:t>0:40 – 2:40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Five or six moments of the life, in order, all in the Past Simple, all with years.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9D2226"/>
                <w:sz w:val="21"/>
              </w:rPr>
              <w:t>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color w:val="1B2A4A"/>
                <w:sz w:val="20"/>
              </w:rPr>
              <w:t>The Evidence-giver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b w:val="0"/>
                <w:i w:val="0"/>
                <w:color w:val="9D2226"/>
                <w:sz w:val="19"/>
              </w:rPr>
              <w:t>2:40 – 5:00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Your three criteria, and one thing Elizabeth did for each one. Year every time.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9D2226"/>
                <w:sz w:val="21"/>
              </w:rPr>
              <w:t>4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color w:val="1B2A4A"/>
                <w:sz w:val="20"/>
              </w:rPr>
              <w:t>The Other Side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b w:val="0"/>
                <w:i w:val="0"/>
                <w:color w:val="9D2226"/>
                <w:sz w:val="19"/>
              </w:rPr>
              <w:t>5:00 – 6:30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What was not great. One or two real examples from the greatness test.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9D2226"/>
                <w:sz w:val="21"/>
              </w:rPr>
              <w:t>5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color w:val="1B2A4A"/>
                <w:sz w:val="20"/>
              </w:rPr>
              <w:t>The Closer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b w:val="0"/>
                <w:i w:val="0"/>
                <w:color w:val="9D2226"/>
                <w:sz w:val="19"/>
              </w:rPr>
              <w:t>6:30 – 8:00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Your team’s answer to WHAT MAKES A GREAT PERSON, and where Elizabeth lands on it.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9D2226"/>
                <w:sz w:val="21"/>
              </w:rPr>
              <w:t>6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color w:val="1B2A4A"/>
                <w:sz w:val="20"/>
              </w:rPr>
              <w:t>The Question-taker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b w:val="0"/>
                <w:i w:val="0"/>
                <w:color w:val="9D2226"/>
                <w:sz w:val="19"/>
              </w:rPr>
              <w:t>8:00 – 10:00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Take questions from the room. You may ask the rest of the team to help.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2   REHEARSAL CHECKLIST</w:t>
      </w:r>
      <w:r>
        <w:rPr>
          <w:i/>
          <w:color w:val="5A4A38"/>
          <w:sz w:val="19"/>
        </w:rPr>
        <w:t xml:space="preserve">   One student holds this and ticks during the run.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0"/>
              </w:rPr>
              <w:t>Every member of the team speaks.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0"/>
              </w:rPr>
              <w:t>Three criteria, three pieces of evidence, in that order.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0"/>
              </w:rPr>
              <w:t>Nobody speaks for longer than two and a half minutes.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0"/>
              </w:rPr>
              <w:t>At least one honest point against your own person.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0"/>
              </w:rPr>
              <w:t>The big question is asked in the first minute.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0"/>
              </w:rPr>
              <w:t>The last sentence answers the big question directly.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0"/>
              </w:rPr>
              <w:t>Every date is said out loud, not only shown.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0"/>
              </w:rPr>
              <w:t>You finish inside ten minutes.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0"/>
              </w:rPr>
              <w:t>Every fact about the past is in the Past Simple.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0"/>
              </w:rPr>
              <w:t>You look at the room, not at the paper.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3   THE FIX LIST</w:t>
      </w:r>
      <w:r>
        <w:rPr>
          <w:i/>
          <w:color w:val="5A4A38"/>
          <w:sz w:val="19"/>
        </w:rPr>
        <w:t xml:space="preserve">   Three things. Three.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24"/>
          </w:tcPr>
          <w:p>
            <w:pPr>
              <w:spacing w:after="40" w:before="40"/>
            </w:pPr>
            <w:r>
              <w:rPr>
                <w:b/>
                <w:i w:val="0"/>
                <w:color w:val="1B2A4A"/>
                <w:sz w:val="19"/>
              </w:rPr>
              <w:t>AFTER REHEARSAL 1 – THREE THINGS WE CHANGE (NOT FOUR)</w:t>
            </w:r>
          </w:p>
        </w:tc>
      </w:tr>
      <w:tr>
        <w:tc>
          <w:tcPr>
            <w:tcW w:type="dxa" w:w="9524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br/>
            </w:r>
          </w:p>
        </w:tc>
      </w:tr>
      <w:tr>
        <w:tc>
          <w:tcPr>
            <w:tcW w:type="dxa" w:w="9524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br/>
            </w:r>
          </w:p>
        </w:tc>
      </w:tr>
      <w:tr>
        <w:tc>
          <w:tcPr>
            <w:tcW w:type="dxa" w:w="9524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br/>
            </w:r>
          </w:p>
        </w:tc>
      </w:tr>
    </w:tbl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after="80" w:before="240"/>
      </w:pPr>
      <w:r>
        <w:rPr>
          <w:b/>
          <w:i w:val="0"/>
          <w:color w:val="1B2A4A"/>
          <w:sz w:val="24"/>
        </w:rPr>
        <w:t>SENTENCE FRAMES – STEAL THESE</w:t>
      </w:r>
    </w:p>
    <w:p>
      <w:pPr>
        <w:spacing w:after="40" w:before="160"/>
      </w:pPr>
      <w:r>
        <w:rPr>
          <w:b/>
          <w:i w:val="0"/>
          <w:color w:val="9D2226"/>
          <w:sz w:val="20"/>
        </w:rPr>
        <w:t>OPENING</w:t>
      </w:r>
    </w:p>
    <w:p>
      <w:pPr>
        <w:pStyle w:val="ListBullet"/>
        <w:spacing w:after="20"/>
      </w:pPr>
      <w:r>
        <w:rPr>
          <w:sz w:val="20"/>
        </w:rPr>
        <w:t>Our person is Elizabeth the First, Queen of England from 1558 to 1603.</w:t>
      </w:r>
    </w:p>
    <w:p>
      <w:pPr>
        <w:pStyle w:val="ListBullet"/>
        <w:spacing w:after="20"/>
      </w:pPr>
      <w:r>
        <w:rPr>
          <w:sz w:val="20"/>
        </w:rPr>
        <w:t>Before we begin, one question: what makes a person great?</w:t>
      </w:r>
    </w:p>
    <w:p>
      <w:pPr>
        <w:pStyle w:val="ListBullet"/>
        <w:spacing w:after="20"/>
      </w:pPr>
      <w:r>
        <w:rPr>
          <w:sz w:val="20"/>
        </w:rPr>
        <w:t>Today we will give you our answer, and three pieces of evidence.</w:t>
      </w:r>
    </w:p>
    <w:p>
      <w:pPr>
        <w:spacing w:after="40" w:before="160"/>
      </w:pPr>
      <w:r>
        <w:rPr>
          <w:b/>
          <w:i w:val="0"/>
          <w:color w:val="9D2226"/>
          <w:sz w:val="20"/>
        </w:rPr>
        <w:t>TELLING THE STORY (PAST SIMPLE)</w:t>
      </w:r>
    </w:p>
    <w:p>
      <w:pPr>
        <w:pStyle w:val="ListBullet"/>
        <w:spacing w:after="20"/>
      </w:pPr>
      <w:r>
        <w:rPr>
          <w:sz w:val="20"/>
        </w:rPr>
        <w:t>She was born in 1533 at Greenwich Palace.</w:t>
      </w:r>
    </w:p>
    <w:p>
      <w:pPr>
        <w:pStyle w:val="ListBullet"/>
        <w:spacing w:after="20"/>
      </w:pPr>
      <w:r>
        <w:rPr>
          <w:sz w:val="20"/>
        </w:rPr>
        <w:t>In 1554 her sister sent her to the Tower of London.</w:t>
      </w:r>
    </w:p>
    <w:p>
      <w:pPr>
        <w:pStyle w:val="ListBullet"/>
        <w:spacing w:after="20"/>
      </w:pPr>
      <w:r>
        <w:rPr>
          <w:sz w:val="20"/>
        </w:rPr>
        <w:t>She became queen in 1558, when she was twenty-five.</w:t>
      </w:r>
    </w:p>
    <w:p>
      <w:pPr>
        <w:pStyle w:val="ListBullet"/>
        <w:spacing w:after="20"/>
      </w:pPr>
      <w:r>
        <w:rPr>
          <w:sz w:val="20"/>
        </w:rPr>
        <w:t>She did not marry, and she kept the power herself.</w:t>
      </w:r>
    </w:p>
    <w:p>
      <w:pPr>
        <w:spacing w:after="40" w:before="160"/>
      </w:pPr>
      <w:r>
        <w:rPr>
          <w:b/>
          <w:i w:val="0"/>
          <w:color w:val="9D2226"/>
          <w:sz w:val="20"/>
        </w:rPr>
        <w:t>GIVING EVIDENCE</w:t>
      </w:r>
    </w:p>
    <w:p>
      <w:pPr>
        <w:pStyle w:val="ListBullet"/>
        <w:spacing w:after="20"/>
      </w:pPr>
      <w:r>
        <w:rPr>
          <w:sz w:val="20"/>
        </w:rPr>
        <w:t>Our first criterion is courage. In 1588 she …</w:t>
      </w:r>
    </w:p>
    <w:p>
      <w:pPr>
        <w:pStyle w:val="ListBullet"/>
        <w:spacing w:after="20"/>
      </w:pPr>
      <w:r>
        <w:rPr>
          <w:sz w:val="20"/>
        </w:rPr>
        <w:t>This shows that …</w:t>
      </w:r>
    </w:p>
    <w:p>
      <w:pPr>
        <w:pStyle w:val="ListBullet"/>
        <w:spacing w:after="20"/>
      </w:pPr>
      <w:r>
        <w:rPr>
          <w:sz w:val="20"/>
        </w:rPr>
        <w:t>We chose this criterion because …</w:t>
      </w:r>
    </w:p>
    <w:p>
      <w:pPr>
        <w:spacing w:after="40" w:before="160"/>
      </w:pPr>
      <w:r>
        <w:rPr>
          <w:b/>
          <w:i w:val="0"/>
          <w:color w:val="9D2226"/>
          <w:sz w:val="20"/>
        </w:rPr>
        <w:t>THE OTHER SIDE</w:t>
      </w:r>
    </w:p>
    <w:p>
      <w:pPr>
        <w:pStyle w:val="ListBullet"/>
        <w:spacing w:after="20"/>
      </w:pPr>
      <w:r>
        <w:rPr>
          <w:sz w:val="20"/>
        </w:rPr>
        <w:t>But not everything was great. In 1569 …</w:t>
      </w:r>
    </w:p>
    <w:p>
      <w:pPr>
        <w:pStyle w:val="ListBullet"/>
        <w:spacing w:after="20"/>
      </w:pPr>
      <w:r>
        <w:rPr>
          <w:sz w:val="20"/>
        </w:rPr>
        <w:t>We have to say honestly that …</w:t>
      </w:r>
    </w:p>
    <w:p>
      <w:pPr>
        <w:pStyle w:val="ListBullet"/>
        <w:spacing w:after="20"/>
      </w:pPr>
      <w:r>
        <w:rPr>
          <w:sz w:val="20"/>
        </w:rPr>
        <w:t>A great person is not a perfect person, and here is why that matters.</w:t>
      </w:r>
    </w:p>
    <w:p>
      <w:pPr>
        <w:spacing w:after="40" w:before="160"/>
      </w:pPr>
      <w:r>
        <w:rPr>
          <w:b/>
          <w:i w:val="0"/>
          <w:color w:val="9D2226"/>
          <w:sz w:val="20"/>
        </w:rPr>
        <w:t>CLOSING</w:t>
      </w:r>
    </w:p>
    <w:p>
      <w:pPr>
        <w:pStyle w:val="ListBullet"/>
        <w:spacing w:after="20"/>
      </w:pPr>
      <w:r>
        <w:rPr>
          <w:sz w:val="20"/>
        </w:rPr>
        <w:t>So our answer is: a person is great when …</w:t>
      </w:r>
    </w:p>
    <w:p>
      <w:pPr>
        <w:pStyle w:val="ListBullet"/>
        <w:spacing w:after="20"/>
      </w:pPr>
      <w:r>
        <w:rPr>
          <w:sz w:val="20"/>
        </w:rPr>
        <w:t>Elizabeth meets two of our three criteria. The third one is harder.</w:t>
      </w:r>
    </w:p>
    <w:p>
      <w:pPr>
        <w:pStyle w:val="ListBullet"/>
        <w:spacing w:after="20"/>
      </w:pPr>
      <w:r>
        <w:rPr>
          <w:sz w:val="20"/>
        </w:rPr>
        <w:t>Thank you. We are ready for your questions.</w:t>
      </w:r>
    </w:p>
    <w:p>
      <w:pPr>
        <w:spacing w:after="40" w:before="160"/>
      </w:pPr>
      <w:r>
        <w:rPr>
          <w:b/>
          <w:i w:val="0"/>
          <w:color w:val="9D2226"/>
          <w:sz w:val="20"/>
        </w:rPr>
        <w:t>TAKING QUESTIONS</w:t>
      </w:r>
    </w:p>
    <w:p>
      <w:pPr>
        <w:pStyle w:val="ListBullet"/>
        <w:spacing w:after="20"/>
      </w:pPr>
      <w:r>
        <w:rPr>
          <w:sz w:val="20"/>
        </w:rPr>
        <w:t>That is a good question. Can I check – do you mean …?</w:t>
      </w:r>
    </w:p>
    <w:p>
      <w:pPr>
        <w:pStyle w:val="ListBullet"/>
        <w:spacing w:after="20"/>
      </w:pPr>
      <w:r>
        <w:rPr>
          <w:sz w:val="20"/>
        </w:rPr>
        <w:t>I am not sure about the year. Maria, do you remember?</w:t>
      </w:r>
    </w:p>
    <w:p>
      <w:pPr>
        <w:pStyle w:val="ListBullet"/>
        <w:spacing w:after="20"/>
      </w:pPr>
      <w:r>
        <w:rPr>
          <w:sz w:val="20"/>
        </w:rPr>
        <w:t>We did not find that in our text, so I cannot answer it today.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3F1EA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The one rule about the Past Simple on stage</w:t>
            </w:r>
          </w:p>
          <w:p>
            <w:pPr>
              <w:spacing w:after="60"/>
            </w:pPr>
            <w:r>
              <w:rPr>
                <w:sz w:val="20"/>
              </w:rPr>
              <w:t>Everything that happened before today is Past Simple: she was, she became, she did not marry, did she marry? Everything you think now is present: we think, this shows, our answer is. Mixing the two is the single mistake the room will hear.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3F1EA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What a ten-minute talk is not</w:t>
            </w:r>
          </w:p>
          <w:p>
            <w:pPr>
              <w:spacing w:after="60"/>
            </w:pPr>
            <w:r>
              <w:rPr>
                <w:sz w:val="20"/>
              </w:rPr>
              <w:t>It is not a Wikipedia page read out loud. The story of the life is two minutes of the ten. The other eight are your answer to the question, and the evidence for it.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