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caps/>
          <w:color w:val="177B8A"/>
          <w:sz w:val="26"/>
        </w:rPr>
        <w:t>TECHCORP</w:t>
      </w:r>
    </w:p>
    <w:p>
      <w:pPr>
        <w:spacing w:after="160"/>
        <w:jc w:val="center"/>
      </w:pPr>
      <w:r>
        <w:rPr>
          <w:rFonts w:ascii="Calibri" w:hAnsi="Calibri"/>
          <w:b/>
          <w:color w:val="1F497D"/>
          <w:sz w:val="48"/>
        </w:rPr>
        <w:t>DevOps Development Environment Setup</w:t>
      </w:r>
    </w:p>
    <w:p>
      <w:pPr>
        <w:spacing w:after="800"/>
        <w:jc w:val="center"/>
      </w:pPr>
      <w:r>
        <w:rPr>
          <w:rFonts w:ascii="Calibri" w:hAnsi="Calibri"/>
          <w:b w:val="0"/>
          <w:color w:val="177B8A"/>
          <w:sz w:val="32"/>
        </w:rPr>
        <w:t>Assignment Report</w:t>
      </w:r>
    </w:p>
    <w:p>
      <w:pPr>
        <w:pBdr>
          <w:bottom w:val="single" w:sz="6" w:space="1" w:color="AAAAAA"/>
        </w:pBdr>
        <w:spacing w:after="120"/>
      </w:pPr>
    </w:p>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D6E4F0"/>
          </w:tcPr>
          <w:p>
            <w:r>
              <w:rPr>
                <w:rFonts w:ascii="Calibri" w:hAnsi="Calibri"/>
                <w:b/>
                <w:color w:val="1F497D"/>
                <w:sz w:val="20"/>
              </w:rPr>
              <w:t>Prepared by</w:t>
            </w:r>
          </w:p>
        </w:tc>
        <w:tc>
          <w:tcPr>
            <w:tcW w:type="dxa" w:w="6192"/>
            <w:shd w:val="clear" w:color="auto" w:fill="FFFFFF"/>
          </w:tcPr>
          <w:p>
            <w:r>
              <w:rPr>
                <w:rFonts w:ascii="Calibri" w:hAnsi="Calibri"/>
                <w:b w:val="0"/>
                <w:color w:val="444444"/>
                <w:sz w:val="20"/>
              </w:rPr>
              <w:t>Fresher DevOps Engineer</w:t>
            </w:r>
          </w:p>
        </w:tc>
      </w:tr>
      <w:tr>
        <w:tc>
          <w:tcPr>
            <w:tcW w:type="dxa" w:w="3168"/>
            <w:shd w:val="clear" w:color="auto" w:fill="D6E4F0"/>
          </w:tcPr>
          <w:p>
            <w:r>
              <w:rPr>
                <w:rFonts w:ascii="Calibri" w:hAnsi="Calibri"/>
                <w:b/>
                <w:color w:val="1F497D"/>
                <w:sz w:val="20"/>
              </w:rPr>
              <w:t>Supervised by</w:t>
            </w:r>
          </w:p>
        </w:tc>
        <w:tc>
          <w:tcPr>
            <w:tcW w:type="dxa" w:w="6192"/>
            <w:shd w:val="clear" w:color="auto" w:fill="FFFFFF"/>
          </w:tcPr>
          <w:p>
            <w:r>
              <w:rPr>
                <w:rFonts w:ascii="Calibri" w:hAnsi="Calibri"/>
                <w:b w:val="0"/>
                <w:color w:val="444444"/>
                <w:sz w:val="20"/>
              </w:rPr>
              <w:t>Rahul – Senior DevOps Engineer</w:t>
            </w:r>
          </w:p>
        </w:tc>
      </w:tr>
      <w:tr>
        <w:tc>
          <w:tcPr>
            <w:tcW w:type="dxa" w:w="3168"/>
            <w:shd w:val="clear" w:color="auto" w:fill="D6E4F0"/>
          </w:tcPr>
          <w:p>
            <w:r>
              <w:rPr>
                <w:rFonts w:ascii="Calibri" w:hAnsi="Calibri"/>
                <w:b/>
                <w:color w:val="1F497D"/>
                <w:sz w:val="20"/>
              </w:rPr>
              <w:t>Organization</w:t>
            </w:r>
          </w:p>
        </w:tc>
        <w:tc>
          <w:tcPr>
            <w:tcW w:type="dxa" w:w="6192"/>
            <w:shd w:val="clear" w:color="auto" w:fill="FFFFFF"/>
          </w:tcPr>
          <w:p>
            <w:r>
              <w:rPr>
                <w:rFonts w:ascii="Calibri" w:hAnsi="Calibri"/>
                <w:b w:val="0"/>
                <w:color w:val="444444"/>
                <w:sz w:val="20"/>
              </w:rPr>
              <w:t>TechCorp</w:t>
            </w:r>
          </w:p>
        </w:tc>
      </w:tr>
      <w:tr>
        <w:tc>
          <w:tcPr>
            <w:tcW w:type="dxa" w:w="3168"/>
            <w:shd w:val="clear" w:color="auto" w:fill="D6E4F0"/>
          </w:tcPr>
          <w:p>
            <w:r>
              <w:rPr>
                <w:rFonts w:ascii="Calibri" w:hAnsi="Calibri"/>
                <w:b/>
                <w:color w:val="1F497D"/>
                <w:sz w:val="20"/>
              </w:rPr>
              <w:t>Date</w:t>
            </w:r>
          </w:p>
        </w:tc>
        <w:tc>
          <w:tcPr>
            <w:tcW w:type="dxa" w:w="6192"/>
            <w:shd w:val="clear" w:color="auto" w:fill="FFFFFF"/>
          </w:tcPr>
          <w:p>
            <w:r>
              <w:rPr>
                <w:rFonts w:ascii="Calibri" w:hAnsi="Calibri"/>
                <w:b w:val="0"/>
                <w:color w:val="444444"/>
                <w:sz w:val="20"/>
              </w:rPr>
              <w:t>March 2026</w:t>
            </w:r>
          </w:p>
        </w:tc>
      </w:tr>
      <w:tr>
        <w:tc>
          <w:tcPr>
            <w:tcW w:type="dxa" w:w="3168"/>
            <w:shd w:val="clear" w:color="auto" w:fill="D6E4F0"/>
          </w:tcPr>
          <w:p>
            <w:r>
              <w:rPr>
                <w:rFonts w:ascii="Calibri" w:hAnsi="Calibri"/>
                <w:b/>
                <w:color w:val="1F497D"/>
                <w:sz w:val="20"/>
              </w:rPr>
              <w:t>Scope</w:t>
            </w:r>
          </w:p>
        </w:tc>
        <w:tc>
          <w:tcPr>
            <w:tcW w:type="dxa" w:w="6192"/>
            <w:shd w:val="clear" w:color="auto" w:fill="FFFFFF"/>
          </w:tcPr>
          <w:p>
            <w:r>
              <w:rPr>
                <w:rFonts w:ascii="Calibri" w:hAnsi="Calibri"/>
                <w:b w:val="0"/>
                <w:color w:val="444444"/>
                <w:sz w:val="20"/>
              </w:rPr>
              <w:t>System Monitoring | User Management | Backup Configuration</w:t>
            </w:r>
          </w:p>
        </w:tc>
      </w:tr>
    </w:tbl>
    <w:p/>
    <w:p>
      <w:r>
        <w:br w:type="page"/>
      </w:r>
    </w:p>
    <w:p>
      <w:pPr>
        <w:pStyle w:val="Heading1"/>
        <w:spacing w:before="240" w:after="120"/>
      </w:pPr>
      <w:r>
        <w:rPr>
          <w:rFonts w:ascii="Calibri" w:hAnsi="Calibri"/>
          <w:b/>
          <w:color w:val="1F497D"/>
          <w:sz w:val="36"/>
        </w:rPr>
        <w:t>Table of Contents</w:t>
      </w:r>
    </w:p>
    <w:p>
      <w:pPr>
        <w:tabs>
          <w:tab w:pos="8640" w:val="left"/>
        </w:tabs>
        <w:spacing w:after="80"/>
      </w:pPr>
      <w:r>
        <w:rPr>
          <w:rFonts w:ascii="Calibri" w:hAnsi="Calibri"/>
          <w:b/>
          <w:color w:val="1F497D"/>
          <w:sz w:val="22"/>
        </w:rPr>
        <w:t xml:space="preserve">1.  </w:t>
      </w:r>
      <w:r>
        <w:rPr>
          <w:rFonts w:ascii="Calibri" w:hAnsi="Calibri"/>
          <w:b w:val="0"/>
          <w:color w:val="444444"/>
          <w:sz w:val="22"/>
        </w:rPr>
        <w:t>Introduction</w:t>
      </w:r>
      <w:r>
        <w:tab/>
      </w:r>
      <w:r>
        <w:rPr>
          <w:rFonts w:ascii="Calibri" w:hAnsi="Calibri"/>
          <w:b w:val="0"/>
          <w:color w:val="444444"/>
          <w:sz w:val="22"/>
        </w:rPr>
        <w:t>3</w:t>
      </w:r>
    </w:p>
    <w:p>
      <w:pPr>
        <w:tabs>
          <w:tab w:pos="8640" w:val="left"/>
        </w:tabs>
        <w:spacing w:after="80"/>
      </w:pPr>
      <w:r>
        <w:rPr>
          <w:rFonts w:ascii="Calibri" w:hAnsi="Calibri"/>
          <w:b/>
          <w:color w:val="1F497D"/>
          <w:sz w:val="22"/>
        </w:rPr>
        <w:t xml:space="preserve">2.  </w:t>
      </w:r>
      <w:r>
        <w:rPr>
          <w:rFonts w:ascii="Calibri" w:hAnsi="Calibri"/>
          <w:b w:val="0"/>
          <w:color w:val="444444"/>
          <w:sz w:val="22"/>
        </w:rPr>
        <w:t>Task 1 – System Monitoring Setup</w:t>
      </w:r>
      <w:r>
        <w:tab/>
      </w:r>
      <w:r>
        <w:rPr>
          <w:rFonts w:ascii="Calibri" w:hAnsi="Calibri"/>
          <w:b w:val="0"/>
          <w:color w:val="444444"/>
          <w:sz w:val="22"/>
        </w:rPr>
        <w:t>4</w:t>
      </w:r>
    </w:p>
    <w:p>
      <w:pPr>
        <w:tabs>
          <w:tab w:pos="8640" w:val="left"/>
        </w:tabs>
        <w:spacing w:after="80"/>
      </w:pPr>
      <w:r>
        <w:rPr>
          <w:rFonts w:ascii="Calibri" w:hAnsi="Calibri"/>
          <w:b/>
          <w:color w:val="1F497D"/>
          <w:sz w:val="22"/>
        </w:rPr>
        <w:t xml:space="preserve">3.  </w:t>
      </w:r>
      <w:r>
        <w:rPr>
          <w:rFonts w:ascii="Calibri" w:hAnsi="Calibri"/>
          <w:b w:val="0"/>
          <w:color w:val="444444"/>
          <w:sz w:val="22"/>
        </w:rPr>
        <w:t>Task 2 – User Management and Access Control</w:t>
      </w:r>
      <w:r>
        <w:tab/>
      </w:r>
      <w:r>
        <w:rPr>
          <w:rFonts w:ascii="Calibri" w:hAnsi="Calibri"/>
          <w:b w:val="0"/>
          <w:color w:val="444444"/>
          <w:sz w:val="22"/>
        </w:rPr>
        <w:t>6</w:t>
      </w:r>
    </w:p>
    <w:p>
      <w:pPr>
        <w:tabs>
          <w:tab w:pos="8640" w:val="left"/>
        </w:tabs>
        <w:spacing w:after="80"/>
      </w:pPr>
      <w:r>
        <w:rPr>
          <w:rFonts w:ascii="Calibri" w:hAnsi="Calibri"/>
          <w:b/>
          <w:color w:val="1F497D"/>
          <w:sz w:val="22"/>
        </w:rPr>
        <w:t xml:space="preserve">4.  </w:t>
      </w:r>
      <w:r>
        <w:rPr>
          <w:rFonts w:ascii="Calibri" w:hAnsi="Calibri"/>
          <w:b w:val="0"/>
          <w:color w:val="444444"/>
          <w:sz w:val="22"/>
        </w:rPr>
        <w:t>Task 3 – Backup Configuration for Web Servers</w:t>
      </w:r>
      <w:r>
        <w:tab/>
      </w:r>
      <w:r>
        <w:rPr>
          <w:rFonts w:ascii="Calibri" w:hAnsi="Calibri"/>
          <w:b w:val="0"/>
          <w:color w:val="444444"/>
          <w:sz w:val="22"/>
        </w:rPr>
        <w:t>8</w:t>
      </w:r>
    </w:p>
    <w:p>
      <w:pPr>
        <w:tabs>
          <w:tab w:pos="8640" w:val="left"/>
        </w:tabs>
        <w:spacing w:after="80"/>
      </w:pPr>
      <w:r>
        <w:rPr>
          <w:rFonts w:ascii="Calibri" w:hAnsi="Calibri"/>
          <w:b/>
          <w:color w:val="1F497D"/>
          <w:sz w:val="22"/>
        </w:rPr>
        <w:t xml:space="preserve">5.  </w:t>
      </w:r>
      <w:r>
        <w:rPr>
          <w:rFonts w:ascii="Calibri" w:hAnsi="Calibri"/>
          <w:b w:val="0"/>
          <w:color w:val="444444"/>
          <w:sz w:val="22"/>
        </w:rPr>
        <w:t>Challenges Encountered</w:t>
      </w:r>
      <w:r>
        <w:tab/>
      </w:r>
      <w:r>
        <w:rPr>
          <w:rFonts w:ascii="Calibri" w:hAnsi="Calibri"/>
          <w:b w:val="0"/>
          <w:color w:val="444444"/>
          <w:sz w:val="22"/>
        </w:rPr>
        <w:t>11</w:t>
      </w:r>
    </w:p>
    <w:p>
      <w:pPr>
        <w:tabs>
          <w:tab w:pos="8640" w:val="left"/>
        </w:tabs>
        <w:spacing w:after="80"/>
      </w:pPr>
      <w:r>
        <w:rPr>
          <w:rFonts w:ascii="Calibri" w:hAnsi="Calibri"/>
          <w:b/>
          <w:color w:val="1F497D"/>
          <w:sz w:val="22"/>
        </w:rPr>
        <w:t xml:space="preserve">6.  </w:t>
      </w:r>
      <w:r>
        <w:rPr>
          <w:rFonts w:ascii="Calibri" w:hAnsi="Calibri"/>
          <w:b w:val="0"/>
          <w:color w:val="444444"/>
          <w:sz w:val="22"/>
        </w:rPr>
        <w:t>Conclusion</w:t>
      </w:r>
      <w:r>
        <w:tab/>
      </w:r>
      <w:r>
        <w:rPr>
          <w:rFonts w:ascii="Calibri" w:hAnsi="Calibri"/>
          <w:b w:val="0"/>
          <w:color w:val="444444"/>
          <w:sz w:val="22"/>
        </w:rPr>
        <w:t>12</w:t>
      </w:r>
    </w:p>
    <w:p>
      <w:r>
        <w:br w:type="page"/>
      </w:r>
    </w:p>
    <w:p>
      <w:pPr>
        <w:pStyle w:val="Heading1"/>
        <w:spacing w:before="240" w:after="120"/>
      </w:pPr>
      <w:r>
        <w:rPr>
          <w:rFonts w:ascii="Calibri" w:hAnsi="Calibri"/>
          <w:b/>
          <w:color w:val="1F497D"/>
          <w:sz w:val="36"/>
        </w:rPr>
        <w:t>1. Introduction</w:t>
      </w:r>
    </w:p>
    <w:p>
      <w:pPr>
        <w:spacing w:after="80"/>
      </w:pPr>
      <w:r>
        <w:rPr>
          <w:rFonts w:ascii="Calibri" w:hAnsi="Calibri"/>
          <w:b w:val="0"/>
          <w:color w:val="444444"/>
          <w:sz w:val="22"/>
        </w:rPr>
        <w:t>This report documents the implementation of a secure, monitored, and well-maintained development environment at TechCorp. Rahul, the Senior DevOps Engineer, tasked the junior DevOps team with onboarding two new developers — Sarah and Mike — while ensuring the infrastructure meets the organisation's operational and security standards.</w:t>
      </w:r>
    </w:p>
    <w:p>
      <w:pPr>
        <w:spacing w:after="80"/>
      </w:pPr>
      <w:r>
        <w:rPr>
          <w:rFonts w:ascii="Calibri" w:hAnsi="Calibri"/>
          <w:b w:val="0"/>
          <w:color w:val="444444"/>
          <w:sz w:val="22"/>
        </w:rPr>
        <w:t>The work is divided into three tasks: (1) configuring real-time system monitoring with tool installations and metric logging, (2) setting up isolated user accounts with strong password policies, and (3) automating weekly backups for both an Apache and an Nginx web server.</w:t>
      </w:r>
    </w:p>
    <w:p>
      <w:pPr>
        <w:pBdr>
          <w:bottom w:val="single" w:sz="6" w:space="1" w:color="AAAAAA"/>
        </w:pBdr>
        <w:spacing w:after="120"/>
      </w:pPr>
    </w:p>
    <w:p>
      <w:r>
        <w:br w:type="page"/>
      </w:r>
    </w:p>
    <w:p>
      <w:pPr>
        <w:pStyle w:val="Heading1"/>
        <w:spacing w:before="240" w:after="120"/>
      </w:pPr>
      <w:r>
        <w:rPr>
          <w:rFonts w:ascii="Calibri" w:hAnsi="Calibri"/>
          <w:b/>
          <w:color w:val="1F497D"/>
          <w:sz w:val="36"/>
        </w:rPr>
        <w:t>2. Task 1 – System Monitoring Setup</w:t>
      </w:r>
    </w:p>
    <w:p>
      <w:pPr>
        <w:pStyle w:val="Heading2"/>
        <w:spacing w:before="240" w:after="120"/>
      </w:pPr>
      <w:r>
        <w:rPr>
          <w:rFonts w:ascii="Calibri" w:hAnsi="Calibri"/>
          <w:b/>
          <w:color w:val="1F497D"/>
          <w:sz w:val="28"/>
        </w:rPr>
        <w:t>2.1  Objective</w:t>
      </w:r>
    </w:p>
    <w:p>
      <w:pPr>
        <w:spacing w:after="80"/>
      </w:pPr>
      <w:r>
        <w:rPr>
          <w:rFonts w:ascii="Calibri" w:hAnsi="Calibri"/>
          <w:b w:val="0"/>
          <w:color w:val="444444"/>
          <w:sz w:val="22"/>
        </w:rPr>
        <w:t>Configure a monitoring system to track the development server's health, performance, and storage capacity — giving the new developers visibility into resource usage and enabling proactive capacity planning.</w:t>
      </w:r>
    </w:p>
    <w:p>
      <w:pPr>
        <w:pStyle w:val="Heading2"/>
        <w:spacing w:before="240" w:after="120"/>
      </w:pPr>
      <w:r>
        <w:rPr>
          <w:rFonts w:ascii="Calibri" w:hAnsi="Calibri"/>
          <w:b/>
          <w:color w:val="1F497D"/>
          <w:sz w:val="28"/>
        </w:rPr>
        <w:t>2.2  Tools Installed</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D6E4F0"/>
          </w:tcPr>
          <w:p>
            <w:r>
              <w:rPr>
                <w:rFonts w:ascii="Calibri" w:hAnsi="Calibri"/>
                <w:b/>
                <w:color w:val="1F497D"/>
                <w:sz w:val="20"/>
              </w:rPr>
              <w:t>htop</w:t>
            </w:r>
          </w:p>
        </w:tc>
        <w:tc>
          <w:tcPr>
            <w:tcW w:type="dxa" w:w="6192"/>
            <w:shd w:val="clear" w:color="auto" w:fill="FFFFFF"/>
          </w:tcPr>
          <w:p>
            <w:r>
              <w:rPr>
                <w:rFonts w:ascii="Calibri" w:hAnsi="Calibri"/>
                <w:b w:val="0"/>
                <w:color w:val="444444"/>
                <w:sz w:val="20"/>
              </w:rPr>
              <w:t>Interactive, colour-coded process viewer for CPU and memory usage.</w:t>
            </w:r>
          </w:p>
        </w:tc>
      </w:tr>
      <w:tr>
        <w:tc>
          <w:tcPr>
            <w:tcW w:type="dxa" w:w="3168"/>
            <w:shd w:val="clear" w:color="auto" w:fill="D6E4F0"/>
          </w:tcPr>
          <w:p>
            <w:r>
              <w:rPr>
                <w:rFonts w:ascii="Calibri" w:hAnsi="Calibri"/>
                <w:b/>
                <w:color w:val="1F497D"/>
                <w:sz w:val="20"/>
              </w:rPr>
              <w:t>nmon</w:t>
            </w:r>
          </w:p>
        </w:tc>
        <w:tc>
          <w:tcPr>
            <w:tcW w:type="dxa" w:w="6192"/>
            <w:shd w:val="clear" w:color="auto" w:fill="FFFFFF"/>
          </w:tcPr>
          <w:p>
            <w:r>
              <w:rPr>
                <w:rFonts w:ascii="Calibri" w:hAnsi="Calibri"/>
                <w:b w:val="0"/>
                <w:color w:val="444444"/>
                <w:sz w:val="20"/>
              </w:rPr>
              <w:t>Performance monitor capturing CPU, memory, disk, and network metrics.</w:t>
            </w:r>
          </w:p>
        </w:tc>
      </w:tr>
      <w:tr>
        <w:tc>
          <w:tcPr>
            <w:tcW w:type="dxa" w:w="3168"/>
            <w:shd w:val="clear" w:color="auto" w:fill="D6E4F0"/>
          </w:tcPr>
          <w:p>
            <w:r>
              <w:rPr>
                <w:rFonts w:ascii="Calibri" w:hAnsi="Calibri"/>
                <w:b/>
                <w:color w:val="1F497D"/>
                <w:sz w:val="20"/>
              </w:rPr>
              <w:t>sysstat</w:t>
            </w:r>
          </w:p>
        </w:tc>
        <w:tc>
          <w:tcPr>
            <w:tcW w:type="dxa" w:w="6192"/>
            <w:shd w:val="clear" w:color="auto" w:fill="FFFFFF"/>
          </w:tcPr>
          <w:p>
            <w:r>
              <w:rPr>
                <w:rFonts w:ascii="Calibri" w:hAnsi="Calibri"/>
                <w:b w:val="0"/>
                <w:color w:val="444444"/>
                <w:sz w:val="20"/>
              </w:rPr>
              <w:t>Collection of utilities (sar, iostat) for historical performance data.</w:t>
            </w:r>
          </w:p>
        </w:tc>
      </w:tr>
      <w:tr>
        <w:tc>
          <w:tcPr>
            <w:tcW w:type="dxa" w:w="3168"/>
            <w:shd w:val="clear" w:color="auto" w:fill="D6E4F0"/>
          </w:tcPr>
          <w:p>
            <w:r>
              <w:rPr>
                <w:rFonts w:ascii="Calibri" w:hAnsi="Calibri"/>
                <w:b/>
                <w:color w:val="1F497D"/>
                <w:sz w:val="20"/>
              </w:rPr>
              <w:t>df</w:t>
            </w:r>
          </w:p>
        </w:tc>
        <w:tc>
          <w:tcPr>
            <w:tcW w:type="dxa" w:w="6192"/>
            <w:shd w:val="clear" w:color="auto" w:fill="FFFFFF"/>
          </w:tcPr>
          <w:p>
            <w:r>
              <w:rPr>
                <w:rFonts w:ascii="Calibri" w:hAnsi="Calibri"/>
                <w:b w:val="0"/>
                <w:color w:val="444444"/>
                <w:sz w:val="20"/>
              </w:rPr>
              <w:t>Built-in command reporting filesystem disk-space usage.</w:t>
            </w:r>
          </w:p>
        </w:tc>
      </w:tr>
      <w:tr>
        <w:tc>
          <w:tcPr>
            <w:tcW w:type="dxa" w:w="3168"/>
            <w:shd w:val="clear" w:color="auto" w:fill="D6E4F0"/>
          </w:tcPr>
          <w:p>
            <w:r>
              <w:rPr>
                <w:rFonts w:ascii="Calibri" w:hAnsi="Calibri"/>
                <w:b/>
                <w:color w:val="1F497D"/>
                <w:sz w:val="20"/>
              </w:rPr>
              <w:t>du</w:t>
            </w:r>
          </w:p>
        </w:tc>
        <w:tc>
          <w:tcPr>
            <w:tcW w:type="dxa" w:w="6192"/>
            <w:shd w:val="clear" w:color="auto" w:fill="FFFFFF"/>
          </w:tcPr>
          <w:p>
            <w:r>
              <w:rPr>
                <w:rFonts w:ascii="Calibri" w:hAnsi="Calibri"/>
                <w:b w:val="0"/>
                <w:color w:val="444444"/>
                <w:sz w:val="20"/>
              </w:rPr>
              <w:t>Built-in command estimating directory/file disk usage.</w:t>
            </w:r>
          </w:p>
        </w:tc>
      </w:tr>
    </w:tbl>
    <w:p/>
    <w:p>
      <w:pPr>
        <w:pStyle w:val="Heading2"/>
        <w:spacing w:before="240" w:after="120"/>
      </w:pPr>
      <w:r>
        <w:rPr>
          <w:rFonts w:ascii="Calibri" w:hAnsi="Calibri"/>
          <w:b/>
          <w:color w:val="1F497D"/>
          <w:sz w:val="28"/>
        </w:rPr>
        <w:t>2.3  Implementation Steps</w:t>
      </w:r>
    </w:p>
    <w:p>
      <w:pPr>
        <w:spacing w:after="80"/>
      </w:pPr>
      <w:r>
        <w:rPr>
          <w:rFonts w:ascii="Calibri" w:hAnsi="Calibri"/>
          <w:b w:val="0"/>
          <w:color w:val="444444"/>
          <w:sz w:val="22"/>
        </w:rPr>
        <w:t>Step 1 – Package installation:</w:t>
      </w:r>
    </w:p>
    <w:p>
      <w:pPr>
        <w:spacing w:before="80" w:after="80"/>
        <w:ind w:left="432"/>
        <w:shd w:val="clear" w:color="auto" w:fill="F2F2F2"/>
      </w:pPr>
      <w:r>
        <w:rPr>
          <w:rFonts w:ascii="Courier New" w:hAnsi="Courier New"/>
          <w:color w:val="1A1A1A"/>
          <w:sz w:val="18"/>
        </w:rPr>
        <w:t>sudo apt-get update -y</w:t>
        <w:br/>
        <w:t>sudo apt-get install -y htop nmon sysstat</w:t>
      </w:r>
    </w:p>
    <w:p>
      <w:pPr>
        <w:spacing w:after="80"/>
      </w:pPr>
      <w:r>
        <w:rPr>
          <w:rFonts w:ascii="Calibri" w:hAnsi="Calibri"/>
          <w:b w:val="0"/>
          <w:color w:val="444444"/>
          <w:sz w:val="22"/>
        </w:rPr>
        <w:t>Step 2 – Log directory creation:</w:t>
      </w:r>
    </w:p>
    <w:p>
      <w:pPr>
        <w:spacing w:before="80" w:after="80"/>
        <w:ind w:left="432"/>
        <w:shd w:val="clear" w:color="auto" w:fill="F2F2F2"/>
      </w:pPr>
      <w:r>
        <w:rPr>
          <w:rFonts w:ascii="Courier New" w:hAnsi="Courier New"/>
          <w:color w:val="1A1A1A"/>
          <w:sz w:val="18"/>
        </w:rPr>
        <w:t>sudo mkdir -p /var/log/sysmonitor</w:t>
        <w:br/>
        <w:t>sudo chmod 755 /var/log/sysmonitor</w:t>
      </w:r>
    </w:p>
    <w:p>
      <w:pPr>
        <w:spacing w:after="80"/>
      </w:pPr>
      <w:r>
        <w:rPr>
          <w:rFonts w:ascii="Calibri" w:hAnsi="Calibri"/>
          <w:b w:val="0"/>
          <w:color w:val="444444"/>
          <w:sz w:val="22"/>
        </w:rPr>
        <w:t>Step 3 – Capture system metrics to a dated log file:</w:t>
      </w:r>
    </w:p>
    <w:p>
      <w:pPr>
        <w:spacing w:before="80" w:after="80"/>
        <w:ind w:left="432"/>
        <w:shd w:val="clear" w:color="auto" w:fill="F2F2F2"/>
      </w:pPr>
      <w:r>
        <w:rPr>
          <w:rFonts w:ascii="Courier New" w:hAnsi="Courier New"/>
          <w:color w:val="1A1A1A"/>
          <w:sz w:val="18"/>
        </w:rPr>
        <w:t># CPU info</w:t>
        <w:br/>
        <w:t>lscpu | grep -E 'Architecture|CPU|Model name|MHz|Cache'</w:t>
        <w:br/>
        <w:br/>
        <w:t># Memory</w:t>
        <w:br/>
        <w:t>free -h</w:t>
        <w:br/>
        <w:br/>
        <w:t># Running processes (top 20 by CPU)</w:t>
        <w:br/>
        <w:t>ps aux --sort=-%cpu | head -20</w:t>
        <w:br/>
        <w:br/>
        <w:t># Disk usage</w:t>
        <w:br/>
        <w:t>df -h</w:t>
        <w:br/>
        <w:br/>
        <w:t># Directory sizes</w:t>
        <w:br/>
        <w:t>du -sh /home /var /tmp /etc /usr</w:t>
      </w:r>
    </w:p>
    <w:p>
      <w:pPr>
        <w:spacing w:after="80"/>
      </w:pPr>
      <w:r>
        <w:rPr>
          <w:rFonts w:ascii="Calibri" w:hAnsi="Calibri"/>
          <w:b w:val="0"/>
          <w:color w:val="444444"/>
          <w:sz w:val="22"/>
        </w:rPr>
        <w:t>Step 4 – Automate hourly metric capture via cron:</w:t>
      </w:r>
    </w:p>
    <w:p>
      <w:pPr>
        <w:spacing w:before="80" w:after="80"/>
        <w:ind w:left="432"/>
        <w:shd w:val="clear" w:color="auto" w:fill="F2F2F2"/>
      </w:pPr>
      <w:r>
        <w:rPr>
          <w:rFonts w:ascii="Courier New" w:hAnsi="Courier New"/>
          <w:color w:val="1A1A1A"/>
          <w:sz w:val="18"/>
        </w:rPr>
        <w:t># Entry in root crontab</w:t>
        <w:br/>
        <w:t>0 * * * * /bin/bash /opt/scripts/task1_monitoring.sh &gt;&gt; /var/log/sysmonitor/cron.log 2&gt;&amp;1</w:t>
      </w:r>
    </w:p>
    <w:p>
      <w:pPr>
        <w:pStyle w:val="Heading2"/>
        <w:spacing w:before="240" w:after="120"/>
      </w:pPr>
      <w:r>
        <w:rPr>
          <w:rFonts w:ascii="Calibri" w:hAnsi="Calibri"/>
          <w:b/>
          <w:color w:val="1F497D"/>
          <w:sz w:val="28"/>
        </w:rPr>
        <w:t>2.4  Sample Terminal Output</w:t>
      </w:r>
    </w:p>
    <w:p>
      <w:pPr>
        <w:spacing w:after="80"/>
      </w:pPr>
      <w:r>
        <w:rPr>
          <w:rFonts w:ascii="Calibri" w:hAnsi="Calibri"/>
          <w:b w:val="0"/>
          <w:color w:val="444444"/>
          <w:sz w:val="22"/>
        </w:rPr>
        <w:t>Below is a representative extract from a generated system report:</w:t>
      </w:r>
    </w:p>
    <w:p>
      <w:pPr>
        <w:spacing w:before="80" w:after="80"/>
        <w:ind w:left="432"/>
        <w:shd w:val="clear" w:color="auto" w:fill="F2F2F2"/>
      </w:pPr>
      <w:r>
        <w:rPr>
          <w:rFonts w:ascii="Courier New" w:hAnsi="Courier New"/>
          <w:color w:val="1A1A1A"/>
          <w:sz w:val="18"/>
        </w:rPr>
        <w:t>============================================================</w:t>
        <w:br/>
        <w:t xml:space="preserve">  SYSTEM MONITORING REPORT - TechCorp DevOps</w:t>
        <w:br/>
        <w:t xml:space="preserve">  Generated: Mon Mar 18 10:00:01 UTC 2026</w:t>
        <w:br/>
        <w:t xml:space="preserve">  Hostname : devserver01</w:t>
        <w:br/>
        <w:t>============================================================</w:t>
        <w:br/>
        <w:br/>
        <w:t>&gt;&gt;&gt; CPU INFORMATION</w:t>
        <w:br/>
        <w:t>Architecture:  x86_64</w:t>
        <w:br/>
        <w:t>CPU(s):        4</w:t>
        <w:br/>
        <w:t>Model name:    Intel(R) Core(TM) i5-8400 CPU @ 2.80GHz</w:t>
        <w:br/>
        <w:br/>
        <w:t>&gt;&gt;&gt; MEMORY USAGE</w:t>
        <w:br/>
        <w:t xml:space="preserve">              total   used   free</w:t>
        <w:br/>
        <w:t>Mem:           7.7G   2.1G   4.8G</w:t>
        <w:br/>
        <w:t>Swap:          2.0G     0B   2.0G</w:t>
        <w:br/>
        <w:br/>
        <w:t>&gt;&gt;&gt; DISK USAGE (df -h)</w:t>
        <w:br/>
        <w:t>Filesystem      Size  Used Avail Use% Mounted on</w:t>
        <w:br/>
        <w:t>/dev/sda1        50G   12G   36G  26% /</w:t>
        <w:br/>
        <w:t>tmpfs           3.9G  1.2M  3.9G   1% /dev/shm</w:t>
      </w:r>
    </w:p>
    <w:p>
      <w:pPr>
        <w:pStyle w:val="Heading2"/>
        <w:spacing w:before="240" w:after="120"/>
      </w:pPr>
      <w:r>
        <w:rPr>
          <w:rFonts w:ascii="Calibri" w:hAnsi="Calibri"/>
          <w:b/>
          <w:color w:val="1F497D"/>
          <w:sz w:val="28"/>
        </w:rPr>
        <w:t>2.5  Logging Structure</w:t>
      </w:r>
    </w:p>
    <w:p>
      <w:pPr>
        <w:spacing w:after="80"/>
      </w:pPr>
      <w:r>
        <w:rPr>
          <w:rFonts w:ascii="Calibri" w:hAnsi="Calibri"/>
          <w:b w:val="0"/>
          <w:color w:val="444444"/>
          <w:sz w:val="22"/>
        </w:rPr>
        <w:t>Metric logs are stored in /var/log/sysmonitor/ with the following naming convention:</w:t>
      </w:r>
    </w:p>
    <w:p>
      <w:pPr>
        <w:spacing w:before="80" w:after="80"/>
        <w:ind w:left="432"/>
        <w:shd w:val="clear" w:color="auto" w:fill="F2F2F2"/>
      </w:pPr>
      <w:r>
        <w:rPr>
          <w:rFonts w:ascii="Courier New" w:hAnsi="Courier New"/>
          <w:color w:val="1A1A1A"/>
          <w:sz w:val="18"/>
        </w:rPr>
        <w:t>/var/log/sysmonitor/</w:t>
        <w:br/>
        <w:t xml:space="preserve">  metrics_2026-03-18.log          # daily metric snapshot</w:t>
        <w:br/>
        <w:t xml:space="preserve">  system_report_2026-03-18_10-00-01.log  # timestamped full report</w:t>
        <w:br/>
        <w:t xml:space="preserve">  cron.log                         # cron execution log</w:t>
      </w:r>
    </w:p>
    <w:p>
      <w:pPr>
        <w:pBdr>
          <w:bottom w:val="single" w:sz="6" w:space="1" w:color="AAAAAA"/>
        </w:pBdr>
        <w:spacing w:after="120"/>
      </w:pPr>
    </w:p>
    <w:p>
      <w:r>
        <w:br w:type="page"/>
      </w:r>
    </w:p>
    <w:p>
      <w:pPr>
        <w:pStyle w:val="Heading1"/>
        <w:spacing w:before="240" w:after="120"/>
      </w:pPr>
      <w:r>
        <w:rPr>
          <w:rFonts w:ascii="Calibri" w:hAnsi="Calibri"/>
          <w:b/>
          <w:color w:val="1F497D"/>
          <w:sz w:val="36"/>
        </w:rPr>
        <w:t>3. Task 2 – User Management and Access Control</w:t>
      </w:r>
    </w:p>
    <w:p>
      <w:pPr>
        <w:pStyle w:val="Heading2"/>
        <w:spacing w:before="240" w:after="120"/>
      </w:pPr>
      <w:r>
        <w:rPr>
          <w:rFonts w:ascii="Calibri" w:hAnsi="Calibri"/>
          <w:b/>
          <w:color w:val="1F497D"/>
          <w:sz w:val="28"/>
        </w:rPr>
        <w:t>3.1  Objective</w:t>
      </w:r>
    </w:p>
    <w:p>
      <w:pPr>
        <w:spacing w:after="80"/>
      </w:pPr>
      <w:r>
        <w:rPr>
          <w:rFonts w:ascii="Calibri" w:hAnsi="Calibri"/>
          <w:b w:val="0"/>
          <w:color w:val="444444"/>
          <w:sz w:val="22"/>
        </w:rPr>
        <w:t>Create isolated user accounts for Sarah and Mike, configure dedicated workspaces with strict permissions, and enforce a password policy that ensures both complexity and regular rotation.</w:t>
      </w:r>
    </w:p>
    <w:p>
      <w:pPr>
        <w:pStyle w:val="Heading2"/>
        <w:spacing w:before="240" w:after="120"/>
      </w:pPr>
      <w:r>
        <w:rPr>
          <w:rFonts w:ascii="Calibri" w:hAnsi="Calibri"/>
          <w:b/>
          <w:color w:val="1F497D"/>
          <w:sz w:val="28"/>
        </w:rPr>
        <w:t>3.2  User Accounts Created</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D6E4F0"/>
          </w:tcPr>
          <w:p>
            <w:r>
              <w:rPr>
                <w:rFonts w:ascii="Calibri" w:hAnsi="Calibri"/>
                <w:b/>
                <w:color w:val="1F497D"/>
                <w:sz w:val="20"/>
              </w:rPr>
              <w:t>Username (Sarah)</w:t>
            </w:r>
          </w:p>
        </w:tc>
        <w:tc>
          <w:tcPr>
            <w:tcW w:type="dxa" w:w="6192"/>
            <w:shd w:val="clear" w:color="auto" w:fill="FFFFFF"/>
          </w:tcPr>
          <w:p>
            <w:r>
              <w:rPr>
                <w:rFonts w:ascii="Calibri" w:hAnsi="Calibri"/>
                <w:b w:val="0"/>
                <w:color w:val="444444"/>
                <w:sz w:val="20"/>
              </w:rPr>
              <w:t>sarah</w:t>
            </w:r>
          </w:p>
        </w:tc>
      </w:tr>
      <w:tr>
        <w:tc>
          <w:tcPr>
            <w:tcW w:type="dxa" w:w="3168"/>
            <w:shd w:val="clear" w:color="auto" w:fill="D6E4F0"/>
          </w:tcPr>
          <w:p>
            <w:r>
              <w:rPr>
                <w:rFonts w:ascii="Calibri" w:hAnsi="Calibri"/>
                <w:b/>
                <w:color w:val="1F497D"/>
                <w:sz w:val="20"/>
              </w:rPr>
              <w:t>Home directory</w:t>
            </w:r>
          </w:p>
        </w:tc>
        <w:tc>
          <w:tcPr>
            <w:tcW w:type="dxa" w:w="6192"/>
            <w:shd w:val="clear" w:color="auto" w:fill="FFFFFF"/>
          </w:tcPr>
          <w:p>
            <w:r>
              <w:rPr>
                <w:rFonts w:ascii="Calibri" w:hAnsi="Calibri"/>
                <w:b w:val="0"/>
                <w:color w:val="444444"/>
                <w:sz w:val="20"/>
              </w:rPr>
              <w:t>/home/sarah</w:t>
            </w:r>
          </w:p>
        </w:tc>
      </w:tr>
      <w:tr>
        <w:tc>
          <w:tcPr>
            <w:tcW w:type="dxa" w:w="3168"/>
            <w:shd w:val="clear" w:color="auto" w:fill="D6E4F0"/>
          </w:tcPr>
          <w:p>
            <w:r>
              <w:rPr>
                <w:rFonts w:ascii="Calibri" w:hAnsi="Calibri"/>
                <w:b/>
                <w:color w:val="1F497D"/>
                <w:sz w:val="20"/>
              </w:rPr>
              <w:t>Workspace</w:t>
            </w:r>
          </w:p>
        </w:tc>
        <w:tc>
          <w:tcPr>
            <w:tcW w:type="dxa" w:w="6192"/>
            <w:shd w:val="clear" w:color="auto" w:fill="FFFFFF"/>
          </w:tcPr>
          <w:p>
            <w:r>
              <w:rPr>
                <w:rFonts w:ascii="Calibri" w:hAnsi="Calibri"/>
                <w:b w:val="0"/>
                <w:color w:val="444444"/>
                <w:sz w:val="20"/>
              </w:rPr>
              <w:t>/home/sarah/workspace</w:t>
            </w:r>
          </w:p>
        </w:tc>
      </w:tr>
      <w:tr>
        <w:tc>
          <w:tcPr>
            <w:tcW w:type="dxa" w:w="3168"/>
            <w:shd w:val="clear" w:color="auto" w:fill="D6E4F0"/>
          </w:tcPr>
          <w:p>
            <w:r>
              <w:rPr>
                <w:rFonts w:ascii="Calibri" w:hAnsi="Calibri"/>
                <w:b/>
                <w:color w:val="1F497D"/>
                <w:sz w:val="20"/>
              </w:rPr>
              <w:t>Username (Mike)</w:t>
            </w:r>
          </w:p>
        </w:tc>
        <w:tc>
          <w:tcPr>
            <w:tcW w:type="dxa" w:w="6192"/>
            <w:shd w:val="clear" w:color="auto" w:fill="FFFFFF"/>
          </w:tcPr>
          <w:p>
            <w:r>
              <w:rPr>
                <w:rFonts w:ascii="Calibri" w:hAnsi="Calibri"/>
                <w:b w:val="0"/>
                <w:color w:val="444444"/>
                <w:sz w:val="20"/>
              </w:rPr>
              <w:t>mike</w:t>
            </w:r>
          </w:p>
        </w:tc>
      </w:tr>
      <w:tr>
        <w:tc>
          <w:tcPr>
            <w:tcW w:type="dxa" w:w="3168"/>
            <w:shd w:val="clear" w:color="auto" w:fill="D6E4F0"/>
          </w:tcPr>
          <w:p>
            <w:r>
              <w:rPr>
                <w:rFonts w:ascii="Calibri" w:hAnsi="Calibri"/>
                <w:b/>
                <w:color w:val="1F497D"/>
                <w:sz w:val="20"/>
              </w:rPr>
              <w:t>Home directory</w:t>
            </w:r>
          </w:p>
        </w:tc>
        <w:tc>
          <w:tcPr>
            <w:tcW w:type="dxa" w:w="6192"/>
            <w:shd w:val="clear" w:color="auto" w:fill="FFFFFF"/>
          </w:tcPr>
          <w:p>
            <w:r>
              <w:rPr>
                <w:rFonts w:ascii="Calibri" w:hAnsi="Calibri"/>
                <w:b w:val="0"/>
                <w:color w:val="444444"/>
                <w:sz w:val="20"/>
              </w:rPr>
              <w:t>/home/mike</w:t>
            </w:r>
          </w:p>
        </w:tc>
      </w:tr>
      <w:tr>
        <w:tc>
          <w:tcPr>
            <w:tcW w:type="dxa" w:w="3168"/>
            <w:shd w:val="clear" w:color="auto" w:fill="D6E4F0"/>
          </w:tcPr>
          <w:p>
            <w:r>
              <w:rPr>
                <w:rFonts w:ascii="Calibri" w:hAnsi="Calibri"/>
                <w:b/>
                <w:color w:val="1F497D"/>
                <w:sz w:val="20"/>
              </w:rPr>
              <w:t>Workspace</w:t>
            </w:r>
          </w:p>
        </w:tc>
        <w:tc>
          <w:tcPr>
            <w:tcW w:type="dxa" w:w="6192"/>
            <w:shd w:val="clear" w:color="auto" w:fill="FFFFFF"/>
          </w:tcPr>
          <w:p>
            <w:r>
              <w:rPr>
                <w:rFonts w:ascii="Calibri" w:hAnsi="Calibri"/>
                <w:b w:val="0"/>
                <w:color w:val="444444"/>
                <w:sz w:val="20"/>
              </w:rPr>
              <w:t>/home/mike/workspace</w:t>
            </w:r>
          </w:p>
        </w:tc>
      </w:tr>
    </w:tbl>
    <w:p/>
    <w:p>
      <w:pPr>
        <w:pStyle w:val="Heading2"/>
        <w:spacing w:before="240" w:after="120"/>
      </w:pPr>
      <w:r>
        <w:rPr>
          <w:rFonts w:ascii="Calibri" w:hAnsi="Calibri"/>
          <w:b/>
          <w:color w:val="1F497D"/>
          <w:sz w:val="28"/>
        </w:rPr>
        <w:t>3.3  Implementation Steps</w:t>
      </w:r>
    </w:p>
    <w:p>
      <w:pPr>
        <w:spacing w:after="80"/>
      </w:pPr>
      <w:r>
        <w:rPr>
          <w:rFonts w:ascii="Calibri" w:hAnsi="Calibri"/>
          <w:b w:val="0"/>
          <w:color w:val="444444"/>
          <w:sz w:val="22"/>
        </w:rPr>
        <w:t>Step 1 – Create user accounts:</w:t>
      </w:r>
    </w:p>
    <w:p>
      <w:pPr>
        <w:spacing w:before="80" w:after="80"/>
        <w:ind w:left="432"/>
        <w:shd w:val="clear" w:color="auto" w:fill="F2F2F2"/>
      </w:pPr>
      <w:r>
        <w:rPr>
          <w:rFonts w:ascii="Courier New" w:hAnsi="Courier New"/>
          <w:color w:val="1A1A1A"/>
          <w:sz w:val="18"/>
        </w:rPr>
        <w:t>sudo useradd -m -s /bin/bash sarah</w:t>
        <w:br/>
        <w:t>echo 'sarah:Sarah@Secure#2024' | sudo chpasswd</w:t>
        <w:br/>
        <w:br/>
        <w:t>sudo useradd -m -s /bin/bash mike</w:t>
        <w:br/>
        <w:t>echo 'mike:Mike@Secure#2024' | sudo chpasswd</w:t>
      </w:r>
    </w:p>
    <w:p>
      <w:pPr>
        <w:spacing w:after="80"/>
      </w:pPr>
      <w:r>
        <w:rPr>
          <w:rFonts w:ascii="Calibri" w:hAnsi="Calibri"/>
          <w:b w:val="0"/>
          <w:color w:val="444444"/>
          <w:sz w:val="22"/>
        </w:rPr>
        <w:t>Step 2 – Create and lock-down workspace directories:</w:t>
      </w:r>
    </w:p>
    <w:p>
      <w:pPr>
        <w:spacing w:before="80" w:after="80"/>
        <w:ind w:left="432"/>
        <w:shd w:val="clear" w:color="auto" w:fill="F2F2F2"/>
      </w:pPr>
      <w:r>
        <w:rPr>
          <w:rFonts w:ascii="Courier New" w:hAnsi="Courier New"/>
          <w:color w:val="1A1A1A"/>
          <w:sz w:val="18"/>
        </w:rPr>
        <w:t>sudo mkdir -p /home/sarah/workspace</w:t>
        <w:br/>
        <w:t>sudo chown sarah:sarah /home/sarah/workspace</w:t>
        <w:br/>
        <w:t>sudo chmod 700 /home/sarah/workspace</w:t>
        <w:br/>
        <w:br/>
        <w:t>sudo mkdir -p /home/mike/workspace</w:t>
        <w:br/>
        <w:t>sudo chown mike:mike /home/mike/workspace</w:t>
        <w:br/>
        <w:t>sudo chmod 700 /home/mike/workspace</w:t>
      </w:r>
    </w:p>
    <w:p>
      <w:pPr>
        <w:spacing w:after="80"/>
      </w:pPr>
      <w:r>
        <w:rPr>
          <w:rFonts w:ascii="Calibri" w:hAnsi="Calibri"/>
          <w:b w:val="0"/>
          <w:color w:val="444444"/>
          <w:sz w:val="22"/>
        </w:rPr>
        <w:t>The permission mode 700 means only the owning user (rwx) has access; group and others have no permissions whatsoever (---). This ensures that Sarah cannot access Mike's workspace and vice versa.</w:t>
      </w:r>
    </w:p>
    <w:p>
      <w:pPr>
        <w:spacing w:after="80"/>
      </w:pPr>
      <w:r>
        <w:rPr>
          <w:rFonts w:ascii="Calibri" w:hAnsi="Calibri"/>
          <w:b w:val="0"/>
          <w:color w:val="444444"/>
          <w:sz w:val="22"/>
        </w:rPr>
        <w:t>Step 3 – Configure PAM password complexity (/etc/security/pwquality.conf):</w:t>
      </w:r>
    </w:p>
    <w:p>
      <w:pPr>
        <w:spacing w:before="80" w:after="80"/>
        <w:ind w:left="432"/>
        <w:shd w:val="clear" w:color="auto" w:fill="F2F2F2"/>
      </w:pPr>
      <w:r>
        <w:rPr>
          <w:rFonts w:ascii="Courier New" w:hAnsi="Courier New"/>
          <w:color w:val="1A1A1A"/>
          <w:sz w:val="18"/>
        </w:rPr>
        <w:t>minlen  = 12     # minimum 12 characters</w:t>
        <w:br/>
        <w:t>ucredit = -1     # at least 1 uppercase letter</w:t>
        <w:br/>
        <w:t>lcredit = -1     # at least 1 lowercase letter</w:t>
        <w:br/>
        <w:t>dcredit = -1     # at least 1 digit</w:t>
        <w:br/>
        <w:t>ocredit = -1     # at least 1 special character</w:t>
        <w:br/>
        <w:t>usercheck = 1    # reject passwords containing the username</w:t>
      </w:r>
    </w:p>
    <w:p>
      <w:pPr>
        <w:spacing w:after="80"/>
      </w:pPr>
      <w:r>
        <w:rPr>
          <w:rFonts w:ascii="Calibri" w:hAnsi="Calibri"/>
          <w:b w:val="0"/>
          <w:color w:val="444444"/>
          <w:sz w:val="22"/>
        </w:rPr>
        <w:t>Step 4 – Enforce password ageing policy using chage:</w:t>
      </w:r>
    </w:p>
    <w:p>
      <w:pPr>
        <w:spacing w:before="80" w:after="80"/>
        <w:ind w:left="432"/>
        <w:shd w:val="clear" w:color="auto" w:fill="F2F2F2"/>
      </w:pPr>
      <w:r>
        <w:rPr>
          <w:rFonts w:ascii="Courier New" w:hAnsi="Courier New"/>
          <w:color w:val="1A1A1A"/>
          <w:sz w:val="18"/>
        </w:rPr>
        <w:t># Sarah</w:t>
        <w:br/>
        <w:t>sudo chage -M 30 -m 1 -W 7 sarah</w:t>
        <w:br/>
        <w:t>sudo chage -d 0 sarah    # force change on first login</w:t>
        <w:br/>
        <w:br/>
        <w:t># Mike</w:t>
        <w:br/>
        <w:t>sudo chage -M 30 -m 1 -W 7 mike</w:t>
        <w:br/>
        <w:t>sudo chage -d 0 mike</w:t>
      </w:r>
    </w:p>
    <w:p>
      <w:pPr>
        <w:pStyle w:val="Heading2"/>
        <w:spacing w:before="240" w:after="120"/>
      </w:pPr>
      <w:r>
        <w:rPr>
          <w:rFonts w:ascii="Calibri" w:hAnsi="Calibri"/>
          <w:b/>
          <w:color w:val="1F497D"/>
          <w:sz w:val="28"/>
        </w:rPr>
        <w:t>3.4  Password Policy Summary</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D6E4F0"/>
          </w:tcPr>
          <w:p>
            <w:r>
              <w:rPr>
                <w:rFonts w:ascii="Calibri" w:hAnsi="Calibri"/>
                <w:b/>
                <w:color w:val="1F497D"/>
                <w:sz w:val="20"/>
              </w:rPr>
              <w:t>Maximum password age</w:t>
            </w:r>
          </w:p>
        </w:tc>
        <w:tc>
          <w:tcPr>
            <w:tcW w:type="dxa" w:w="6192"/>
            <w:shd w:val="clear" w:color="auto" w:fill="FFFFFF"/>
          </w:tcPr>
          <w:p>
            <w:r>
              <w:rPr>
                <w:rFonts w:ascii="Calibri" w:hAnsi="Calibri"/>
                <w:b w:val="0"/>
                <w:color w:val="444444"/>
                <w:sz w:val="20"/>
              </w:rPr>
              <w:t>30 days</w:t>
            </w:r>
          </w:p>
        </w:tc>
      </w:tr>
      <w:tr>
        <w:tc>
          <w:tcPr>
            <w:tcW w:type="dxa" w:w="3168"/>
            <w:shd w:val="clear" w:color="auto" w:fill="D6E4F0"/>
          </w:tcPr>
          <w:p>
            <w:r>
              <w:rPr>
                <w:rFonts w:ascii="Calibri" w:hAnsi="Calibri"/>
                <w:b/>
                <w:color w:val="1F497D"/>
                <w:sz w:val="20"/>
              </w:rPr>
              <w:t>Minimum password age</w:t>
            </w:r>
          </w:p>
        </w:tc>
        <w:tc>
          <w:tcPr>
            <w:tcW w:type="dxa" w:w="6192"/>
            <w:shd w:val="clear" w:color="auto" w:fill="FFFFFF"/>
          </w:tcPr>
          <w:p>
            <w:r>
              <w:rPr>
                <w:rFonts w:ascii="Calibri" w:hAnsi="Calibri"/>
                <w:b w:val="0"/>
                <w:color w:val="444444"/>
                <w:sz w:val="20"/>
              </w:rPr>
              <w:t>1 day  (prevents immediate reuse cycling)</w:t>
            </w:r>
          </w:p>
        </w:tc>
      </w:tr>
      <w:tr>
        <w:tc>
          <w:tcPr>
            <w:tcW w:type="dxa" w:w="3168"/>
            <w:shd w:val="clear" w:color="auto" w:fill="D6E4F0"/>
          </w:tcPr>
          <w:p>
            <w:r>
              <w:rPr>
                <w:rFonts w:ascii="Calibri" w:hAnsi="Calibri"/>
                <w:b/>
                <w:color w:val="1F497D"/>
                <w:sz w:val="20"/>
              </w:rPr>
              <w:t>Warning before expiry</w:t>
            </w:r>
          </w:p>
        </w:tc>
        <w:tc>
          <w:tcPr>
            <w:tcW w:type="dxa" w:w="6192"/>
            <w:shd w:val="clear" w:color="auto" w:fill="FFFFFF"/>
          </w:tcPr>
          <w:p>
            <w:r>
              <w:rPr>
                <w:rFonts w:ascii="Calibri" w:hAnsi="Calibri"/>
                <w:b w:val="0"/>
                <w:color w:val="444444"/>
                <w:sz w:val="20"/>
              </w:rPr>
              <w:t>7 days</w:t>
            </w:r>
          </w:p>
        </w:tc>
      </w:tr>
      <w:tr>
        <w:tc>
          <w:tcPr>
            <w:tcW w:type="dxa" w:w="3168"/>
            <w:shd w:val="clear" w:color="auto" w:fill="D6E4F0"/>
          </w:tcPr>
          <w:p>
            <w:r>
              <w:rPr>
                <w:rFonts w:ascii="Calibri" w:hAnsi="Calibri"/>
                <w:b/>
                <w:color w:val="1F497D"/>
                <w:sz w:val="20"/>
              </w:rPr>
              <w:t>Minimum length</w:t>
            </w:r>
          </w:p>
        </w:tc>
        <w:tc>
          <w:tcPr>
            <w:tcW w:type="dxa" w:w="6192"/>
            <w:shd w:val="clear" w:color="auto" w:fill="FFFFFF"/>
          </w:tcPr>
          <w:p>
            <w:r>
              <w:rPr>
                <w:rFonts w:ascii="Calibri" w:hAnsi="Calibri"/>
                <w:b w:val="0"/>
                <w:color w:val="444444"/>
                <w:sz w:val="20"/>
              </w:rPr>
              <w:t>12 characters</w:t>
            </w:r>
          </w:p>
        </w:tc>
      </w:tr>
      <w:tr>
        <w:tc>
          <w:tcPr>
            <w:tcW w:type="dxa" w:w="3168"/>
            <w:shd w:val="clear" w:color="auto" w:fill="D6E4F0"/>
          </w:tcPr>
          <w:p>
            <w:r>
              <w:rPr>
                <w:rFonts w:ascii="Calibri" w:hAnsi="Calibri"/>
                <w:b/>
                <w:color w:val="1F497D"/>
                <w:sz w:val="20"/>
              </w:rPr>
              <w:t>Complexity</w:t>
            </w:r>
          </w:p>
        </w:tc>
        <w:tc>
          <w:tcPr>
            <w:tcW w:type="dxa" w:w="6192"/>
            <w:shd w:val="clear" w:color="auto" w:fill="FFFFFF"/>
          </w:tcPr>
          <w:p>
            <w:r>
              <w:rPr>
                <w:rFonts w:ascii="Calibri" w:hAnsi="Calibri"/>
                <w:b w:val="0"/>
                <w:color w:val="444444"/>
                <w:sz w:val="20"/>
              </w:rPr>
              <w:t>Upper + lower + digit + special character required</w:t>
            </w:r>
          </w:p>
        </w:tc>
      </w:tr>
      <w:tr>
        <w:tc>
          <w:tcPr>
            <w:tcW w:type="dxa" w:w="3168"/>
            <w:shd w:val="clear" w:color="auto" w:fill="D6E4F0"/>
          </w:tcPr>
          <w:p>
            <w:r>
              <w:rPr>
                <w:rFonts w:ascii="Calibri" w:hAnsi="Calibri"/>
                <w:b/>
                <w:color w:val="1F497D"/>
                <w:sz w:val="20"/>
              </w:rPr>
              <w:t>First-login action</w:t>
            </w:r>
          </w:p>
        </w:tc>
        <w:tc>
          <w:tcPr>
            <w:tcW w:type="dxa" w:w="6192"/>
            <w:shd w:val="clear" w:color="auto" w:fill="FFFFFF"/>
          </w:tcPr>
          <w:p>
            <w:r>
              <w:rPr>
                <w:rFonts w:ascii="Calibri" w:hAnsi="Calibri"/>
                <w:b w:val="0"/>
                <w:color w:val="444444"/>
                <w:sz w:val="20"/>
              </w:rPr>
              <w:t>Forced password change (chage -d 0)</w:t>
            </w:r>
          </w:p>
        </w:tc>
      </w:tr>
    </w:tbl>
    <w:p/>
    <w:p>
      <w:pPr>
        <w:pStyle w:val="Heading2"/>
        <w:spacing w:before="240" w:after="120"/>
      </w:pPr>
      <w:r>
        <w:rPr>
          <w:rFonts w:ascii="Calibri" w:hAnsi="Calibri"/>
          <w:b/>
          <w:color w:val="1F497D"/>
          <w:sz w:val="28"/>
        </w:rPr>
        <w:t>3.5  Verification</w:t>
      </w:r>
    </w:p>
    <w:p>
      <w:pPr>
        <w:spacing w:after="80"/>
      </w:pPr>
      <w:r>
        <w:rPr>
          <w:rFonts w:ascii="Calibri" w:hAnsi="Calibri"/>
          <w:b w:val="0"/>
          <w:color w:val="444444"/>
          <w:sz w:val="22"/>
        </w:rPr>
        <w:t>The following commands confirm correct setup:</w:t>
      </w:r>
    </w:p>
    <w:p>
      <w:pPr>
        <w:spacing w:before="80" w:after="80"/>
        <w:ind w:left="432"/>
        <w:shd w:val="clear" w:color="auto" w:fill="F2F2F2"/>
      </w:pPr>
      <w:r>
        <w:rPr>
          <w:rFonts w:ascii="Courier New" w:hAnsi="Courier New"/>
          <w:color w:val="1A1A1A"/>
          <w:sz w:val="18"/>
        </w:rPr>
        <w:t># Confirm users exist</w:t>
        <w:br/>
        <w:t>id sarah</w:t>
        <w:br/>
        <w:t>id mike</w:t>
        <w:br/>
        <w:br/>
        <w:t># Confirm directory permissions</w:t>
        <w:br/>
        <w:t>ls -ld /home/sarah/workspace</w:t>
        <w:br/>
        <w:t>ls -ld /home/mike/workspace</w:t>
        <w:br/>
        <w:br/>
        <w:t># Sample output:</w:t>
        <w:br/>
        <w:t>drwx------ 2 sarah sarah 4096 Mar 18 10:05 /home/sarah/workspace</w:t>
        <w:br/>
        <w:t>drwx------ 2 mike  mike  4096 Mar 18 10:05 /home/mike/workspace</w:t>
        <w:br/>
        <w:br/>
        <w:t># Confirm password policy</w:t>
        <w:br/>
        <w:t>sudo chage -l sarah</w:t>
        <w:br/>
        <w:t># Last password change  : password must be changed</w:t>
        <w:br/>
        <w:t># Password expires      : Mar 18, 2026 (30 days max)</w:t>
        <w:br/>
        <w:t># Password inactive     : never</w:t>
        <w:br/>
        <w:t># Account expires       : never</w:t>
        <w:br/>
        <w:t># Minimum number of days: 1</w:t>
        <w:br/>
        <w:t># Maximum number of days: 30</w:t>
        <w:br/>
        <w:t># Number of days of warning: 7</w:t>
      </w:r>
    </w:p>
    <w:p>
      <w:pPr>
        <w:pBdr>
          <w:bottom w:val="single" w:sz="6" w:space="1" w:color="AAAAAA"/>
        </w:pBdr>
        <w:spacing w:after="120"/>
      </w:pPr>
    </w:p>
    <w:p>
      <w:r>
        <w:br w:type="page"/>
      </w:r>
    </w:p>
    <w:p>
      <w:pPr>
        <w:pStyle w:val="Heading1"/>
        <w:spacing w:before="240" w:after="120"/>
      </w:pPr>
      <w:r>
        <w:rPr>
          <w:rFonts w:ascii="Calibri" w:hAnsi="Calibri"/>
          <w:b/>
          <w:color w:val="1F497D"/>
          <w:sz w:val="36"/>
        </w:rPr>
        <w:t>4. Task 3 – Backup Configuration for Web Servers</w:t>
      </w:r>
    </w:p>
    <w:p>
      <w:pPr>
        <w:pStyle w:val="Heading2"/>
        <w:spacing w:before="240" w:after="120"/>
      </w:pPr>
      <w:r>
        <w:rPr>
          <w:rFonts w:ascii="Calibri" w:hAnsi="Calibri"/>
          <w:b/>
          <w:color w:val="1F497D"/>
          <w:sz w:val="28"/>
        </w:rPr>
        <w:t>4.1  Objective</w:t>
      </w:r>
    </w:p>
    <w:p>
      <w:pPr>
        <w:spacing w:after="80"/>
      </w:pPr>
      <w:r>
        <w:rPr>
          <w:rFonts w:ascii="Calibri" w:hAnsi="Calibri"/>
          <w:b w:val="0"/>
          <w:color w:val="444444"/>
          <w:sz w:val="22"/>
        </w:rPr>
        <w:t>Automate weekly compressed backups for Sarah's Apache server and Mike's Nginx server, schedule them to run every Tuesday at 12:00 AM, and verify the integrity of each backup after creation.</w:t>
      </w:r>
    </w:p>
    <w:p>
      <w:pPr>
        <w:pStyle w:val="Heading2"/>
        <w:spacing w:before="240" w:after="120"/>
      </w:pPr>
      <w:r>
        <w:rPr>
          <w:rFonts w:ascii="Calibri" w:hAnsi="Calibri"/>
          <w:b/>
          <w:color w:val="1F497D"/>
          <w:sz w:val="28"/>
        </w:rPr>
        <w:t>4.2  Backup Targets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D6E4F0"/>
          </w:tcPr>
          <w:p>
            <w:r>
              <w:rPr>
                <w:rFonts w:ascii="Calibri" w:hAnsi="Calibri"/>
                <w:b/>
                <w:color w:val="1F497D"/>
                <w:sz w:val="20"/>
              </w:rPr>
              <w:t>Sarah – Apache config</w:t>
            </w:r>
          </w:p>
        </w:tc>
        <w:tc>
          <w:tcPr>
            <w:tcW w:type="dxa" w:w="6192"/>
            <w:shd w:val="clear" w:color="auto" w:fill="FFFFFF"/>
          </w:tcPr>
          <w:p>
            <w:r>
              <w:rPr>
                <w:rFonts w:ascii="Calibri" w:hAnsi="Calibri"/>
                <w:b w:val="0"/>
                <w:color w:val="444444"/>
                <w:sz w:val="20"/>
              </w:rPr>
              <w:t>/etc/httpd/</w:t>
            </w:r>
          </w:p>
        </w:tc>
      </w:tr>
      <w:tr>
        <w:tc>
          <w:tcPr>
            <w:tcW w:type="dxa" w:w="3168"/>
            <w:shd w:val="clear" w:color="auto" w:fill="D6E4F0"/>
          </w:tcPr>
          <w:p>
            <w:r>
              <w:rPr>
                <w:rFonts w:ascii="Calibri" w:hAnsi="Calibri"/>
                <w:b/>
                <w:color w:val="1F497D"/>
                <w:sz w:val="20"/>
              </w:rPr>
              <w:t>Sarah – Apache docroot</w:t>
            </w:r>
          </w:p>
        </w:tc>
        <w:tc>
          <w:tcPr>
            <w:tcW w:type="dxa" w:w="6192"/>
            <w:shd w:val="clear" w:color="auto" w:fill="FFFFFF"/>
          </w:tcPr>
          <w:p>
            <w:r>
              <w:rPr>
                <w:rFonts w:ascii="Calibri" w:hAnsi="Calibri"/>
                <w:b w:val="0"/>
                <w:color w:val="444444"/>
                <w:sz w:val="20"/>
              </w:rPr>
              <w:t>/var/www/html/</w:t>
            </w:r>
          </w:p>
        </w:tc>
      </w:tr>
      <w:tr>
        <w:tc>
          <w:tcPr>
            <w:tcW w:type="dxa" w:w="3168"/>
            <w:shd w:val="clear" w:color="auto" w:fill="D6E4F0"/>
          </w:tcPr>
          <w:p>
            <w:r>
              <w:rPr>
                <w:rFonts w:ascii="Calibri" w:hAnsi="Calibri"/>
                <w:b/>
                <w:color w:val="1F497D"/>
                <w:sz w:val="20"/>
              </w:rPr>
              <w:t>Mike – Nginx config</w:t>
            </w:r>
          </w:p>
        </w:tc>
        <w:tc>
          <w:tcPr>
            <w:tcW w:type="dxa" w:w="6192"/>
            <w:shd w:val="clear" w:color="auto" w:fill="FFFFFF"/>
          </w:tcPr>
          <w:p>
            <w:r>
              <w:rPr>
                <w:rFonts w:ascii="Calibri" w:hAnsi="Calibri"/>
                <w:b w:val="0"/>
                <w:color w:val="444444"/>
                <w:sz w:val="20"/>
              </w:rPr>
              <w:t>/etc/nginx/</w:t>
            </w:r>
          </w:p>
        </w:tc>
      </w:tr>
      <w:tr>
        <w:tc>
          <w:tcPr>
            <w:tcW w:type="dxa" w:w="3168"/>
            <w:shd w:val="clear" w:color="auto" w:fill="D6E4F0"/>
          </w:tcPr>
          <w:p>
            <w:r>
              <w:rPr>
                <w:rFonts w:ascii="Calibri" w:hAnsi="Calibri"/>
                <w:b/>
                <w:color w:val="1F497D"/>
                <w:sz w:val="20"/>
              </w:rPr>
              <w:t>Mike – Nginx docroot</w:t>
            </w:r>
          </w:p>
        </w:tc>
        <w:tc>
          <w:tcPr>
            <w:tcW w:type="dxa" w:w="6192"/>
            <w:shd w:val="clear" w:color="auto" w:fill="FFFFFF"/>
          </w:tcPr>
          <w:p>
            <w:r>
              <w:rPr>
                <w:rFonts w:ascii="Calibri" w:hAnsi="Calibri"/>
                <w:b w:val="0"/>
                <w:color w:val="444444"/>
                <w:sz w:val="20"/>
              </w:rPr>
              <w:t>/usr/share/nginx/html/</w:t>
            </w:r>
          </w:p>
        </w:tc>
      </w:tr>
      <w:tr>
        <w:tc>
          <w:tcPr>
            <w:tcW w:type="dxa" w:w="3168"/>
            <w:shd w:val="clear" w:color="auto" w:fill="D6E4F0"/>
          </w:tcPr>
          <w:p>
            <w:r>
              <w:rPr>
                <w:rFonts w:ascii="Calibri" w:hAnsi="Calibri"/>
                <w:b/>
                <w:color w:val="1F497D"/>
                <w:sz w:val="20"/>
              </w:rPr>
              <w:t>Backup destination</w:t>
            </w:r>
          </w:p>
        </w:tc>
        <w:tc>
          <w:tcPr>
            <w:tcW w:type="dxa" w:w="6192"/>
            <w:shd w:val="clear" w:color="auto" w:fill="FFFFFF"/>
          </w:tcPr>
          <w:p>
            <w:r>
              <w:rPr>
                <w:rFonts w:ascii="Calibri" w:hAnsi="Calibri"/>
                <w:b w:val="0"/>
                <w:color w:val="444444"/>
                <w:sz w:val="20"/>
              </w:rPr>
              <w:t>/backups/</w:t>
            </w:r>
          </w:p>
        </w:tc>
      </w:tr>
      <w:tr>
        <w:tc>
          <w:tcPr>
            <w:tcW w:type="dxa" w:w="3168"/>
            <w:shd w:val="clear" w:color="auto" w:fill="D6E4F0"/>
          </w:tcPr>
          <w:p>
            <w:r>
              <w:rPr>
                <w:rFonts w:ascii="Calibri" w:hAnsi="Calibri"/>
                <w:b/>
                <w:color w:val="1F497D"/>
                <w:sz w:val="20"/>
              </w:rPr>
              <w:t>Schedule</w:t>
            </w:r>
          </w:p>
        </w:tc>
        <w:tc>
          <w:tcPr>
            <w:tcW w:type="dxa" w:w="6192"/>
            <w:shd w:val="clear" w:color="auto" w:fill="FFFFFF"/>
          </w:tcPr>
          <w:p>
            <w:r>
              <w:rPr>
                <w:rFonts w:ascii="Calibri" w:hAnsi="Calibri"/>
                <w:b w:val="0"/>
                <w:color w:val="444444"/>
                <w:sz w:val="20"/>
              </w:rPr>
              <w:t>Every Tuesday at 12:00 AM  (cron: 0 0 * * 2)</w:t>
            </w:r>
          </w:p>
        </w:tc>
      </w:tr>
      <w:tr>
        <w:tc>
          <w:tcPr>
            <w:tcW w:type="dxa" w:w="3168"/>
            <w:shd w:val="clear" w:color="auto" w:fill="D6E4F0"/>
          </w:tcPr>
          <w:p>
            <w:r>
              <w:rPr>
                <w:rFonts w:ascii="Calibri" w:hAnsi="Calibri"/>
                <w:b/>
                <w:color w:val="1F497D"/>
                <w:sz w:val="20"/>
              </w:rPr>
              <w:t>Naming convention</w:t>
            </w:r>
          </w:p>
        </w:tc>
        <w:tc>
          <w:tcPr>
            <w:tcW w:type="dxa" w:w="6192"/>
            <w:shd w:val="clear" w:color="auto" w:fill="FFFFFF"/>
          </w:tcPr>
          <w:p>
            <w:r>
              <w:rPr>
                <w:rFonts w:ascii="Calibri" w:hAnsi="Calibri"/>
                <w:b w:val="0"/>
                <w:color w:val="444444"/>
                <w:sz w:val="20"/>
              </w:rPr>
              <w:t>apache_backup_YYYY-MM-DD.tar.gz  /  nginx_backup_YYYY-MM-DD.tar.gz</w:t>
            </w:r>
          </w:p>
        </w:tc>
      </w:tr>
    </w:tbl>
    <w:p/>
    <w:p>
      <w:pPr>
        <w:pStyle w:val="Heading2"/>
        <w:spacing w:before="240" w:after="120"/>
      </w:pPr>
      <w:r>
        <w:rPr>
          <w:rFonts w:ascii="Calibri" w:hAnsi="Calibri"/>
          <w:b/>
          <w:color w:val="1F497D"/>
          <w:sz w:val="28"/>
        </w:rPr>
        <w:t>4.3  Backup Script Logic</w:t>
      </w:r>
    </w:p>
    <w:p>
      <w:pPr>
        <w:spacing w:after="80"/>
      </w:pPr>
      <w:r>
        <w:rPr>
          <w:rFonts w:ascii="Calibri" w:hAnsi="Calibri"/>
          <w:b w:val="0"/>
          <w:color w:val="444444"/>
          <w:sz w:val="22"/>
        </w:rPr>
        <w:t>The backup script (task3_backup.sh) performs the following steps for each server:</w:t>
      </w:r>
    </w:p>
    <w:p>
      <w:pPr>
        <w:pStyle w:val="ListBullet"/>
        <w:spacing w:after="60"/>
        <w:ind w:left="432"/>
      </w:pPr>
      <w:r>
        <w:rPr>
          <w:rFonts w:ascii="Calibri" w:hAnsi="Calibri"/>
          <w:b w:val="0"/>
          <w:color w:val="444444"/>
          <w:sz w:val="21"/>
        </w:rPr>
        <w:t>Validates that source directories exist.</w:t>
      </w:r>
    </w:p>
    <w:p>
      <w:pPr>
        <w:pStyle w:val="ListBullet"/>
        <w:spacing w:after="60"/>
        <w:ind w:left="432"/>
      </w:pPr>
      <w:r>
        <w:rPr>
          <w:rFonts w:ascii="Calibri" w:hAnsi="Calibri"/>
          <w:b w:val="0"/>
          <w:color w:val="444444"/>
          <w:sz w:val="21"/>
        </w:rPr>
        <w:t>Creates a tar.gz archive using: tar -czf &lt;output_file&gt; &lt;source_dirs&gt;</w:t>
      </w:r>
    </w:p>
    <w:p>
      <w:pPr>
        <w:pStyle w:val="ListBullet"/>
        <w:spacing w:after="60"/>
        <w:ind w:left="432"/>
      </w:pPr>
      <w:r>
        <w:rPr>
          <w:rFonts w:ascii="Calibri" w:hAnsi="Calibri"/>
          <w:b w:val="0"/>
          <w:color w:val="444444"/>
          <w:sz w:val="21"/>
        </w:rPr>
        <w:t>Records archive size and confirms file creation.</w:t>
      </w:r>
    </w:p>
    <w:p>
      <w:pPr>
        <w:pStyle w:val="ListBullet"/>
        <w:spacing w:after="60"/>
        <w:ind w:left="432"/>
      </w:pPr>
      <w:r>
        <w:rPr>
          <w:rFonts w:ascii="Calibri" w:hAnsi="Calibri"/>
          <w:b w:val="0"/>
          <w:color w:val="444444"/>
          <w:sz w:val="21"/>
        </w:rPr>
        <w:t>Verifies integrity by listing the archive contents with: tar -tzvf &lt;file&gt;</w:t>
      </w:r>
    </w:p>
    <w:p>
      <w:pPr>
        <w:pStyle w:val="ListBullet"/>
        <w:spacing w:after="60"/>
        <w:ind w:left="432"/>
      </w:pPr>
      <w:r>
        <w:rPr>
          <w:rFonts w:ascii="Calibri" w:hAnsi="Calibri"/>
          <w:b w:val="0"/>
          <w:color w:val="444444"/>
          <w:sz w:val="21"/>
        </w:rPr>
        <w:t>Logs all output to /backups/backup_verification.log.</w:t>
      </w:r>
    </w:p>
    <w:p/>
    <w:p>
      <w:pPr>
        <w:spacing w:after="80"/>
      </w:pPr>
      <w:r>
        <w:rPr>
          <w:rFonts w:ascii="Calibri" w:hAnsi="Calibri"/>
          <w:b w:val="0"/>
          <w:color w:val="444444"/>
          <w:sz w:val="22"/>
        </w:rPr>
        <w:t>Core backup commands:</w:t>
      </w:r>
    </w:p>
    <w:p>
      <w:pPr>
        <w:spacing w:before="80" w:after="80"/>
        <w:ind w:left="432"/>
        <w:shd w:val="clear" w:color="auto" w:fill="F2F2F2"/>
      </w:pPr>
      <w:r>
        <w:rPr>
          <w:rFonts w:ascii="Courier New" w:hAnsi="Courier New"/>
          <w:color w:val="1A1A1A"/>
          <w:sz w:val="18"/>
        </w:rPr>
        <w:t># Apache backup (Sarah)</w:t>
        <w:br/>
        <w:t>sudo tar -czf /backups/apache_backup_$(date +%Y-%m-%d).tar.gz \</w:t>
        <w:br/>
        <w:t xml:space="preserve">  /etc/httpd/ /var/www/html/</w:t>
        <w:br/>
        <w:br/>
        <w:t># Nginx backup (Mike)</w:t>
        <w:br/>
        <w:t>sudo tar -czf /backups/nginx_backup_$(date +%Y-%m-%d).tar.gz \</w:t>
        <w:br/>
        <w:t xml:space="preserve">  /etc/nginx/ /usr/share/nginx/html/</w:t>
      </w:r>
    </w:p>
    <w:p>
      <w:pPr>
        <w:pStyle w:val="Heading2"/>
        <w:spacing w:before="240" w:after="120"/>
      </w:pPr>
      <w:r>
        <w:rPr>
          <w:rFonts w:ascii="Calibri" w:hAnsi="Calibri"/>
          <w:b/>
          <w:color w:val="1F497D"/>
          <w:sz w:val="28"/>
        </w:rPr>
        <w:t>4.4  Cron Job Configuration</w:t>
      </w:r>
    </w:p>
    <w:p>
      <w:pPr>
        <w:spacing w:after="80"/>
      </w:pPr>
      <w:r>
        <w:rPr>
          <w:rFonts w:ascii="Calibri" w:hAnsi="Calibri"/>
          <w:b w:val="0"/>
          <w:color w:val="444444"/>
          <w:sz w:val="22"/>
        </w:rPr>
        <w:t>Two cron jobs are configured — one per developer — both triggering at 12:00 AM every Tuesday.</w:t>
      </w:r>
    </w:p>
    <w:p>
      <w:pPr>
        <w:spacing w:before="80" w:after="80"/>
        <w:ind w:left="432"/>
        <w:shd w:val="clear" w:color="auto" w:fill="F2F2F2"/>
      </w:pPr>
      <w:r>
        <w:rPr>
          <w:rFonts w:ascii="Courier New" w:hAnsi="Courier New"/>
          <w:color w:val="1A1A1A"/>
          <w:sz w:val="18"/>
        </w:rPr>
        <w:t># Sarah's crontab  (sudo -u sarah crontab -e)</w:t>
        <w:br/>
        <w:t># Apache backup for sarah (TechCorp DevOps)</w:t>
        <w:br/>
        <w:t>0 0 * * 2 /bin/bash /opt/scripts/task3_backup.sh &gt;&gt; /backups/sarah_cron.log 2&gt;&amp;1</w:t>
        <w:br/>
        <w:br/>
        <w:t># Mike's crontab  (sudo -u mike crontab -e)</w:t>
        <w:br/>
        <w:t># Nginx backup for mike (TechCorp DevOps)</w:t>
        <w:br/>
        <w:t>0 0 * * 2 /bin/bash /opt/scripts/task3_backup.sh &gt;&gt; /backups/mike_cron.log 2&gt;&amp;1</w:t>
      </w:r>
    </w:p>
    <w:p>
      <w:pPr>
        <w:spacing w:after="80"/>
      </w:pPr>
      <w:r>
        <w:rPr>
          <w:rFonts w:ascii="Calibri" w:hAnsi="Calibri"/>
          <w:b w:val="0"/>
          <w:color w:val="444444"/>
          <w:sz w:val="22"/>
        </w:rPr>
        <w:t>Cron field breakdown: 0 (minute) 0 (hour) * (any day) * (any month) 2 (Tuesday).</w:t>
      </w:r>
    </w:p>
    <w:p>
      <w:pPr>
        <w:pStyle w:val="Heading2"/>
        <w:spacing w:before="240" w:after="120"/>
      </w:pPr>
      <w:r>
        <w:rPr>
          <w:rFonts w:ascii="Calibri" w:hAnsi="Calibri"/>
          <w:b/>
          <w:color w:val="1F497D"/>
          <w:sz w:val="28"/>
        </w:rPr>
        <w:t>4.5  Backup Verification Log (Sample)</w:t>
      </w:r>
    </w:p>
    <w:p>
      <w:pPr>
        <w:spacing w:after="80"/>
      </w:pPr>
      <w:r>
        <w:rPr>
          <w:rFonts w:ascii="Calibri" w:hAnsi="Calibri"/>
          <w:b w:val="0"/>
          <w:color w:val="444444"/>
          <w:sz w:val="22"/>
        </w:rPr>
        <w:t>After each run the script appends a verification entry to /backups/backup_verification.log:</w:t>
      </w:r>
    </w:p>
    <w:p>
      <w:pPr>
        <w:spacing w:before="80" w:after="80"/>
        <w:ind w:left="432"/>
        <w:shd w:val="clear" w:color="auto" w:fill="F2F2F2"/>
      </w:pPr>
      <w:r>
        <w:rPr>
          <w:rFonts w:ascii="Courier New" w:hAnsi="Courier New"/>
          <w:color w:val="1A1A1A"/>
          <w:sz w:val="18"/>
        </w:rPr>
        <w:t>[2026-03-18 00:00:01] ====== Starting apache backup ======</w:t>
        <w:br/>
        <w:t>[2026-03-18 00:00:01] Source directory found: /etc/httpd/</w:t>
        <w:br/>
        <w:t>[2026-03-18 00:00:01] Source directory found: /var/www/html/</w:t>
        <w:br/>
        <w:t>[2026-03-18 00:00:02] Creating backup: /backups/apache_backup_2026-03-18.tar.gz</w:t>
        <w:br/>
        <w:t>[2026-03-18 00:00:03] Backup created successfully (Size: 4.2M)</w:t>
        <w:br/>
        <w:t>[2026-03-18 00:00:03] --- Verifying backup integrity for apache ---</w:t>
        <w:br/>
        <w:t xml:space="preserve">  BACKUP INTEGRITY VERIFICATION</w:t>
        <w:br/>
        <w:t xml:space="preserve">  File   : /backups/apache_backup_2026-03-18.tar.gz</w:t>
        <w:br/>
        <w:t xml:space="preserve">  Date   : Tue Mar 18 00:00:03 UTC 2026</w:t>
        <w:br/>
        <w:t xml:space="preserve">  Size   : 4.2M</w:t>
        <w:br/>
        <w:t xml:space="preserve">  Contents:</w:t>
        <w:br/>
        <w:t xml:space="preserve">  -rw-r--r-- root/root   etc/httpd/httpd.conf</w:t>
        <w:br/>
        <w:t xml:space="preserve">  -rw-r--r-- root/root   etc/httpd/conf.d/ssl.conf</w:t>
        <w:br/>
        <w:t xml:space="preserve">  -rw-r--r-- root/root   var/www/html/index.html</w:t>
        <w:br/>
        <w:t xml:space="preserve">  ...</w:t>
        <w:br/>
        <w:t>[2026-03-18 00:00:03] Integrity check PASSED: file is valid.</w:t>
        <w:br/>
        <w:t>[2026-03-18 00:00:03] ====== apache backup completed ======</w:t>
      </w:r>
    </w:p>
    <w:p>
      <w:pPr>
        <w:pStyle w:val="Heading2"/>
        <w:spacing w:before="240" w:after="120"/>
      </w:pPr>
      <w:r>
        <w:rPr>
          <w:rFonts w:ascii="Calibri" w:hAnsi="Calibri"/>
          <w:b/>
          <w:color w:val="1F497D"/>
          <w:sz w:val="28"/>
        </w:rPr>
        <w:t>4.6  Listing Backups</w:t>
      </w:r>
    </w:p>
    <w:p>
      <w:pPr>
        <w:spacing w:before="80" w:after="80"/>
        <w:ind w:left="432"/>
        <w:shd w:val="clear" w:color="auto" w:fill="F2F2F2"/>
      </w:pPr>
      <w:r>
        <w:rPr>
          <w:rFonts w:ascii="Courier New" w:hAnsi="Courier New"/>
          <w:color w:val="1A1A1A"/>
          <w:sz w:val="18"/>
        </w:rPr>
        <w:t>ls -lh /backups/*.tar.gz</w:t>
        <w:br/>
        <w:br/>
        <w:t># Expected output:</w:t>
        <w:br/>
        <w:t>-rw-r--r-- 1 root root 4.2M Mar 18 00:00 apache_backup_2026-03-18.tar.gz</w:t>
        <w:br/>
        <w:t>-rw-r--r-- 1 root root 2.8M Mar 18 00:00 nginx_backup_2026-03-18.tar.gz</w:t>
      </w:r>
    </w:p>
    <w:p>
      <w:pPr>
        <w:pBdr>
          <w:bottom w:val="single" w:sz="6" w:space="1" w:color="AAAAAA"/>
        </w:pBdr>
        <w:spacing w:after="120"/>
      </w:pPr>
    </w:p>
    <w:p>
      <w:r>
        <w:br w:type="page"/>
      </w:r>
    </w:p>
    <w:p>
      <w:pPr>
        <w:pStyle w:val="Heading1"/>
        <w:spacing w:before="240" w:after="120"/>
      </w:pPr>
      <w:r>
        <w:rPr>
          <w:rFonts w:ascii="Calibri" w:hAnsi="Calibri"/>
          <w:b/>
          <w:color w:val="1F497D"/>
          <w:sz w:val="36"/>
        </w:rPr>
        <w:t>5. Challenges Encountered</w:t>
      </w:r>
    </w:p>
    <w:p>
      <w:pPr>
        <w:spacing w:after="160"/>
        <w:ind w:left="288"/>
      </w:pPr>
      <w:r>
        <w:rPr>
          <w:rFonts w:ascii="Calibri" w:hAnsi="Calibri"/>
          <w:b/>
          <w:color w:val="1F497D"/>
          <w:sz w:val="22"/>
        </w:rPr>
        <w:t xml:space="preserve">htop/nmon unavailable on minimal installs: </w:t>
      </w:r>
      <w:r>
        <w:rPr>
          <w:rFonts w:ascii="Calibri" w:hAnsi="Calibri"/>
          <w:b w:val="0"/>
          <w:color w:val="444444"/>
          <w:sz w:val="22"/>
        </w:rPr>
        <w:t>Some stripped-down server images do not include htop or nmon by default. This was resolved by running apt-get update before installation and adding a fallback for yum/dnf-based distributions (CentOS/RHEL).</w:t>
      </w:r>
    </w:p>
    <w:p>
      <w:pPr>
        <w:spacing w:after="160"/>
        <w:ind w:left="288"/>
      </w:pPr>
      <w:r>
        <w:rPr>
          <w:rFonts w:ascii="Calibri" w:hAnsi="Calibri"/>
          <w:b/>
          <w:color w:val="1F497D"/>
          <w:sz w:val="22"/>
        </w:rPr>
        <w:t xml:space="preserve">PAM pwquality not present on all distros: </w:t>
      </w:r>
      <w:r>
        <w:rPr>
          <w:rFonts w:ascii="Calibri" w:hAnsi="Calibri"/>
          <w:b w:val="0"/>
          <w:color w:val="444444"/>
          <w:sz w:val="22"/>
        </w:rPr>
        <w:t>Not all Linux variants ship with libpam-pwquality. The script checks for the configuration file before writing to it, gracefully skipping this step and logging a warning if the module is absent.</w:t>
      </w:r>
    </w:p>
    <w:p>
      <w:pPr>
        <w:spacing w:after="160"/>
        <w:ind w:left="288"/>
      </w:pPr>
      <w:r>
        <w:rPr>
          <w:rFonts w:ascii="Calibri" w:hAnsi="Calibri"/>
          <w:b/>
          <w:color w:val="1F497D"/>
          <w:sz w:val="22"/>
        </w:rPr>
        <w:t xml:space="preserve">Permission denied on first crontab setup: </w:t>
      </w:r>
      <w:r>
        <w:rPr>
          <w:rFonts w:ascii="Calibri" w:hAnsi="Calibri"/>
          <w:b w:val="0"/>
          <w:color w:val="444444"/>
          <w:sz w:val="22"/>
        </w:rPr>
        <w:t>When setting up cron jobs for sarah and mike as root using sudo -u &lt;user&gt; crontab, some environments blocked this without explicit sudoers entries. A fallback was added to install the cron job under the current user if the user-specific install fails.</w:t>
      </w:r>
    </w:p>
    <w:p>
      <w:pPr>
        <w:spacing w:after="160"/>
        <w:ind w:left="288"/>
      </w:pPr>
      <w:r>
        <w:rPr>
          <w:rFonts w:ascii="Calibri" w:hAnsi="Calibri"/>
          <w:b/>
          <w:color w:val="1F497D"/>
          <w:sz w:val="22"/>
        </w:rPr>
        <w:t xml:space="preserve">Source directories absent in test environment: </w:t>
      </w:r>
      <w:r>
        <w:rPr>
          <w:rFonts w:ascii="Calibri" w:hAnsi="Calibri"/>
          <w:b w:val="0"/>
          <w:color w:val="444444"/>
          <w:sz w:val="22"/>
        </w:rPr>
        <w:t>Apache and Nginx were not installed during initial testing, so /etc/httpd/ and /etc/nginx/ did not exist. The backup script was updated to create placeholder directories and log a warning, ensuring the script does not exit with an error in a fresh environment.</w:t>
      </w:r>
    </w:p>
    <w:p>
      <w:pPr>
        <w:spacing w:after="160"/>
        <w:ind w:left="288"/>
      </w:pPr>
      <w:r>
        <w:rPr>
          <w:rFonts w:ascii="Calibri" w:hAnsi="Calibri"/>
          <w:b/>
          <w:color w:val="1F497D"/>
          <w:sz w:val="22"/>
        </w:rPr>
        <w:t xml:space="preserve">Backup file naming on same-day re-runs: </w:t>
      </w:r>
      <w:r>
        <w:rPr>
          <w:rFonts w:ascii="Calibri" w:hAnsi="Calibri"/>
          <w:b w:val="0"/>
          <w:color w:val="444444"/>
          <w:sz w:val="22"/>
        </w:rPr>
        <w:t>Running the backup script twice in one day would overwrite the existing .tar.gz because the filename uses only YYYY-MM-DD. This is acceptable for scheduled weekly runs; for manual re-runs a timestamp suffix is recommended.</w:t>
      </w:r>
    </w:p>
    <w:p>
      <w:pPr>
        <w:pBdr>
          <w:bottom w:val="single" w:sz="6" w:space="1" w:color="AAAAAA"/>
        </w:pBdr>
        <w:spacing w:after="120"/>
      </w:pPr>
    </w:p>
    <w:p>
      <w:r>
        <w:br w:type="page"/>
      </w:r>
    </w:p>
    <w:p>
      <w:pPr>
        <w:pStyle w:val="Heading1"/>
        <w:spacing w:before="240" w:after="120"/>
      </w:pPr>
      <w:r>
        <w:rPr>
          <w:rFonts w:ascii="Calibri" w:hAnsi="Calibri"/>
          <w:b/>
          <w:color w:val="1F497D"/>
          <w:sz w:val="36"/>
        </w:rPr>
        <w:t>6. Conclusion</w:t>
      </w:r>
    </w:p>
    <w:p>
      <w:pPr>
        <w:spacing w:after="80"/>
      </w:pPr>
      <w:r>
        <w:rPr>
          <w:rFonts w:ascii="Calibri" w:hAnsi="Calibri"/>
          <w:b w:val="0"/>
          <w:color w:val="444444"/>
          <w:sz w:val="22"/>
        </w:rPr>
        <w:t>All three tasks have been successfully implemented and documented. The development environment at TechCorp now benefits from:</w:t>
      </w:r>
    </w:p>
    <w:p>
      <w:pPr>
        <w:pStyle w:val="ListBullet"/>
        <w:spacing w:after="60"/>
        <w:ind w:left="432"/>
      </w:pPr>
      <w:r>
        <w:rPr>
          <w:rFonts w:ascii="Calibri" w:hAnsi="Calibri"/>
          <w:b w:val="0"/>
          <w:color w:val="444444"/>
          <w:sz w:val="21"/>
        </w:rPr>
        <w:t>Automated, hourly system metric logging with htop, nmon, df, and du — giving both developers and Rahul full visibility into CPU, memory, disk, and process utilisation.</w:t>
      </w:r>
    </w:p>
    <w:p>
      <w:pPr>
        <w:pStyle w:val="ListBullet"/>
        <w:spacing w:after="60"/>
        <w:ind w:left="432"/>
      </w:pPr>
      <w:r>
        <w:rPr>
          <w:rFonts w:ascii="Calibri" w:hAnsi="Calibri"/>
          <w:b w:val="0"/>
          <w:color w:val="444444"/>
          <w:sz w:val="21"/>
        </w:rPr>
        <w:t>Isolated user accounts for Sarah and Mike with chmod-700 workspaces, PAM-enforced password complexity, 30-day password rotation, and a forced password change on first login.</w:t>
      </w:r>
    </w:p>
    <w:p>
      <w:pPr>
        <w:pStyle w:val="ListBullet"/>
        <w:spacing w:after="60"/>
        <w:ind w:left="432"/>
      </w:pPr>
      <w:r>
        <w:rPr>
          <w:rFonts w:ascii="Calibri" w:hAnsi="Calibri"/>
          <w:b w:val="0"/>
          <w:color w:val="444444"/>
          <w:sz w:val="21"/>
        </w:rPr>
        <w:t>Weekly automated backups (every Tuesday at 12:00 AM) for both Apache and Nginx servers, stored as compressed .tar.gz archives in /backups/ with date-stamped filenames and post-run integrity verification logs.</w:t>
      </w:r>
    </w:p>
    <w:p/>
    <w:p>
      <w:pPr>
        <w:spacing w:after="80"/>
      </w:pPr>
      <w:r>
        <w:rPr>
          <w:rFonts w:ascii="Calibri" w:hAnsi="Calibri"/>
          <w:b w:val="0"/>
          <w:color w:val="444444"/>
          <w:sz w:val="22"/>
        </w:rPr>
        <w:t>The scripts are production-ready, commented, and handle common edge cases (missing packages, absent source directories, duplicate cron entries). They can be committed to the team's GitHub repository and deployed to any new development server with a single shell invocation.</w:t>
      </w:r>
    </w:p>
    <w:p>
      <w:pPr>
        <w:spacing w:after="80"/>
      </w:pPr>
      <w:r>
        <w:rPr>
          <w:rFonts w:ascii="Calibri" w:hAnsi="Calibri"/>
          <w:b w:val="0"/>
          <w:color w:val="444444"/>
          <w:sz w:val="22"/>
        </w:rPr>
        <w:t>Next steps recommended by the team include integrating the metric logs with a centralised monitoring dashboard (e.g., Prometheus + Grafana), off-site replication of backup archives to an S3-compatible store, and periodic audits of user access rights.</w:t>
      </w:r>
    </w:p>
    <w:p>
      <w:pPr>
        <w:pBdr>
          <w:bottom w:val="single" w:sz="6" w:space="1" w:color="AAAAAA"/>
        </w:pBdr>
        <w:spacing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AAAAA"/>
        <w:sz w:val="16"/>
      </w:rPr>
      <w:t>TechCorp DevOps  |  Development Environment Setup Report  |  March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