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Noto Sans CJK KR" w:cs="Noto Sans CJK KR" w:eastAsia="Noto Sans CJK KR" w:hAnsi="Noto Sans CJK KR"/>
          <w:b/>
          <w:bCs/>
          <w:color w:val="1F3A5F"/>
          <w:sz w:val="32"/>
          <w:szCs w:val="32"/>
        </w:rPr>
        <w:t xml:space="preserve">Qcells CORE Pro Installer Application: Technical Design Document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7"/>
        <w:gridCol w:w="7905"/>
      </w:tblGrid>
      <w:tr>
        <w:trPr>
          <w:cantSplit/>
          <w:tblHeader/>
        </w:trPr>
        <w:tc>
          <w:tcPr>
            <w:tcW w:type="dxa" w:w="21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9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9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현장 기사용 ESS 커미셔닝 앱의 iOS 기술 설계 제안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대상 장비</w:t>
            </w:r>
          </w:p>
        </w:tc>
        <w:tc>
          <w:tcPr>
            <w:tcW w:type="dxa" w:w="79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Qcells CORE Pro (ESS Inverter + Battery)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플랫폼 / 기술 스택</w:t>
            </w:r>
          </w:p>
        </w:tc>
        <w:tc>
          <w:tcPr>
            <w:tcW w:type="dxa" w:w="79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iOS 16+, SwiftUI, CoreBluetooth, Keychain, Swift Concurrency, Combine</w:t>
            </w:r>
          </w:p>
        </w:tc>
      </w:tr>
      <w:tr>
        <w:trPr>
          <w:cantSplit/>
          <w:tblHeader w:val="false"/>
        </w:trPr>
        <w:tc>
          <w:tcPr>
            <w:tcW w:type="dxa" w:w="21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작성 기준</w:t>
            </w:r>
          </w:p>
        </w:tc>
        <w:tc>
          <w:tcPr>
            <w:tcW w:type="dxa" w:w="79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UX 기획서 역추적, 하드웨어 스펙 미확보 전제 (미확정 값은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line="120"/>
      </w:pP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1. 시스템 개요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1.1 ESS 상태 기반 설치 워크플로우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설치 워크플로우는 서버 사전 동기화 → 현장 오프라인 설정 → 설치 완료 후 사후 동기화의 3단계로 분리된다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1. 사전 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로그인 후에 설치 기사 ID 기반으로 오늘 자 작업 명령을 수신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작업 대상 ESS의 Serial No, NMI No, 모델 정보, 최신 펌웨어 바이너리를 로컬에 다운로드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이후 단계는 현장 인터넷 연결 여부와 무관하게 진행 가능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2. 오프라인 주도 설정 (Offline-First Commissioning)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앱과 장비 간 BLE 1:1 직결로 모든 설정 입/출력 수행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 왕복 없이 장비의 자체 정보를 기반으로 동작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펌웨어 업데이트는 ESS 내장 WiFi와 1:1 통신으로 수행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Stage 3. 설치 완료 및 동기화 (Completion &amp; Cloud Sync)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Apply 시점에 장비 상태가 Incomplete → Run으로 확정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변경 이력은 고유한 ID로 앱내 Transaction으로 저장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외부 인터넷망 회복 시 클라우드로 변경 이력 자동 동기화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color w:val="6B7785"/>
          <w:sz w:val="16"/>
          <w:szCs w:val="16"/>
        </w:rPr>
        <w:t xml:space="preserve">그림 1. ESS 설치 워크플로우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1.2 핵심 ESS 상태 정의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앱의 모든 화면 권한과 입력 가능 범위는 아래 4가지 상태에 의해 결정된다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8"/>
        <w:gridCol w:w="2555"/>
        <w:gridCol w:w="2391"/>
        <w:gridCol w:w="3918"/>
      </w:tblGrid>
      <w:tr>
        <w:trPr>
          <w:cantSplit/>
          <w:tblHeader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현장 실무 의미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앱 권한 정책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Incomplete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공장 출하 초기화 상태, 설정 미완료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신규 설치 대상 장비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비밀번호 Bypass, 전체 설정 편집 허용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설정 완료 후 상업 가동 중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유지보수 / 재설정 대상 장비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값 확인만 가능, 설정 시 임시 비밀번호 인증 필수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Warning / Error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자가진단 경고 또는 정지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현장 장애 대응 대상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진단 데이터 확인 우선, 설정 변경은 운영 정책에 따름</w:t>
            </w:r>
          </w:p>
        </w:tc>
      </w:tr>
      <w:tr>
        <w:trPr>
          <w:cantSplit/>
          <w:tblHeader w:val="false"/>
        </w:trPr>
        <w:tc>
          <w:tcPr>
            <w:tcW w:type="dxa" w:w="12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Wifi / non-Wifi</w:t>
            </w:r>
          </w:p>
        </w:tc>
        <w:tc>
          <w:tcPr>
            <w:tcW w:type="dxa" w:w="25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장비의 외부 인터넷 연결 여부</w:t>
            </w:r>
          </w:p>
        </w:tc>
        <w:tc>
          <w:tcPr>
            <w:tcW w:type="dxa" w:w="23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클라우드 원격 모니터링 가능 여부</w:t>
            </w:r>
          </w:p>
        </w:tc>
        <w:tc>
          <w:tcPr>
            <w:tcW w:type="dxa" w:w="39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non-Wifi 시 로컬 저장소 동기화 필요 표시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Wifi / non-Wifi는 위 상태와 결합하는 독립 연결성 상태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(예: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Run + non-Wifi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= 정상 가동 중이나 클라우드 미보고)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1.3 확인된 동작과 가정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UX 기획서 역추적으로 확인된 7가지 현장 동작과 그에 대한 설계 해석을 정의한다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① Dashboard 리스트의 실체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실시간 BLE 스캔 목록이 아닌, 기사 ID 기반으로 다운로드/동기화된 오늘 자 작업 목록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Dashboard 렌더링은 BLE 상태와 완전 분리, 로컬 저장소 기반으로 오프라인 모드 보장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② Install Wizard (+) 버튼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다운로드 되지 않은 예외 상황 전용 수동 입력 진입점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발생 케이스: 전산 누락 가구 방문, 현장 실물 장비 교체로 인한 정보 미일치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기사가 실물 장비의 Serial No를 수동 입력 또는 바코드 저격 스캔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입력된 Serial No를 BLE Local Name 매칭 키로 사용하여 1:1 직결 통로 확보, 진입 이력은 서버에 기록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③ 상세 진입 및 새로고침 시 UI 잠금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ESS Row 탭 시점에 BLE 1:1 연결과 실시간 Bulk Read가 동시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명령 충돌 방지를 위해 새로 고침 중 모든 UI 조작을 모달 형태로 강제 차단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 호출이 아닌 BLE / 소켓 로컬 직결로 장비 내부 정보를 실시간 강제 갱신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Session 단위 단일 Command Queue와 Modal Lock Guard 적용 (2.1 참조)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④ Incomplete 상태의 권한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공장 출하 초기화 상태이므로 보호 대상 비밀번호 자체가 부재, Temporary Installer Password 입력 단계를 완전히 Bypass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진행 순서: 상단 Off-Grid 안전 인터록 세팅 → 하단 NMI No 입력 → Apply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Apply 순간 최종 [Run] 상태 확정 및 보안 Lockdown 모드 전환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Apply는 비가역 트랜잭션으로 취급, 확인 다이얼로그와 설정값 요약 화면을 필수 경유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⑤ NMI No 삭제 후 입력 불가 결함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미설치 건 편집 화면에서 기존 NMI No를 삭제 처리하면 수동 재입력이 차단되는 Runtime Lockout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원인: NMI No는 기사가 임의 생성하는 값이 아닌 서버 / 정산망 발급 조회형 고유 자산 (Read-Only Subscribed Asset)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NMI No 필드는 자유 텍스트 입력이 아닌 Lookup Picker로 재정의, 삭제 대신 "재조회" 액션 제공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오프라인 상황 대비 사전 동기화 단계에서 작업 대상에 NMI No 선적재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⑥ Energy Policy와 Pricing 메뉴 연동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평상시 Standby 모드에서는 단가표 불필요로 하위 Pricing 메뉴 진입 원천 차단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상단 설정에서 [Time-based Mode]로 전환 주입하는 런타임 시점에 한해 Pricing 입력 폼(kWh 단위 수동 단가) 잠금 해제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반영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Pricing 활성 여부는 로컬 UI 상태가 아닌 장비 자체 정보 값 기준으로 판정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⑦ 하드웨어 마스터 스위치 정의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Off-Grid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외부 전력망 단절 시 에러 정지 대신 태양광과 배터리만으로 독립 가동할지 결정하는 안전 잠금 해제 스위치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설정 오류 시 인명 / 설비 안전에 직결되므로 2단계 확인 UI 적용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Test Site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상업 가동 전 통신 시험용 실험 자산 여부, Yes 설정 시 백엔드가 계측 데이터를 일반 과금 통계 파이프라인에서 제외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상업 전환 시 No 미전환 누락 방지를 위해 Run 확정 직전 경고 배너 노출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2. 모바일 아키텍처 및 코어 인터페이스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2.1 정보 계층화 및 Clean Architecture 패턴 적용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UI / Domain / Data 3계층 분리로 하드웨어 스펙 변경이 UI까지 전파되지 않도록 격리한다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5349"/>
        <w:gridCol w:w="3674"/>
      </w:tblGrid>
      <w:tr>
        <w:trPr>
          <w:cantSplit/>
          <w:tblHeader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책임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UI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SwiftUI View,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@MainActor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ViewModel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화면 렌더링, UI Lock 표시, 사용자 액션 전달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UseCase, Entity,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ESSStateMachine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전이 규칙, 권한 정책, Pricing 활성 판정</w:t>
            </w:r>
          </w:p>
        </w:tc>
      </w:tr>
      <w:tr>
        <w:trPr>
          <w:cantSplit/>
          <w:tblHeader w:val="false"/>
        </w:trPr>
        <w:tc>
          <w:tcPr>
            <w:tcW w:type="dxa" w:w="10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Data Layer</w:t>
            </w:r>
          </w:p>
        </w:tc>
        <w:tc>
          <w:tcPr>
            <w:tcW w:type="dxa" w:w="534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Repository,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BLETransport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SoftAPTransport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, REST Client, Local Store</w:t>
            </w:r>
          </w:p>
        </w:tc>
        <w:tc>
          <w:tcPr>
            <w:tcW w:type="dxa" w:w="367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레지스터 I/O, 서버 통신, 로컬 영구저장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의존 방향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UI → Domain ← Data (Domain은 Protocol만 소유)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Protocol로 정의하여 Mock / 실물 구현체 교체 가능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Dashboard 새로고침 스펙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Pull-to-Refresh는 작업 대상 목록을 서버와 재동기화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Home 상세 화면 Refresh는 장비 정보 수신 (BLE 통신)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Modal UI Lock Guard 스펙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정보 입/출력 진행 중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fullScreenCover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기반 화면 차단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하위 View는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.allowsHitTesting(false)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및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.interactiveDismissDisabled()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적용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무응답 대비 Timeout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 경과 시 Lock 해제 및 재시도 선택지 제공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actor DeviceSession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으로 세션 단위 배타 접근, 동일 세션 내 중복 명령은 Command Queue 단계에서 거절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protocol BLETransport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connectionState: AnyPublisher&lt;ConnectionState, Never&gt; { get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connect(serialNo: String) async throws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read(_ register: Register) async throws -&gt; Data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write(_ register: Register, value: Data) async throws</w:t>
      </w:r>
    </w:p>
    <w:p>
      <w:pPr>
        <w:shd w:fill="F4F6F8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2.2 하드웨어 기반 민감 정보 보안 플랫폼 규격 준수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민감 정보는 Keychain에만 저장하고, BLE 명령은 actor 기반 대기열로 스레드 정합성을 보장한다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1029"/>
        <w:gridCol w:w="6180"/>
      </w:tblGrid>
      <w:tr>
        <w:trPr>
          <w:cantSplit/>
          <w:tblHeader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Accessibility / Access Control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기사 인증 Token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Keychain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kSecAttrAccessibleWhenUnlockedThisDeviceOnly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.biometryCurrentSet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Keychain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kSecAttrAccessibleAfterFirstUnlockThisDeviceOnly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Temporary Installer Password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메모리 전용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영속 저장 금지, 사용 직후 폐기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작업 대상 데이터</w:t>
            </w:r>
          </w:p>
        </w:tc>
        <w:tc>
          <w:tcPr>
            <w:tcW w:type="dxa" w:w="102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로컬 DB</w:t>
            </w:r>
          </w:p>
        </w:tc>
        <w:tc>
          <w:tcPr>
            <w:tcW w:type="dxa" w:w="618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Data Protection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.complete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보안 원칙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ThisDeviceOnly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속성으로 iCloud Keychain 동기화 및 백업 복원 차단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생체 인증 재등록 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.biometryCurrentSet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 의해 Token 자동 무효화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로그 / Crash Report에 Serial No, NMI No, 비밀번호 마스킹 처리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Async-Await 기반 BLE 통신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CoreBluetooth Delegate Callback을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CheckedThrowingContinuation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으로 변환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Characteristic 단위 Pending Continuation을 1개로 제한하여 이중 Resume 방지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Disconnect 발생 시 대기 중인 모든 Continuation을 일괄 Throw 처리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상태 스트림 및 스레드 정합성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연결 상태, RSSI, 실시간 계측값은 Combine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CurrentValueSubject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발행, 명령 실행 경로와 관찰 경로 분리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CBCentralManager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전용 Serial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DispatchQueue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에서 운용, GATT Write는 actor 내부 큐로 직렬화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3. 탄력적 설정 변경 상세 설계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3.1 기종별 Service UUID 타겟 스캔 및 무선 제약 극복 전략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Service UUID로 기종을 1차 필터링하고, Local Name 매칭으로 Serial No 단위 1:1 식별을 수행한다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기종별 Service UUID 하드웨어 필터링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scanForPeripherals(withServices:)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 기종별 고유 Service UUID 지정, 주변 무관 BLE 기기 노이즈 원천 제거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기종별 UUID / Local Name 포맷은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(예: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AACCB-{SerialNo}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), 기종 확장 시 서버 Remote Config로 갱신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iOS CoreBluetooth MAC 주소 가상화 제약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iOS는 물리 MAC 주소를 앱에 노출하지 않음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CBPeripheral.identifier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는 기기별로 무작위 생성된 UUID로, 다른 iPhone 간 동일 장비 식별 불가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Advertising Data Local Name 스트링 매칭 우회 전략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advertisementData[CBAdvertisementDataLocalNameKey]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에서 Serial No 추출 후 작업 목록 또는 수동 입력값과 비교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Advertising 길이 제한으로 축약 형태 판정 시 Connect 후 Serial Number String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0x2A25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 Read로 2차 확정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스캔 운용 정책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Foreground 한정 스캔, 대상 확정 즉시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stopScan()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호출로 배터리 소모 최소화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동일 Serial No 다중 응답 시 RSSI 최상위 장비 선택 및 기사 확인 요청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3.2 BLE Wake-up 명령 기반 오프라인 펌웨어 5단계 수명 주기 주입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Wi-Fi는 상시 가동하지 않고, BLE 명령으로 가동 요청한 동안만 자체 Wi-Fi를 기동한다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설계 배경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 Wi-Fi 상시 개방은 외부 공격 표면 확대 리스크, BLE 대역폭만으로는 수 MB 펌웨어 전송 시간 초과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결론: 제어는 BLE, 대용량 전송은 일시 기동 Wi-Fi로 채널 분리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Wi-Fi 동적 트리거 시퀀스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 → 장비: BLE Wake-up Command 전송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장비: 일회성 SSID / Passphrase 생성 후 자체 Wi-Fi 기동, BLE로 접속 정보 회신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앱: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NEHotspotConfiguration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joinOnce = true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)으로 Wi-Fi로 접속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전송 완료 또는 Timeout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분 경과 시 장비가 Wi-Fi 자동 종료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 필수 권한: Hotspot Configuration Entitlement, Local Network 권한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펌웨어 5단계 수명 주기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7"/>
        <w:gridCol w:w="2879"/>
        <w:gridCol w:w="3762"/>
        <w:gridCol w:w="2324"/>
      </w:tblGrid>
      <w:tr>
        <w:trPr>
          <w:cantSplit/>
          <w:tblHeader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장비 동작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앱 동작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실패 처리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1. 파일 전송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Inactive Bank에 바이너리 수신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사전 동기화로 적재한 바이너리를 Chunk 단위 전송, 진행률 표시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중단 지점부터 재시작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2. 무결성 검증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Checksum / MD5 비교, Secure Boot 서명 검증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검증 결과 BLE Read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검증 실패 시 Inactive Bank 폐기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3. 플래싱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Dual-Bank Flash Memory의 Inactive Bank 기록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UI Lock 유지, 화면 꺼짐 방지 (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isIdleTimerDisabled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)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Active Bank 무손상 유지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4. 하드웨어 재시작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Boot Bank 전환 후 Reboot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BLE 재연결 대기 및 재스캔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부팅 실패 시 이전 Bank 자동 Rollback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5. 신규 버전 확정</w:t>
            </w:r>
          </w:p>
        </w:tc>
        <w:tc>
          <w:tcPr>
            <w:tcW w:type="dxa" w:w="287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신규 Bank를 Active로 Commit</w:t>
            </w:r>
          </w:p>
        </w:tc>
        <w:tc>
          <w:tcPr>
            <w:tcW w:type="dxa" w:w="37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버전 레지스터 Read-back으로 최종 확인</w:t>
            </w:r>
          </w:p>
        </w:tc>
        <w:tc>
          <w:tcPr>
            <w:tcW w:type="dxa" w:w="232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버전 불일치 시 재시도 또는 장애 보고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사전 조건 가드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장비 측 Flash 허용 조건(배터리 SOC, 계통 상태)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, iPhone 배터리 잔량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% 미만 시 업데이트 시작 차단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3.3 원샷 트랜잭션 인증 및 UUID 기반 클라우드 사후 동기화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Run 상태 장비의 설정 변경은 명령 단위 일회성 인증으로 보호하고, 클라우드 반영은 고유 UUID로 중복 없이 수행한다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Authenticated One-Shot Write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패킷 구조: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[Register ID][Parameter Payload][OTP Suffix (Time-based)]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Run 상태에서 설정 변경 시 Temporary Installer Password 기반 시간 OTP 토큰을 접미사로 결합하여 단일 패킷 전송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장비는 OTP 검증 성공 시에만 해당 명령 1건 적용, 세션 단위 권한 유지 없음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Write 직후 동일 레지스터 Read-back으로 적용 결과 확정, Incomplete 상태는 OTP 결합 생략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OTP 운용 규칙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Time Step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초, 허용 오차 ±1 Step, 연속 실패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회 시 장비 측 일시 Lockout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오지 현장의 장비 상태를 고려하여 정보를 읽어오는 시점에 장비 시각 확인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UUID 기반 클라우드 사후 동기화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설정 성공 시점에 고유 UUID를 발급, 변경 내역을 로컬 저장소에 영구 저장 (앱 종료 / 재부팅에도 유지)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NWPathMonitor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외부 인터넷망 회복 감지 시 변경 내역 순차 업로드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서버는 동일 UUID 재수신 시 중복 반영 없이 기존 결과 반환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실패 시 Timeout 시간을 늘려가며 재시도, 미동기화 상태 Dashboard 목록에 표시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4. 검증 및 테스트 접근 방식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4.1 공식 에뮬레이션 및 모바일 가상 가동 (Mock &amp; Simulators)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하드웨어 없이도 상태 전이와 UI 제약을 자동 검증할 수 있도록 레지스터 레벨 Mock을 구축한다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Mock Peripheral 설계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Protocol의 Mock 구현체로 가상 장비 정보 Dictionary 보유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iOS Simulator는 실 BLE 미지원이므로 Mock 주입으로 전체 플로우 가동, 실행 인자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-UITestMockBLE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로 교체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장비 정보 프로토콜 모킹 예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Energy Policy Standby → Time-based 전환 응답, Incomplete → Run 전환 및 이후 OTP 요구 응답 재현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응답 지연, 무응답, 연결 단절 등 강제 장애 상태 주입 옵션 제공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4859"/>
        <w:gridCol w:w="4071"/>
      </w:tblGrid>
      <w:tr>
        <w:trPr>
          <w:cantSplit/>
          <w:tblHeader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UT-01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Energy Policy Standby 상태에서 Pricing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메뉴 비활성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UT-02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Time-based Mode 전환 후 Pricing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kWh 단위 요금 입력 폼 활성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UT-03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상세 진입 정보 조회 중 화면 터치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모든 입력 차단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UT-04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Incomplete 장비 진입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비밀번호 입력 단계 Bypass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UT-05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Apply 실행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상태 Run 전환, 재진입 시 OTP 요구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UT-06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NMI No 재조회 액션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Lookup Picker로 서버값 재주입</w:t>
            </w:r>
          </w:p>
        </w:tc>
      </w:tr>
      <w:tr>
        <w:trPr>
          <w:cantSplit/>
          <w:tblHeader w:val="false"/>
        </w:trPr>
        <w:tc>
          <w:tcPr>
            <w:tcW w:type="dxa" w:w="116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UT-07</w:t>
            </w:r>
          </w:p>
        </w:tc>
        <w:tc>
          <w:tcPr>
            <w:tcW w:type="dxa" w:w="485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오프라인 설정 후 망 회복</w:t>
            </w:r>
          </w:p>
        </w:tc>
        <w:tc>
          <w:tcPr>
            <w:tcW w:type="dxa" w:w="407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영구 저장소 1회 업로드, 중복 반영 없음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4.2 실물 연동 검증 구조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Mock으로 검증 불가능한 전력 안전 동작과 무선 환경 변수는 테스트 환경으로 검증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테스트 환경 구성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CORE Pro 실물 장비, Grid Simulator 또는 차단기 기반 계통 단절 장치, PV Simulator, RF Attenuator 및 차폐 박스, iPhone Device Farm (다기종 / 다버전)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7"/>
        <w:gridCol w:w="1640"/>
        <w:gridCol w:w="1996"/>
        <w:gridCol w:w="5089"/>
      </w:tblGrid>
      <w:tr>
        <w:trPr>
          <w:cantSplit/>
          <w:tblHeader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조건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조작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1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Off-Grid ON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EPS 자동 전환, 태양광 + 배터리 독립 가동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2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Off-Grid OFF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에러 정지, 앱에 Error 상태 표시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3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EPS 가동 중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복구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계통 재연계 및 Run 복귀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4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플래싱 단계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장비 전원 차단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재부팅 후 이전 Bank Rollback</w:t>
            </w:r>
          </w:p>
        </w:tc>
      </w:tr>
      <w:tr>
        <w:trPr>
          <w:cantSplit/>
          <w:tblHeader w:val="false"/>
        </w:trPr>
        <w:tc>
          <w:tcPr>
            <w:tcW w:type="dxa" w:w="136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5</w:t>
            </w:r>
          </w:p>
        </w:tc>
        <w:tc>
          <w:tcPr>
            <w:tcW w:type="dxa" w:w="164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RSSI 경계값</w:t>
            </w:r>
          </w:p>
        </w:tc>
        <w:tc>
          <w:tcPr>
            <w:tcW w:type="dxa" w:w="199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Attenuator 감쇄</w:t>
            </w:r>
          </w:p>
        </w:tc>
        <w:tc>
          <w:tcPr>
            <w:tcW w:type="dxa" w:w="50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임계치 정책대로 연결 허용 / 차단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EPS 전환 시간 허용 기준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하드웨어 스펙 확보 후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ms로 확정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Noto Sans CJK KR" w:cs="Noto Sans CJK KR" w:eastAsia="Noto Sans CJK KR" w:hAnsi="Noto Sans CJK KR"/>
          <w:b/>
          <w:bCs/>
          <w:color w:val="1F3A5F"/>
          <w:sz w:val="26"/>
          <w:szCs w:val="26"/>
        </w:rPr>
        <w:t xml:space="preserve">5. 트레이드오프 및 리스크 관리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5.1 운영 및 데이터 모델 관점의 주요 가정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스케줄링 주체 외재화 가정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작업 배정 및 일정 조정은 본사 시스템 소관, 앱은 작업 대상 목록을 소비만 하며 일정 편집 기능 미보유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영향: 앱 범위 축소 및 오프라인 단순화, 단 현장 일정 변경은 서버 재동기화 의존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NMI No Primary Key 결합성 가정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NMI는 계량 지점 단위 고유 식별자, NMI No ↔ Site ↔ ESS를 1:1:1로 결합하여 Primary Key로 사용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검증 필요: 동일 NMI 하에 ESS 다중 설치 사례 존재 여부, 확인 시 복합 키(NMI No + Serial No)로 전환</w:t>
      </w: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5.2 기술적 트레이드오프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실시간 계측 폴링 주기 데이터 스트림 제한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고빈도 폴링(1초)은 실시간성 확보 대신 설정 변경 지연 및 장비 MCU 부하, 저빈도 폴링(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초)은 그 반대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채택안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계측 화면 Foreground 노출 시에만 폴링, 설정 명령 대기 시 폴링 일시 중단, Background 진입 시 즉시 정지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동적 RSSI Guard Threshold 완화 및 MFA 결합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고고도 지붕 / 외벽 설치 가구는 기사와 장비 간 거리 및 차폐로 RSSI 저하 불가피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고정 Threshold는 정상 현장 작업 차단, 무제한 허용은 인접 가구 장비 오연결 리스크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채택안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: 신원 확인 강도에 따라 최저 신호 세기를 단계적으로 완화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5497"/>
        <w:gridCol w:w="2632"/>
      </w:tblGrid>
      <w:tr>
        <w:trPr>
          <w:cantSplit/>
          <w:tblHeader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확인 수준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확인 수단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RSSI Guard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1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Local Name 매칭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기본값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2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Local Name + 바코드 / QR 스캔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완화값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196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3</w:t>
            </w:r>
          </w:p>
        </w:tc>
        <w:tc>
          <w:tcPr>
            <w:tcW w:type="dxa" w:w="549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Level 2 + One-Shot OTP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>Write 허용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Noto Sans CJK KR" w:cs="Noto Sans CJK KR" w:eastAsia="Noto Sans CJK KR" w:hAnsi="Noto Sans CJK KR"/>
          <w:b/>
          <w:bCs/>
          <w:color w:val="2B4C77"/>
          <w:sz w:val="21"/>
          <w:szCs w:val="21"/>
        </w:rPr>
        <w:t xml:space="preserve">5.3 주요 리스크 및 향후 미결 과제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1. ESS 자체 Wi-Fi 장애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자체 Wi-Fi 미동작 시 장기 non-Wifi 상태 발생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조치: 기사 방문 시 앱이 BLE로 장비 누적 로그를 수집하여 대신 업로드, 임계 시간 초과 시 서버가 재방문 작업 명령 자동 생성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과제: 장비 내부 로그 버퍼 용량 및 보존 기간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2. 완전 독립 오지 가구의 NMI No 필수 조항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계통 미연결 오지 가구는 NMI No 자체가 미발급 상태일 수 있어, 현행 Apply 조건상 설정 완료 불가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개선 과제: 백엔드가 Off-Grid 전용 임시 식별자를 자동 채움(Auto-fill), 해당 건은 정산 파이프라인에서 격리, 정식 NMI 발급 시 서버 측 키 치환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리스크 3. 하드웨어 스펙 부재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Service UUID, Local Name 포맷, 레지스터 맵, OTP 알고리즘 미확정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대응: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Noto Sans CJK KR" w:cs="Noto Sans CJK KR" w:eastAsia="Noto Sans CJK KR" w:hAnsi="Noto Sans CJK KR"/>
          <w:sz w:val="20"/>
          <w:szCs w:val="20"/>
        </w:rPr>
        <w:t xml:space="preserve"> Protocol 경계로 격리하여 스펙 확정 시 Data Layer만 교체</w:t>
      </w:r>
    </w:p>
    <w:p>
      <w:pPr>
        <w:keepNext/>
        <w:spacing w:after="60" w:before="60" w:line="264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미결 질문 (Open Questions)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Local Name이 Serial No 전체를 포함하는가, Shortened 형태인가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Temporary Installer Password의 발급 주체, 유효 기간, OTP 생성 알고리즘은 무엇인가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펌웨어 바이너리 크기 및 자체 Wi-Fi 전송 속도 기준치는 얼마인가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Test Site → 상업 가동 전환 권한이 기사에게 있는가, 본사에 있는가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Off-Grid 설정 변경이 Run 상태에서도 허용되는가</w:t>
      </w:r>
    </w:p>
    <w:sectPr>
      <w:footerReference w:type="default" r:id="rId7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8A94A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8c156b106cd536ab6e027b049f7206e13ccc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2026-10-01T06:35:07.196Z</dcterms:created>
  <dcterms:modified xsi:type="dcterms:W3CDTF">2026-10-01T06:35:07.196Z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