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https://job-boards.greenhouse.io/ujet/jobs/4709310005</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color w:val="3d74cc"/>
          <w:sz w:val="46"/>
          <w:szCs w:val="46"/>
        </w:rPr>
      </w:pPr>
      <w:bookmarkStart w:colFirst="0" w:colLast="0" w:name="_vs4limpflp41" w:id="0"/>
      <w:bookmarkEnd w:id="0"/>
      <w:r w:rsidDel="00000000" w:rsidR="00000000" w:rsidRPr="00000000">
        <w:rPr>
          <w:color w:val="3d74cc"/>
          <w:sz w:val="46"/>
          <w:szCs w:val="46"/>
          <w:rtl w:val="0"/>
        </w:rPr>
        <w:t xml:space="preserve">Software Engineer Mobile SDK (iOS and Android)</w:t>
      </w:r>
    </w:p>
    <w:p w:rsidR="00000000" w:rsidDel="00000000" w:rsidP="00000000" w:rsidRDefault="00000000" w:rsidRPr="00000000" w14:paraId="00000004">
      <w:pPr>
        <w:shd w:fill="ffffff" w:val="clear"/>
        <w:spacing w:line="360" w:lineRule="auto"/>
        <w:rPr>
          <w:color w:val="262626"/>
          <w:sz w:val="24"/>
          <w:szCs w:val="24"/>
        </w:rPr>
      </w:pPr>
      <w:r w:rsidDel="00000000" w:rsidR="00000000" w:rsidRPr="00000000">
        <w:rPr>
          <w:color w:val="262626"/>
          <w:sz w:val="24"/>
          <w:szCs w:val="24"/>
          <w:rtl w:val="0"/>
        </w:rPr>
        <w:t xml:space="preserve">Seoul, Korea</w:t>
      </w:r>
    </w:p>
    <w:p w:rsidR="00000000" w:rsidDel="00000000" w:rsidP="00000000" w:rsidRDefault="00000000" w:rsidRPr="00000000" w14:paraId="00000005">
      <w:pPr>
        <w:shd w:fill="ffffff" w:val="clear"/>
        <w:rPr>
          <w:b w:val="1"/>
          <w:bCs w:val="1"/>
          <w:color w:val="262626"/>
          <w:sz w:val="24"/>
          <w:szCs w:val="24"/>
        </w:rPr>
      </w:pPr>
      <w:r w:rsidDel="00000000" w:rsidR="00000000" w:rsidRPr="00000000">
        <w:rPr>
          <w:b w:val="1"/>
          <w:bCs w:val="1"/>
          <w:color w:val="262626"/>
          <w:sz w:val="24"/>
          <w:szCs w:val="24"/>
          <w:rtl w:val="0"/>
        </w:rPr>
        <w:t xml:space="preserve">About Us</w:t>
      </w:r>
    </w:p>
    <w:p w:rsidR="00000000" w:rsidDel="00000000" w:rsidP="00000000" w:rsidRDefault="00000000" w:rsidRPr="00000000" w14:paraId="00000006">
      <w:pPr>
        <w:shd w:fill="ffffff" w:val="clear"/>
        <w:rPr>
          <w:color w:val="262626"/>
          <w:sz w:val="24"/>
          <w:szCs w:val="24"/>
        </w:rPr>
      </w:pPr>
      <w:r w:rsidDel="00000000" w:rsidR="00000000" w:rsidRPr="00000000">
        <w:rPr>
          <w:color w:val="262626"/>
          <w:sz w:val="24"/>
          <w:szCs w:val="24"/>
          <w:rtl w:val="0"/>
        </w:rPr>
        <w:t xml:space="preserve">UJET leads the way in AI-powered contact center innovation, delivering a future-proof, cloud platform that redefines the customer experience with cutting-edge AI, true multimodality, and a mobile-first approach. We infuse AI across every aspect of your customer journey and contact center operations, to drive automation and efficiency. UJET's AI solutions empower agents, optimize customer journeys, and transform contact center operations for elevated experiences and actionable insights. Built on a cloud-native architecture with a unique CRM-first approach, UJET ensures unmatched security, scalability, and prioritized data insights (without storing PII). Designed for effortless use, UJET partners with businesses to deliver exceptional interactions, smarter decision-making, and accelerated growth in the AI-driven world.</w:t>
      </w:r>
    </w:p>
    <w:p w:rsidR="00000000" w:rsidDel="00000000" w:rsidP="00000000" w:rsidRDefault="00000000" w:rsidRPr="00000000" w14:paraId="00000007">
      <w:pPr>
        <w:shd w:fill="ffffff" w:val="clear"/>
        <w:rPr>
          <w:color w:val="262626"/>
          <w:sz w:val="24"/>
          <w:szCs w:val="24"/>
        </w:rPr>
      </w:pPr>
      <w:r w:rsidDel="00000000" w:rsidR="00000000" w:rsidRPr="00000000">
        <w:rPr>
          <w:color w:val="262626"/>
          <w:sz w:val="24"/>
          <w:szCs w:val="24"/>
          <w:rtl w:val="0"/>
        </w:rPr>
        <w:t xml:space="preserve">Learn more at </w:t>
      </w:r>
      <w:hyperlink r:id="rId7">
        <w:r w:rsidDel="00000000" w:rsidR="00000000" w:rsidRPr="00000000">
          <w:rPr>
            <w:color w:val="3d74cc"/>
            <w:sz w:val="24"/>
            <w:szCs w:val="24"/>
            <w:u w:val="single"/>
            <w:rtl w:val="0"/>
          </w:rPr>
          <w:t xml:space="preserve">www.ujet.cx</w:t>
        </w:r>
      </w:hyperlink>
      <w:r w:rsidDel="00000000" w:rsidR="00000000" w:rsidRPr="00000000">
        <w:rPr>
          <w:color w:val="262626"/>
          <w:sz w:val="24"/>
          <w:szCs w:val="24"/>
          <w:rtl w:val="0"/>
        </w:rPr>
        <w:t xml:space="preserve">.</w:t>
      </w:r>
    </w:p>
    <w:p w:rsidR="00000000" w:rsidDel="00000000" w:rsidP="00000000" w:rsidRDefault="00000000" w:rsidRPr="00000000" w14:paraId="00000008">
      <w:pPr>
        <w:shd w:fill="ffffff" w:val="clear"/>
        <w:rPr>
          <w:b w:val="1"/>
          <w:bCs w:val="1"/>
          <w:color w:val="262626"/>
          <w:sz w:val="24"/>
          <w:szCs w:val="24"/>
        </w:rPr>
      </w:pPr>
      <w:r w:rsidDel="00000000" w:rsidR="00000000" w:rsidRPr="00000000">
        <w:rPr>
          <w:b w:val="1"/>
          <w:bCs w:val="1"/>
          <w:color w:val="262626"/>
          <w:sz w:val="24"/>
          <w:szCs w:val="24"/>
          <w:rtl w:val="0"/>
        </w:rPr>
        <w:t xml:space="preserve">Opportunity</w:t>
      </w:r>
    </w:p>
    <w:p w:rsidR="00000000" w:rsidDel="00000000" w:rsidP="00000000" w:rsidRDefault="00000000" w:rsidRPr="00000000" w14:paraId="00000009">
      <w:pPr>
        <w:shd w:fill="ffffff" w:val="clear"/>
        <w:rPr>
          <w:color w:val="262626"/>
          <w:sz w:val="24"/>
          <w:szCs w:val="24"/>
        </w:rPr>
      </w:pPr>
      <w:r w:rsidDel="00000000" w:rsidR="00000000" w:rsidRPr="00000000">
        <w:rPr>
          <w:color w:val="262626"/>
          <w:sz w:val="24"/>
          <w:szCs w:val="24"/>
          <w:rtl w:val="0"/>
        </w:rPr>
        <w:t xml:space="preserve">UJET is searching for an experienced Software Engineer (Mobile SDK) to join our growing team! The ideal candidate is someone who has shipped several products at large scale and is meticulous with code style and quality, with the ability to own features and end-to-end architecture.</w:t>
      </w:r>
    </w:p>
    <w:p w:rsidR="00000000" w:rsidDel="00000000" w:rsidP="00000000" w:rsidRDefault="00000000" w:rsidRPr="00000000" w14:paraId="0000000A">
      <w:pPr>
        <w:shd w:fill="ffffff" w:val="clear"/>
        <w:rPr>
          <w:b w:val="1"/>
          <w:bCs w:val="1"/>
          <w:color w:val="262626"/>
          <w:sz w:val="24"/>
          <w:szCs w:val="24"/>
        </w:rPr>
      </w:pPr>
      <w:r w:rsidDel="00000000" w:rsidR="00000000" w:rsidRPr="00000000">
        <w:rPr>
          <w:b w:val="1"/>
          <w:bCs w:val="1"/>
          <w:color w:val="262626"/>
          <w:sz w:val="24"/>
          <w:szCs w:val="24"/>
          <w:rtl w:val="0"/>
        </w:rPr>
        <w:t xml:space="preserve">Responsibilities</w:t>
      </w:r>
    </w:p>
    <w:p w:rsidR="00000000" w:rsidDel="00000000" w:rsidP="00000000" w:rsidRDefault="00000000" w:rsidRPr="00000000" w14:paraId="0000000B">
      <w:pPr>
        <w:numPr>
          <w:ilvl w:val="0"/>
          <w:numId w:val="1"/>
        </w:numPr>
        <w:ind w:left="720" w:hanging="360"/>
      </w:pPr>
      <w:r w:rsidDel="00000000" w:rsidR="00000000" w:rsidRPr="00000000">
        <w:rPr>
          <w:color w:val="262626"/>
          <w:sz w:val="24"/>
          <w:szCs w:val="24"/>
          <w:rtl w:val="0"/>
        </w:rPr>
        <w:t xml:space="preserve">Establish yourself as a subject matter expert and focus on initiatives on the mobile SDK team</w:t>
      </w:r>
    </w:p>
    <w:p w:rsidR="00000000" w:rsidDel="00000000" w:rsidP="00000000" w:rsidRDefault="00000000" w:rsidRPr="00000000" w14:paraId="0000000C">
      <w:pPr>
        <w:numPr>
          <w:ilvl w:val="0"/>
          <w:numId w:val="1"/>
        </w:numPr>
        <w:ind w:left="720" w:hanging="360"/>
      </w:pPr>
      <w:r w:rsidDel="00000000" w:rsidR="00000000" w:rsidRPr="00000000">
        <w:rPr>
          <w:color w:val="262626"/>
          <w:sz w:val="24"/>
          <w:szCs w:val="24"/>
          <w:rtl w:val="0"/>
        </w:rPr>
        <w:t xml:space="preserve">Be a collaborative team player who can lead and deliver backend services with high availability, low latency, and auto scalability</w:t>
      </w:r>
    </w:p>
    <w:p w:rsidR="00000000" w:rsidDel="00000000" w:rsidP="00000000" w:rsidRDefault="00000000" w:rsidRPr="00000000" w14:paraId="0000000D">
      <w:pPr>
        <w:numPr>
          <w:ilvl w:val="0"/>
          <w:numId w:val="1"/>
        </w:numPr>
        <w:ind w:left="720" w:hanging="360"/>
      </w:pPr>
      <w:r w:rsidDel="00000000" w:rsidR="00000000" w:rsidRPr="00000000">
        <w:rPr>
          <w:color w:val="262626"/>
          <w:sz w:val="24"/>
          <w:szCs w:val="24"/>
          <w:rtl w:val="0"/>
        </w:rPr>
        <w:t xml:space="preserve">Collaborate between engineers, product owners, and designers</w:t>
      </w:r>
    </w:p>
    <w:p w:rsidR="00000000" w:rsidDel="00000000" w:rsidP="00000000" w:rsidRDefault="00000000" w:rsidRPr="00000000" w14:paraId="0000000E">
      <w:pPr>
        <w:numPr>
          <w:ilvl w:val="0"/>
          <w:numId w:val="1"/>
        </w:numPr>
        <w:ind w:left="720" w:hanging="360"/>
      </w:pPr>
      <w:r w:rsidDel="00000000" w:rsidR="00000000" w:rsidRPr="00000000">
        <w:rPr>
          <w:color w:val="262626"/>
          <w:sz w:val="24"/>
          <w:szCs w:val="24"/>
          <w:rtl w:val="0"/>
        </w:rPr>
        <w:t xml:space="preserve">Possess a deep understanding of the product and business goals which translate into technical design documents</w:t>
      </w:r>
    </w:p>
    <w:p w:rsidR="00000000" w:rsidDel="00000000" w:rsidP="00000000" w:rsidRDefault="00000000" w:rsidRPr="00000000" w14:paraId="0000000F">
      <w:pPr>
        <w:numPr>
          <w:ilvl w:val="0"/>
          <w:numId w:val="1"/>
        </w:numPr>
        <w:ind w:left="720" w:hanging="360"/>
      </w:pPr>
      <w:r w:rsidDel="00000000" w:rsidR="00000000" w:rsidRPr="00000000">
        <w:rPr>
          <w:color w:val="262626"/>
          <w:sz w:val="24"/>
          <w:szCs w:val="24"/>
          <w:rtl w:val="0"/>
        </w:rPr>
        <w:t xml:space="preserve">Architect, design, develop, deploy, and operate services that serve start-ups to enterprise clients</w:t>
      </w:r>
    </w:p>
    <w:p w:rsidR="00000000" w:rsidDel="00000000" w:rsidP="00000000" w:rsidRDefault="00000000" w:rsidRPr="00000000" w14:paraId="00000010">
      <w:pPr>
        <w:numPr>
          <w:ilvl w:val="0"/>
          <w:numId w:val="1"/>
        </w:numPr>
        <w:ind w:left="720" w:hanging="360"/>
      </w:pPr>
      <w:r w:rsidDel="00000000" w:rsidR="00000000" w:rsidRPr="00000000">
        <w:rPr>
          <w:color w:val="262626"/>
          <w:sz w:val="24"/>
          <w:szCs w:val="24"/>
          <w:rtl w:val="0"/>
        </w:rPr>
        <w:t xml:space="preserve">Be a leader of the UJET backend developer community affecting and driving our architecture across the company</w:t>
      </w:r>
    </w:p>
    <w:p w:rsidR="00000000" w:rsidDel="00000000" w:rsidP="00000000" w:rsidRDefault="00000000" w:rsidRPr="00000000" w14:paraId="00000011">
      <w:pPr>
        <w:numPr>
          <w:ilvl w:val="0"/>
          <w:numId w:val="1"/>
        </w:numPr>
        <w:ind w:left="720" w:hanging="360"/>
      </w:pPr>
      <w:r w:rsidDel="00000000" w:rsidR="00000000" w:rsidRPr="00000000">
        <w:rPr>
          <w:color w:val="262626"/>
          <w:sz w:val="24"/>
          <w:szCs w:val="24"/>
          <w:rtl w:val="0"/>
        </w:rPr>
        <w:t xml:space="preserve">Drive strong engineering practices within your team and define and teach these practices within the UJET developer community</w:t>
      </w:r>
    </w:p>
    <w:p w:rsidR="00000000" w:rsidDel="00000000" w:rsidP="00000000" w:rsidRDefault="00000000" w:rsidRPr="00000000" w14:paraId="00000012">
      <w:pPr>
        <w:numPr>
          <w:ilvl w:val="0"/>
          <w:numId w:val="1"/>
        </w:numPr>
        <w:ind w:left="720" w:hanging="360"/>
      </w:pPr>
      <w:r w:rsidDel="00000000" w:rsidR="00000000" w:rsidRPr="00000000">
        <w:rPr>
          <w:color w:val="262626"/>
          <w:sz w:val="24"/>
          <w:szCs w:val="24"/>
          <w:rtl w:val="0"/>
        </w:rPr>
        <w:t xml:space="preserve">Contribute to the vision and long-term strategy in your domain of expertise</w:t>
      </w:r>
    </w:p>
    <w:p w:rsidR="00000000" w:rsidDel="00000000" w:rsidP="00000000" w:rsidRDefault="00000000" w:rsidRPr="00000000" w14:paraId="00000013">
      <w:pPr>
        <w:numPr>
          <w:ilvl w:val="0"/>
          <w:numId w:val="1"/>
        </w:numPr>
        <w:ind w:left="720" w:hanging="360"/>
      </w:pPr>
      <w:r w:rsidDel="00000000" w:rsidR="00000000" w:rsidRPr="00000000">
        <w:rPr>
          <w:color w:val="262626"/>
          <w:sz w:val="24"/>
          <w:szCs w:val="24"/>
          <w:rtl w:val="0"/>
        </w:rPr>
        <w:t xml:space="preserve">Find ways to spread learning across the organization (give internal talks, contribute to internal blogs, etc.)</w:t>
      </w:r>
    </w:p>
    <w:p w:rsidR="00000000" w:rsidDel="00000000" w:rsidP="00000000" w:rsidRDefault="00000000" w:rsidRPr="00000000" w14:paraId="00000014">
      <w:pPr>
        <w:numPr>
          <w:ilvl w:val="0"/>
          <w:numId w:val="1"/>
        </w:numPr>
        <w:ind w:left="720" w:hanging="360"/>
      </w:pPr>
      <w:r w:rsidDel="00000000" w:rsidR="00000000" w:rsidRPr="00000000">
        <w:rPr>
          <w:color w:val="262626"/>
          <w:sz w:val="24"/>
          <w:szCs w:val="24"/>
          <w:rtl w:val="0"/>
        </w:rPr>
        <w:t xml:space="preserve">Design, build, document, release, and support multi-tier, scalable, and reliable full-stack software systems.</w:t>
      </w:r>
    </w:p>
    <w:p w:rsidR="00000000" w:rsidDel="00000000" w:rsidP="00000000" w:rsidRDefault="00000000" w:rsidRPr="00000000" w14:paraId="00000015">
      <w:pPr>
        <w:numPr>
          <w:ilvl w:val="0"/>
          <w:numId w:val="1"/>
        </w:numPr>
        <w:ind w:left="720" w:hanging="360"/>
      </w:pPr>
      <w:r w:rsidDel="00000000" w:rsidR="00000000" w:rsidRPr="00000000">
        <w:rPr>
          <w:color w:val="262626"/>
          <w:sz w:val="24"/>
          <w:szCs w:val="24"/>
          <w:rtl w:val="0"/>
        </w:rPr>
        <w:t xml:space="preserve">Gather technical requirements, make architectural trade-off decisions, apply synchronous and asynchronous design patterns, write and review code, and deliver software products with speed and quality.</w:t>
      </w:r>
    </w:p>
    <w:p w:rsidR="00000000" w:rsidDel="00000000" w:rsidP="00000000" w:rsidRDefault="00000000" w:rsidRPr="00000000" w14:paraId="00000016">
      <w:pPr>
        <w:numPr>
          <w:ilvl w:val="0"/>
          <w:numId w:val="1"/>
        </w:numPr>
        <w:ind w:left="720" w:hanging="360"/>
      </w:pPr>
      <w:r w:rsidDel="00000000" w:rsidR="00000000" w:rsidRPr="00000000">
        <w:rPr>
          <w:color w:val="262626"/>
          <w:sz w:val="24"/>
          <w:szCs w:val="24"/>
          <w:rtl w:val="0"/>
        </w:rPr>
        <w:t xml:space="preserve">Interface and collaborate with our POS terminal vendor partners as the technical point of contact for new and on-going integration projects as needed.</w:t>
      </w:r>
    </w:p>
    <w:p w:rsidR="00000000" w:rsidDel="00000000" w:rsidP="00000000" w:rsidRDefault="00000000" w:rsidRPr="00000000" w14:paraId="00000017">
      <w:pPr>
        <w:shd w:fill="ffffff" w:val="clear"/>
        <w:rPr>
          <w:b w:val="1"/>
          <w:bCs w:val="1"/>
          <w:color w:val="262626"/>
          <w:sz w:val="24"/>
          <w:szCs w:val="24"/>
        </w:rPr>
      </w:pPr>
      <w:r w:rsidDel="00000000" w:rsidR="00000000" w:rsidRPr="00000000">
        <w:rPr>
          <w:b w:val="1"/>
          <w:bCs w:val="1"/>
          <w:color w:val="262626"/>
          <w:sz w:val="24"/>
          <w:szCs w:val="24"/>
          <w:rtl w:val="0"/>
        </w:rPr>
        <w:t xml:space="preserve">Requirements</w:t>
      </w:r>
    </w:p>
    <w:p w:rsidR="00000000" w:rsidDel="00000000" w:rsidP="00000000" w:rsidRDefault="00000000" w:rsidRPr="00000000" w14:paraId="00000018">
      <w:pPr>
        <w:numPr>
          <w:ilvl w:val="0"/>
          <w:numId w:val="3"/>
        </w:numPr>
        <w:ind w:left="720" w:hanging="360"/>
      </w:pPr>
      <w:r w:rsidDel="00000000" w:rsidR="00000000" w:rsidRPr="00000000">
        <w:rPr>
          <w:color w:val="262626"/>
          <w:sz w:val="24"/>
          <w:szCs w:val="24"/>
          <w:rtl w:val="0"/>
        </w:rPr>
        <w:t xml:space="preserve">Must be a South Korean citizen or currently reside in South Korea with a valid work visa</w:t>
      </w:r>
    </w:p>
    <w:p w:rsidR="00000000" w:rsidDel="00000000" w:rsidP="00000000" w:rsidRDefault="00000000" w:rsidRPr="00000000" w14:paraId="00000019">
      <w:pPr>
        <w:numPr>
          <w:ilvl w:val="0"/>
          <w:numId w:val="3"/>
        </w:numPr>
        <w:ind w:left="720" w:hanging="360"/>
      </w:pPr>
      <w:r w:rsidDel="00000000" w:rsidR="00000000" w:rsidRPr="00000000">
        <w:rPr>
          <w:color w:val="262626"/>
          <w:sz w:val="24"/>
          <w:szCs w:val="24"/>
          <w:rtl w:val="0"/>
        </w:rPr>
        <w:t xml:space="preserve">Bachelor's Degree in Computer Science</w:t>
      </w:r>
    </w:p>
    <w:p w:rsidR="00000000" w:rsidDel="00000000" w:rsidP="00000000" w:rsidRDefault="00000000" w:rsidRPr="00000000" w14:paraId="0000001A">
      <w:pPr>
        <w:numPr>
          <w:ilvl w:val="0"/>
          <w:numId w:val="3"/>
        </w:numPr>
        <w:ind w:left="720" w:hanging="360"/>
      </w:pPr>
      <w:r w:rsidDel="00000000" w:rsidR="00000000" w:rsidRPr="00000000">
        <w:rPr>
          <w:color w:val="262626"/>
          <w:sz w:val="24"/>
          <w:szCs w:val="24"/>
          <w:rtl w:val="0"/>
        </w:rPr>
        <w:t xml:space="preserve">4+ years’ experience in software development, with at least 2 years of mobile development experience</w:t>
      </w:r>
    </w:p>
    <w:p w:rsidR="00000000" w:rsidDel="00000000" w:rsidP="00000000" w:rsidRDefault="00000000" w:rsidRPr="00000000" w14:paraId="0000001B">
      <w:pPr>
        <w:numPr>
          <w:ilvl w:val="0"/>
          <w:numId w:val="3"/>
        </w:numPr>
        <w:ind w:left="720" w:hanging="360"/>
      </w:pPr>
      <w:r w:rsidDel="00000000" w:rsidR="00000000" w:rsidRPr="00000000">
        <w:rPr>
          <w:color w:val="262626"/>
          <w:sz w:val="24"/>
          <w:szCs w:val="24"/>
          <w:rtl w:val="0"/>
        </w:rPr>
        <w:t xml:space="preserve">At least two years of experience with the Swift or Kotlin programming languages for iOS or Android development, respectively</w:t>
      </w:r>
    </w:p>
    <w:p w:rsidR="00000000" w:rsidDel="00000000" w:rsidP="00000000" w:rsidRDefault="00000000" w:rsidRPr="00000000" w14:paraId="0000001C">
      <w:pPr>
        <w:numPr>
          <w:ilvl w:val="0"/>
          <w:numId w:val="3"/>
        </w:numPr>
        <w:ind w:left="720" w:hanging="360"/>
      </w:pPr>
      <w:r w:rsidDel="00000000" w:rsidR="00000000" w:rsidRPr="00000000">
        <w:rPr>
          <w:color w:val="262626"/>
          <w:sz w:val="24"/>
          <w:szCs w:val="24"/>
          <w:rtl w:val="0"/>
        </w:rPr>
        <w:t xml:space="preserve">Expertise in iOS and/or Android mobile operating systems and frameworks, along with a willingness to learn and contribute to the other.</w:t>
      </w:r>
    </w:p>
    <w:p w:rsidR="00000000" w:rsidDel="00000000" w:rsidP="00000000" w:rsidRDefault="00000000" w:rsidRPr="00000000" w14:paraId="0000001D">
      <w:pPr>
        <w:numPr>
          <w:ilvl w:val="0"/>
          <w:numId w:val="3"/>
        </w:numPr>
        <w:ind w:left="720" w:hanging="360"/>
      </w:pPr>
      <w:r w:rsidDel="00000000" w:rsidR="00000000" w:rsidRPr="00000000">
        <w:rPr>
          <w:color w:val="262626"/>
          <w:sz w:val="24"/>
          <w:szCs w:val="24"/>
          <w:rtl w:val="0"/>
        </w:rPr>
        <w:t xml:space="preserve">Working experience developing SDKs</w:t>
      </w:r>
    </w:p>
    <w:p w:rsidR="00000000" w:rsidDel="00000000" w:rsidP="00000000" w:rsidRDefault="00000000" w:rsidRPr="00000000" w14:paraId="0000001E">
      <w:pPr>
        <w:numPr>
          <w:ilvl w:val="0"/>
          <w:numId w:val="3"/>
        </w:numPr>
        <w:ind w:left="720" w:hanging="360"/>
      </w:pPr>
      <w:r w:rsidDel="00000000" w:rsidR="00000000" w:rsidRPr="00000000">
        <w:rPr>
          <w:color w:val="262626"/>
          <w:sz w:val="24"/>
          <w:szCs w:val="24"/>
          <w:rtl w:val="0"/>
        </w:rPr>
        <w:t xml:space="preserve">Experience implementing mobile design principles with deep understanding of mobile lifecycle</w:t>
      </w:r>
    </w:p>
    <w:p w:rsidR="00000000" w:rsidDel="00000000" w:rsidP="00000000" w:rsidRDefault="00000000" w:rsidRPr="00000000" w14:paraId="0000001F">
      <w:pPr>
        <w:numPr>
          <w:ilvl w:val="0"/>
          <w:numId w:val="3"/>
        </w:numPr>
        <w:ind w:left="720" w:hanging="360"/>
      </w:pPr>
      <w:r w:rsidDel="00000000" w:rsidR="00000000" w:rsidRPr="00000000">
        <w:rPr>
          <w:color w:val="262626"/>
          <w:sz w:val="24"/>
          <w:szCs w:val="24"/>
          <w:rtl w:val="0"/>
        </w:rPr>
        <w:t xml:space="preserve">Efficiency in software best practice and tools like Git, Docker, CI, 12factor, etc</w:t>
      </w:r>
    </w:p>
    <w:p w:rsidR="00000000" w:rsidDel="00000000" w:rsidP="00000000" w:rsidRDefault="00000000" w:rsidRPr="00000000" w14:paraId="00000020">
      <w:pPr>
        <w:numPr>
          <w:ilvl w:val="0"/>
          <w:numId w:val="3"/>
        </w:numPr>
        <w:ind w:left="720" w:hanging="360"/>
      </w:pPr>
      <w:r w:rsidDel="00000000" w:rsidR="00000000" w:rsidRPr="00000000">
        <w:rPr>
          <w:color w:val="262626"/>
          <w:sz w:val="24"/>
          <w:szCs w:val="24"/>
          <w:rtl w:val="0"/>
        </w:rPr>
        <w:t xml:space="preserve">Ability to work collaboratively and cross-functionally, in a fast-paced start-up environment</w:t>
      </w:r>
    </w:p>
    <w:p w:rsidR="00000000" w:rsidDel="00000000" w:rsidP="00000000" w:rsidRDefault="00000000" w:rsidRPr="00000000" w14:paraId="00000021">
      <w:pPr>
        <w:shd w:fill="ffffff" w:val="clear"/>
        <w:rPr>
          <w:b w:val="1"/>
          <w:bCs w:val="1"/>
          <w:color w:val="262626"/>
          <w:sz w:val="24"/>
          <w:szCs w:val="24"/>
        </w:rPr>
      </w:pPr>
      <w:r w:rsidDel="00000000" w:rsidR="00000000" w:rsidRPr="00000000">
        <w:rPr>
          <w:b w:val="1"/>
          <w:bCs w:val="1"/>
          <w:color w:val="262626"/>
          <w:sz w:val="24"/>
          <w:szCs w:val="24"/>
          <w:rtl w:val="0"/>
        </w:rPr>
        <w:t xml:space="preserve">UJET is an Equal Opportunity Employer</w:t>
      </w:r>
    </w:p>
    <w:p w:rsidR="00000000" w:rsidDel="00000000" w:rsidP="00000000" w:rsidRDefault="00000000" w:rsidRPr="00000000" w14:paraId="00000022">
      <w:pPr>
        <w:shd w:fill="ffffff" w:val="clear"/>
        <w:rPr>
          <w:color w:val="262626"/>
          <w:sz w:val="24"/>
          <w:szCs w:val="24"/>
        </w:rPr>
      </w:pPr>
      <w:r w:rsidDel="00000000" w:rsidR="00000000" w:rsidRPr="00000000">
        <w:rPr>
          <w:color w:val="262626"/>
          <w:sz w:val="24"/>
          <w:szCs w:val="24"/>
          <w:rtl w:val="0"/>
        </w:rPr>
        <w:t xml:space="preserve">UJET 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state or local laws.</w:t>
      </w:r>
    </w:p>
    <w:p w:rsidR="00000000" w:rsidDel="00000000" w:rsidP="00000000" w:rsidRDefault="00000000" w:rsidRPr="00000000" w14:paraId="00000023">
      <w:pPr>
        <w:shd w:fill="ffffff" w:val="clear"/>
        <w:rPr>
          <w:b w:val="1"/>
          <w:bCs w:val="1"/>
          <w:color w:val="262626"/>
          <w:sz w:val="24"/>
          <w:szCs w:val="24"/>
        </w:rPr>
      </w:pPr>
      <w:r w:rsidDel="00000000" w:rsidR="00000000" w:rsidRPr="00000000">
        <w:rPr>
          <w:b w:val="1"/>
          <w:bCs w:val="1"/>
          <w:color w:val="262626"/>
          <w:sz w:val="24"/>
          <w:szCs w:val="24"/>
          <w:rtl w:val="0"/>
        </w:rPr>
        <w:t xml:space="preserve">Compliance Responsibilities</w:t>
      </w:r>
    </w:p>
    <w:p w:rsidR="00000000" w:rsidDel="00000000" w:rsidP="00000000" w:rsidRDefault="00000000" w:rsidRPr="00000000" w14:paraId="00000024">
      <w:pPr>
        <w:shd w:fill="ffffff" w:val="clear"/>
        <w:rPr>
          <w:color w:val="262626"/>
          <w:sz w:val="24"/>
          <w:szCs w:val="24"/>
        </w:rPr>
      </w:pPr>
      <w:r w:rsidDel="00000000" w:rsidR="00000000" w:rsidRPr="00000000">
        <w:rPr>
          <w:color w:val="262626"/>
          <w:sz w:val="24"/>
          <w:szCs w:val="24"/>
          <w:rtl w:val="0"/>
        </w:rPr>
        <w:t xml:space="preserve">Security, data protection and compliance (SDPC) are paramount to the success of our partnerships. All roles at UJET require compliance with legal and regulatory requirements and acceptance and adherence to all policies and standards within UJET. Personnel acknowledges they are personally responsible for reporting any suspected violations or abuse and are required to complete SDPC training and fulfill role-specific SDPC responsibilities.</w:t>
      </w:r>
    </w:p>
    <w:p w:rsidR="00000000" w:rsidDel="00000000" w:rsidP="00000000" w:rsidRDefault="00000000" w:rsidRPr="00000000" w14:paraId="00000025">
      <w:pPr>
        <w:shd w:fill="ffffff" w:val="clear"/>
        <w:rPr>
          <w:b w:val="1"/>
          <w:bCs w:val="1"/>
          <w:color w:val="262626"/>
          <w:sz w:val="24"/>
          <w:szCs w:val="24"/>
        </w:rPr>
      </w:pPr>
      <w:r w:rsidDel="00000000" w:rsidR="00000000" w:rsidRPr="00000000">
        <w:rPr>
          <w:b w:val="1"/>
          <w:bCs w:val="1"/>
          <w:color w:val="262626"/>
          <w:sz w:val="24"/>
          <w:szCs w:val="24"/>
          <w:rtl w:val="0"/>
        </w:rPr>
        <w:t xml:space="preserve">Why UJET?</w:t>
      </w:r>
    </w:p>
    <w:p w:rsidR="00000000" w:rsidDel="00000000" w:rsidP="00000000" w:rsidRDefault="00000000" w:rsidRPr="00000000" w14:paraId="00000026">
      <w:pPr>
        <w:numPr>
          <w:ilvl w:val="0"/>
          <w:numId w:val="2"/>
        </w:numPr>
        <w:ind w:left="720" w:hanging="360"/>
      </w:pPr>
      <w:r w:rsidDel="00000000" w:rsidR="00000000" w:rsidRPr="00000000">
        <w:rPr>
          <w:b w:val="1"/>
          <w:bCs w:val="1"/>
          <w:color w:val="262626"/>
          <w:sz w:val="24"/>
          <w:szCs w:val="24"/>
          <w:rtl w:val="0"/>
        </w:rPr>
        <w:t xml:space="preserve">Impactful Work:</w:t>
      </w:r>
      <w:r w:rsidDel="00000000" w:rsidR="00000000" w:rsidRPr="00000000">
        <w:rPr>
          <w:color w:val="262626"/>
          <w:sz w:val="24"/>
          <w:szCs w:val="24"/>
          <w:rtl w:val="0"/>
        </w:rPr>
        <w:t xml:space="preserve"> Be at the forefront of innovation, directly shaping the future of customer experience. </w:t>
      </w:r>
    </w:p>
    <w:p w:rsidR="00000000" w:rsidDel="00000000" w:rsidP="00000000" w:rsidRDefault="00000000" w:rsidRPr="00000000" w14:paraId="00000027">
      <w:pPr>
        <w:numPr>
          <w:ilvl w:val="0"/>
          <w:numId w:val="2"/>
        </w:numPr>
        <w:ind w:left="720" w:hanging="360"/>
      </w:pPr>
      <w:r w:rsidDel="00000000" w:rsidR="00000000" w:rsidRPr="00000000">
        <w:rPr>
          <w:b w:val="1"/>
          <w:bCs w:val="1"/>
          <w:color w:val="262626"/>
          <w:sz w:val="24"/>
          <w:szCs w:val="24"/>
          <w:rtl w:val="0"/>
        </w:rPr>
        <w:t xml:space="preserve">Dynamic Culture:</w:t>
      </w:r>
      <w:r w:rsidDel="00000000" w:rsidR="00000000" w:rsidRPr="00000000">
        <w:rPr>
          <w:color w:val="262626"/>
          <w:sz w:val="24"/>
          <w:szCs w:val="24"/>
          <w:rtl w:val="0"/>
        </w:rPr>
        <w:t xml:space="preserve"> Join a collaborative, inclusive team that values big ideas, creative solutions, and powerful relationships.</w:t>
      </w:r>
    </w:p>
    <w:p w:rsidR="00000000" w:rsidDel="00000000" w:rsidP="00000000" w:rsidRDefault="00000000" w:rsidRPr="00000000" w14:paraId="00000028">
      <w:pPr>
        <w:numPr>
          <w:ilvl w:val="0"/>
          <w:numId w:val="2"/>
        </w:numPr>
        <w:ind w:left="720" w:hanging="360"/>
      </w:pPr>
      <w:r w:rsidDel="00000000" w:rsidR="00000000" w:rsidRPr="00000000">
        <w:rPr>
          <w:b w:val="1"/>
          <w:bCs w:val="1"/>
          <w:color w:val="262626"/>
          <w:sz w:val="24"/>
          <w:szCs w:val="24"/>
          <w:rtl w:val="0"/>
        </w:rPr>
        <w:t xml:space="preserve">Comprehensive Benefits:</w:t>
      </w:r>
      <w:r w:rsidDel="00000000" w:rsidR="00000000" w:rsidRPr="00000000">
        <w:rPr>
          <w:color w:val="262626"/>
          <w:sz w:val="24"/>
          <w:szCs w:val="24"/>
          <w:rtl w:val="0"/>
        </w:rPr>
        <w:t xml:space="preserve"> Medical, dental, vision, 401(k) plan, wellness benefits, and more.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회사 소개</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UJET은 최첨단 AI, 진정한 멀티모달(multimodality) 기능, 그리고 모바일 우선(mobile-first) 접근 방식을 통해 고객 경험을 재정의하는 미래 지향적 클라우드 플랫폼을 제공하며, AI 기반 컨택 센터 혁신을 선도하고 있습니다. 당사는 고객 여정 및 컨택 센터 운영의 모든 단계에 AI를 접목하여 자동화와 효율성을 극대화합니다. UJET의 AI 솔루션은 상담원의 역량을 강화하고 고객 여정을 최적화하며 컨택 센터 운영을 혁신함으로써, 한 차원 높은 고객 경험과 실행 가능한 인사이트를 제공합니다. 클라우드 네이티브 아키텍처와 독보적인 'CRM 우선(CRM-first)' 접근 방식을 기반으로 구축된 UJET은 타의 추종을 불허하는 보안과 확장성, 그리고 개인정보(PII)를 저장하지 않으면서도 핵심 데이터 인사이트를 확보할 수 있는 환경을 보장합니다. 사용 편의성을 최우선으로 설계된 UJET은 기업과의 파트너십을 통해 AI 시대에 걸맞은 탁월한 고객 상호작용, 스마트한 의사결정, 그리고 가속화된 성장을 지원합니다.</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자세한 내용은 www.ujet.cx에서 확인하실 수 있습니다.</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채용 기회</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UJET에서 성장 중인 팀에 합류할 경험 풍부한 소프트웨어 엔지니어(Mobile SDK)를 찾고 있습니다! 대규모 환경에서 다수의 제품을 성공적으로 출시해 본 경험이 있고, 코드 스타일과 품질을 꼼꼼하게 관리하며, 기능 및 엔드투엔드(end-to-end) 아키텍처를 주도적으로 설계하고 구현할 수 있는 분을 모십니다.</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주요 업무</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모바일 SDK 팀 내의 핵심 전문가(Subject Matter Expert)로서 관련 이니셔티브를 주도합니다.</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고가용성, 저지연(low latency), 자동 확장성(auto-scalability)을 갖춘 백엔드 서비스를 주도적으로 개발 및 제공하는 협력적인 팀 플레이어로서 활동합니다.</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엔지니어, 제품 책임자(PO), 디자이너 등 다양한 직군과 긴밀하게 협업합니다.</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제품 및 비즈니스 목표를 깊이 이해하고, 이를 기술 설계 문서로 구체화합니다.</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스타트업부터 대기업 고객에 이르기까지 다양한 규모의 고객을 위한 서비스를 설계, 개발, 배포 및 운영합니다.</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UJET 백엔드 개발자 커뮤니티의 리더로서 전사적 아키텍처 방향성을 제시하고 주도합니다.</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팀 내에서 우수한 엔지니어링 관행을 정착시키고, 이를 UJET 개발자 커뮤니티 전반에 확산 및 교육합니다.</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전문 분야의 비전 및 장기 전략 수립에 기여합니다.</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조직 내 지식 공유 및 학습 확산 방안을 모색하고 실행합니다(사내 기술 세미나, 사내 블로그 기고 등).</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확장 가능하고 신뢰할 수 있는 다중 계층(multi-tier) 풀스택 소프트웨어 시스템을 설계, 구축, 문서화, 배포 및 지원합니다.</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기술적 요구사항을 파악하고 아키텍처 관련 트레이드오프(trade-off)를 결정하며, 동기/비동기 설계 패턴을 적용하고, 코드 작성 및 리뷰를 통해 고품질 소프트웨어를 신속하게 제공합니다.</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필요 시 신규 및 진행 중인 연동 프로젝트의 기술적 담당자로서 POS 단말기 벤더 파트너와 소통하고 협업합니다.</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자격 요건</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대한민국 국적 소지자 또는 유효한 취업 비자를 소지하고 국내에 거주 중인 분</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컴퓨터 과학(Computer Science) 관련 학사 학위 소지자</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4년 이상의 소프트웨어 개발 경력 (그중 최소 2년은 모바일 개발 경력 필수)</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iOS(Swift) 또는 Android(Kotlin) 개발 분야에서 최소 2년 이상의 실무 경험</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iOS 및/또는 Android 모바일 운영 체제와 프레임워크에 대한 전문 지식 보유 및 타 플랫폼 기술 습득 및 기여 의지</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SDK 개발 실무 경험</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모바일 앱 생명주기(lifecycle)에 대한 깊은 이해를 바탕으로 한 모바일 디자인 원칙 구현 경험</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소프트웨어 개발 모범 사례 및 Git, Docker, CI, 12-Factor 등의 도구 활용 능력</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빠르게 변화하는 스타트업 환경에서 유관 부서와 원활하게 협업할 수 있는 능력</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UJET은 평등한 기회를 제공하는 고용주입니다.</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UJET은 모든 직원 및 입사 지원자에게 평등한 고용 기회를 제공하며, 인종, 피부색, 종교, 연령, 성별, 출신 국가, 장애 여부, 유전 정보, 보호 대상 재향군인 지위, 성적 지향, 성 정체성 또는 표현, 기타 연방·주·지방 법률로 보호받는 특성을 이유로 한 어떠한 형태의 차별이나 괴롭힘도 금지합니다.</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규정 준수 책임</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보안, 데이터 보호 및 규정 준수(SDPC)는 당사 파트너십의 성공에 있어 무엇보다 중요합니다. UJET의 모든 직무는 법적 및 규제 요건을 준수해야 하며, UJET 내의 모든 정책과 표준을 수용하고 따라야 합니다. 임직원은 위반이나 오용이 의심되는 사례를 보고할 개인적 책임이 있음을 인지해야 하며, SDPC 교육을 이수하고 각 직무에 따른 SDPC 책임을 완수해야 합니다.</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왜 UJET인가?</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영향력 있는 업무: 혁신의 최전선에서 고객 경험의 미래를 직접 만들어갑니다.</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역동적인 문화: 대담한 아이디어, 창의적인 솔루션, 그리고 강력한 유대감을 중시하는 협력적이고 포용적인 팀과 함께하세요.</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포괄적인 복리후생: 의료, 치과 및 안과 보험, 401(k) 플랜, 웰니스 혜택 등 다양한 지원을 제공합니다.</w:t>
      </w:r>
    </w:p>
    <w:p w:rsidR="00000000" w:rsidDel="00000000" w:rsidP="00000000" w:rsidRDefault="00000000" w:rsidRPr="00000000" w14:paraId="000000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6262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6262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6262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job-boards.greenhouse.io/ujet/jobs/4709310005" TargetMode="External"/><Relationship Id="rId7" Type="http://schemas.openxmlformats.org/officeDocument/2006/relationships/hyperlink" Target="http://www.ujet.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