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4.png" ContentType="image/png"/>
  <Override PartName="/word/media/rId25.png" ContentType="image/png"/>
  <Override PartName="/word/media/rId50.png" ContentType="image/png"/>
  <Override PartName="/word/media/rId79.png" ContentType="image/png"/>
  <Override PartName="/word/media/rId60.png" ContentType="image/png"/>
  <Override PartName="/word/media/rId61.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rPr>
          <w:rStyle w:val="VerbatimChar"/>
        </w:rP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두 개의 데이터를 사용할 것인데 하나는 2장에서 사용했던 df_입학자 데이터이고 나머지 하나는 교육통계 서비스 홈페이지에서 제공하는 학교/학과별 데이터셋의 2020년 취업통계 학과별 데이터 셋</w:t>
      </w:r>
      <w:r>
        <w:rPr>
          <w:rStyle w:val="ab"/>
        </w:rPr>
        <w:footnoteReference w:id="20"/>
      </w:r>
      <w:r>
        <w:t xml:space="preserve"> </w:t>
      </w:r>
      <w:r>
        <w:t xml:space="preserve">을 사용하겠다. 취업통계 데이터 셋을 불러 들이는 코드는 다음과 같다.</w:t>
      </w:r>
      <w:r>
        <w:rPr>
          <w:rStyle w:val="ab"/>
        </w:rPr>
        <w:footnoteReference w:id="22"/>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3" w:name="ggplot2-란"/>
    <w:p>
      <w:pPr>
        <w:pStyle w:val="1"/>
      </w:pPr>
      <w:r>
        <w:rPr>
          <w:rStyle w:val="VerbatimChar"/>
        </w:rPr>
        <w:t xml:space="preserve">ggplot2</w:t>
      </w:r>
      <w:r>
        <w:t xml:space="preserve"> </w:t>
      </w:r>
      <w:r>
        <w:t xml:space="preserve">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3"/>
    <w:bookmarkStart w:id="84" w:name="ggplot2-요소"/>
    <w:p>
      <w:pPr>
        <w:pStyle w:val="1"/>
      </w:pPr>
      <w:r>
        <w:rPr>
          <w:rStyle w:val="VerbatimChar"/>
        </w:rPr>
        <w:t xml:space="preserve">ggplot2</w:t>
      </w:r>
      <w:r>
        <w:t xml:space="preserve"> </w:t>
      </w:r>
      <w:r>
        <w:t xml:space="preserve">요소</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EA%B7%B8%EB%A6%BC1.png" id="2" name="Picture"/>
                    <pic:cNvPicPr>
                      <a:picLocks noChangeArrowheads="1" noChangeAspect="1"/>
                    </pic:cNvPicPr>
                  </pic:nvPicPr>
                  <pic:blipFill>
                    <a:blip r:embed="rId24"/>
                    <a:stretch>
                      <a:fillRect/>
                    </a:stretch>
                  </pic:blipFill>
                  <pic:spPr bwMode="auto">
                    <a:xfrm>
                      <a:off x="0" y="0"/>
                      <a:ext cx="5943600" cy="2177973"/>
                    </a:xfrm>
                    <a:prstGeom prst="rect">
                      <a:avLst/>
                    </a:prstGeom>
                    <a:noFill/>
                    <a:ln w="9525">
                      <a:noFill/>
                      <a:headEnd/>
                      <a:tailEnd/>
                    </a:ln>
                  </pic:spPr>
                </pic:pic>
              </a:graphicData>
            </a:graphic>
          </wp:inline>
        </w:drawing>
      </w:r>
      <w:r>
        <w:br/>
      </w: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EA%B7%B8%EB%A6%BC2.png" id="4" name="Picture"/>
                    <pic:cNvPicPr>
                      <a:picLocks noChangeArrowheads="1" noChangeAspect="1"/>
                    </pic:cNvPicPr>
                  </pic:nvPicPr>
                  <pic:blipFill>
                    <a:blip r:embed="rId25"/>
                    <a:stretch>
                      <a:fillRect/>
                    </a:stretch>
                  </pic:blipFill>
                  <pic:spPr bwMode="auto">
                    <a:xfrm>
                      <a:off x="0" y="0"/>
                      <a:ext cx="5943600" cy="3647209"/>
                    </a:xfrm>
                    <a:prstGeom prst="rect">
                      <a:avLst/>
                    </a:prstGeom>
                    <a:noFill/>
                    <a:ln w="9525">
                      <a:noFill/>
                      <a:headEnd/>
                      <a:tailEnd/>
                    </a:ln>
                  </pic:spPr>
                </pic:pic>
              </a:graphicData>
            </a:graphic>
          </wp:inline>
        </w:drawing>
      </w:r>
    </w:p>
    <w:bookmarkStart w:id="26" w:name="ggplot"/>
    <w:p>
      <w:pPr>
        <w:pStyle w:val="2"/>
      </w:pPr>
      <w:r>
        <w:rPr>
          <w:rStyle w:val="VerbatimChar"/>
        </w:rP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1"/>
                    <a:srcRect/>
                    <a:stretch>
                      <a:fillRect/>
                    </a:stretch>
                  </pic:blipFill>
                  <pic:spPr bwMode="auto">
                    <a:xfrm>
                      <a:off x="0" y="0"/>
                      <a:ext cx="63500" cy="50800"/>
                    </a:xfrm>
                    <a:prstGeom prst="rect">
                      <a:avLst/>
                    </a:prstGeom>
                    <a:noFill/>
                  </pic:spPr>
                </pic:pic>
              </a:graphicData>
            </a:graphic>
          </wp:inline>
        </w:drawing>
      </w:r>
    </w:p>
    <w:bookmarkEnd w:id="26"/>
    <w:bookmarkStart w:id="37"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2"/>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7"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7"/>
    <w:bookmarkStart w:id="28"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4"/>
                    <a:srcRect/>
                    <a:stretch>
                      <a:fillRect/>
                    </a:stretch>
                  </pic:blipFill>
                  <pic:spPr bwMode="auto">
                    <a:xfrm>
                      <a:off x="0" y="0"/>
                      <a:ext cx="63500" cy="50800"/>
                    </a:xfrm>
                    <a:prstGeom prst="rect">
                      <a:avLst/>
                    </a:prstGeom>
                    <a:noFill/>
                  </pic:spPr>
                </pic:pic>
              </a:graphicData>
            </a:graphic>
          </wp:inline>
        </w:drawing>
      </w:r>
    </w:p>
    <w:bookmarkEnd w:id="28"/>
    <w:bookmarkStart w:id="29"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5"/>
                    <a:srcRect/>
                    <a:stretch>
                      <a:fillRect/>
                    </a:stretch>
                  </pic:blipFill>
                  <pic:spPr bwMode="auto">
                    <a:xfrm>
                      <a:off x="0" y="0"/>
                      <a:ext cx="63500" cy="50800"/>
                    </a:xfrm>
                    <a:prstGeom prst="rect">
                      <a:avLst/>
                    </a:prstGeom>
                    <a:noFill/>
                  </pic:spPr>
                </pic:pic>
              </a:graphicData>
            </a:graphic>
          </wp:inline>
        </w:drawing>
      </w:r>
    </w:p>
    <w:bookmarkEnd w:id="29"/>
    <w:bookmarkStart w:id="30"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87"/>
                    <a:srcRect/>
                    <a:stretch>
                      <a:fillRect/>
                    </a:stretch>
                  </pic:blipFill>
                  <pic:spPr bwMode="auto">
                    <a:xfrm>
                      <a:off x="0" y="0"/>
                      <a:ext cx="63500" cy="50800"/>
                    </a:xfrm>
                    <a:prstGeom prst="rect">
                      <a:avLst/>
                    </a:prstGeom>
                    <a:noFill/>
                  </pic:spPr>
                </pic:pic>
              </a:graphicData>
            </a:graphic>
          </wp:inline>
        </w:drawing>
      </w:r>
    </w:p>
    <w:bookmarkEnd w:id="30"/>
    <w:bookmarkStart w:id="31"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8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89"/>
                    <a:srcRect/>
                    <a:stretch>
                      <a:fillRect/>
                    </a:stretch>
                  </pic:blipFill>
                  <pic:spPr bwMode="auto">
                    <a:xfrm>
                      <a:off x="0" y="0"/>
                      <a:ext cx="63500" cy="50800"/>
                    </a:xfrm>
                    <a:prstGeom prst="rect">
                      <a:avLst/>
                    </a:prstGeom>
                    <a:noFill/>
                  </pic:spPr>
                </pic:pic>
              </a:graphicData>
            </a:graphic>
          </wp:inline>
        </w:drawing>
      </w:r>
    </w:p>
    <w:bookmarkEnd w:id="31"/>
    <w:bookmarkStart w:id="32"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1"/>
                    <a:srcRect/>
                    <a:stretch>
                      <a:fillRect/>
                    </a:stretch>
                  </pic:blipFill>
                  <pic:spPr bwMode="auto">
                    <a:xfrm>
                      <a:off x="0" y="0"/>
                      <a:ext cx="63500" cy="50800"/>
                    </a:xfrm>
                    <a:prstGeom prst="rect">
                      <a:avLst/>
                    </a:prstGeom>
                    <a:noFill/>
                  </pic:spPr>
                </pic:pic>
              </a:graphicData>
            </a:graphic>
          </wp:inline>
        </w:drawing>
      </w:r>
    </w:p>
    <w:bookmarkEnd w:id="32"/>
    <w:bookmarkStart w:id="33"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2"/>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9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94"/>
                    <a:srcRect/>
                    <a:stretch>
                      <a:fillRect/>
                    </a:stretch>
                  </pic:blipFill>
                  <pic:spPr bwMode="auto">
                    <a:xfrm>
                      <a:off x="0" y="0"/>
                      <a:ext cx="63500" cy="50800"/>
                    </a:xfrm>
                    <a:prstGeom prst="rect">
                      <a:avLst/>
                    </a:prstGeom>
                    <a:noFill/>
                  </pic:spPr>
                </pic:pic>
              </a:graphicData>
            </a:graphic>
          </wp:inline>
        </w:drawing>
      </w:r>
    </w:p>
    <w:bookmarkEnd w:id="33"/>
    <w:bookmarkStart w:id="34"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9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96"/>
                    <a:srcRect/>
                    <a:stretch>
                      <a:fillRect/>
                    </a:stretch>
                  </pic:blipFill>
                  <pic:spPr bwMode="auto">
                    <a:xfrm>
                      <a:off x="0" y="0"/>
                      <a:ext cx="63500" cy="50800"/>
                    </a:xfrm>
                    <a:prstGeom prst="rect">
                      <a:avLst/>
                    </a:prstGeom>
                    <a:noFill/>
                  </pic:spPr>
                </pic:pic>
              </a:graphicData>
            </a:graphic>
          </wp:inline>
        </w:drawing>
      </w:r>
    </w:p>
    <w:bookmarkEnd w:id="34"/>
    <w:bookmarkStart w:id="36"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5"/>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 중 전문대학 입학생을 선 그래프로 시각화하는데 지역별 구분이 되지 않음</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9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 중 전문대학 입학생을 선 그래프로 시각화하는데 group을 지역으로 설정함으로써 지역별 구분이 가능</w:t>
      </w:r>
      <w:r>
        <w:br/>
      </w:r>
      <w:r>
        <w:rPr>
          <w:rStyle w:val="NormalTok"/>
        </w:rPr>
        <w:t xml:space="preserve">df_입학자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지역))</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9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앞선 코드는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 데이터의 지역열에 매핑하였다. 하지만 선으로 표현될 미적요소는 지역별로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 중 지역이 전체에 해당하는 전문대학 입학생을 선 그래프로 시각화하는데 지역이 하나뿐이므로 group을 1로 설정함으로써 선그래프를 그릴 수 있음</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 </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99"/>
                    <a:srcRect/>
                    <a:stretch>
                      <a:fillRect/>
                    </a:stretch>
                  </pic:blipFill>
                  <pic:spPr bwMode="auto">
                    <a:xfrm>
                      <a:off x="0" y="0"/>
                      <a:ext cx="63500" cy="50800"/>
                    </a:xfrm>
                    <a:prstGeom prst="rect">
                      <a:avLst/>
                    </a:prstGeom>
                    <a:noFill/>
                  </pic:spPr>
                </pic:pic>
              </a:graphicData>
            </a:graphic>
          </wp:inline>
        </w:drawing>
      </w:r>
    </w:p>
    <w:bookmarkEnd w:id="36"/>
    <w:bookmarkEnd w:id="37"/>
    <w:bookmarkStart w:id="66"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3"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1" w:name="연속형-수치-데이터"/>
    <w:p>
      <w:pPr>
        <w:pStyle w:val="4"/>
      </w:pPr>
      <w:r>
        <w:t xml:space="preserve">연속형 수치 데이터</w:t>
      </w:r>
    </w:p>
    <w:bookmarkStart w:id="38" w:name="geom_histogram"/>
    <w:p>
      <w:pPr>
        <w:pStyle w:val="5"/>
      </w:pPr>
      <w:r>
        <w:rPr>
          <w:rStyle w:val="VerbatimChar"/>
        </w:rP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04"/>
                    <a:srcRect/>
                    <a:stretch>
                      <a:fillRect/>
                    </a:stretch>
                  </pic:blipFill>
                  <pic:spPr bwMode="auto">
                    <a:xfrm>
                      <a:off x="0" y="0"/>
                      <a:ext cx="63500" cy="50800"/>
                    </a:xfrm>
                    <a:prstGeom prst="rect">
                      <a:avLst/>
                    </a:prstGeom>
                    <a:noFill/>
                  </pic:spPr>
                </pic:pic>
              </a:graphicData>
            </a:graphic>
          </wp:inline>
        </w:drawing>
      </w:r>
    </w:p>
    <w:bookmarkEnd w:id="38"/>
    <w:bookmarkStart w:id="39" w:name="geom_freqpoly"/>
    <w:p>
      <w:pPr>
        <w:pStyle w:val="5"/>
      </w:pPr>
      <w:r>
        <w:rPr>
          <w:rStyle w:val="VerbatimChar"/>
        </w:rP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0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bookmarkEnd w:id="39"/>
    <w:bookmarkStart w:id="40" w:name="geom_density"/>
    <w:p>
      <w:pPr>
        <w:pStyle w:val="5"/>
      </w:pPr>
      <w:r>
        <w:rPr>
          <w:rStyle w:val="VerbatimChar"/>
        </w:rP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1"/>
                    <a:srcRect/>
                    <a:stretch>
                      <a:fillRect/>
                    </a:stretch>
                  </pic:blipFill>
                  <pic:spPr bwMode="auto">
                    <a:xfrm>
                      <a:off x="0" y="0"/>
                      <a:ext cx="63500" cy="50800"/>
                    </a:xfrm>
                    <a:prstGeom prst="rect">
                      <a:avLst/>
                    </a:prstGeom>
                    <a:noFill/>
                  </pic:spPr>
                </pic:pic>
              </a:graphicData>
            </a:graphic>
          </wp:inline>
        </w:drawing>
      </w:r>
    </w:p>
    <w:bookmarkEnd w:id="40"/>
    <w:bookmarkEnd w:id="41"/>
    <w:bookmarkStart w:id="42"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13"/>
                    <a:srcRect/>
                    <a:stretch>
                      <a:fillRect/>
                    </a:stretch>
                  </pic:blipFill>
                  <pic:spPr bwMode="auto">
                    <a:xfrm>
                      <a:off x="0" y="0"/>
                      <a:ext cx="63500" cy="50800"/>
                    </a:xfrm>
                    <a:prstGeom prst="rect">
                      <a:avLst/>
                    </a:prstGeom>
                    <a:noFill/>
                  </pic:spPr>
                </pic:pic>
              </a:graphicData>
            </a:graphic>
          </wp:inline>
        </w:drawing>
      </w:r>
    </w:p>
    <w:bookmarkEnd w:id="42"/>
    <w:bookmarkEnd w:id="43"/>
    <w:bookmarkStart w:id="55"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8"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4" w:name="geom_point"/>
    <w:p>
      <w:pPr>
        <w:pStyle w:val="5"/>
      </w:pPr>
      <w:r>
        <w:rPr>
          <w:rStyle w:val="VerbatimChar"/>
        </w:rP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1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15"/>
                    <a:srcRect/>
                    <a:stretch>
                      <a:fillRect/>
                    </a:stretch>
                  </pic:blipFill>
                  <pic:spPr bwMode="auto">
                    <a:xfrm>
                      <a:off x="0" y="0"/>
                      <a:ext cx="63500" cy="50800"/>
                    </a:xfrm>
                    <a:prstGeom prst="rect">
                      <a:avLst/>
                    </a:prstGeom>
                    <a:noFill/>
                  </pic:spPr>
                </pic:pic>
              </a:graphicData>
            </a:graphic>
          </wp:inline>
        </w:drawing>
      </w:r>
    </w:p>
    <w:bookmarkEnd w:id="44"/>
    <w:bookmarkStart w:id="45" w:name="geom_text"/>
    <w:p>
      <w:pPr>
        <w:pStyle w:val="5"/>
      </w:pPr>
      <w:r>
        <w:rPr>
          <w:rStyle w:val="VerbatimChar"/>
        </w:rP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1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17"/>
                    <a:srcRect/>
                    <a:stretch>
                      <a:fillRect/>
                    </a:stretch>
                  </pic:blipFill>
                  <pic:spPr bwMode="auto">
                    <a:xfrm>
                      <a:off x="0" y="0"/>
                      <a:ext cx="63500" cy="50800"/>
                    </a:xfrm>
                    <a:prstGeom prst="rect">
                      <a:avLst/>
                    </a:prstGeom>
                    <a:noFill/>
                  </pic:spPr>
                </pic:pic>
              </a:graphicData>
            </a:graphic>
          </wp:inline>
        </w:drawing>
      </w:r>
    </w:p>
    <w:bookmarkEnd w:id="45"/>
    <w:bookmarkStart w:id="46" w:name="geom_label"/>
    <w:p>
      <w:pPr>
        <w:pStyle w:val="5"/>
      </w:pPr>
      <w:r>
        <w:rPr>
          <w:rStyle w:val="VerbatimChar"/>
        </w:rP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bookmarkEnd w:id="46"/>
    <w:bookmarkStart w:id="47" w:name="geom_smooth"/>
    <w:p>
      <w:pPr>
        <w:pStyle w:val="5"/>
      </w:pPr>
      <w:r>
        <w:rPr>
          <w:rStyle w:val="VerbatimChar"/>
        </w:rP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bookmarkEnd w:id="47"/>
    <w:bookmarkEnd w:id="48"/>
    <w:bookmarkStart w:id="53"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49" w:name="geom_col"/>
    <w:p>
      <w:pPr>
        <w:pStyle w:val="5"/>
      </w:pPr>
      <w:r>
        <w:rPr>
          <w:rStyle w:val="VerbatimChar"/>
        </w:rP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 데이터 중 지역이 전체가 아닌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일반대학을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geom_col()`에서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bookmarkEnd w:id="49"/>
    <w:bookmarkStart w:id="51" w:name="geom_boxplot"/>
    <w:p>
      <w:pPr>
        <w:pStyle w:val="5"/>
      </w:pPr>
      <w:r>
        <w:rPr>
          <w:rStyle w:val="VerbatimChar"/>
        </w:rP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99" name="Picture"/>
            <a:graphic>
              <a:graphicData uri="http://schemas.openxmlformats.org/drawingml/2006/picture">
                <pic:pic>
                  <pic:nvPicPr>
                    <pic:cNvPr descr="boxplot.png" id="100" name="Picture"/>
                    <pic:cNvPicPr>
                      <a:picLocks noChangeArrowheads="1" noChangeAspect="1"/>
                    </pic:cNvPicPr>
                  </pic:nvPicPr>
                  <pic:blipFill>
                    <a:blip r:embed="rId50"/>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bookmarkEnd w:id="51"/>
    <w:bookmarkStart w:id="52" w:name="geom_violin"/>
    <w:p>
      <w:pPr>
        <w:pStyle w:val="5"/>
      </w:pPr>
      <w:r>
        <w:rPr>
          <w:rStyle w:val="VerbatimChar"/>
        </w:rP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52"/>
    <w:bookmarkEnd w:id="53"/>
    <w:bookmarkStart w:id="54"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bookmarkEnd w:id="54"/>
    <w:bookmarkEnd w:id="55"/>
    <w:bookmarkStart w:id="56"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bookmarkEnd w:id="56"/>
    <w:bookmarkStart w:id="59"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7" w:name="geom_line"/>
    <w:p>
      <w:pPr>
        <w:pStyle w:val="4"/>
      </w:pPr>
      <w:r>
        <w:rPr>
          <w:rStyle w:val="VerbatimChar"/>
        </w:rP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 데이터 중 지역이 전체가 아닌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일반대학으로 매핑하고 각각의 line은 지역으로 그루핑하고, color는 지역으로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bookmarkEnd w:id="57"/>
    <w:bookmarkStart w:id="58" w:name="geom_area"/>
    <w:p>
      <w:pPr>
        <w:pStyle w:val="4"/>
      </w:pPr>
      <w:r>
        <w:rPr>
          <w:rStyle w:val="VerbatimChar"/>
        </w:rP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 데이터 중 지역이 전체가 아닌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일반대학으로 매핑하고 각각의 line은 지역으로 그루핑하고, fill는 지역으로 매핑한 geom_line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fill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bookmarkEnd w:id="58"/>
    <w:bookmarkEnd w:id="59"/>
    <w:bookmarkStart w:id="65"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3" name="Picture"/>
            <a:graphic>
              <a:graphicData uri="http://schemas.openxmlformats.org/drawingml/2006/picture">
                <pic:pic>
                  <pic:nvPicPr>
                    <pic:cNvPr descr="stat.png" id="124" name="Picture"/>
                    <pic:cNvPicPr>
                      <a:picLocks noChangeArrowheads="1" noChangeAspect="1"/>
                    </pic:cNvPicPr>
                  </pic:nvPicPr>
                  <pic:blipFill>
                    <a:blip r:embed="rId60"/>
                    <a:stretch>
                      <a:fillRect/>
                    </a:stretch>
                  </pic:blipFill>
                  <pic:spPr bwMode="auto">
                    <a:xfrm>
                      <a:off x="0" y="0"/>
                      <a:ext cx="5943600" cy="1433809"/>
                    </a:xfrm>
                    <a:prstGeom prst="rect">
                      <a:avLst/>
                    </a:prstGeom>
                    <a:noFill/>
                    <a:ln w="9525">
                      <a:noFill/>
                      <a:headEnd/>
                      <a:tailEnd/>
                    </a:ln>
                  </pic:spPr>
                </pic:pic>
              </a:graphicData>
            </a:graphic>
          </wp:inline>
        </w:drawing>
      </w:r>
    </w:p>
    <w:bookmarkStart w:id="62" w:name="stat_"/>
    <w:p>
      <w:pPr>
        <w:pStyle w:val="4"/>
      </w:pPr>
      <w:r>
        <w:rPr>
          <w:rStyle w:val="VerbatimChar"/>
        </w:rP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5" name="Picture"/>
            <a:graphic>
              <a:graphicData uri="http://schemas.openxmlformats.org/drawingml/2006/picture">
                <pic:pic>
                  <pic:nvPicPr>
                    <pic:cNvPr descr="stat1.png" id="126" name="Picture"/>
                    <pic:cNvPicPr>
                      <a:picLocks noChangeArrowheads="1" noChangeAspect="1"/>
                    </pic:cNvPicPr>
                  </pic:nvPicPr>
                  <pic:blipFill>
                    <a:blip r:embed="rId61"/>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fill =</w:t>
      </w:r>
      <w:r>
        <w:rPr>
          <w:rStyle w:val="NormalTok"/>
        </w:rPr>
        <w:t xml:space="preserve"> 지역),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2"/>
    <w:bookmarkStart w:id="63" w:name="stat_summary"/>
    <w:p>
      <w:pPr>
        <w:pStyle w:val="4"/>
      </w:pPr>
      <w:r>
        <w:rPr>
          <w:rStyle w:val="VerbatimChar"/>
        </w:rP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bookmarkEnd w:id="63"/>
    <w:bookmarkStart w:id="64"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bookmarkEnd w:id="64"/>
    <w:bookmarkEnd w:id="65"/>
    <w:bookmarkEnd w:id="66"/>
    <w:bookmarkStart w:id="69"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DocumentationTok"/>
        </w:rPr>
        <w:t xml:space="preserve">## geom_histogram()과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17개 변량에 따라 총 17개의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7" w:name="facet_wrap"/>
    <w:p>
      <w:pPr>
        <w:pStyle w:val="3"/>
      </w:pPr>
      <w:r>
        <w:rPr>
          <w:rStyle w:val="VerbatimChar"/>
        </w:rP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축척을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(지역))</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축척(Scale)을 전체적으로 고정시켰기 때문에 전반적인 데이터의 수준은 어느 지역이 높고 어느 지역이 낮은지가 눈에 보이지만 지역별로 데이터의 흐름이 잘 보이지 않는다. 이를 위해 다음과 같이 Y축의 축척을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(지역),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지역, </w:t>
      </w:r>
      <w:r>
        <w:rPr>
          <w:rStyle w:val="AttributeTok"/>
        </w:rPr>
        <w:t xml:space="preserve">y =</w:t>
      </w:r>
      <w:r>
        <w:rPr>
          <w:rStyle w:val="NormalTok"/>
        </w:rPr>
        <w:t xml:space="preserve"> 일반대학))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bookmarkEnd w:id="67"/>
    <w:bookmarkStart w:id="68" w:name="facet_grid"/>
    <w:p>
      <w:pPr>
        <w:pStyle w:val="3"/>
      </w:pPr>
      <w:r>
        <w:rPr>
          <w:rStyle w:val="VerbatimChar"/>
        </w:rP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축척을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bookmarkEnd w:id="68"/>
    <w:bookmarkEnd w:id="69"/>
    <w:bookmarkStart w:id="77"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축척을 가진 좌표계로 이루어진 선형(Linear) 좌표계와 각도(angle)과 반지름(radius)의 좌표계, Log나 지수와 같은 변환으로 이루어진 비선형 (Non Linear)좌표계를 제공한다.</w:t>
      </w:r>
    </w:p>
    <w:bookmarkStart w:id="73"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0" w:name="coord_cartesian"/>
    <w:p>
      <w:pPr>
        <w:pStyle w:val="4"/>
      </w:pPr>
      <w:r>
        <w:rPr>
          <w:rStyle w:val="VerbatimChar"/>
        </w:rP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일반대학, group과 color는 지역으로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일반대학, group과 color는 지역으로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AttributeTok"/>
        </w:rPr>
        <w:t xml:space="preserve">group =</w:t>
      </w:r>
      <w:r>
        <w:rPr>
          <w:rStyle w:val="NormalTok"/>
        </w:rPr>
        <w:t xml:space="preserve"> 지역, </w:t>
      </w:r>
      <w:r>
        <w:rPr>
          <w:rStyle w:val="AttributeTok"/>
        </w:rPr>
        <w:t xml:space="preserve">color =</w:t>
      </w:r>
      <w:r>
        <w:rPr>
          <w:rStyle w:val="NormalTok"/>
        </w:rPr>
        <w:t xml:space="preserve"> 지역))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bookmarkEnd w:id="70"/>
    <w:bookmarkStart w:id="71" w:name="coord_flip"/>
    <w:p>
      <w:pPr>
        <w:pStyle w:val="4"/>
      </w:pPr>
      <w:r>
        <w:rPr>
          <w:rStyle w:val="VerbatimChar"/>
        </w:rP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bookmarkEnd w:id="71"/>
    <w:bookmarkStart w:id="72" w:name="coord_fixed"/>
    <w:p>
      <w:pPr>
        <w:pStyle w:val="4"/>
      </w:pPr>
      <w:r>
        <w:rPr>
          <w:rStyle w:val="VerbatimChar"/>
        </w:rP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축척을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축척을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bookmarkEnd w:id="72"/>
    <w:bookmarkEnd w:id="73"/>
    <w:bookmarkStart w:id="76"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축척이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4" w:name="coord_tran"/>
    <w:p>
      <w:pPr>
        <w:pStyle w:val="4"/>
      </w:pPr>
      <w:r>
        <w:rPr>
          <w:rStyle w:val="VerbatimChar"/>
        </w:rP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4"/>
    <w:bookmarkStart w:id="75" w:name="coord_polar"/>
    <w:p>
      <w:pPr>
        <w:pStyle w:val="4"/>
      </w:pPr>
      <w:r>
        <w:rPr>
          <w:rStyle w:val="VerbatimChar"/>
        </w:rP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 데이터프레임에서 연도가 '2021'년도, 지역이 전체가 아닌 데이터를 필터링하고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일반대학, fill을 지역으로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일반대학, </w:t>
      </w:r>
      <w:r>
        <w:rPr>
          <w:rStyle w:val="AttributeTok"/>
        </w:rPr>
        <w:t xml:space="preserve">fill =</w:t>
      </w:r>
      <w:r>
        <w:rPr>
          <w:rStyle w:val="NormalTok"/>
        </w:rPr>
        <w:t xml:space="preserve"> 지역))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bookmarkEnd w:id="75"/>
    <w:bookmarkEnd w:id="76"/>
    <w:bookmarkEnd w:id="77"/>
    <w:bookmarkStart w:id="83"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8" w:name="theme"/>
    <w:p>
      <w:pPr>
        <w:pStyle w:val="3"/>
      </w:pPr>
      <w:r>
        <w:rPr>
          <w:rStyle w:val="VerbatimChar"/>
        </w:rP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8"/>
    <w:bookmarkStart w:id="80"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7" name="Picture"/>
            <a:graphic>
              <a:graphicData uri="http://schemas.openxmlformats.org/drawingml/2006/picture">
                <pic:pic>
                  <pic:nvPicPr>
                    <pic:cNvPr descr="elements.png" id="188" name="Picture"/>
                    <pic:cNvPicPr>
                      <a:picLocks noChangeArrowheads="1" noChangeAspect="1"/>
                    </pic:cNvPicPr>
                  </pic:nvPicPr>
                  <pic:blipFill>
                    <a:blip r:embed="rId79"/>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0"/>
    <w:bookmarkStart w:id="82"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1" w:name="element_line"/>
    <w:p>
      <w:pPr>
        <w:pStyle w:val="4"/>
      </w:pPr>
      <w:r>
        <w:rPr>
          <w:rStyle w:val="VerbatimChar"/>
        </w:rPr>
        <w:t xml:space="preserve">element_line()</w:t>
      </w:r>
    </w:p>
    <w:p>
      <w:pPr>
        <w:pStyle w:val="FirstParagraph"/>
      </w:pPr>
      <w:r>
        <w:t xml:space="preserve">엘리먼트의 표현이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NormalTok"/>
        </w:rPr>
        <w:t xml:space="preserve">theme_element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일반대학))</w:t>
      </w:r>
      <w:r>
        <w:br/>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"cm"</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p>
    <w:p>
      <w:pPr>
        <w:jc w:val="center"/>
        <w:pStyle w:val="a0"/>
      </w:pPr>
      <w:r>
        <w:rPr/>
        <w:drawing xmlns:r="http://schemas.openxmlformats.org/officeDocument/2006/relationships">
          <wp:inline distT="0" distB="0" distL="0" distR="0">
            <wp:extent cx="45720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bookmarkEnd w:id="81"/>
    <w:bookmarkEnd w:id="82"/>
    <w:bookmarkEnd w:id="83"/>
    <w:bookmarkEnd w:id="8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https://kess.kedi.re.kr/contents/dataset?itemCode=04&amp;menuId=m_02_04_03_02&amp;tabId=m3</w:t>
        </w:r>
      </w:hyperlink>
    </w:p>
  </w:footnote>
  <w:footnote w:id="22">
    <w:p>
      <w:pPr>
        <w:pStyle w:val="a9"/>
      </w:pPr>
      <w:r>
        <w:rPr>
          <w:rStyle w:val="ab"/>
        </w:rPr>
        <w:footnoteRef/>
      </w:r>
      <w:r>
        <w:t xml:space="preserve"> </w:t>
      </w:r>
      <w:r>
        <w:t xml:space="preserve">해당 데이터는 필자의 블로그(2stndard.tistory.com)에서 다운로드 받을 수 있다.</w:t>
      </w:r>
    </w:p>
  </w:footnote>
  <w:footnote w:id="35">
    <w:p>
      <w:pPr>
        <w:pStyle w:val="a9"/>
      </w:pPr>
      <w:r>
        <w:rPr>
          <w:rStyle w:val="ab"/>
        </w:rPr>
        <w:footnoteRef/>
      </w:r>
      <w:r>
        <w:t xml:space="preserve"> </w:t>
      </w:r>
      <w:r>
        <w:t xml:space="preserve">Hadley Wickham, ggplot2:Elegant Graphics for Data Analysis 2nd edition, P 46, Springer, 2016.</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4" Type="http://schemas.openxmlformats.org/officeDocument/2006/relationships/image" Target="media/rId24.png"/>
<Relationship Id="rId25" Type="http://schemas.openxmlformats.org/officeDocument/2006/relationships/image" Target="media/rId25.png"/>
<Relationship Id="rId50" Type="http://schemas.openxmlformats.org/officeDocument/2006/relationships/image" Target="media/rId50.png"/>
<Relationship Id="rId79" Type="http://schemas.openxmlformats.org/officeDocument/2006/relationships/image" Target="media/rId79.png"/>
<Relationship Id="rId60" Type="http://schemas.openxmlformats.org/officeDocument/2006/relationships/image" Target="media/rId60.png"/>
<Relationship Id="rId61" Type="http://schemas.openxmlformats.org/officeDocument/2006/relationships/image" Target="media/rId61.png"/>
<Relationship Id="rId21" Type="http://schemas.openxmlformats.org/officeDocument/2006/relationships/hyperlink" Target="https://kess.kedi.re.kr/contents/dataset?itemCode=04&amp;menuId=m_02_04_03_02&amp;tabId=m3" TargetMode="External"/>
<Relationship Id="rId80" Type="http://schemas.openxmlformats.org/officeDocument/2006/relationships/image" Target="media/file6a079f24d0a.png"/>
<Relationship Id="rId81" Type="http://schemas.openxmlformats.org/officeDocument/2006/relationships/image" Target="media/file6a076bf7772.png"/>
<Relationship Id="rId82" Type="http://schemas.openxmlformats.org/officeDocument/2006/relationships/image" Target="media/file6a022114420.png"/>
<Relationship Id="rId83" Type="http://schemas.openxmlformats.org/officeDocument/2006/relationships/image" Target="media/file6a06f697e30.png"/>
<Relationship Id="rId84" Type="http://schemas.openxmlformats.org/officeDocument/2006/relationships/image" Target="media/file6a05d1314ab.png"/>
<Relationship Id="rId85" Type="http://schemas.openxmlformats.org/officeDocument/2006/relationships/image" Target="media/file6a0609c3285.png"/>
<Relationship Id="rId86" Type="http://schemas.openxmlformats.org/officeDocument/2006/relationships/image" Target="media/file6a067fd5bc3.png"/>
<Relationship Id="rId87" Type="http://schemas.openxmlformats.org/officeDocument/2006/relationships/image" Target="media/file6a01d27606f.png"/>
<Relationship Id="rId88" Type="http://schemas.openxmlformats.org/officeDocument/2006/relationships/image" Target="media/file6a046ce3c84.png"/>
<Relationship Id="rId89" Type="http://schemas.openxmlformats.org/officeDocument/2006/relationships/image" Target="media/file6a038a17402.png"/>
<Relationship Id="rId90" Type="http://schemas.openxmlformats.org/officeDocument/2006/relationships/image" Target="media/file6a0166134bf.png"/>
<Relationship Id="rId91" Type="http://schemas.openxmlformats.org/officeDocument/2006/relationships/image" Target="media/file6a086613b9.png"/>
<Relationship Id="rId92" Type="http://schemas.openxmlformats.org/officeDocument/2006/relationships/image" Target="media/file6a0359429f0.png"/>
<Relationship Id="rId93" Type="http://schemas.openxmlformats.org/officeDocument/2006/relationships/image" Target="media/file6a035dc350e.png"/>
<Relationship Id="rId94" Type="http://schemas.openxmlformats.org/officeDocument/2006/relationships/image" Target="media/file6a09aa4270.png"/>
<Relationship Id="rId95" Type="http://schemas.openxmlformats.org/officeDocument/2006/relationships/image" Target="media/file6a045fb5f48.png"/>
<Relationship Id="rId96" Type="http://schemas.openxmlformats.org/officeDocument/2006/relationships/image" Target="media/file6a061ee5eec.png"/>
<Relationship Id="rId97" Type="http://schemas.openxmlformats.org/officeDocument/2006/relationships/image" Target="media/file6a03a0c1095.png"/>
<Relationship Id="rId98" Type="http://schemas.openxmlformats.org/officeDocument/2006/relationships/image" Target="media/file6a03e994816.png"/>
<Relationship Id="rId99" Type="http://schemas.openxmlformats.org/officeDocument/2006/relationships/image" Target="media/file6a02db07958.png"/>
<Relationship Id="rId100" Type="http://schemas.openxmlformats.org/officeDocument/2006/relationships/image" Target="media/file6a07ef6649a.png"/>
<Relationship Id="rId101" Type="http://schemas.openxmlformats.org/officeDocument/2006/relationships/image" Target="media/file6a016251c4.png"/>
<Relationship Id="rId102" Type="http://schemas.openxmlformats.org/officeDocument/2006/relationships/image" Target="media/file6a03ac4b54.png"/>
<Relationship Id="rId103" Type="http://schemas.openxmlformats.org/officeDocument/2006/relationships/image" Target="media/file6a06c54daa.png"/>
<Relationship Id="rId104" Type="http://schemas.openxmlformats.org/officeDocument/2006/relationships/image" Target="media/file6a04adc45c0.png"/>
<Relationship Id="rId105" Type="http://schemas.openxmlformats.org/officeDocument/2006/relationships/image" Target="media/file6a01ecf328f.png"/>
<Relationship Id="rId106" Type="http://schemas.openxmlformats.org/officeDocument/2006/relationships/image" Target="media/file6a0451416b2.png"/>
<Relationship Id="rId107" Type="http://schemas.openxmlformats.org/officeDocument/2006/relationships/image" Target="media/file6a046a5402.png"/>
<Relationship Id="rId108" Type="http://schemas.openxmlformats.org/officeDocument/2006/relationships/image" Target="media/file6a06f621947.png"/>
<Relationship Id="rId109" Type="http://schemas.openxmlformats.org/officeDocument/2006/relationships/image" Target="media/file6a010e75a2d.png"/>
<Relationship Id="rId110" Type="http://schemas.openxmlformats.org/officeDocument/2006/relationships/image" Target="media/file6a06e45c1b.png"/>
<Relationship Id="rId111" Type="http://schemas.openxmlformats.org/officeDocument/2006/relationships/image" Target="media/file6a0124776a9.png"/>
<Relationship Id="rId112" Type="http://schemas.openxmlformats.org/officeDocument/2006/relationships/image" Target="media/file6a032601cbc.png"/>
<Relationship Id="rId113" Type="http://schemas.openxmlformats.org/officeDocument/2006/relationships/image" Target="media/file6a045fd2b97.png"/>
<Relationship Id="rId114" Type="http://schemas.openxmlformats.org/officeDocument/2006/relationships/image" Target="media/file6a0696875f.png"/>
<Relationship Id="rId115" Type="http://schemas.openxmlformats.org/officeDocument/2006/relationships/image" Target="media/file6a070f58ec.png"/>
<Relationship Id="rId116" Type="http://schemas.openxmlformats.org/officeDocument/2006/relationships/image" Target="media/file6a076415ed2.png"/>
<Relationship Id="rId117" Type="http://schemas.openxmlformats.org/officeDocument/2006/relationships/image" Target="media/file6a038d4540c.png"/>
<Relationship Id="rId118" Type="http://schemas.openxmlformats.org/officeDocument/2006/relationships/image" Target="media/file6a0346410b2.png"/>
<Relationship Id="rId119" Type="http://schemas.openxmlformats.org/officeDocument/2006/relationships/image" Target="media/file6a022824d9b.png"/>
<Relationship Id="rId120" Type="http://schemas.openxmlformats.org/officeDocument/2006/relationships/image" Target="media/file6a0a8479de.png"/>
<Relationship Id="rId121" Type="http://schemas.openxmlformats.org/officeDocument/2006/relationships/image" Target="media/file6a059e698f.png"/>
<Relationship Id="rId122" Type="http://schemas.openxmlformats.org/officeDocument/2006/relationships/image" Target="media/file6a010711f2b.png"/>
<Relationship Id="rId123" Type="http://schemas.openxmlformats.org/officeDocument/2006/relationships/image" Target="media/file6a026f0d8a.png"/>
<Relationship Id="rId124" Type="http://schemas.openxmlformats.org/officeDocument/2006/relationships/image" Target="media/file6a04c3c5e5a.png"/>
<Relationship Id="rId125" Type="http://schemas.openxmlformats.org/officeDocument/2006/relationships/image" Target="media/file6a033dd2968.png"/>
<Relationship Id="rId126" Type="http://schemas.openxmlformats.org/officeDocument/2006/relationships/image" Target="media/file6a04a9c2b47.png"/>
<Relationship Id="rId127" Type="http://schemas.openxmlformats.org/officeDocument/2006/relationships/image" Target="media/file6a08b63e13.png"/>
<Relationship Id="rId128" Type="http://schemas.openxmlformats.org/officeDocument/2006/relationships/image" Target="media/file6a016902d62.png"/>
<Relationship Id="rId129" Type="http://schemas.openxmlformats.org/officeDocument/2006/relationships/image" Target="media/file6a0601a669f.png"/>
<Relationship Id="rId130" Type="http://schemas.openxmlformats.org/officeDocument/2006/relationships/image" Target="media/file6a054465163.png"/>
<Relationship Id="rId131" Type="http://schemas.openxmlformats.org/officeDocument/2006/relationships/image" Target="media/file6a0393e3793.png"/>
<Relationship Id="rId132" Type="http://schemas.openxmlformats.org/officeDocument/2006/relationships/image" Target="media/file6a033c233a.png"/>
<Relationship Id="rId133" Type="http://schemas.openxmlformats.org/officeDocument/2006/relationships/image" Target="media/file6a04b32884.png"/>
<Relationship Id="rId134" Type="http://schemas.openxmlformats.org/officeDocument/2006/relationships/image" Target="media/file6a02ba5445.png"/>
<Relationship Id="rId135" Type="http://schemas.openxmlformats.org/officeDocument/2006/relationships/image" Target="media/file6a03d667be9.png"/>
<Relationship Id="rId136" Type="http://schemas.openxmlformats.org/officeDocument/2006/relationships/image" Target="media/file6a07b0e11c6.png"/>
<Relationship Id="rId137" Type="http://schemas.openxmlformats.org/officeDocument/2006/relationships/image" Target="media/file6a0496c392a.png"/>
<Relationship Id="rId138" Type="http://schemas.openxmlformats.org/officeDocument/2006/relationships/image" Target="media/file6a014414f94.png"/>
<Relationship Id="rId139" Type="http://schemas.openxmlformats.org/officeDocument/2006/relationships/image" Target="media/file6a029ffcfa.png"/>
<Relationship Id="rId140" Type="http://schemas.openxmlformats.org/officeDocument/2006/relationships/image" Target="media/file6a0166a6b11.png"/>
<Relationship Id="rId141" Type="http://schemas.openxmlformats.org/officeDocument/2006/relationships/image" Target="media/file6a07b4563e7.png"/>
<Relationship Id="rId142" Type="http://schemas.openxmlformats.org/officeDocument/2006/relationships/image" Target="media/file6a01f782a5b.png"/>
<Relationship Id="rId143" Type="http://schemas.openxmlformats.org/officeDocument/2006/relationships/image" Target="media/file6a07051532f.png"/>
<Relationship Id="rId144" Type="http://schemas.openxmlformats.org/officeDocument/2006/relationships/image" Target="media/file6a04dc65bc7.png"/>
<Relationship Id="rId145" Type="http://schemas.openxmlformats.org/officeDocument/2006/relationships/image" Target="media/file6a01ec23d6.png"/>
<Relationship Id="rId146" Type="http://schemas.openxmlformats.org/officeDocument/2006/relationships/image" Target="media/file6a04fb598b.png"/>
<Relationship Id="rId147" Type="http://schemas.openxmlformats.org/officeDocument/2006/relationships/image" Target="media/file6a07a9513f5.png"/>
<Relationship Id="rId148" Type="http://schemas.openxmlformats.org/officeDocument/2006/relationships/image" Target="media/file6a07a2f75ba.png"/>
<Relationship Id="rId149" Type="http://schemas.openxmlformats.org/officeDocument/2006/relationships/image" Target="media/file6a03c64255.png"/>
<Relationship Id="rId150" Type="http://schemas.openxmlformats.org/officeDocument/2006/relationships/image" Target="media/file6a04b4f6276.png"/>
<Relationship Id="rId151" Type="http://schemas.openxmlformats.org/officeDocument/2006/relationships/image" Target="media/file6a01879783c.png"/>
<Relationship Id="rId152" Type="http://schemas.openxmlformats.org/officeDocument/2006/relationships/image" Target="media/file6a025c26a61.png"/>
<Relationship Id="rId153" Type="http://schemas.openxmlformats.org/officeDocument/2006/relationships/image" Target="media/file6a0eb4587.png"/>
<Relationship Id="rId154" Type="http://schemas.openxmlformats.org/officeDocument/2006/relationships/image" Target="media/file6a0404cd54.png"/>
<Relationship Id="rId155" Type="http://schemas.openxmlformats.org/officeDocument/2006/relationships/image" Target="media/file6a03ba022f9.png"/>
<Relationship Id="rId156" Type="http://schemas.openxmlformats.org/officeDocument/2006/relationships/image" Target="media/file6a02c335554.png"/>
<Relationship Id="rId157" Type="http://schemas.openxmlformats.org/officeDocument/2006/relationships/image" Target="media/file6a077a7ed3.png"/>
<Relationship Id="rId158" Type="http://schemas.openxmlformats.org/officeDocument/2006/relationships/image" Target="media/file6a041a177c1.png"/>
<Relationship Id="rId159" Type="http://schemas.openxmlformats.org/officeDocument/2006/relationships/image" Target="media/file6a041f57a5.png"/>
<Relationship Id="rId160" Type="http://schemas.openxmlformats.org/officeDocument/2006/relationships/image" Target="media/file6a02b4a16d1.png"/>
<Relationship Id="rId161" Type="http://schemas.openxmlformats.org/officeDocument/2006/relationships/image" Target="media/file6a058fa963.png"/>
<Relationship Id="rId162" Type="http://schemas.openxmlformats.org/officeDocument/2006/relationships/image" Target="media/file6a0554e373d.png"/>
<Relationship Id="rId163" Type="http://schemas.openxmlformats.org/officeDocument/2006/relationships/image" Target="media/file6a01d0130bb.png"/>
<Relationship Id="rId164" Type="http://schemas.openxmlformats.org/officeDocument/2006/relationships/image" Target="media/file6a043613e3a.png"/>
<Relationship Id="rId165" Type="http://schemas.openxmlformats.org/officeDocument/2006/relationships/image" Target="media/file6a04d1868a6.png"/>
<Relationship Id="rId166" Type="http://schemas.openxmlformats.org/officeDocument/2006/relationships/image" Target="media/file6a01229bab.png"/>
<Relationship Id="rId167" Type="http://schemas.openxmlformats.org/officeDocument/2006/relationships/image" Target="media/file6a068c4663e.png"/>
<Relationship Id="rId168" Type="http://schemas.openxmlformats.org/officeDocument/2006/relationships/image" Target="media/file6a027e7495.png"/>
</Relationships>

</file>

<file path=word/_rels/footnotes.xml.rels><?xml version="1.0" encoding="UTF-8" standalone="yes"?>

<Relationships  xmlns="http://schemas.openxmlformats.org/package/2006/relationships">
<Relationship Id="rId21"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2022-01-09T14:03:25Z</dcterms:created>
  <dcterms:modified xsi:type="dcterms:W3CDTF">2022-01-09T23:03:26Z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