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추세(trend)의</w:t>
      </w:r>
      <w:r>
        <w:t xml:space="preserve"> </w:t>
      </w:r>
      <w:r>
        <w:t xml:space="preserve">시각화</w:t>
      </w:r>
    </w:p>
    <w:bookmarkStart w:id="32" w:name="선-그래프"/>
    <w:p>
      <w:pPr>
        <w:pStyle w:val="1"/>
      </w:pPr>
      <w:r>
        <w:t xml:space="preserve">선 그래프</w:t>
      </w:r>
    </w:p>
    <w:bookmarkStart w:id="21" w:name="기본-그래프"/>
    <w:p>
      <w:pPr>
        <w:pStyle w:val="2"/>
      </w:pPr>
      <w:r>
        <w:t xml:space="preserve">기본 그래프</w:t>
      </w:r>
    </w:p>
    <w:p>
      <w:pPr>
        <w:pStyle w:val="SourceCode"/>
      </w:pPr>
      <w:r>
        <w:rPr>
          <w:rStyle w:val="NormalTok"/>
        </w:rPr>
        <w:t xml:space="preserve">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연도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연도,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학교종류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'산업대학'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'방송통신대학'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'원격및사이버대학'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'산업대학'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'선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'입학생수(천명)'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20" w:name="스캐터-플롯과-병합"/>
    <w:p>
      <w:pPr>
        <w:pStyle w:val="3"/>
      </w:pPr>
      <w:r>
        <w:t xml:space="preserve">스캐터 플롯과 병합</w:t>
      </w:r>
    </w:p>
    <w:p>
      <w:pPr>
        <w:pStyle w:val="SourceCode"/>
      </w:pPr>
      <w:r>
        <w:rPr>
          <w:rStyle w:val="NormalTok"/>
        </w:rPr>
        <w:t xml:space="preserve">p_mix_scatter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p_mix_scatter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p_mix_scatter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p_mix_scatter1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p_mix_scatter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'산업대학'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p_mix_scatter1 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End w:id="21"/>
    <w:bookmarkStart w:id="22" w:name="추세-선-그래프"/>
    <w:p>
      <w:pPr>
        <w:pStyle w:val="2"/>
      </w:pPr>
      <w:r>
        <w:t xml:space="preserve">추세 선 그래프</w:t>
      </w:r>
    </w:p>
    <w:p>
      <w:pPr>
        <w:pStyle w:val="SourceCode"/>
      </w:pPr>
      <w:r>
        <w:rPr>
          <w:rStyle w:val="NormalTok"/>
        </w:rPr>
        <w:t xml:space="preserve">p_mix_scatter1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6" w:name="스파게티-선-그래프"/>
    <w:p>
      <w:pPr>
        <w:pStyle w:val="2"/>
      </w:pPr>
      <w:r>
        <w:t xml:space="preserve">스파게티 선 그래프</w:t>
      </w:r>
    </w:p>
    <w:bookmarkStart w:id="23" w:name="분할facet-사용"/>
    <w:p>
      <w:pPr>
        <w:pStyle w:val="3"/>
      </w:pPr>
      <w:r>
        <w:t xml:space="preserve">분할(facet) 사용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학교종류)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특정-범주만-강조"/>
    <w:p>
      <w:pPr>
        <w:pStyle w:val="3"/>
      </w:pPr>
      <w:r>
        <w:t xml:space="preserve">특정 범주만 강조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분할facet과-특정-범주-강조"/>
    <w:p>
      <w:pPr>
        <w:pStyle w:val="3"/>
      </w:pPr>
      <w:r>
        <w:t xml:space="preserve">분할(facet)과 특정 범주 강조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학교종류)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End w:id="26"/>
    <w:bookmarkStart w:id="29" w:name="축-다루기"/>
    <w:p>
      <w:pPr>
        <w:pStyle w:val="2"/>
      </w:pPr>
      <w:r>
        <w:t xml:space="preserve">축 다루기</w:t>
      </w:r>
    </w:p>
    <w:bookmarkStart w:id="27" w:name="이중-축-선-그래프"/>
    <w:p>
      <w:pPr>
        <w:pStyle w:val="3"/>
      </w:pPr>
      <w:r>
        <w:t xml:space="preserve">이중 축 선 그래프</w:t>
      </w:r>
    </w:p>
    <w:p>
      <w:pPr>
        <w:pStyle w:val="SourceCode"/>
      </w:pPr>
      <w:r>
        <w:rPr>
          <w:rStyle w:val="NormalTok"/>
        </w:rPr>
        <w:t xml:space="preserve">p_dual_axis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'이중축 선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'입학생수(천명)'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p_dual_axis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first_max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second_max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first_max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second_max</w:t>
      </w:r>
      <w:r>
        <w:br/>
      </w:r>
      <w:r>
        <w:br/>
      </w:r>
      <w:r>
        <w:rPr>
          <w:rStyle w:val="NormalTok"/>
        </w:rPr>
        <w:t xml:space="preserve">p_dual_axis1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p_dual_axis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p_dual_axis1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p_dual_axis2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p_dual_axis1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p_dual_axis2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p_dual_axis3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p_dual_axis2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"일반대학 입학생수(천명)"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첫번째 Y축 이름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ratio, </w:t>
      </w:r>
      <w:r>
        <w:rPr>
          <w:rStyle w:val="DocumentationTok"/>
        </w:rPr>
        <w:t xml:space="preserve">## 두번째 Y축 변환식과 이름 설정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"석사 입학생수(천명)"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br/>
      </w:r>
      <w:r>
        <w:rPr>
          <w:rStyle w:val="NormalTok"/>
        </w:rPr>
        <w:t xml:space="preserve">    ) </w:t>
      </w:r>
      <w:r>
        <w:br/>
      </w:r>
      <w:r>
        <w:br/>
      </w:r>
      <w:r>
        <w:rPr>
          <w:rStyle w:val="NormalTok"/>
        </w:rPr>
        <w:t xml:space="preserve">p_dual_axis3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p_dual_axis3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Start w:id="28" w:name="축-자르기"/>
    <w:p>
      <w:pPr>
        <w:pStyle w:val="3"/>
      </w:pPr>
      <w:r>
        <w:t xml:space="preserve">축 자르기</w:t>
      </w:r>
    </w:p>
    <w:p>
      <w:pPr>
        <w:pStyle w:val="SourceCode"/>
      </w:pPr>
      <w:r>
        <w:rPr>
          <w:rStyle w:val="NormalTok"/>
        </w:rPr>
        <w:t xml:space="preserve">p_cut_axis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'선 그래프- 축 자르기'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'입학생수(천명)'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p_cut_axis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(ggbreak))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'ggbreaks'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(ggbreak)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p_cut_axis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scale_y_break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8"/>
    <w:bookmarkEnd w:id="29"/>
    <w:bookmarkStart w:id="30" w:name="슬로프-그래프"/>
    <w:p>
      <w:pPr>
        <w:pStyle w:val="2"/>
      </w:pPr>
      <w:r>
        <w:t xml:space="preserve">슬로프 그래프</w:t>
      </w:r>
    </w:p>
    <w:p>
      <w:pPr>
        <w:pStyle w:val="SourceCode"/>
      </w:pPr>
      <w:r>
        <w:rPr>
          <w:rStyle w:val="NormalTok"/>
        </w:rPr>
        <w:t xml:space="preserve">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(입학생수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'천'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'#fbf9f4'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'슬로프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'입학생수(천명)'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bookmarkStart w:id="31" w:name="세그먼트-라인-그래프"/>
    <w:p>
      <w:pPr>
        <w:pStyle w:val="2"/>
      </w:pPr>
      <w:r>
        <w:t xml:space="preserve">세그먼트 라인 그래프</w:t>
      </w:r>
    </w:p>
    <w:p>
      <w:pPr>
        <w:pStyle w:val="SourceCode"/>
      </w:pPr>
      <w:r>
        <w:rPr>
          <w:rStyle w:val="NormalTok"/>
        </w:rPr>
        <w:t xml:space="preserve">df_입학자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석사,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박사))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연도))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(석사, </w:t>
      </w:r>
      <w:r>
        <w:rPr>
          <w:rStyle w:val="AttributeTok"/>
        </w:rPr>
        <w:t xml:space="preserve">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(박사, </w:t>
      </w:r>
      <w:r>
        <w:rPr>
          <w:rStyle w:val="AttributeTok"/>
        </w:rPr>
        <w:t xml:space="preserve">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'석사 및 박사 졸업생 변화'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'석사 졸업생'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'박사 졸업생'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1"/>
    <w:bookmarkEnd w:id="3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AAE48432"/>
    <w:lvl w:ilvl="0" w:tplc="0944D42E">
      <w:start w:val="7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8c4811e44712.png"/>
<Relationship Id="rId22" Type="http://schemas.openxmlformats.org/officeDocument/2006/relationships/image" Target="media/file8c4841b2404b.png"/>
<Relationship Id="rId23" Type="http://schemas.openxmlformats.org/officeDocument/2006/relationships/image" Target="media/file8c4823aa2c1c.png"/>
<Relationship Id="rId24" Type="http://schemas.openxmlformats.org/officeDocument/2006/relationships/image" Target="media/file8c4827845089.png"/>
<Relationship Id="rId25" Type="http://schemas.openxmlformats.org/officeDocument/2006/relationships/image" Target="media/file8c4831bd13f.png"/>
<Relationship Id="rId26" Type="http://schemas.openxmlformats.org/officeDocument/2006/relationships/image" Target="media/file8c481a811a23.png"/>
<Relationship Id="rId27" Type="http://schemas.openxmlformats.org/officeDocument/2006/relationships/image" Target="media/file8c4868a13728.png"/>
<Relationship Id="rId28" Type="http://schemas.openxmlformats.org/officeDocument/2006/relationships/image" Target="media/file8c4851755bd9.png"/>
<Relationship Id="rId29" Type="http://schemas.openxmlformats.org/officeDocument/2006/relationships/image" Target="media/file8c48c9e1045.png"/>
<Relationship Id="rId30" Type="http://schemas.openxmlformats.org/officeDocument/2006/relationships/image" Target="media/file8c4842ff6627.png"/>
<Relationship Id="rId31" Type="http://schemas.openxmlformats.org/officeDocument/2006/relationships/image" Target="media/file8c485a703087.png"/>
<Relationship Id="rId32" Type="http://schemas.openxmlformats.org/officeDocument/2006/relationships/image" Target="media/file8c482be94925.png"/>
<Relationship Id="rId33" Type="http://schemas.openxmlformats.org/officeDocument/2006/relationships/image" Target="media/file8c4860405a67.png"/>
<Relationship Id="rId34" Type="http://schemas.openxmlformats.org/officeDocument/2006/relationships/image" Target="media/file8c484fb519ab.png"/>
<Relationship Id="rId35" Type="http://schemas.openxmlformats.org/officeDocument/2006/relationships/image" Target="media/file8c4862d37d27.png"/>
<Relationship Id="rId36" Type="http://schemas.openxmlformats.org/officeDocument/2006/relationships/image" Target="media/file8c48277811b8.png"/>
<Relationship Id="rId37" Type="http://schemas.openxmlformats.org/officeDocument/2006/relationships/image" Target="media/file8c482302785a.png"/>
<Relationship Id="rId38" Type="http://schemas.openxmlformats.org/officeDocument/2006/relationships/image" Target="media/file8c4872ec1015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추세(trend)의 시각화</dc:title>
  <dc:creator/>
  <cp:keywords/>
  <dcterms:created xsi:type="dcterms:W3CDTF">2022-01-21T01:49:07Z</dcterms:created>
  <dcterms:modified xsi:type="dcterms:W3CDTF">2022-01-21T10:49:08Z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