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Default Extension="gif" ContentType="image/gif"/>
  <Default Extension="png" ContentType="image/png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media/rId112.png" ContentType="image/png"/>
  <Override PartName="/word/media/rId20.png" ContentType="image/png"/>
  <Override PartName="/word/media/rId66.png" ContentType="image/png"/>
  <Override PartName="/word/media/rId70.png" ContentType="image/png"/>
  <Override PartName="/word/media/rId51.png" ContentType="image/png"/>
  <Override PartName="/word/media/rId99.png" ContentType="image/png"/>
  <Override PartName="/word/media/rId41.png" ContentType="image/png"/>
  <Override PartName="/word/media/rId74.png" ContentType="image/png"/>
  <Override PartName="/word/media/rId93.png" ContentType="image/png"/>
  <Override PartName="/word/media/rId55.png" ContentType="image/png"/>
  <Override PartName="/word/media/rId58.png" ContentType="image/png"/>
  <Override PartName="/word/media/rId23.png" ContentType="image/png"/>
  <Override PartName="/word/media/rId106.png" ContentType="image/png"/>
  <Override PartName="/word/media/rId61.png" ContentType="image/png"/>
  <Override PartName="/word/media/rId79.png" ContentType="image/png"/>
  <Override PartName="/word/media/rId30.png" ContentType="image/png"/>
  <Override PartName="/word/media/rId44.png" ContentType="image/png"/>
  <Override PartName="/word/media/rId87.png" ContentType="image/png"/>
  <Override PartName="/word/media/rId84.png" ContentType="image/png"/>
  <Override PartName="/word/media/rId96.png" ContentType="image/png"/>
  <Override PartName="/word/media/rId48.png" ContentType="image/png"/>
  <Override PartName="/word/media/rId102.png" ContentType="image/png"/>
  <Override PartName="/word/media/rId34.png" ContentType="image/png"/>
  <Override PartName="/word/media/rId37.png" ContentType="image/png"/>
  <Override PartName="/word/media/rId27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re"/>
      </w:pPr>
      <w:r>
        <w:t xml:space="preserve">VIII.</w:t>
      </w:r>
      <w:r>
        <w:t xml:space="preserve"> </w:t>
      </w:r>
      <w:r>
        <w:t xml:space="preserve">Plotly</w:t>
      </w:r>
      <w:r>
        <w:t xml:space="preserve"> </w:t>
      </w:r>
      <w:r>
        <w:t xml:space="preserve">사용과</w:t>
      </w:r>
      <w:r>
        <w:t xml:space="preserve"> </w:t>
      </w:r>
      <w:r>
        <w:t xml:space="preserve">배포</w:t>
      </w:r>
    </w:p>
    <w:p>
      <w:pPr>
        <w:pStyle w:val="FirstParagraph"/>
      </w:pPr>
      <w:r>
        <w:t xml:space="preserve">plotly는 동적 시각화인 만큼 Zoom in, Zoom out 뿐 아니라 사용자와의</w:t>
      </w:r>
      <w:r>
        <w:t xml:space="preserve"> </w:t>
      </w:r>
      <w:r>
        <w:t xml:space="preserve">상호 작용을 통한 많은 기능을 제공한다. 이번 장에서는 plotly 시각화에서</w:t>
      </w:r>
      <w:r>
        <w:t xml:space="preserve"> </w:t>
      </w:r>
      <w:r>
        <w:t xml:space="preserve">제공하는 다양한 기능을 알아본다.</w:t>
      </w:r>
    </w:p>
    <w:bookmarkStart w:id="83" w:name="plotly-시각화-사용하기"/>
    <w:p>
      <w:pPr>
        <w:pStyle w:val="Titre1"/>
      </w:pPr>
      <w:r>
        <w:t xml:space="preserve">plotly 시각화 사용하기</w:t>
      </w:r>
    </w:p>
    <w:p>
      <w:pPr>
        <w:pStyle w:val="FirstParagraph"/>
      </w:pPr>
      <w:r>
        <w:t xml:space="preserve">R의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나 python의</w:t>
      </w:r>
      <w:r>
        <w:t xml:space="preserve"> </w:t>
      </w:r>
      <w:r>
        <w:rPr>
          <w:rStyle w:val="VerbatimChar"/>
        </w:rPr>
        <w:t xml:space="preserve">matplotlib</w:t>
      </w:r>
      <w:r>
        <w:t xml:space="preserve">,</w:t>
      </w:r>
      <w:r>
        <w:t xml:space="preserve"> </w:t>
      </w:r>
      <w:r>
        <w:rPr>
          <w:rStyle w:val="VerbatimChar"/>
        </w:rPr>
        <w:t xml:space="preserve">seaborn</w:t>
      </w:r>
      <w:r>
        <w:t xml:space="preserve">로 만든 정적 시각화는</w:t>
      </w:r>
      <w:r>
        <w:t xml:space="preserve"> </w:t>
      </w:r>
      <w:r>
        <w:t xml:space="preserve">그래프를 만들때 시각화한 데이터 외에 시각화 자체에서 추가적인 데이터를</w:t>
      </w:r>
      <w:r>
        <w:t xml:space="preserve"> </w:t>
      </w:r>
      <w:r>
        <w:t xml:space="preserve">얻기가 어렵다. 따라서 시각화에 추가적인 데이터를 제공하기 위해서는 다시</w:t>
      </w:r>
      <w:r>
        <w:t xml:space="preserve"> </w:t>
      </w:r>
      <w:r>
        <w:t xml:space="preserve">코딩해서 만들어야하는 불편함이 따른다. 특히 특정 위치의 데이터 값을</w:t>
      </w:r>
      <w:r>
        <w:t xml:space="preserve"> </w:t>
      </w:r>
      <w:r>
        <w:t xml:space="preserve">확인하거나 특정 구간 데이터를 줌인하기 위해서도 다시 코딩해야하는데</w:t>
      </w:r>
      <w:r>
        <w:t xml:space="preserve"> </w:t>
      </w:r>
      <w:r>
        <w:t xml:space="preserve">사용자의 사용을 예상하여 따라 수없이 많은 시각화를 만들어 놓을 수는</w:t>
      </w:r>
      <w:r>
        <w:t xml:space="preserve"> </w:t>
      </w:r>
      <w:r>
        <w:t xml:space="preserve">없다. 반면 plotly와 같은 동적 시각화에서는 특징적 데이터 값의 확인,</w:t>
      </w:r>
      <w:r>
        <w:t xml:space="preserve"> </w:t>
      </w:r>
      <w:r>
        <w:t xml:space="preserve">줌인, 줌 아웃, 특정 데이터만의 표기 등과 같은 탐색적 데이터 분석에</w:t>
      </w:r>
      <w:r>
        <w:t xml:space="preserve"> </w:t>
      </w:r>
      <w:r>
        <w:t xml:space="preserve">자유롭게 사용할 수 있는 다양한 기능을 제공한다.</w:t>
      </w:r>
    </w:p>
    <w:bookmarkStart w:id="65" w:name="modebar의-사용"/>
    <w:p>
      <w:pPr>
        <w:pStyle w:val="Titre2"/>
      </w:pPr>
      <w:r>
        <w:t xml:space="preserve">modebar의 사용</w:t>
      </w:r>
    </w:p>
    <w:p>
      <w:pPr>
        <w:pStyle w:val="FirstParagraph"/>
      </w:pPr>
      <w:r>
        <w:t xml:space="preserve">plotly가 시각화 사용자와의 상호작용을 위한 주요 기능을 제공하는 메뉴가</w:t>
      </w:r>
      <w:r>
        <w:t xml:space="preserve"> </w:t>
      </w:r>
      <w:r>
        <w:t xml:space="preserve">’modebar’이다. ’modebar’는 plotly가 실행되는 R-Studio, Jupiter</w:t>
      </w:r>
      <w:r>
        <w:t xml:space="preserve"> </w:t>
      </w:r>
      <w:r>
        <w:t xml:space="preserve">Notbook이나 웹 브라우저의 오른쪽 상단에 나타나는 버튼 메뉴를 말한다.</w:t>
      </w:r>
      <w:r>
        <w:t xml:space="preserve"> </w:t>
      </w:r>
      <w:r>
        <w:t xml:space="preserve">scatter 트레이스에 나오는 ’modebar’는 다음의 그림과 같이 8개의 기능을</w:t>
      </w:r>
      <w:r>
        <w:t xml:space="preserve"> </w:t>
      </w:r>
      <w:r>
        <w:t xml:space="preserve">버튼을 통해 제공한다. 각각의 트레이스에 따라 제공하는 ’modebar’가</w:t>
      </w:r>
      <w:r>
        <w:t xml:space="preserve"> </w:t>
      </w:r>
      <w:r>
        <w:t xml:space="preserve">달라지는데 scatter 트레이스에 가장 기본적인 ’modebar’가 나온다.</w:t>
      </w:r>
    </w:p>
    <w:p>
      <w:pPr>
        <w:pStyle w:val="CaptionedFigure"/>
      </w:pPr>
      <w:r>
        <w:drawing>
          <wp:inline>
            <wp:extent cx="5969000" cy="3436905"/>
            <wp:effectExtent b="0" l="0" r="0" t="0"/>
            <wp:docPr descr="modebar 버튼과 기능" title="" id="1" name="Picture"/>
            <a:graphic>
              <a:graphicData uri="http://schemas.openxmlformats.org/drawingml/2006/picture">
                <pic:pic>
                  <pic:nvPicPr>
                    <pic:cNvPr descr="D:/R/git/datavisualization/plotly/chap3/ployly_3_1.png" id="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4369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modebar 버튼과</w:t>
      </w:r>
      <w:r>
        <w:t xml:space="preserve"> </w:t>
      </w:r>
      <w:r>
        <w:t xml:space="preserve">기능</w:t>
      </w:r>
    </w:p>
    <w:bookmarkStart w:id="26" w:name="시각화-저장-버튼"/>
    <w:p>
      <w:pPr>
        <w:pStyle w:val="Titre3"/>
      </w:pPr>
      <w:r>
        <w:t xml:space="preserve">시각화 저장 버튼</w:t>
      </w:r>
      <w:r>
        <w:t xml:space="preserve"> </w:t>
      </w:r>
      <w:r>
        <w:drawing>
          <wp:inline>
            <wp:extent cx="381000" cy="381000"/>
            <wp:effectExtent b="0" l="0" r="0" t="0"/>
            <wp:docPr descr="" title="" id="3" name="Picture"/>
            <a:graphic>
              <a:graphicData uri="http://schemas.openxmlformats.org/drawingml/2006/picture">
                <pic:pic>
                  <pic:nvPicPr>
                    <pic:cNvPr descr="download-plot-as-a-png.png" id="4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시각화 저장 기능은 기본적으로 모드바의 가장 왼쪽에 카메라 아이콘으로</w:t>
      </w:r>
      <w:r>
        <w:t xml:space="preserve"> </w:t>
      </w:r>
      <w:r>
        <w:t xml:space="preserve">표현된다. 이 기능은 현재 표시되는 plotly 시각화를 정적 이미지로</w:t>
      </w:r>
      <w:r>
        <w:t xml:space="preserve"> </w:t>
      </w:r>
      <w:r>
        <w:t xml:space="preserve">저장한다. plotly에서는 기본적을 ’png’타입으로 이미지의 저장이</w:t>
      </w:r>
      <w:r>
        <w:t xml:space="preserve"> </w:t>
      </w:r>
      <w:r>
        <w:t xml:space="preserve">가능하다.</w:t>
      </w:r>
    </w:p>
    <w:bookmarkEnd w:id="26"/>
    <w:bookmarkStart w:id="33" w:name="zoom과-pan-기능-버튼"/>
    <w:p>
      <w:pPr>
        <w:pStyle w:val="Titre3"/>
      </w:pPr>
      <w:r>
        <w:t xml:space="preserve">Zoom(</w:t>
      </w:r>
      <w:r>
        <w:drawing>
          <wp:inline>
            <wp:extent cx="381000" cy="381000"/>
            <wp:effectExtent b="0" l="0" r="0" t="0"/>
            <wp:docPr descr="" title="" id="5" name="Picture"/>
            <a:graphic>
              <a:graphicData uri="http://schemas.openxmlformats.org/drawingml/2006/picture">
                <pic:pic>
                  <pic:nvPicPr>
                    <pic:cNvPr descr="zoom.png" id="6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)과 Pan(</w:t>
      </w:r>
      <w:r>
        <w:drawing>
          <wp:inline>
            <wp:extent cx="381000" cy="381000"/>
            <wp:effectExtent b="0" l="0" r="0" t="0"/>
            <wp:docPr descr="" title="" id="7" name="Picture"/>
            <a:graphic>
              <a:graphicData uri="http://schemas.openxmlformats.org/drawingml/2006/picture">
                <pic:pic>
                  <pic:nvPicPr>
                    <pic:cNvPr descr="pan.png" id="8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) 기능 버튼</w:t>
      </w:r>
    </w:p>
    <w:p>
      <w:pPr>
        <w:pStyle w:val="FirstParagraph"/>
      </w:pPr>
      <w:r>
        <w:t xml:space="preserve">plotly 시각화는 기본적으로 마우스로 시각화의 플롯 영역에서 좌클릭한</w:t>
      </w:r>
      <w:r>
        <w:t xml:space="preserve"> </w:t>
      </w:r>
      <w:r>
        <w:t xml:space="preserve">상태로 드래그하면 시각화의 확대 영역을 설정할 수 있다. 이 기능은</w:t>
      </w:r>
      <w:r>
        <w:t xml:space="preserve"> </w:t>
      </w:r>
      <w:r>
        <w:t xml:space="preserve">plotly 시각화에서 마우스의 기본 기능 설정이기 때문에</w:t>
      </w:r>
      <w:r>
        <w:t xml:space="preserve"> </w:t>
      </w:r>
      <w:r>
        <w:t xml:space="preserve">‘</w:t>
      </w:r>
      <w:r>
        <w:t xml:space="preserve">Zoom</w:t>
      </w:r>
      <w:r>
        <w:t xml:space="preserve">’</w:t>
      </w:r>
      <w:r>
        <w:t xml:space="preserve"> </w:t>
      </w:r>
      <w:r>
        <w:t xml:space="preserve">버튼을</w:t>
      </w:r>
      <w:r>
        <w:t xml:space="preserve"> </w:t>
      </w:r>
      <w:r>
        <w:t xml:space="preserve">누르지 않고 가능하다. Zoom 기능을 완료하고 원 상태의 시각화로 돌아가기</w:t>
      </w:r>
      <w:r>
        <w:t xml:space="preserve"> </w:t>
      </w:r>
      <w:r>
        <w:t xml:space="preserve">위해서는 모드바의 리셋 버튼을 누르거나 마우스 더블 클릭으로 돌아갈 수</w:t>
      </w:r>
      <w:r>
        <w:t xml:space="preserve"> </w:t>
      </w:r>
      <w:r>
        <w:t xml:space="preserve">있다.</w:t>
      </w:r>
    </w:p>
    <w:p>
      <w:pPr>
        <w:pStyle w:val="Corpsdetexte"/>
      </w:pPr>
      <w:r>
        <w:t xml:space="preserve">Pan 기능은 시각화의 표현 비율을 그대로 두고 그래프를 이동시키는</w:t>
      </w:r>
      <w:r>
        <w:t xml:space="preserve"> </w:t>
      </w:r>
      <w:r>
        <w:t xml:space="preserve">기능이다. 이 기능을 사용하려면 모드바의</w:t>
      </w:r>
      <w:r>
        <w:t xml:space="preserve"> </w:t>
      </w:r>
      <w:r>
        <w:t xml:space="preserve">‘</w:t>
      </w:r>
      <w:r>
        <w:t xml:space="preserve">Pan</w:t>
      </w:r>
      <w:r>
        <w:t xml:space="preserve">’</w:t>
      </w:r>
      <w:r>
        <w:t xml:space="preserve"> </w:t>
      </w:r>
      <w:r>
        <w:t xml:space="preserve">버튼을 누른 다음 마우스</w:t>
      </w:r>
      <w:r>
        <w:t xml:space="preserve"> </w:t>
      </w:r>
      <w:r>
        <w:t xml:space="preserve">좌클릭한 상태에서 움직이면 그래프가 같이 움직이게 된다. 그래프의 이동에</w:t>
      </w:r>
      <w:r>
        <w:t xml:space="preserve"> </w:t>
      </w:r>
      <w:r>
        <w:t xml:space="preserve">따라 X축과 Y축도 같이 이동하는 것을 확인할 수 있다. Pan 기능을 사용하고</w:t>
      </w:r>
      <w:r>
        <w:t xml:space="preserve"> </w:t>
      </w:r>
      <w:r>
        <w:t xml:space="preserve">원래 시각화로 돌아가기 위해서는 모드바의 리셋 버튼을 누르거나 마우스</w:t>
      </w:r>
      <w:r>
        <w:t xml:space="preserve"> </w:t>
      </w:r>
      <w:r>
        <w:t xml:space="preserve">더블 클릭으로 돌아갈 수 있다.</w:t>
      </w:r>
    </w:p>
    <w:bookmarkEnd w:id="33"/>
    <w:bookmarkStart w:id="40" w:name="zoom-in과-zoomout-기능-버튼"/>
    <w:p>
      <w:pPr>
        <w:pStyle w:val="Titre3"/>
      </w:pPr>
      <w:r>
        <w:t xml:space="preserve">Zoom In(</w:t>
      </w:r>
      <w:r>
        <w:drawing>
          <wp:inline>
            <wp:extent cx="381000" cy="381000"/>
            <wp:effectExtent b="0" l="0" r="0" t="0"/>
            <wp:docPr descr="" title="" id="9" name="Picture"/>
            <a:graphic>
              <a:graphicData uri="http://schemas.openxmlformats.org/drawingml/2006/picture">
                <pic:pic>
                  <pic:nvPicPr>
                    <pic:cNvPr descr="zoom-in.png" id="1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)과 ZoomOut(</w:t>
      </w:r>
      <w:r>
        <w:drawing>
          <wp:inline>
            <wp:extent cx="381000" cy="381000"/>
            <wp:effectExtent b="0" l="0" r="0" t="0"/>
            <wp:docPr descr="" title="" id="11" name="Picture"/>
            <a:graphic>
              <a:graphicData uri="http://schemas.openxmlformats.org/drawingml/2006/picture">
                <pic:pic>
                  <pic:nvPicPr>
                    <pic:cNvPr descr="zoom-out.png" id="12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) 기능 버튼</w:t>
      </w:r>
    </w:p>
    <w:p>
      <w:pPr>
        <w:pStyle w:val="FirstParagraph"/>
      </w:pPr>
      <w:r>
        <w:t xml:space="preserve">앞서 Zoom 버튼은 마우스 드래그를 통해 Zoom 기능을 활용하였다. 하지만</w:t>
      </w:r>
      <w:r>
        <w:t xml:space="preserve"> </w:t>
      </w:r>
      <w:r>
        <w:t xml:space="preserve">Zoom In/Out 기능 버튼의</w:t>
      </w:r>
      <w:r>
        <w:t xml:space="preserve"> </w:t>
      </w:r>
      <w:r>
        <w:t xml:space="preserve">‘</w:t>
      </w:r>
      <w:r>
        <w:t xml:space="preserve">+</w:t>
      </w:r>
      <w:r>
        <w:t xml:space="preserve">’</w:t>
      </w:r>
      <w:r>
        <w:t xml:space="preserve"> </w:t>
      </w:r>
      <w:r>
        <w:t xml:space="preserve">버튼을 누를때 마다 현재 시각화의 중심으로</w:t>
      </w:r>
      <w:r>
        <w:t xml:space="preserve"> </w:t>
      </w:r>
      <w:r>
        <w:t xml:space="preserve">Zoom In 이 되고</w:t>
      </w:r>
      <w:r>
        <w:t xml:space="preserve"> </w:t>
      </w:r>
      <w:r>
        <w:t xml:space="preserve">‘</w:t>
      </w:r>
      <w:r>
        <w:t xml:space="preserve">-</w:t>
      </w:r>
      <w:r>
        <w:t xml:space="preserve">’</w:t>
      </w:r>
      <w:r>
        <w:t xml:space="preserve"> </w:t>
      </w:r>
      <w:r>
        <w:t xml:space="preserve">버튼을 누를때 마다 현재 시각화의 중심에서 Zoom Out이</w:t>
      </w:r>
      <w:r>
        <w:t xml:space="preserve"> </w:t>
      </w:r>
      <w:r>
        <w:t xml:space="preserve">된다.</w:t>
      </w:r>
    </w:p>
    <w:bookmarkEnd w:id="40"/>
    <w:bookmarkStart w:id="47" w:name="autoscale과-reset-axes-기능-버튼"/>
    <w:p>
      <w:pPr>
        <w:pStyle w:val="Titre3"/>
      </w:pPr>
      <w:r>
        <w:t xml:space="preserve">Autoscale(</w:t>
      </w:r>
      <w:r>
        <w:drawing>
          <wp:inline>
            <wp:extent cx="381000" cy="381000"/>
            <wp:effectExtent b="0" l="0" r="0" t="0"/>
            <wp:docPr descr="" title="" id="13" name="Picture"/>
            <a:graphic>
              <a:graphicData uri="http://schemas.openxmlformats.org/drawingml/2006/picture">
                <pic:pic>
                  <pic:nvPicPr>
                    <pic:cNvPr descr="autoscale.png" id="14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)과 Reset Axes(</w:t>
      </w:r>
      <w:r>
        <w:drawing>
          <wp:inline>
            <wp:extent cx="381000" cy="381000"/>
            <wp:effectExtent b="0" l="0" r="0" t="0"/>
            <wp:docPr descr="" title="" id="15" name="Picture"/>
            <a:graphic>
              <a:graphicData uri="http://schemas.openxmlformats.org/drawingml/2006/picture">
                <pic:pic>
                  <pic:nvPicPr>
                    <pic:cNvPr descr="reset.png" id="1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) 기능 버튼</w:t>
      </w:r>
    </w:p>
    <w:p>
      <w:pPr>
        <w:pStyle w:val="FirstParagraph"/>
      </w:pPr>
      <w:r>
        <w:t xml:space="preserve">plotly를 만들때 X축과 Y축의 범위를 설정하지 않으면 plotly는 표시되는</w:t>
      </w:r>
      <w:r>
        <w:t xml:space="preserve"> </w:t>
      </w:r>
      <w:r>
        <w:t xml:space="preserve">데이터의 사이즈에 맞게 X축과 Y축의 범위를 자동 설정한다. 이 기능을</w:t>
      </w:r>
      <w:r>
        <w:t xml:space="preserve"> </w:t>
      </w:r>
      <w:r>
        <w:t xml:space="preserve">‘</w:t>
      </w:r>
      <w:r>
        <w:t xml:space="preserve">Autoscale’이라고 하는데 ’Autoscale</w:t>
      </w:r>
      <w:r>
        <w:t xml:space="preserve">’</w:t>
      </w:r>
      <w:r>
        <w:t xml:space="preserve"> </w:t>
      </w:r>
      <w:r>
        <w:t xml:space="preserve">버튼은 plotly가 시각화를 생성할</w:t>
      </w:r>
      <w:r>
        <w:t xml:space="preserve"> </w:t>
      </w:r>
      <w:r>
        <w:t xml:space="preserve">당시 자동적으로 설정했던 축 설정으로 되돌아 가는 버튼이다.</w:t>
      </w:r>
      <w:r>
        <w:t xml:space="preserve"> </w:t>
      </w:r>
      <w:r>
        <w:t xml:space="preserve">‘</w:t>
      </w:r>
      <w:r>
        <w:t xml:space="preserve">reset axes</w:t>
      </w:r>
      <w:r>
        <w:t xml:space="preserve">’</w:t>
      </w:r>
      <w:r>
        <w:t xml:space="preserve"> </w:t>
      </w:r>
      <w:r>
        <w:t xml:space="preserve">버튼은 초기 시각화로 돌아가는 기능을 제공한다.</w:t>
      </w:r>
    </w:p>
    <w:bookmarkEnd w:id="47"/>
    <w:bookmarkStart w:id="54" w:name="toggle-spike-line-기능-버튼"/>
    <w:p>
      <w:pPr>
        <w:pStyle w:val="Titre3"/>
      </w:pPr>
      <w:r>
        <w:t xml:space="preserve">toggle spike line(</w:t>
      </w:r>
      <w:r>
        <w:drawing>
          <wp:inline>
            <wp:extent cx="381000" cy="381000"/>
            <wp:effectExtent b="0" l="0" r="0" t="0"/>
            <wp:docPr descr="" title="" id="17" name="Picture"/>
            <a:graphic>
              <a:graphicData uri="http://schemas.openxmlformats.org/drawingml/2006/picture">
                <pic:pic>
                  <pic:nvPicPr>
                    <pic:cNvPr descr="spike.png" id="18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) 기능 버튼</w:t>
      </w:r>
    </w:p>
    <w:p>
      <w:pPr>
        <w:pStyle w:val="FirstParagraph"/>
      </w:pPr>
      <w:r>
        <w:t xml:space="preserve">‘</w:t>
      </w:r>
      <w:r>
        <w:t xml:space="preserve">Toggle Spike Line</w:t>
      </w:r>
      <w:r>
        <w:t xml:space="preserve">’</w:t>
      </w:r>
      <w:r>
        <w:t xml:space="preserve"> </w:t>
      </w:r>
      <w:r>
        <w:t xml:space="preserve">버튼은 X축, Y축으로 그려지는 보조선의 설정을</w:t>
      </w:r>
      <w:r>
        <w:t xml:space="preserve"> </w:t>
      </w:r>
      <w:r>
        <w:t xml:space="preserve">변경하는 버튼이다. 이 버튼으로 스파이크 라인을 활성화하면 X축과 Y축으로</w:t>
      </w:r>
      <w:r>
        <w:t xml:space="preserve"> </w:t>
      </w:r>
      <w:r>
        <w:t xml:space="preserve">’toaxis’가 설정된 스파이크 라인이 설정되고 다시 한번 누르면 스파이크</w:t>
      </w:r>
      <w:r>
        <w:t xml:space="preserve"> </w:t>
      </w:r>
      <w:r>
        <w:t xml:space="preserve">라인이 없어진다.</w:t>
      </w:r>
    </w:p>
    <w:p>
      <w:pPr>
        <w:pStyle w:val="CaptionedFigure"/>
      </w:pPr>
      <w:r>
        <w:drawing>
          <wp:inline>
            <wp:extent cx="5969000" cy="2906453"/>
            <wp:effectExtent b="0" l="0" r="0" t="0"/>
            <wp:docPr descr="spike 기능버튼 사용시 결과" title="" id="19" name="Picture"/>
            <a:graphic>
              <a:graphicData uri="http://schemas.openxmlformats.org/drawingml/2006/picture">
                <pic:pic>
                  <pic:nvPicPr>
                    <pic:cNvPr descr="after_spike.png" id="2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2906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spike 기능버튼 사용시 결과</w:t>
      </w:r>
    </w:p>
    <w:bookmarkEnd w:id="54"/>
    <w:bookmarkStart w:id="64" w:name="X6d27e4a8ca6e5624df9ac0cc77d54ba42a9b286"/>
    <w:p>
      <w:pPr>
        <w:pStyle w:val="Titre3"/>
      </w:pPr>
      <w:r>
        <w:t xml:space="preserve">Show Closet Data On Hover(</w:t>
      </w:r>
      <w:r>
        <w:drawing>
          <wp:inline>
            <wp:extent cx="381000" cy="38100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closethover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)/Compare Data On Hover(</w:t>
      </w:r>
      <w:r>
        <w:drawing>
          <wp:inline>
            <wp:extent cx="381000" cy="381000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compare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) 기능</w:t>
      </w:r>
    </w:p>
    <w:p>
      <w:pPr>
        <w:pStyle w:val="FirstParagraph"/>
      </w:pPr>
      <w:r>
        <w:t xml:space="preserve">이 두 버튼은 호버의 설정과 관련한 기능을 조절하는 버튼이다.</w:t>
      </w:r>
      <w:r>
        <w:t xml:space="preserve"> </w:t>
      </w:r>
      <w:r>
        <w:t xml:space="preserve">‘</w:t>
      </w:r>
      <w:r>
        <w:t xml:space="preserve">Show Closet</w:t>
      </w:r>
      <w:r>
        <w:t xml:space="preserve"> </w:t>
      </w:r>
      <w:r>
        <w:t xml:space="preserve">Data On Hover</w:t>
      </w:r>
      <w:r>
        <w:t xml:space="preserve">’</w:t>
      </w:r>
      <w:r>
        <w:t xml:space="preserve"> </w:t>
      </w:r>
      <w:r>
        <w:t xml:space="preserve">버튼은 데이터에 가장 가까운 데이터에 호버가 나타나는</w:t>
      </w:r>
      <w:r>
        <w:t xml:space="preserve"> </w:t>
      </w:r>
      <w:r>
        <w:t xml:space="preserve">기능으로 설정하는 버튼이고 ’Compare Data On Hover’는 X축으로 동일한</w:t>
      </w:r>
      <w:r>
        <w:t xml:space="preserve"> </w:t>
      </w:r>
      <w:r>
        <w:t xml:space="preserve">데이터에 대한 호버가 표시되는 기능, 즉 ’hovermode’를</w:t>
      </w:r>
      <w:r>
        <w:t xml:space="preserve"> </w:t>
      </w:r>
      <w:r>
        <w:t xml:space="preserve">“</w:t>
      </w:r>
      <w:r>
        <w:t xml:space="preserve">x</w:t>
      </w:r>
      <w:r>
        <w:t xml:space="preserve">”</w:t>
      </w:r>
      <w:r>
        <w:t xml:space="preserve">로 설정하는</w:t>
      </w:r>
      <w:r>
        <w:t xml:space="preserve"> </w:t>
      </w:r>
      <w:r>
        <w:t xml:space="preserve">버튼이다.</w:t>
      </w:r>
    </w:p>
    <w:p>
      <w:pPr>
        <w:pStyle w:val="CaptionedFigure"/>
      </w:pPr>
      <w:r>
        <w:drawing>
          <wp:inline>
            <wp:extent cx="5969000" cy="1559200"/>
            <wp:effectExtent b="0" l="0" r="0" t="0"/>
            <wp:docPr descr="호버 기능 버튼을 사용한 결과" title="" id="25" name="Picture"/>
            <a:graphic>
              <a:graphicData uri="http://schemas.openxmlformats.org/drawingml/2006/picture">
                <pic:pic>
                  <pic:nvPicPr>
                    <pic:cNvPr descr="hover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155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호버 기능 버튼을 사용한 결과</w:t>
      </w:r>
    </w:p>
    <w:bookmarkEnd w:id="64"/>
    <w:bookmarkEnd w:id="65"/>
    <w:bookmarkStart w:id="78" w:name="마우스의-기능"/>
    <w:p>
      <w:pPr>
        <w:pStyle w:val="Titre2"/>
      </w:pPr>
      <w:r>
        <w:t xml:space="preserve">마우스의 기능</w:t>
      </w:r>
    </w:p>
    <w:bookmarkStart w:id="69" w:name="호버를-통한-데이터-확인"/>
    <w:p>
      <w:pPr>
        <w:pStyle w:val="Titre3"/>
      </w:pPr>
      <w:r>
        <w:t xml:space="preserve">호버를 통한 데이터 확인</w:t>
      </w:r>
    </w:p>
    <w:p>
      <w:pPr>
        <w:pStyle w:val="FirstParagraph"/>
      </w:pPr>
      <w:r>
        <w:t xml:space="preserve">plotly 시각화에서 가장 쉽게 사용하는 기능은 마우스를 사용하여 해당</w:t>
      </w:r>
      <w:r>
        <w:t xml:space="preserve"> </w:t>
      </w:r>
      <w:r>
        <w:t xml:space="preserve">위치의 데이터 정보를 확인하는 기능이다. plotly 객체로 생성된 시각화</w:t>
      </w:r>
      <w:r>
        <w:t xml:space="preserve"> </w:t>
      </w:r>
      <w:r>
        <w:t xml:space="preserve">위에 표현된 각 트레이스들은 자체 데이터를 JSON의 형태로 포함하고 있기</w:t>
      </w:r>
      <w:r>
        <w:t xml:space="preserve"> </w:t>
      </w:r>
      <w:r>
        <w:t xml:space="preserve">때문에 마우스 포인터를 트레이스위에 위치시키면 호버를 통해 해당</w:t>
      </w:r>
      <w:r>
        <w:t xml:space="preserve"> </w:t>
      </w:r>
      <w:r>
        <w:t xml:space="preserve">트레이스의 정보가 표시된다.</w:t>
      </w:r>
    </w:p>
    <w:p>
      <w:pPr>
        <w:pStyle w:val="Corpsdetexte"/>
      </w:pPr>
      <w:r>
        <w:t xml:space="preserve">마우스 포인터에 의해 표시되는 호버의 정보는 각 트레이스의</w:t>
      </w:r>
      <w:r>
        <w:t xml:space="preserve"> </w:t>
      </w:r>
      <w:r>
        <w:t xml:space="preserve">‘</w:t>
      </w:r>
      <w:r>
        <w:t xml:space="preserve">hoverinfo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hovertemplate</w:t>
      </w:r>
      <w:r>
        <w:t xml:space="preserve">’</w:t>
      </w:r>
      <w:r>
        <w:t xml:space="preserve"> </w:t>
      </w:r>
      <w:r>
        <w:t xml:space="preserve">등 호버 속성 설정에 따라 표시된다.</w:t>
      </w:r>
    </w:p>
    <w:p>
      <w:pPr>
        <w:pStyle w:val="CaptionedFigure"/>
      </w:pPr>
      <w:r>
        <w:drawing>
          <wp:inline>
            <wp:extent cx="5969000" cy="2984500"/>
            <wp:effectExtent b="0" l="0" r="0" t="0"/>
            <wp:docPr descr="박스 트레이스의 호버 표시" title="" id="27" name="Picture"/>
            <a:graphic>
              <a:graphicData uri="http://schemas.openxmlformats.org/drawingml/2006/picture">
                <pic:pic>
                  <pic:nvPicPr>
                    <pic:cNvPr descr="D:/R/git/datavisualization/plotly/chap3/ployly_3_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2984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박스 트레이스의 호버</w:t>
      </w:r>
      <w:r>
        <w:t xml:space="preserve"> </w:t>
      </w:r>
      <w:r>
        <w:t xml:space="preserve">표시</w:t>
      </w:r>
    </w:p>
    <w:bookmarkEnd w:id="69"/>
    <w:bookmarkStart w:id="73" w:name="드래그를-통한-zoom-in"/>
    <w:p>
      <w:pPr>
        <w:pStyle w:val="Titre3"/>
      </w:pPr>
      <w:r>
        <w:t xml:space="preserve">드래그를 통한 Zoom In</w:t>
      </w:r>
    </w:p>
    <w:p>
      <w:pPr>
        <w:pStyle w:val="FirstParagraph"/>
      </w:pPr>
      <w:r>
        <w:t xml:space="preserve">plotly로 완성된 시각화에서 트레이스가 나타나는 플롯팅 영역(plotting</w:t>
      </w:r>
      <w:r>
        <w:t xml:space="preserve"> </w:t>
      </w:r>
      <w:r>
        <w:t xml:space="preserve">area)에서 마우스 왼쪽 버튼을 클릭한 상태에서 드래그하면 다음 그림과 같이</w:t>
      </w:r>
      <w:r>
        <w:t xml:space="preserve"> </w:t>
      </w:r>
      <w:r>
        <w:t xml:space="preserve">줌 인 영역을 선택할 수 있다. 이렇게 영역을 선택한 후에 마우스 클릭을</w:t>
      </w:r>
      <w:r>
        <w:t xml:space="preserve"> </w:t>
      </w:r>
      <w:r>
        <w:t xml:space="preserve">놓으면 해당 부분이 줌인 되어 표시되게 된다. 만약 다시 처음의 상태로</w:t>
      </w:r>
      <w:r>
        <w:t xml:space="preserve"> </w:t>
      </w:r>
      <w:r>
        <w:t xml:space="preserve">돌아가려면 모드바의 집 아이콘인</w:t>
      </w:r>
      <w:r>
        <w:t xml:space="preserve"> </w:t>
      </w:r>
      <w:r>
        <w:t xml:space="preserve">‘</w:t>
      </w:r>
      <w:r>
        <w:t xml:space="preserve">Reset Axes</w:t>
      </w:r>
      <w:r>
        <w:t xml:space="preserve">’</w:t>
      </w:r>
      <w:r>
        <w:t xml:space="preserve"> </w:t>
      </w:r>
      <w:r>
        <w:t xml:space="preserve">버튼을 사용한다.</w:t>
      </w:r>
    </w:p>
    <w:p>
      <w:pPr>
        <w:pStyle w:val="CaptionedFigure"/>
      </w:pPr>
      <w:r>
        <w:drawing>
          <wp:inline>
            <wp:extent cx="5969000" cy="2984500"/>
            <wp:effectExtent b="0" l="0" r="0" t="0"/>
            <wp:docPr descr="마우스 드래그를 통한 줌" title="" id="29" name="Picture"/>
            <a:graphic>
              <a:graphicData uri="http://schemas.openxmlformats.org/drawingml/2006/picture">
                <pic:pic>
                  <pic:nvPicPr>
                    <pic:cNvPr descr="D:/R/git/datavisualization/plotly/chap3/ployly_3_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2984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마우스 드래그를 통한</w:t>
      </w:r>
      <w:r>
        <w:t xml:space="preserve"> </w:t>
      </w:r>
      <w:r>
        <w:t xml:space="preserve">줌</w:t>
      </w:r>
    </w:p>
    <w:bookmarkEnd w:id="73"/>
    <w:bookmarkStart w:id="77" w:name="드래그를-통한-축-이동과-압축팽창"/>
    <w:p>
      <w:pPr>
        <w:pStyle w:val="Titre3"/>
      </w:pPr>
      <w:r>
        <w:t xml:space="preserve">드래그를 통한 축 이동과 압축(팽창)</w:t>
      </w:r>
    </w:p>
    <w:p>
      <w:pPr>
        <w:pStyle w:val="FirstParagraph"/>
      </w:pPr>
      <w:r>
        <w:rPr>
          <w:rStyle w:val="VerbatimChar"/>
        </w:rPr>
        <w:t xml:space="preserve">plolty</w:t>
      </w:r>
      <w:r>
        <w:t xml:space="preserve">에서 마우스를 드래그를 통해 추가적으로 할 수 있는 기능은 축</w:t>
      </w:r>
      <w:r>
        <w:t xml:space="preserve"> </w:t>
      </w:r>
      <w:r>
        <w:t xml:space="preserve">이동과 축 압축이다. X축과 Y축의 위치에서 마우스의 왼쪽 버튼을 클릭한</w:t>
      </w:r>
      <w:r>
        <w:t xml:space="preserve"> </w:t>
      </w:r>
      <w:r>
        <w:t xml:space="preserve">상태에서 상하 또는 좌우로 드래그를 하면 축의 범위가 조절된다. 이를 통해</w:t>
      </w:r>
      <w:r>
        <w:t xml:space="preserve"> </w:t>
      </w:r>
      <w:r>
        <w:t xml:space="preserve">데이터가 표현되는 축의 범위를 변경할 수 있다. 만약 처음 눈금 라벨의</w:t>
      </w:r>
      <w:r>
        <w:t xml:space="preserve"> </w:t>
      </w:r>
      <w:r>
        <w:t xml:space="preserve">아래나 마지막 눈금 라벨의 위(Y축), 처음 눈금 라벨의 왼쪽이나 마지막 눈금</w:t>
      </w:r>
      <w:r>
        <w:t xml:space="preserve"> </w:t>
      </w:r>
      <w:r>
        <w:t xml:space="preserve">라벨의 오른쪽(X축)에서 마우스를 클릭하고 드래그하면 축의 원점이나</w:t>
      </w:r>
      <w:r>
        <w:t xml:space="preserve"> </w:t>
      </w:r>
      <w:r>
        <w:t xml:space="preserve">최종점이 고정된 채 축을 압축하거나 팽창 할 수 있다.</w:t>
      </w:r>
    </w:p>
    <w:p>
      <w:pPr>
        <w:pStyle w:val="Corpsdetexte"/>
      </w:pPr>
      <w:r>
        <w:drawing>
          <wp:inline>
            <wp:extent cx="5969000" cy="665543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axis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6655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7"/>
    <w:bookmarkEnd w:id="78"/>
    <w:bookmarkStart w:id="82" w:name="범례의-사용"/>
    <w:p>
      <w:pPr>
        <w:pStyle w:val="Titre2"/>
      </w:pPr>
      <w:r>
        <w:t xml:space="preserve">범례의 사용</w:t>
      </w:r>
    </w:p>
    <w:p>
      <w:pPr>
        <w:pStyle w:val="FirstParagraph"/>
      </w:pPr>
      <w:r>
        <w:t xml:space="preserve">plotly에서 범례는 단순히 트레이스 이름과 표현방식을 매핑해주는 역할을</w:t>
      </w:r>
      <w:r>
        <w:t xml:space="preserve"> </w:t>
      </w:r>
      <w:r>
        <w:t xml:space="preserve">넘어 트레이스들의 표시를 조절할 수 있는 기능이 있다. 범례의 아이템을</w:t>
      </w:r>
      <w:r>
        <w:t xml:space="preserve"> </w:t>
      </w:r>
      <w:r>
        <w:t xml:space="preserve">클릭하면 해당 트레이스의 표시를 토글하는 역할을 하는 것으로, 여러 데이터</w:t>
      </w:r>
      <w:r>
        <w:t xml:space="preserve"> </w:t>
      </w:r>
      <w:r>
        <w:t xml:space="preserve">트레이스 중에 특정한 트레이스만을 확인하기 위해서 해당 트레이스만 남기고</w:t>
      </w:r>
      <w:r>
        <w:t xml:space="preserve"> </w:t>
      </w:r>
      <w:r>
        <w:t xml:space="preserve">다른 트레이스의 표시를 제거함으로써 자신이 보기 원하는 데이터만 선별하여</w:t>
      </w:r>
      <w:r>
        <w:t xml:space="preserve"> </w:t>
      </w:r>
      <w:r>
        <w:t xml:space="preserve">볼 수 있게 된다. 이 기능은 대시보드에서 흔히 제공하는 옵션 중에 하나인데</w:t>
      </w:r>
      <w:r>
        <w:t xml:space="preserve"> </w:t>
      </w:r>
      <w:r>
        <w:t xml:space="preserve">plotly에서는 범례를 사용하여 이 기능을 기본적으로 제공한다는 것이다.</w:t>
      </w:r>
      <w:r>
        <w:t xml:space="preserve"> </w:t>
      </w:r>
      <w:r>
        <w:t xml:space="preserve">특히 이 기능이 더 편리한 것은 현재 표시되고 있는 데이터의 범위에 따라</w:t>
      </w:r>
      <w:r>
        <w:t xml:space="preserve"> </w:t>
      </w:r>
      <w:r>
        <w:t xml:space="preserve">X축과 Y축의 범위가 자동적으로 다시 설정되어 남은 데이터의 특징이 더 잘</w:t>
      </w:r>
      <w:r>
        <w:t xml:space="preserve"> </w:t>
      </w:r>
      <w:r>
        <w:t xml:space="preserve">보인다는 장점이 있다. 다음은 범례를 사용하여 한국과 일본의 데이터만 남긴</w:t>
      </w:r>
      <w:r>
        <w:t xml:space="preserve"> </w:t>
      </w:r>
      <w:r>
        <w:t xml:space="preserve">결과이다.</w:t>
      </w:r>
    </w:p>
    <w:p>
      <w:pPr>
        <w:pStyle w:val="CaptionedFigure"/>
      </w:pPr>
      <w:r>
        <w:drawing>
          <wp:inline>
            <wp:extent cx="5969000" cy="2799924"/>
            <wp:effectExtent b="0" l="0" r="0" t="0"/>
            <wp:docPr descr="범례의 토글" title="" id="33" name="Picture"/>
            <a:graphic>
              <a:graphicData uri="http://schemas.openxmlformats.org/drawingml/2006/picture">
                <pic:pic>
                  <pic:nvPicPr>
                    <pic:cNvPr descr="legend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27999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범례의 토글</w:t>
      </w:r>
    </w:p>
    <w:bookmarkEnd w:id="82"/>
    <w:bookmarkEnd w:id="83"/>
    <w:bookmarkStart w:id="111" w:name="plotly-배포"/>
    <w:p>
      <w:pPr>
        <w:pStyle w:val="Titre1"/>
      </w:pPr>
      <w:r>
        <w:t xml:space="preserve">Plotly 배포</w:t>
      </w:r>
    </w:p>
    <w:bookmarkStart w:id="92" w:name="off-line-배포"/>
    <w:p>
      <w:pPr>
        <w:pStyle w:val="Titre2"/>
      </w:pPr>
      <w:r>
        <w:t xml:space="preserve">Off-line 배포</w:t>
      </w:r>
    </w:p>
    <w:p>
      <w:pPr>
        <w:pStyle w:val="FirstParagraph"/>
      </w:pPr>
      <w:r>
        <w:t xml:space="preserve">데이터 시각화는 보통 데이터 분석의 결과가 요약되는 보고서에 첨부되어</w:t>
      </w:r>
      <w:r>
        <w:t xml:space="preserve"> </w:t>
      </w:r>
      <w:r>
        <w:t xml:space="preserve">데이터 분석의 결과를 보다 설득력있게 제공하는데 많이 활용된다.</w:t>
      </w:r>
      <w:r>
        <w:t xml:space="preserve"> </w:t>
      </w:r>
      <w:r>
        <w:t xml:space="preserve">plotly의 결과도 정적 이미지로 저장하여 보고서에 포함시켜 사용할 수</w:t>
      </w:r>
      <w:r>
        <w:t xml:space="preserve"> </w:t>
      </w:r>
      <w:r>
        <w:t xml:space="preserve">있다. 이를 위해서는 앞에서 살펴본 모드바의 다운로드 기능을 사용하여</w:t>
      </w:r>
      <w:r>
        <w:t xml:space="preserve"> </w:t>
      </w:r>
      <w:r>
        <w:t xml:space="preserve">‘</w:t>
      </w:r>
      <w:r>
        <w:t xml:space="preserve">png</w:t>
      </w:r>
      <w:r>
        <w:t xml:space="preserve">’</w:t>
      </w:r>
      <w:r>
        <w:t xml:space="preserve"> </w:t>
      </w:r>
      <w:r>
        <w:t xml:space="preserve">형태의 파일로 다운로드 받아 사용할 수 있지만 R과 python 코드에서</w:t>
      </w:r>
      <w:r>
        <w:t xml:space="preserve"> </w:t>
      </w:r>
      <w:r>
        <w:t xml:space="preserve">바로 저장할 수도 있다.</w:t>
      </w:r>
    </w:p>
    <w:p>
      <w:pPr>
        <w:numPr>
          <w:ilvl w:val="0"/>
          <w:numId w:val="1001"/>
        </w:numPr>
        <w:pStyle w:val="Compact"/>
      </w:pPr>
      <w:r>
        <w:t xml:space="preserve">R</w:t>
      </w:r>
    </w:p>
    <w:p>
      <w:pPr>
        <w:pStyle w:val="FirstParagraph"/>
      </w:pPr>
      <w:r>
        <w:t xml:space="preserve">R에서 plotly 시각화를 정적 이미지로 다운로드 받기 위해서는 R-Studio를</w:t>
      </w:r>
      <w:r>
        <w:t xml:space="preserve"> </w:t>
      </w:r>
      <w:r>
        <w:t xml:space="preserve">사용하는 방법과 코드를 사용하여 다운로드 받는 방법의 두 가지로 나눌 수</w:t>
      </w:r>
      <w:r>
        <w:t xml:space="preserve"> </w:t>
      </w:r>
      <w:r>
        <w:t xml:space="preserve">있다.</w:t>
      </w:r>
    </w:p>
    <w:p>
      <w:pPr>
        <w:pStyle w:val="Corpsdetexte"/>
      </w:pPr>
      <w:r>
        <w:t xml:space="preserve">R-Studio를 사용하는 사용자라면 보통 우측 하단</w:t>
      </w:r>
      <w:r>
        <w:t xml:space="preserve"> </w:t>
      </w:r>
      <w:r>
        <w:t xml:space="preserve">‘</w:t>
      </w:r>
      <w:r>
        <w:t xml:space="preserve">Viewer</w:t>
      </w:r>
      <w:r>
        <w:t xml:space="preserve">’</w:t>
      </w:r>
      <w:r>
        <w:t xml:space="preserve"> </w:t>
      </w:r>
      <w:r>
        <w:t xml:space="preserve">패널에 plotly</w:t>
      </w:r>
      <w:r>
        <w:t xml:space="preserve"> </w:t>
      </w:r>
      <w:r>
        <w:t xml:space="preserve">시각화가 표현된다</w:t>
      </w:r>
      <w:r>
        <w:t xml:space="preserve"> </w:t>
      </w:r>
      <w:r>
        <w:t xml:space="preserve">‘</w:t>
      </w:r>
      <w:r>
        <w:t xml:space="preserve">Viewer</w:t>
      </w:r>
      <w:r>
        <w:t xml:space="preserve">’</w:t>
      </w:r>
      <w:r>
        <w:t xml:space="preserve"> </w:t>
      </w:r>
      <w:r>
        <w:t xml:space="preserve">패널의</w:t>
      </w:r>
      <w:r>
        <w:t xml:space="preserve"> </w:t>
      </w:r>
      <w:r>
        <w:t xml:space="preserve">‘</w:t>
      </w:r>
      <w:r>
        <w:t xml:space="preserve">Export</w:t>
      </w:r>
      <w:r>
        <w:t xml:space="preserve">’</w:t>
      </w:r>
      <w:r>
        <w:t xml:space="preserve"> </w:t>
      </w:r>
      <w:r>
        <w:t xml:space="preserve">기능을 사용하면</w:t>
      </w:r>
      <w:r>
        <w:t xml:space="preserve"> </w:t>
      </w:r>
      <w:r>
        <w:rPr>
          <w:rStyle w:val="VerbatimChar"/>
        </w:rPr>
        <w:t xml:space="preserve">plolty</w:t>
      </w:r>
      <w:r>
        <w:t xml:space="preserve"> </w:t>
      </w:r>
      <w:r>
        <w:t xml:space="preserve">시각화를 jpg, png, bmp 파일로 저장할 수 있다. 이 기능을 사용하면 저장할</w:t>
      </w:r>
      <w:r>
        <w:t xml:space="preserve"> </w:t>
      </w:r>
      <w:r>
        <w:t xml:space="preserve">파일의 크기를 조절할 수 있다는 장점도 있다.</w:t>
      </w:r>
    </w:p>
    <w:p>
      <w:pPr>
        <w:pStyle w:val="Corpsdetexte"/>
      </w:pPr>
      <w:r>
        <w:drawing>
          <wp:inline>
            <wp:extent cx="5969000" cy="1016371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save_image_r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10163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rpsdetexte"/>
      </w:pPr>
      <w:r>
        <w:t xml:space="preserve">또</w:t>
      </w:r>
      <w:r>
        <w:t xml:space="preserve"> </w:t>
      </w:r>
      <w:r>
        <w:t xml:space="preserve">‘</w:t>
      </w:r>
      <w:r>
        <w:t xml:space="preserve">Viewer</w:t>
      </w:r>
      <w:r>
        <w:t xml:space="preserve">’</w:t>
      </w:r>
      <w:r>
        <w:t xml:space="preserve"> </w:t>
      </w:r>
      <w:r>
        <w:t xml:space="preserve">패널에서 plotly 시각화를 html 형식의 파일로도 저장이</w:t>
      </w:r>
      <w:r>
        <w:t xml:space="preserve"> </w:t>
      </w:r>
      <w:r>
        <w:t xml:space="preserve">가능하다. 파일로 저장해서 웹브라우저에서 열면 해당 시각화를</w:t>
      </w:r>
      <w:r>
        <w:t xml:space="preserve"> </w:t>
      </w:r>
      <w:r>
        <w:t xml:space="preserve">웹브라우저에서 사용할 수 있고 앞서 png, jpg, bmp 이미지 파일과는 달리</w:t>
      </w:r>
      <w:r>
        <w:t xml:space="preserve"> </w:t>
      </w:r>
      <w:r>
        <w:t xml:space="preserve">동적 시각화의 모든 기능을 사용할 수 있다는 장점이 있다.</w:t>
      </w:r>
    </w:p>
    <w:p>
      <w:pPr>
        <w:pStyle w:val="Corpsdetexte"/>
      </w:pPr>
      <w:r>
        <w:drawing>
          <wp:inline>
            <wp:extent cx="4657725" cy="1866900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save_html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rpsdetexte"/>
      </w:pPr>
      <w:r>
        <w:t xml:space="preserve">이렇게 사용자가 직접 이미지나 HTML로 저장하는 방식이 아닌 코드에서</w:t>
      </w:r>
      <w:r>
        <w:t xml:space="preserve"> </w:t>
      </w:r>
      <w:r>
        <w:t xml:space="preserve">자동적으로 이미지 파일을 저장하기 위해서는</w:t>
      </w:r>
      <w:r>
        <w:t xml:space="preserve"> </w:t>
      </w:r>
      <w:r>
        <w:rPr>
          <w:rStyle w:val="VerbatimChar"/>
        </w:rPr>
        <w:t xml:space="preserve">plolty</w:t>
      </w:r>
      <w:r>
        <w:t xml:space="preserve"> </w:t>
      </w:r>
      <w:r>
        <w:t xml:space="preserve">패키지에서 제공하는</w:t>
      </w:r>
      <w:r>
        <w:t xml:space="preserve"> </w:t>
      </w:r>
      <w:r>
        <w:rPr>
          <w:rStyle w:val="VerbatimChar"/>
        </w:rPr>
        <w:t xml:space="preserve">export()</w:t>
      </w:r>
      <w:r>
        <w:t xml:space="preserve">를 사용하거나</w:t>
      </w:r>
      <w:r>
        <w:t xml:space="preserve"> </w:t>
      </w:r>
      <w:r>
        <w:rPr>
          <w:rStyle w:val="VerbatimChar"/>
        </w:rPr>
        <w:t xml:space="preserve">htmlwidgets</w:t>
      </w:r>
      <w:r>
        <w:t xml:space="preserve"> </w:t>
      </w:r>
      <w:r>
        <w:t xml:space="preserve">패키지의</w:t>
      </w:r>
      <w:r>
        <w:t xml:space="preserve"> </w:t>
      </w:r>
      <w:r>
        <w:rPr>
          <w:rStyle w:val="VerbatimChar"/>
        </w:rPr>
        <w:t xml:space="preserve">savewidget()</w:t>
      </w:r>
      <w:r>
        <w:t xml:space="preserve">을 사용할</w:t>
      </w:r>
      <w:r>
        <w:t xml:space="preserve"> </w:t>
      </w:r>
      <w:r>
        <w:t xml:space="preserve">수 있다.</w:t>
      </w:r>
      <w:r>
        <w:t xml:space="preserve"> </w:t>
      </w:r>
      <w:r>
        <w:rPr>
          <w:rStyle w:val="VerbatimChar"/>
        </w:rPr>
        <w:t xml:space="preserve">export()</w:t>
      </w:r>
      <w:r>
        <w:t xml:space="preserve">는 plotly 시각화 객체를 매개변수로 지정하고</w:t>
      </w:r>
      <w:r>
        <w:t xml:space="preserve"> </w:t>
      </w:r>
      <w:r>
        <w:t xml:space="preserve">파일명을 지정하면 해당 파일명으로 plotly 시각화가 저장된다.</w:t>
      </w:r>
      <w:r>
        <w:t xml:space="preserve"> </w:t>
      </w:r>
      <w:r>
        <w:rPr>
          <w:rStyle w:val="VerbatimChar"/>
        </w:rPr>
        <w:t xml:space="preserve">export()</w:t>
      </w:r>
      <w:r>
        <w:t xml:space="preserve">에서 지원하는 파일 포맷은 jpg, png, pdf 등으로 파일명 지정시</w:t>
      </w:r>
      <w:r>
        <w:t xml:space="preserve"> </w:t>
      </w:r>
      <w:r>
        <w:t xml:space="preserve">파일포맷 확장자를 지정하면 해당 파일 포맷으로 저장된다.</w:t>
      </w:r>
      <w:r>
        <w:rPr>
          <w:rStyle w:val="Appelnotedebasdep"/>
        </w:rPr>
        <w:footnoteReference w:id="90"/>
      </w:r>
    </w:p>
    <w:p>
      <w:pPr>
        <w:pStyle w:val="SourceCode"/>
      </w:pPr>
      <w:r>
        <w:rPr>
          <w:rStyle w:val="NormalTok"/>
        </w:rPr>
        <w:t xml:space="preserve">fig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df_취업률_500 </w:t>
      </w:r>
      <w:r>
        <w:rPr>
          <w:rStyle w:val="SpecialCharTok"/>
        </w:rPr>
        <w:t xml:space="preserve"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DocumentationTok"/>
        </w:rPr>
        <w:t xml:space="preserve">## X축은 졸업자수, Y축은 취업자수로 매핑한 plotly 객체 생성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plot_ly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add_trace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'scatter'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mode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'markers'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졸업자수,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취업자수)</w:t>
      </w:r>
      <w:r>
        <w:br/>
      </w:r>
      <w:r>
        <w:br/>
      </w:r>
      <w:r>
        <w:rPr>
          <w:rStyle w:val="FunctionTok"/>
        </w:rPr>
        <w:t xml:space="preserve">export</w:t>
      </w:r>
      <w:r>
        <w:rPr>
          <w:rStyle w:val="NormalTok"/>
        </w:rPr>
        <w:t xml:space="preserve">(fig, </w:t>
      </w:r>
      <w:r>
        <w:rPr>
          <w:rStyle w:val="AttributeTok"/>
        </w:rPr>
        <w:t xml:space="preserve">file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'fig.png'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만약 HTML 파일로 저장하기 위해서는</w:t>
      </w:r>
      <w:r>
        <w:t xml:space="preserve"> </w:t>
      </w:r>
      <w:r>
        <w:rPr>
          <w:rStyle w:val="VerbatimChar"/>
        </w:rPr>
        <w:t xml:space="preserve">htmlwidgets</w:t>
      </w:r>
      <w:r>
        <w:t xml:space="preserve"> </w:t>
      </w:r>
      <w:r>
        <w:t xml:space="preserve">패키지를 설치하고</w:t>
      </w:r>
      <w:r>
        <w:t xml:space="preserve"> </w:t>
      </w:r>
      <w:r>
        <w:rPr>
          <w:rStyle w:val="VerbatimChar"/>
        </w:rPr>
        <w:t xml:space="preserve">savewidget()</w:t>
      </w:r>
      <w:r>
        <w:t xml:space="preserve">을 다음과 같이 사용할 수 있다.</w:t>
      </w:r>
    </w:p>
    <w:p>
      <w:pPr>
        <w:pStyle w:val="SourceCode"/>
      </w:pPr>
      <w:r>
        <w:rPr>
          <w:rStyle w:val="NormalTok"/>
        </w:rPr>
        <w:t xml:space="preserve">htmlwidgets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saveWidget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widget =</w:t>
      </w:r>
      <w:r>
        <w:rPr>
          <w:rStyle w:val="NormalTok"/>
        </w:rPr>
        <w:t xml:space="preserve"> fig, </w:t>
      </w:r>
      <w:r>
        <w:rPr>
          <w:rStyle w:val="StringTok"/>
        </w:rPr>
        <w:t xml:space="preserve">'fig.html'</w:t>
      </w:r>
      <w:r>
        <w:rPr>
          <w:rStyle w:val="NormalTok"/>
        </w:rPr>
        <w:t xml:space="preserve">)</w:t>
      </w:r>
    </w:p>
    <w:p>
      <w:pPr>
        <w:numPr>
          <w:ilvl w:val="0"/>
          <w:numId w:val="1002"/>
        </w:numPr>
        <w:pStyle w:val="Compact"/>
      </w:pPr>
      <w:r>
        <w:t xml:space="preserve">python</w:t>
      </w:r>
    </w:p>
    <w:p>
      <w:pPr>
        <w:pStyle w:val="FirstParagraph"/>
      </w:pPr>
      <w:r>
        <w:t xml:space="preserve">python에서 plotly 시각화를 정적 이미지로 다운로드 받기 위해서는</w:t>
      </w:r>
      <w:r>
        <w:t xml:space="preserve"> </w:t>
      </w:r>
      <w:r>
        <w:rPr>
          <w:rStyle w:val="VerbatimChar"/>
        </w:rPr>
        <w:t xml:space="preserve">Kaleido</w:t>
      </w:r>
      <w:r>
        <w:t xml:space="preserve"> </w:t>
      </w:r>
      <w:r>
        <w:t xml:space="preserve">라이브러리나 orca 라이브러리를 설치하여야 한다. plotly에서는</w:t>
      </w:r>
      <w:r>
        <w:t xml:space="preserve"> </w:t>
      </w:r>
      <w:r>
        <w:rPr>
          <w:rStyle w:val="VerbatimChar"/>
        </w:rPr>
        <w:t xml:space="preserve">Kaleido</w:t>
      </w:r>
      <w:r>
        <w:t xml:space="preserve"> </w:t>
      </w:r>
      <w:r>
        <w:t xml:space="preserve">라이브러리를 설치를 권장한다.</w:t>
      </w:r>
      <w:r>
        <w:rPr>
          <w:rStyle w:val="Appelnotedebasdep"/>
        </w:rPr>
        <w:footnoteReference w:id="91"/>
      </w:r>
      <w:r>
        <w:t xml:space="preserve"> </w:t>
      </w:r>
      <w:r>
        <w:t xml:space="preserve">이 라이브러리는 python의</w:t>
      </w:r>
      <w:r>
        <w:t xml:space="preserve"> </w:t>
      </w:r>
      <w:r>
        <w:t xml:space="preserve">plotly 객체를 저장하기 위해 꼭 필요하지만 직접 임포트를 하지 않아도</w:t>
      </w:r>
      <w:r>
        <w:t xml:space="preserve"> </w:t>
      </w:r>
      <w:r>
        <w:t xml:space="preserve">되고</w:t>
      </w:r>
      <w:r>
        <w:t xml:space="preserve"> </w:t>
      </w:r>
      <w:r>
        <w:rPr>
          <w:rStyle w:val="VerbatimChar"/>
        </w:rPr>
        <w:t xml:space="preserve">plolty</w:t>
      </w:r>
      <w:r>
        <w:t xml:space="preserve"> </w:t>
      </w:r>
      <w:r>
        <w:t xml:space="preserve">라이브러리의</w:t>
      </w:r>
      <w:r>
        <w:t xml:space="preserve"> </w:t>
      </w:r>
      <w:r>
        <w:rPr>
          <w:rStyle w:val="VerbatimChar"/>
        </w:rPr>
        <w:t xml:space="preserve">write_image()</w:t>
      </w:r>
      <w:r>
        <w:t xml:space="preserve">을 사용할 때 내부적으로</w:t>
      </w:r>
      <w:r>
        <w:t xml:space="preserve"> </w:t>
      </w:r>
      <w:r>
        <w:t xml:space="preserve">사용된다.</w:t>
      </w:r>
    </w:p>
    <w:p>
      <w:pPr>
        <w:pStyle w:val="SourceCode"/>
      </w:pPr>
      <w:r>
        <w:rPr>
          <w:rStyle w:val="OperatorTok"/>
        </w:rPr>
        <w:t xml:space="preserve">&gt;</w:t>
      </w:r>
      <w:r>
        <w:rPr>
          <w:rStyle w:val="NormalTok"/>
        </w:rPr>
        <w:t xml:space="preserve"> pip install Kaleido</w:t>
      </w:r>
    </w:p>
    <w:p>
      <w:pPr>
        <w:pStyle w:val="FirstParagraph"/>
      </w:pPr>
      <w:r>
        <w:t xml:space="preserve">plotly 객체를 저장하기 위해</w:t>
      </w:r>
      <w:r>
        <w:t xml:space="preserve"> </w:t>
      </w:r>
      <w:r>
        <w:rPr>
          <w:rStyle w:val="VerbatimChar"/>
        </w:rPr>
        <w:t xml:space="preserve">write_image()</w:t>
      </w:r>
      <w:r>
        <w:t xml:space="preserve">을 사용한다.</w:t>
      </w:r>
      <w:r>
        <w:t xml:space="preserve"> </w:t>
      </w:r>
      <w:r>
        <w:rPr>
          <w:rStyle w:val="VerbatimChar"/>
        </w:rPr>
        <w:t xml:space="preserve">write_image()</w:t>
      </w:r>
      <w:r>
        <w:t xml:space="preserve">에서 저장이 가능한 파일 포맷은 래스터 이미지 파일인 png,</w:t>
      </w:r>
      <w:r>
        <w:t xml:space="preserve"> </w:t>
      </w:r>
      <w:r>
        <w:t xml:space="preserve">jpg, webp와 벡터 이미지 파일인 svg, pdf 등 이다. 이들 파일 포맷의 결정은</w:t>
      </w:r>
      <w:r>
        <w:t xml:space="preserve"> </w:t>
      </w:r>
      <w:r>
        <w:rPr>
          <w:rStyle w:val="VerbatimChar"/>
        </w:rPr>
        <w:t xml:space="preserve">write_image()</w:t>
      </w:r>
      <w:r>
        <w:t xml:space="preserve">의 저장 파일명을 설정할 떄 파일 확장자에 따라 결정된다.</w:t>
      </w:r>
    </w:p>
    <w:p>
      <w:pPr>
        <w:pStyle w:val="SourceCode"/>
      </w:pPr>
      <w:r>
        <w:rPr>
          <w:rStyle w:val="NormalTok"/>
        </w:rPr>
        <w:t xml:space="preserve">fig.write_image(</w:t>
      </w:r>
      <w:r>
        <w:rPr>
          <w:rStyle w:val="StringTok"/>
        </w:rPr>
        <w:t xml:space="preserve">"fig.png"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만약 HTML 파일 포맷으로 저장해야 한다면</w:t>
      </w:r>
      <w:r>
        <w:t xml:space="preserve"> </w:t>
      </w:r>
      <w:r>
        <w:rPr>
          <w:rStyle w:val="VerbatimChar"/>
        </w:rPr>
        <w:t xml:space="preserve">write_html()</w:t>
      </w:r>
      <w:r>
        <w:t xml:space="preserve">을 사용한다.</w:t>
      </w:r>
    </w:p>
    <w:p>
      <w:pPr>
        <w:pStyle w:val="SourceCode"/>
      </w:pPr>
      <w:r>
        <w:rPr>
          <w:rStyle w:val="NormalTok"/>
        </w:rPr>
        <w:t xml:space="preserve">fig.write_html(</w:t>
      </w:r>
      <w:r>
        <w:rPr>
          <w:rStyle w:val="StringTok"/>
        </w:rPr>
        <w:t xml:space="preserve">"fig.html"</w:t>
      </w:r>
      <w:r>
        <w:rPr>
          <w:rStyle w:val="NormalTok"/>
        </w:rPr>
        <w:t xml:space="preserve">)</w:t>
      </w:r>
    </w:p>
    <w:bookmarkEnd w:id="92"/>
    <w:bookmarkStart w:id="110" w:name="on-line-배포"/>
    <w:p>
      <w:pPr>
        <w:pStyle w:val="Titre2"/>
      </w:pPr>
      <w:r>
        <w:t xml:space="preserve">On-line 배포</w:t>
      </w:r>
    </w:p>
    <w:p>
      <w:pPr>
        <w:pStyle w:val="FirstParagraph"/>
      </w:pPr>
      <w:r>
        <w:rPr>
          <w:rStyle w:val="VerbatimChar"/>
        </w:rPr>
        <w:t xml:space="preserve">plolty</w:t>
      </w:r>
      <w:r>
        <w:t xml:space="preserve">와 같은 동적 시각화는 사실 보고서에 넣는 것 보다는 온라인</w:t>
      </w:r>
      <w:r>
        <w:t xml:space="preserve"> </w:t>
      </w:r>
      <w:r>
        <w:t xml:space="preserve">웹페이지를 통해서 배포할때 그 효과가 극대화된다. 앞서 오프라인</w:t>
      </w:r>
      <w:r>
        <w:t xml:space="preserve"> </w:t>
      </w:r>
      <w:r>
        <w:t xml:space="preserve">배포에서도 HTML 파일로 저장이 가능한데 이 HTML 파일은 plotly의 동적</w:t>
      </w:r>
      <w:r>
        <w:t xml:space="preserve"> </w:t>
      </w:r>
      <w:r>
        <w:t xml:space="preserve">기능을 위한 자바 스크립트(plotly.js)를 포함하기 때문에 HTML 파일의</w:t>
      </w:r>
      <w:r>
        <w:t xml:space="preserve"> </w:t>
      </w:r>
      <w:r>
        <w:t xml:space="preserve">크기가 3~4MB를 넘는다. 따라서 이렇게 큰 사이즈의 HTML을 웹 서버에</w:t>
      </w:r>
      <w:r>
        <w:t xml:space="preserve"> </w:t>
      </w:r>
      <w:r>
        <w:t xml:space="preserve">올려서 서비스하는 것은 가능하지만 블로그에 포스팅 할 경우 파일 사이즈가</w:t>
      </w:r>
      <w:r>
        <w:t xml:space="preserve"> </w:t>
      </w:r>
      <w:r>
        <w:t xml:space="preserve">커서 업로드가 불가능한 경우가 있다. 이런 경우는 plotly에서 제공하는</w:t>
      </w:r>
      <w:r>
        <w:t xml:space="preserve"> </w:t>
      </w:r>
      <w:r>
        <w:t xml:space="preserve">차트 스튜디오(chart stuido)를 사용하여 포스팅할 수 있다.</w:t>
      </w:r>
    </w:p>
    <w:p>
      <w:pPr>
        <w:pStyle w:val="Corpsdetexte"/>
      </w:pPr>
      <w:r>
        <w:t xml:space="preserve">차트 스튜디오는 자신이 생성한 plotly 객체를 업로드하고 이 파일을</w:t>
      </w:r>
      <w:r>
        <w:t xml:space="preserve"> </w:t>
      </w:r>
      <w:r>
        <w:t xml:space="preserve">블로그에 임베딩하는 기능을 제공한다. 또한 plotly 객체의 배포외에도 웹</w:t>
      </w:r>
      <w:r>
        <w:t xml:space="preserve"> </w:t>
      </w:r>
      <w:r>
        <w:t xml:space="preserve">브라우저에서 차트를 쉽게 생성하거나 편집할 수 있는 편집기 기능도</w:t>
      </w:r>
      <w:r>
        <w:t xml:space="preserve"> </w:t>
      </w:r>
      <w:r>
        <w:t xml:space="preserve">제공한다. 차트 스튜디오는 무료 계정으로 사용이 가능한데 무료 계정은</w:t>
      </w:r>
      <w:r>
        <w:t xml:space="preserve"> </w:t>
      </w:r>
      <w:r>
        <w:t xml:space="preserve">자신이 생성한 plotly 시각화 결과를 누구나 볼 수 있는 퍼블릭 모드로만</w:t>
      </w:r>
      <w:r>
        <w:t xml:space="preserve"> </w:t>
      </w:r>
      <w:r>
        <w:t xml:space="preserve">사용할 수 있고 유료 계정의 경우 자신의 plotly 시각화 결과를 다른</w:t>
      </w:r>
      <w:r>
        <w:t xml:space="preserve"> </w:t>
      </w:r>
      <w:r>
        <w:t xml:space="preserve">사람에게 공개하지 않는 프라이빗 모드를 사용할 수 있다.</w:t>
      </w:r>
    </w:p>
    <w:p>
      <w:pPr>
        <w:pStyle w:val="Corpsdetexte"/>
      </w:pPr>
      <w:r>
        <w:drawing>
          <wp:inline>
            <wp:extent cx="5969000" cy="3826771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chart_studio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8267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rpsdetexte"/>
      </w:pPr>
      <w:r>
        <w:t xml:space="preserve">차트 스튜디오를 사용하기 위해서는 먼저 차트 스튜디오에 가입을 해야한다.</w:t>
      </w:r>
    </w:p>
    <w:p>
      <w:pPr>
        <w:pStyle w:val="Corpsdetexte"/>
      </w:pPr>
      <w:r>
        <w:drawing>
          <wp:inline>
            <wp:extent cx="5969000" cy="4731946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signup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7319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rpsdetexte"/>
      </w:pPr>
      <w:r>
        <w:t xml:space="preserve">가입을 신청하면 사용자 인증을 위한 이메일이 발송되는데 이 이메일에</w:t>
      </w:r>
      <w:r>
        <w:t xml:space="preserve"> </w:t>
      </w:r>
      <w:r>
        <w:t xml:space="preserve">인증해주면 가입이 완료된다. 이 후 로그인하면 먼저 R-Studio과 Jupyter</w:t>
      </w:r>
      <w:r>
        <w:t xml:space="preserve"> </w:t>
      </w:r>
      <w:r>
        <w:t xml:space="preserve">Notebook에서 업로드를 하기 위한 토큰을 받아야 한다. 로그인 후</w:t>
      </w:r>
      <w:r>
        <w:t xml:space="preserve"> </w:t>
      </w:r>
      <w:r>
        <w:t xml:space="preserve">‘</w:t>
      </w:r>
      <w:r>
        <w:t xml:space="preserve">Setting</w:t>
      </w:r>
      <w:r>
        <w:t xml:space="preserve">’</w:t>
      </w:r>
      <w:r>
        <w:t xml:space="preserve"> </w:t>
      </w:r>
      <w:r>
        <w:t xml:space="preserve">메뉴의</w:t>
      </w:r>
      <w:r>
        <w:t xml:space="preserve"> </w:t>
      </w:r>
      <w:r>
        <w:t xml:space="preserve">‘</w:t>
      </w:r>
      <w:r>
        <w:t xml:space="preserve">API Keys</w:t>
      </w:r>
      <w:r>
        <w:t xml:space="preserve">’</w:t>
      </w:r>
      <w:r>
        <w:t xml:space="preserve"> </w:t>
      </w:r>
      <w:r>
        <w:t xml:space="preserve">메뉴를 선택하고 패스워드를 입력하면 다음과 같은 키를</w:t>
      </w:r>
      <w:r>
        <w:t xml:space="preserve"> </w:t>
      </w:r>
      <w:r>
        <w:t xml:space="preserve">키 값이 나오는데 이 키 값을 잘 기록해 두어야 한다.</w:t>
      </w:r>
    </w:p>
    <w:p>
      <w:pPr>
        <w:pStyle w:val="Corpsdetexte"/>
      </w:pPr>
      <w:r>
        <w:drawing>
          <wp:inline>
            <wp:extent cx="5969000" cy="2860211"/>
            <wp:effectExtent b="0" l="0" r="0" t="0"/>
            <wp:docPr descr="" title="" id="43" name="Picture"/>
            <a:graphic>
              <a:graphicData uri="http://schemas.openxmlformats.org/drawingml/2006/picture">
                <pic:pic>
                  <pic:nvPicPr>
                    <pic:cNvPr descr="api_setting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2860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105" w:name="환경-설정과-업로드"/>
    <w:p>
      <w:pPr>
        <w:pStyle w:val="Titre3"/>
      </w:pPr>
      <w:r>
        <w:t xml:space="preserve">환경 설정과 업로드</w:t>
      </w:r>
    </w:p>
    <w:p>
      <w:pPr>
        <w:pStyle w:val="FirstParagraph"/>
      </w:pPr>
      <w:r>
        <w:t xml:space="preserve">이 키 값을 R-Studio와 Jupyter notebook에서 다음과 같이 세팅하고 plotly</w:t>
      </w:r>
      <w:r>
        <w:t xml:space="preserve"> </w:t>
      </w:r>
      <w:r>
        <w:t xml:space="preserve">시각화 객체를 업로드할 수 있다.</w:t>
      </w:r>
    </w:p>
    <w:p>
      <w:pPr>
        <w:numPr>
          <w:ilvl w:val="0"/>
          <w:numId w:val="1003"/>
        </w:numPr>
        <w:pStyle w:val="Compact"/>
      </w:pPr>
      <w:r>
        <w:t xml:space="preserve">R</w:t>
      </w:r>
    </w:p>
    <w:p>
      <w:pPr>
        <w:pStyle w:val="FirstParagraph"/>
      </w:pPr>
      <w:r>
        <w:t xml:space="preserve">R에서 다음과 같이 환경변수를 설정해주면 해당 R 세션내에서는 차트</w:t>
      </w:r>
      <w:r>
        <w:t xml:space="preserve"> </w:t>
      </w:r>
      <w:r>
        <w:t xml:space="preserve">스튜디오를 사용할 수 있다.</w:t>
      </w:r>
    </w:p>
    <w:p>
      <w:pPr>
        <w:pStyle w:val="SourceCode"/>
      </w:pPr>
      <w:r>
        <w:rPr>
          <w:rStyle w:val="FunctionTok"/>
        </w:rPr>
        <w:t xml:space="preserve">Sys.setenv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"plotly_username"</w:t>
      </w:r>
      <w:r>
        <w:rPr>
          <w:rStyle w:val="OtherTok"/>
        </w:rPr>
        <w:t xml:space="preserve">=</w:t>
      </w:r>
      <w:r>
        <w:rPr>
          <w:rStyle w:val="StringTok"/>
        </w:rPr>
        <w:t xml:space="preserve">"your_plotly_username"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Sys.setenv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"plotly_api_key"</w:t>
      </w:r>
      <w:r>
        <w:rPr>
          <w:rStyle w:val="OtherTok"/>
        </w:rPr>
        <w:t xml:space="preserve">=</w:t>
      </w:r>
      <w:r>
        <w:rPr>
          <w:rStyle w:val="StringTok"/>
        </w:rPr>
        <w:t xml:space="preserve">"your_api_key"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만약 R 세션이 열릴때 자동적으로 환경변수를 설정하기 위해서는</w:t>
      </w:r>
      <w:r>
        <w:t xml:space="preserve"> </w:t>
      </w:r>
      <w:r>
        <w:t xml:space="preserve">‘</w:t>
      </w:r>
      <w:r>
        <w:t xml:space="preserve">.Rprofile</w:t>
      </w:r>
      <w:r>
        <w:t xml:space="preserve">’</w:t>
      </w:r>
      <w:r>
        <w:t xml:space="preserve"> </w:t>
      </w:r>
      <w:r>
        <w:t xml:space="preserve">파일에 환경변수를 넣어준다.</w:t>
      </w:r>
    </w:p>
    <w:p>
      <w:pPr>
        <w:pStyle w:val="Corpsdetexte"/>
      </w:pPr>
      <w:r>
        <w:t xml:space="preserve">환경변수가 설정된 후에는 plotly 시각화를 만들고</w:t>
      </w:r>
      <w:r>
        <w:t xml:space="preserve"> </w:t>
      </w:r>
      <w:r>
        <w:rPr>
          <w:rStyle w:val="VerbatimChar"/>
        </w:rPr>
        <w:t xml:space="preserve">api_create()</w:t>
      </w:r>
      <w:r>
        <w:t xml:space="preserve">를</w:t>
      </w:r>
      <w:r>
        <w:t xml:space="preserve"> </w:t>
      </w:r>
      <w:r>
        <w:t xml:space="preserve">사용하여 차트 스튜디오에 올려준다.</w:t>
      </w:r>
    </w:p>
    <w:p>
      <w:pPr>
        <w:pStyle w:val="SourceCode"/>
      </w:pPr>
      <w:r>
        <w:rPr>
          <w:rStyle w:val="NormalTok"/>
        </w:rPr>
        <w:t xml:space="preserve">fig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df_취업률_500 </w:t>
      </w:r>
      <w:r>
        <w:rPr>
          <w:rStyle w:val="SpecialCharTok"/>
        </w:rPr>
        <w:t xml:space="preserve"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DocumentationTok"/>
        </w:rPr>
        <w:t xml:space="preserve">## X축은 졸업자수, Y축은 취업자수로 매핑한 plotly 객체 생성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plot_ly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add_trace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'scatter'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mode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'markers'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졸업자수,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취업자수)</w:t>
      </w:r>
      <w:r>
        <w:br/>
      </w:r>
      <w:r>
        <w:br/>
      </w:r>
      <w:r>
        <w:rPr>
          <w:rStyle w:val="FunctionTok"/>
        </w:rPr>
        <w:t xml:space="preserve">api_create</w:t>
      </w:r>
      <w:r>
        <w:rPr>
          <w:rStyle w:val="NormalTok"/>
        </w:rPr>
        <w:t xml:space="preserve">(fig, </w:t>
      </w:r>
      <w:r>
        <w:rPr>
          <w:rStyle w:val="AttributeTok"/>
        </w:rPr>
        <w:t xml:space="preserve">filename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"업로드할 파일 이름"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969000" cy="5796610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upload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57966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4"/>
        </w:numPr>
        <w:pStyle w:val="Compact"/>
      </w:pPr>
      <w:r>
        <w:t xml:space="preserve">python</w:t>
      </w:r>
    </w:p>
    <w:p>
      <w:pPr>
        <w:pStyle w:val="FirstParagraph"/>
      </w:pPr>
      <w:r>
        <w:t xml:space="preserve">python에서 차트 스튜디오에 접속하기 위해서는 먼저</w:t>
      </w:r>
      <w:r>
        <w:t xml:space="preserve"> </w:t>
      </w:r>
      <w:r>
        <w:rPr>
          <w:rStyle w:val="VerbatimChar"/>
        </w:rPr>
        <w:t xml:space="preserve">pip</w:t>
      </w:r>
      <w:r>
        <w:t xml:space="preserve">를 사용하여</w:t>
      </w:r>
      <w:r>
        <w:t xml:space="preserve"> </w:t>
      </w:r>
      <w:r>
        <w:rPr>
          <w:rStyle w:val="VerbatimChar"/>
        </w:rPr>
        <w:t xml:space="preserve">chart_studio</w:t>
      </w:r>
      <w:r>
        <w:t xml:space="preserve"> </w:t>
      </w:r>
      <w:r>
        <w:t xml:space="preserve">라이브러리를 설치하여야 한다.</w:t>
      </w:r>
    </w:p>
    <w:p>
      <w:pPr>
        <w:pStyle w:val="SourceCode"/>
      </w:pPr>
      <w:r>
        <w:rPr>
          <w:rStyle w:val="OperatorTok"/>
        </w:rPr>
        <w:t xml:space="preserve">&gt;</w:t>
      </w:r>
      <w:r>
        <w:rPr>
          <w:rStyle w:val="NormalTok"/>
        </w:rPr>
        <w:t xml:space="preserve"> pip install chart_studio</w:t>
      </w:r>
    </w:p>
    <w:p>
      <w:pPr>
        <w:pStyle w:val="FirstParagraph"/>
      </w:pPr>
      <w:r>
        <w:t xml:space="preserve">라이브러리가 설치 되었다면</w:t>
      </w:r>
      <w:r>
        <w:t xml:space="preserve"> </w:t>
      </w:r>
      <w:r>
        <w:rPr>
          <w:rStyle w:val="VerbatimChar"/>
        </w:rPr>
        <w:t xml:space="preserve">chart_studio.tools.set_credentials_file()</w:t>
      </w:r>
      <w:r>
        <w:t xml:space="preserve">을</w:t>
      </w:r>
      <w:r>
        <w:t xml:space="preserve"> </w:t>
      </w:r>
      <w:r>
        <w:t xml:space="preserve">사용하여 차트 스튜디오의 ID와 API Key를 다음과 같이 설정한다.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chart_studio</w:t>
      </w:r>
      <w:r>
        <w:br/>
      </w:r>
      <w:r>
        <w:rPr>
          <w:rStyle w:val="NormalTok"/>
        </w:rPr>
        <w:t xml:space="preserve">chart_studio.tools.set_credentials_file(username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'your_plotly_username'</w:t>
      </w:r>
      <w:r>
        <w:rPr>
          <w:rStyle w:val="NormalTok"/>
        </w:rPr>
        <w:t xml:space="preserve">, api_key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'your_api_key'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이 과정을 python 실행시 자동으로 설정하려면 python 홈 디렉터리에</w:t>
      </w:r>
      <w:r>
        <w:t xml:space="preserve"> </w:t>
      </w:r>
      <w:r>
        <w:t xml:space="preserve">‘</w:t>
      </w:r>
      <w:r>
        <w:t xml:space="preserve">.plotly/.credentials</w:t>
      </w:r>
      <w:r>
        <w:t xml:space="preserve">’</w:t>
      </w:r>
      <w:r>
        <w:t xml:space="preserve"> </w:t>
      </w:r>
      <w:r>
        <w:t xml:space="preserve">파일을 다음과 같이 만들어야 한다.</w:t>
      </w:r>
    </w:p>
    <w:p>
      <w:pPr>
        <w:pStyle w:val="SourceCode"/>
      </w:pPr>
      <w:r>
        <w:rPr>
          <w:rStyle w:val="NormalTok"/>
        </w:rPr>
        <w:t xml:space="preserve">{</w:t>
      </w:r>
      <w:r>
        <w:br/>
      </w:r>
      <w:r>
        <w:rPr>
          <w:rStyle w:val="StringTok"/>
        </w:rPr>
        <w:t xml:space="preserve">"username"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"your_plotly_username"</w:t>
      </w:r>
      <w:r>
        <w:rPr>
          <w:rStyle w:val="NormalTok"/>
        </w:rPr>
        <w:t xml:space="preserve">,</w:t>
      </w:r>
      <w:r>
        <w:br/>
      </w:r>
      <w:r>
        <w:rPr>
          <w:rStyle w:val="StringTok"/>
        </w:rPr>
        <w:t xml:space="preserve">"api_key"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"your_api_key"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이제 차트 스튜디오를 사용할 환경설정이 완료되었다면 업로드할 plotly</w:t>
      </w:r>
      <w:r>
        <w:t xml:space="preserve"> </w:t>
      </w:r>
      <w:r>
        <w:t xml:space="preserve">시각화를 생성하고 완셩되면</w:t>
      </w:r>
      <w:r>
        <w:t xml:space="preserve"> </w:t>
      </w:r>
      <w:r>
        <w:rPr>
          <w:rStyle w:val="VerbatimChar"/>
        </w:rPr>
        <w:t xml:space="preserve">chart_studio.plotly</w:t>
      </w:r>
      <w:r>
        <w:t xml:space="preserve"> </w:t>
      </w:r>
      <w:r>
        <w:t xml:space="preserve">라이브러리를 임포트하고</w:t>
      </w:r>
      <w:r>
        <w:t xml:space="preserve"> </w:t>
      </w:r>
      <w:r>
        <w:rPr>
          <w:rStyle w:val="VerbatimChar"/>
        </w:rPr>
        <w:t xml:space="preserve">plot()</w:t>
      </w:r>
      <w:r>
        <w:t xml:space="preserve">이나</w:t>
      </w:r>
      <w:r>
        <w:t xml:space="preserve"> </w:t>
      </w:r>
      <w:r>
        <w:rPr>
          <w:rStyle w:val="VerbatimChar"/>
        </w:rPr>
        <w:t xml:space="preserve">iplot()</w:t>
      </w:r>
      <w:r>
        <w:t xml:space="preserve">을 사용하여 plotly 시각화 객체를 차트 스튜디오에</w:t>
      </w:r>
      <w:r>
        <w:t xml:space="preserve"> </w:t>
      </w:r>
      <w:r>
        <w:t xml:space="preserve">업로드할 수 있다. 다음의 코드를 실행시키면 업로드된 결과가 웹브라우저를</w:t>
      </w:r>
      <w:r>
        <w:t xml:space="preserve"> </w:t>
      </w:r>
      <w:r>
        <w:t xml:space="preserve">통해 자동으로 실행되고 실행 결과로 해당 URL이 나타난다.</w:t>
      </w:r>
      <w:r>
        <w:t xml:space="preserve"> </w:t>
      </w:r>
      <w:r>
        <w:rPr>
          <w:rStyle w:val="VerbatimChar"/>
        </w:rPr>
        <w:t xml:space="preserve">iplot()</w:t>
      </w:r>
      <w:r>
        <w:t xml:space="preserve">을</w:t>
      </w:r>
      <w:r>
        <w:t xml:space="preserve"> </w:t>
      </w:r>
      <w:r>
        <w:t xml:space="preserve">사용하면 업로드된 결과가 웹브라우저를 통해 실행되고 jupyter notebook에도</w:t>
      </w:r>
      <w:r>
        <w:t xml:space="preserve"> </w:t>
      </w:r>
      <w:r>
        <w:t xml:space="preserve">동일한 결과가 나타난다.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chart_studio.plotly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py</w:t>
      </w:r>
      <w:r>
        <w:br/>
      </w:r>
      <w:r>
        <w:rPr>
          <w:rStyle w:val="NormalTok"/>
        </w:rPr>
        <w:t xml:space="preserve">py.plot(fig, filename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'업로드할 파일 이름'</w:t>
      </w:r>
      <w:r>
        <w:rPr>
          <w:rStyle w:val="NormalTok"/>
        </w:rPr>
        <w:t xml:space="preserve">, auto_open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</w:p>
    <w:bookmarkEnd w:id="105"/>
    <w:bookmarkStart w:id="109" w:name="블로그에-임베딩"/>
    <w:p>
      <w:pPr>
        <w:pStyle w:val="Titre3"/>
      </w:pPr>
      <w:r>
        <w:t xml:space="preserve">블로그에 임베딩</w:t>
      </w:r>
    </w:p>
    <w:p>
      <w:pPr>
        <w:pStyle w:val="FirstParagraph"/>
      </w:pPr>
      <w:r>
        <w:t xml:space="preserve">앞과 같이 R과 python에서 만든 그래프가 차트 스튜디오에 올라가면 이</w:t>
      </w:r>
      <w:r>
        <w:t xml:space="preserve"> </w:t>
      </w:r>
      <w:r>
        <w:t xml:space="preserve">시각화를 임베딩하기 위한 주소를 추출해야 한다. 주소의 추출은 업로딩된</w:t>
      </w:r>
      <w:r>
        <w:t xml:space="preserve"> </w:t>
      </w:r>
      <w:r>
        <w:t xml:space="preserve">그래프의 바로 아래 버튼을 클릭하면 다음과 같이 나타난다.</w:t>
      </w:r>
    </w:p>
    <w:p>
      <w:pPr>
        <w:pStyle w:val="Corpsdetexte"/>
      </w:pPr>
      <w:r>
        <w:t xml:space="preserve">여기에 나타난 임베딩 태그를 복사하여 포스팅에 붙여넣으면 해당 위치에</w:t>
      </w:r>
      <w:r>
        <w:t xml:space="preserve"> </w:t>
      </w:r>
      <w:r>
        <w:t xml:space="preserve">plotly 시각화가 나타난다.</w:t>
      </w:r>
    </w:p>
    <w:p>
      <w:pPr>
        <w:pStyle w:val="Corpsdetexte"/>
      </w:pPr>
      <w:r>
        <w:drawing>
          <wp:inline>
            <wp:extent cx="5969000" cy="3436850"/>
            <wp:effectExtent b="0" l="0" r="0" t="0"/>
            <wp:docPr descr="" title="" id="47" name="Picture"/>
            <a:graphic>
              <a:graphicData uri="http://schemas.openxmlformats.org/drawingml/2006/picture">
                <pic:pic>
                  <pic:nvPicPr>
                    <pic:cNvPr descr="embedded_tag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436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9"/>
    <w:bookmarkEnd w:id="110"/>
    <w:bookmarkEnd w:id="111"/>
    <w:bookmarkStart w:id="115" w:name="정적-시각화ggplot-matplotlib의-plotly-변환"/>
    <w:p>
      <w:pPr>
        <w:pStyle w:val="Titre1"/>
      </w:pPr>
      <w:r>
        <w:t xml:space="preserve">정적 시각화(ggplot, matplotlib)의 plotly 변환</w:t>
      </w:r>
    </w:p>
    <w:p>
      <w:pPr>
        <w:pStyle w:val="FirstParagraph"/>
      </w:pPr>
      <w:r>
        <w:t xml:space="preserve">기존의 데이터 분석에서 시각화를 위해 많이 사용하는 패키지가 R은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일 것이고 python 사용자는</w:t>
      </w:r>
      <w:r>
        <w:t xml:space="preserve"> </w:t>
      </w:r>
      <w:r>
        <w:rPr>
          <w:rStyle w:val="VerbatimChar"/>
        </w:rPr>
        <w:t xml:space="preserve">matplotlib</w:t>
      </w:r>
      <w:r>
        <w:t xml:space="preserve">이나</w:t>
      </w:r>
      <w:r>
        <w:t xml:space="preserve"> </w:t>
      </w:r>
      <w:r>
        <w:rPr>
          <w:rStyle w:val="VerbatimChar"/>
        </w:rPr>
        <w:t xml:space="preserve">seaborn</w:t>
      </w:r>
      <w:r>
        <w:t xml:space="preserve">을</w:t>
      </w:r>
      <w:r>
        <w:t xml:space="preserve"> </w:t>
      </w:r>
      <w:r>
        <w:t xml:space="preserve">사용한다. plotly는 이들 정적 시각화를 인터랙티브 데이터 시각화로</w:t>
      </w:r>
      <w:r>
        <w:t xml:space="preserve"> </w:t>
      </w:r>
      <w:r>
        <w:t xml:space="preserve">변환하는 기능도 제공하기 때문에 기존의 시각화도 재활용할 수 있다.</w:t>
      </w:r>
    </w:p>
    <w:p>
      <w:pPr>
        <w:numPr>
          <w:ilvl w:val="0"/>
          <w:numId w:val="1005"/>
        </w:numPr>
        <w:pStyle w:val="Compact"/>
      </w:pPr>
      <w:r>
        <w:t xml:space="preserve">R</w:t>
      </w:r>
    </w:p>
    <w:p>
      <w:pPr>
        <w:pStyle w:val="FirstParagraph"/>
      </w:pPr>
      <w:r>
        <w:t xml:space="preserve">R의 경우는 plotly 패키지에서 제공하는</w:t>
      </w:r>
      <w:r>
        <w:t xml:space="preserve"> </w:t>
      </w:r>
      <w:r>
        <w:rPr>
          <w:rStyle w:val="VerbatimChar"/>
        </w:rPr>
        <w:t xml:space="preserve">ggplotly()</w:t>
      </w:r>
      <w:r>
        <w:t xml:space="preserve">를 사용하면 간단히</w:t>
      </w:r>
      <w:r>
        <w:t xml:space="preserve"> </w:t>
      </w:r>
      <w:r>
        <w:t xml:space="preserve">변환된다.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로 생성된 객체를</w:t>
      </w:r>
      <w:r>
        <w:t xml:space="preserve"> </w:t>
      </w:r>
      <w:r>
        <w:rPr>
          <w:rStyle w:val="VerbatimChar"/>
        </w:rPr>
        <w:t xml:space="preserve">ggplotly()</w:t>
      </w:r>
      <w:r>
        <w:t xml:space="preserve">에 매개변수로 전달해</w:t>
      </w:r>
      <w:r>
        <w:t xml:space="preserve"> </w:t>
      </w:r>
      <w:r>
        <w:t xml:space="preserve">주면 plotly 객체로 변환된다.</w:t>
      </w:r>
    </w:p>
    <w:p>
      <w:pPr>
        <w:pStyle w:val="SourceCode"/>
      </w:pPr>
      <w:r>
        <w:rPr>
          <w:rStyle w:val="NormalTok"/>
        </w:rPr>
        <w:t xml:space="preserve">ggplotly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df_covid19_100 </w:t>
      </w:r>
      <w:r>
        <w:rPr>
          <w:rStyle w:val="SpecialCharTok"/>
        </w:rPr>
        <w:t xml:space="preserve"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date,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new_cases,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location 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group =</w:t>
      </w:r>
      <w:r>
        <w:rPr>
          <w:rStyle w:val="NormalTok"/>
        </w:rPr>
        <w:t xml:space="preserve"> location,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location))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scale_x_date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'1 months'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scales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comma)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'날짜'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'확진자수'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'지역'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'지역'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DocumentationTok"/>
        </w:rPr>
        <w:t xml:space="preserve">## ggplot객체를 plotly 객체로 변환</w:t>
      </w:r>
      <w:r>
        <w:br/>
      </w:r>
      <w:r>
        <w:rPr>
          <w:rStyle w:val="FunctionTok"/>
        </w:rPr>
        <w:t xml:space="preserve">ggplotly</w:t>
      </w:r>
      <w:r>
        <w:rPr>
          <w:rStyle w:val="NormalTok"/>
        </w:rPr>
        <w:t xml:space="preserve">(ggplotly)</w:t>
      </w:r>
    </w:p>
    <w:p>
      <w:pPr>
        <w:jc w:val="center"/>
        <w:pStyle w:val="Normal"/>
      </w:pPr>
      <w:r>
        <w:rPr/>
        <w:drawing xmlns:r="http://schemas.openxmlformats.org/officeDocument/2006/relationships">
          <wp:inline distT="0" distB="0" distL="0" distR="0">
            <wp:extent cx="5943600" cy="3657600"/>
            <wp:docPr id="4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실행결과 IV - </w:t>
      </w:r>
      <w:bookmarkStart w:id="a7562a2e-8f20-47ef-8e3e-8fe18dbd9be9" w:name="unnamed-chunk-16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>
          <w:rFonts/>
          <w:b w:val="true"/>
        </w:rPr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>
          <w:rFonts/>
          <w:b w:val="true"/>
        </w:rPr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>
          <w:rFonts/>
          <w:b w:val="true"/>
        </w:rPr>
        <w:fldChar w:fldCharType="end" w:dirty="true"/>
      </w:r>
      <w:bookmarkEnd w:id="a7562a2e-8f20-47ef-8e3e-8fe18dbd9be9"/>
      <w:r>
        <w:t xml:space="preserve">R. </w:t>
      </w:r>
      <w:r>
        <w:t xml:space="preserve">R의 ggplot2 객체의 전환</w:t>
      </w:r>
    </w:p>
    <w:p>
      <w:pPr>
        <w:numPr>
          <w:ilvl w:val="0"/>
          <w:numId w:val="1006"/>
        </w:numPr>
        <w:pStyle w:val="Compact"/>
      </w:pPr>
      <w:r>
        <w:t xml:space="preserve">python</w:t>
      </w:r>
    </w:p>
    <w:p>
      <w:pPr>
        <w:pStyle w:val="FirstParagraph"/>
      </w:pPr>
      <w:r>
        <w:t xml:space="preserve">python의 경우는</w:t>
      </w:r>
      <w:r>
        <w:t xml:space="preserve"> </w:t>
      </w:r>
      <w:r>
        <w:rPr>
          <w:rStyle w:val="VerbatimChar"/>
        </w:rPr>
        <w:t xml:space="preserve">plotly.tools</w:t>
      </w:r>
      <w:r>
        <w:t xml:space="preserve"> </w:t>
      </w:r>
      <w:r>
        <w:t xml:space="preserve">패키지의</w:t>
      </w:r>
      <w:r>
        <w:t xml:space="preserve"> </w:t>
      </w:r>
      <w:r>
        <w:rPr>
          <w:rStyle w:val="VerbatimChar"/>
        </w:rPr>
        <w:t xml:space="preserve">mpl_to_plotly()</w:t>
      </w:r>
      <w:r>
        <w:t xml:space="preserve">를 사용하여</w:t>
      </w:r>
      <w:r>
        <w:t xml:space="preserve"> </w:t>
      </w:r>
      <w:r>
        <w:rPr>
          <w:rStyle w:val="VerbatimChar"/>
        </w:rPr>
        <w:t xml:space="preserve">matplotlib</w:t>
      </w:r>
      <w:r>
        <w:t xml:space="preserve">과</w:t>
      </w:r>
      <w:r>
        <w:t xml:space="preserve"> </w:t>
      </w:r>
      <w:r>
        <w:rPr>
          <w:rStyle w:val="VerbatimChar"/>
        </w:rPr>
        <w:t xml:space="preserve">seaborn</w:t>
      </w:r>
      <w:r>
        <w:t xml:space="preserve"> </w:t>
      </w:r>
      <w:r>
        <w:t xml:space="preserve">패키지로 생성된 정적 시각화를 plotly의 동적</w:t>
      </w:r>
      <w:r>
        <w:t xml:space="preserve"> </w:t>
      </w:r>
      <w:r>
        <w:t xml:space="preserve">시각화로 변환할 수 있다.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seaborn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sns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plotly.tools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tls</w:t>
      </w:r>
      <w:r>
        <w:br/>
      </w:r>
      <w:r>
        <w:br/>
      </w:r>
      <w:r>
        <w:rPr>
          <w:rStyle w:val="NormalTok"/>
        </w:rPr>
        <w:t xml:space="preserve">sns.lineplot(x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"date"</w:t>
      </w:r>
      <w:r>
        <w:rPr>
          <w:rStyle w:val="NormalTok"/>
        </w:rPr>
        <w:t xml:space="preserve">, y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"new_cases"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hue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"location"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data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df_covid19_100)</w:t>
      </w:r>
      <w:r>
        <w:br/>
      </w:r>
      <w:r>
        <w:br/>
      </w:r>
      <w:r>
        <w:rPr>
          <w:rStyle w:val="NormalTok"/>
        </w:rPr>
        <w:t xml:space="preserve">mpl_fig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plt.gcf()</w:t>
      </w:r>
      <w:r>
        <w:br/>
      </w:r>
      <w:r>
        <w:rPr>
          <w:rStyle w:val="NormalTok"/>
        </w:rPr>
        <w:t xml:space="preserve">plotly_fig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tls.mpl_to_plotly(mpl_fig)</w:t>
      </w:r>
      <w:r>
        <w:br/>
      </w:r>
      <w:r>
        <w:rPr>
          <w:rStyle w:val="NormalTok"/>
        </w:rPr>
        <w:t xml:space="preserve">plotly_fig.show()</w:t>
      </w:r>
    </w:p>
    <w:p>
      <w:pPr>
        <w:pStyle w:val="CaptionedFigure"/>
      </w:pPr>
      <w:r>
        <w:drawing>
          <wp:inline>
            <wp:extent cx="5969000" cy="3891461"/>
            <wp:effectExtent b="0" l="0" r="0" t="0"/>
            <wp:docPr descr="그림 II-30p. plotly의 seaborn 객체의 전환" title="" id="51" name="Picture"/>
            <a:graphic>
              <a:graphicData uri="http://schemas.openxmlformats.org/drawingml/2006/picture">
                <pic:pic>
                  <pic:nvPicPr>
                    <pic:cNvPr descr="D:/R/git/datavisualization/plotly/chap2/tls.mpl_to_plotly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891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그림 II-30p. plotly의 seaborn 객체의</w:t>
      </w:r>
      <w:r>
        <w:t xml:space="preserve"> </w:t>
      </w:r>
      <w:r>
        <w:t xml:space="preserve">전환</w:t>
      </w:r>
    </w:p>
    <w:bookmarkEnd w:id="115"/>
    <w:sectPr xmlns:w="http://schemas.openxmlformats.org/wordprocessingml/2006/main">
      <w:pgMar w:header="720" w:bottom="1800" w:top="1800" w:right="720" w:left="720" w:footer="720" w:gutter="720"/>
      <w:pgSz w:h="16848" w:w="11952" w:orient="portrait"/>
      <w:type w:val="continuous"/>
      <w:cols/>
      <w:footerReference xmlns:w="http://schemas.openxmlformats.org/wordprocessingml/2006/main" xmlns:r="http://schemas.openxmlformats.org/officeDocument/2006/relationships" r:id="rId9" w:type="default"/>
      <w:footerReference xmlns:w="http://schemas.openxmlformats.org/wordprocessingml/2006/main" xmlns:r="http://schemas.openxmlformats.org/officeDocument/2006/relationships" r:id="rId10" w:type="even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umrodepage"/>
      </w:rPr>
      <w:id w:val="1342282442"/>
      <w:docPartObj>
        <w:docPartGallery w:val="Page Numbers (Bottom of Page)"/>
        <w:docPartUnique/>
      </w:docPartObj>
    </w:sdtPr>
    <w:sdtEndPr>
      <w:rPr>
        <w:rStyle w:val="Numrodepage"/>
      </w:rPr>
    </w:sdtEndPr>
    <w:sdtContent>
      <w:p w:rsidR="00676DF8" w:rsidRDefault="00676DF8" w:rsidP="00084E93">
        <w:pPr>
          <w:pStyle w:val="Pieddepage"/>
          <w:framePr w:wrap="none" w:vAnchor="text" w:hAnchor="margin" w:xAlign="center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end"/>
        </w:r>
      </w:p>
    </w:sdtContent>
  </w:sdt>
  <w:p w:rsidR="00676DF8" w:rsidRDefault="00676DF8" w:rsidP="00676DF8">
    <w:pPr>
      <w:pStyle w:val="Pieddepage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umrodepage"/>
      </w:rPr>
      <w:id w:val="928616856"/>
      <w:docPartObj>
        <w:docPartGallery w:val="Page Numbers (Bottom of Page)"/>
        <w:docPartUnique/>
      </w:docPartObj>
    </w:sdtPr>
    <w:sdtContent>
      <w:p w:rsidR="00084E93" w:rsidRDefault="00084E93" w:rsidP="00314E44">
        <w:pPr>
          <w:pStyle w:val="Pieddepage"/>
          <w:framePr w:wrap="none" w:vAnchor="text" w:hAnchor="margin" w:xAlign="center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separate"/>
        </w:r>
        <w:r>
          <w:rPr>
            <w:rStyle w:val="Numrodepage"/>
            <w:noProof/>
          </w:rPr>
          <w:t>2</w:t>
        </w:r>
        <w:r>
          <w:rPr>
            <w:rStyle w:val="Numrodepage"/>
          </w:rPr>
          <w:fldChar w:fldCharType="end"/>
        </w:r>
      </w:p>
    </w:sdtContent>
  </w:sdt>
  <w:p w:rsidR="00676DF8" w:rsidRDefault="00676DF8" w:rsidP="00676DF8">
    <w:pPr>
      <w:pStyle w:val="Pieddepage"/>
      <w:ind w:right="360" w:firstLine="360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90">
    <w:p>
      <w:pPr>
        <w:pStyle w:val="Notedebasdepage"/>
      </w:pPr>
      <w:r>
        <w:rPr>
          <w:rStyle w:val="Appelnotedebasdep"/>
        </w:rPr>
        <w:footnoteRef/>
      </w:r>
      <w:r>
        <w:t xml:space="preserve"> </w:t>
      </w:r>
      <w:r>
        <w:t xml:space="preserve">plotly는 export()보다는 orca()를 사용하라고 권고하고 있으나</w:t>
      </w:r>
      <w:r>
        <w:t xml:space="preserve"> </w:t>
      </w:r>
      <w:r>
        <w:t xml:space="preserve">orca()는 한글 변환에 문제가 있어 여기서는 export()를 위주로</w:t>
      </w:r>
      <w:r>
        <w:t xml:space="preserve"> </w:t>
      </w:r>
      <w:r>
        <w:t xml:space="preserve">설명한다. 또 WebGL이나 svg 파일 포맷으로 저장할 때는 매개변수로</w:t>
      </w:r>
      <w:r>
        <w:t xml:space="preserve"> </w:t>
      </w:r>
      <w:r>
        <w:rPr>
          <w:rStyle w:val="VerbatimChar"/>
        </w:rPr>
        <w:t xml:space="preserve">RSelenium::rsDriver()</w:t>
      </w:r>
      <w:r>
        <w:t xml:space="preserve"> </w:t>
      </w:r>
      <w:r>
        <w:t xml:space="preserve">설정이 필요하다.</w:t>
      </w:r>
    </w:p>
  </w:footnote>
  <w:footnote w:id="91">
    <w:p>
      <w:pPr>
        <w:pStyle w:val="Notedebasdepage"/>
      </w:pPr>
      <w:r>
        <w:rPr>
          <w:rStyle w:val="Appelnotedebasdep"/>
        </w:rPr>
        <w:footnoteRef/>
      </w:r>
      <w:r>
        <w:t xml:space="preserve"> </w:t>
      </w:r>
      <w:r>
        <w:t xml:space="preserve">윈도우 10에서는 kaleido 라이브러리와 plolty 라이브러리가 충돌하여</w:t>
      </w:r>
      <w:r>
        <w:t xml:space="preserve"> </w:t>
      </w:r>
      <w:r>
        <w:t xml:space="preserve">write_image()가 hang이 걸리는 경우가 있다. 이 경우 kaleido</w:t>
      </w:r>
      <w:r>
        <w:t xml:space="preserve"> </w:t>
      </w:r>
      <w:r>
        <w:t xml:space="preserve">라이브러리를 삭제하고 실행하면 정상 작동한다.</w:t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p14">
  <w:abstractNum w15:restartNumberingAfterBreak="0" w:abstractNumId="0">
    <w:nsid w:val="FFFFFF7C"/>
    <w:multiLevelType w:val="singleLevel"/>
    <w:tmpl w:val="72BCF93C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1">
    <w:nsid w:val="FFFFFF7D"/>
    <w:multiLevelType w:val="singleLevel"/>
    <w:tmpl w:val="DB6426B4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2">
    <w:nsid w:val="FFFFFF7E"/>
    <w:multiLevelType w:val="singleLevel"/>
    <w:tmpl w:val="980EB69C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3">
    <w:nsid w:val="FFFFFF7F"/>
    <w:multiLevelType w:val="singleLevel"/>
    <w:tmpl w:val="428C5C96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4">
    <w:nsid w:val="FFFFFF80"/>
    <w:multiLevelType w:val="singleLevel"/>
    <w:tmpl w:val="034A7C7C"/>
    <w:lvl w:ilvl="0">
      <w:start w:val="1"/>
      <w:numFmt w:val="bullet"/>
      <w:lvlText w:val=""/>
      <w:lvlJc w:val="left"/>
      <w:pPr>
        <w:tabs>
          <w:tab w:pos="1492" w:val="num"/>
        </w:tabs>
        <w:ind w:hanging="360" w:left="1492"/>
      </w:pPr>
      <w:rPr>
        <w:rFonts w:ascii="Symbol" w:cs="Symbol" w:hAnsi="Symbol" w:hint="default"/>
      </w:rPr>
    </w:lvl>
  </w:abstractNum>
  <w:abstractNum w15:restartNumberingAfterBreak="0" w:abstractNumId="5">
    <w:nsid w:val="FFFFFF81"/>
    <w:multiLevelType w:val="singleLevel"/>
    <w:tmpl w:val="A412B48C"/>
    <w:lvl w:ilvl="0">
      <w:start w:val="1"/>
      <w:numFmt w:val="bullet"/>
      <w:lvlText w:val=""/>
      <w:lvlJc w:val="left"/>
      <w:pPr>
        <w:tabs>
          <w:tab w:pos="1209" w:val="num"/>
        </w:tabs>
        <w:ind w:hanging="360" w:left="1209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66680BDE"/>
    <w:lvl w:ilvl="0">
      <w:start w:val="1"/>
      <w:numFmt w:val="bullet"/>
      <w:lvlText w:val=""/>
      <w:lvlJc w:val="left"/>
      <w:pPr>
        <w:tabs>
          <w:tab w:pos="926" w:val="num"/>
        </w:tabs>
        <w:ind w:hanging="360" w:left="926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2FD21302"/>
    <w:lvl w:ilvl="0">
      <w:start w:val="1"/>
      <w:numFmt w:val="bullet"/>
      <w:lvlText w:val=""/>
      <w:lvlJc w:val="left"/>
      <w:pPr>
        <w:tabs>
          <w:tab w:pos="643" w:val="num"/>
        </w:tabs>
        <w:ind w:hanging="360" w:left="643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F5AE942E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09B4C3AA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0BC657B3"/>
    <w:multiLevelType w:val="multilevel"/>
    <w:tmpl w:val="040C001D"/>
    <w:numStyleLink w:val="Defaultul"/>
  </w:abstractNum>
  <w:abstractNum w15:restartNumberingAfterBreak="0" w:abstractNumId="11">
    <w:nsid w:val="15370A07"/>
    <w:multiLevelType w:val="multilevel"/>
    <w:tmpl w:val="040C001D"/>
    <w:lvl w:ilvl="0">
      <w:start w:val="1"/>
      <w:numFmt w:val="decimal"/>
      <w:lvlText w:val="%1)"/>
      <w:lvlJc w:val="left"/>
      <w:pPr>
        <w:ind w:hanging="360" w:left="360"/>
      </w:pPr>
    </w:lvl>
    <w:lvl w:ilvl="1">
      <w:start w:val="1"/>
      <w:numFmt w:val="lowerLetter"/>
      <w:lvlText w:val="%2)"/>
      <w:lvlJc w:val="left"/>
      <w:pPr>
        <w:ind w:hanging="360" w:left="720"/>
      </w:pPr>
    </w:lvl>
    <w:lvl w:ilvl="2">
      <w:start w:val="1"/>
      <w:numFmt w:val="lowerRoman"/>
      <w:lvlText w:val="%3)"/>
      <w:lvlJc w:val="left"/>
      <w:pPr>
        <w:ind w:hanging="360" w:left="1080"/>
      </w:pPr>
    </w:lvl>
    <w:lvl w:ilvl="3">
      <w:start w:val="1"/>
      <w:numFmt w:val="decimal"/>
      <w:lvlText w:val="(%4)"/>
      <w:lvlJc w:val="left"/>
      <w:pPr>
        <w:ind w:hanging="360" w:left="1440"/>
      </w:pPr>
    </w:lvl>
    <w:lvl w:ilvl="4">
      <w:start w:val="1"/>
      <w:numFmt w:val="lowerLetter"/>
      <w:lvlText w:val="(%5)"/>
      <w:lvlJc w:val="left"/>
      <w:pPr>
        <w:ind w:hanging="360" w:left="1800"/>
      </w:pPr>
    </w:lvl>
    <w:lvl w:ilvl="5">
      <w:start w:val="1"/>
      <w:numFmt w:val="lowerRoman"/>
      <w:lvlText w:val="(%6)"/>
      <w:lvlJc w:val="left"/>
      <w:pPr>
        <w:ind w:hanging="360" w:left="2160"/>
      </w:pPr>
    </w:lvl>
    <w:lvl w:ilvl="6">
      <w:start w:val="1"/>
      <w:numFmt w:val="decimal"/>
      <w:lvlText w:val="%7."/>
      <w:lvlJc w:val="left"/>
      <w:pPr>
        <w:ind w:hanging="360" w:left="2520"/>
      </w:pPr>
    </w:lvl>
    <w:lvl w:ilvl="7">
      <w:start w:val="1"/>
      <w:numFmt w:val="lowerLetter"/>
      <w:lvlText w:val="%8."/>
      <w:lvlJc w:val="left"/>
      <w:pPr>
        <w:ind w:hanging="360" w:left="2880"/>
      </w:pPr>
    </w:lvl>
    <w:lvl w:ilvl="8">
      <w:start w:val="1"/>
      <w:numFmt w:val="lowerRoman"/>
      <w:lvlText w:val="%9."/>
      <w:lvlJc w:val="left"/>
      <w:pPr>
        <w:ind w:hanging="360" w:left="3240"/>
      </w:pPr>
    </w:lvl>
  </w:abstractNum>
  <w:abstractNum w15:restartNumberingAfterBreak="0" w:abstractNumId="12">
    <w:nsid w:val="170CD2DE"/>
    <w:multiLevelType w:val="multilevel"/>
    <w:tmpl w:val="A94065D6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13">
    <w:nsid w:val="1A8E7783"/>
    <w:multiLevelType w:val="multilevel"/>
    <w:tmpl w:val="745A1C10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14">
    <w:nsid w:val="249510A6"/>
    <w:multiLevelType w:val="multilevel"/>
    <w:tmpl w:val="439AF720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15">
    <w:nsid w:val="25B42E34"/>
    <w:multiLevelType w:val="multilevel"/>
    <w:tmpl w:val="040C001D"/>
    <w:styleLink w:val="Defaultul"/>
    <w:lvl w:ilvl="0">
      <w:start w:val="1"/>
      <w:numFmt w:val="bullet"/>
      <w:lvlText w:val="•"/>
      <w:lvlJc w:val="left"/>
      <w:pPr>
        <w:ind w:hanging="360" w:left="360"/>
      </w:pPr>
      <w:rPr>
        <w:rFonts w:ascii="Times New Roman" w:cs="Times New Roman" w:hAnsi="Times New Roman" w:hint="default"/>
        <w:color w:themeColor="accent2" w:themeShade="BF" w:val="943634"/>
        <w:sz w:val="40"/>
      </w:rPr>
    </w:lvl>
    <w:lvl w:ilvl="1">
      <w:start w:val="1"/>
      <w:numFmt w:val="bullet"/>
      <w:lvlText w:val=""/>
      <w:lvlJc w:val="left"/>
      <w:pPr>
        <w:ind w:hanging="360" w:left="720"/>
      </w:pPr>
      <w:rPr>
        <w:rFonts w:ascii="Symbol" w:cs="Times New Roman" w:hAnsi="Symbol" w:hint="default"/>
        <w:color w:val="FF0000"/>
        <w:sz w:val="24"/>
      </w:rPr>
    </w:lvl>
    <w:lvl w:ilvl="2">
      <w:start w:val="1"/>
      <w:numFmt w:val="bullet"/>
      <w:lvlText w:val=""/>
      <w:lvlJc w:val="left"/>
      <w:pPr>
        <w:ind w:hanging="360" w:left="1080"/>
      </w:pPr>
      <w:rPr>
        <w:rFonts w:ascii="Symbol" w:cs="Times New Roman" w:hAnsi="Symbol" w:hint="default"/>
        <w:color w:themeColor="accent5" w:themeTint="99" w:val="92CDDC"/>
        <w:sz w:val="24"/>
      </w:rPr>
    </w:lvl>
    <w:lvl w:ilvl="3">
      <w:start w:val="1"/>
      <w:numFmt w:val="bullet"/>
      <w:lvlText w:val="à"/>
      <w:lvlJc w:val="left"/>
      <w:pPr>
        <w:ind w:hanging="360" w:left="1440"/>
      </w:pPr>
      <w:rPr>
        <w:rFonts w:ascii="Wingdings" w:cs="Times New Roman" w:hAnsi="Wingdings" w:hint="default"/>
        <w:color w:themeColor="text1" w:val="000000"/>
      </w:rPr>
    </w:lvl>
    <w:lvl w:ilvl="4">
      <w:start w:val="1"/>
      <w:numFmt w:val="lowerLetter"/>
      <w:lvlText w:val="(%5)"/>
      <w:lvlJc w:val="left"/>
      <w:pPr>
        <w:ind w:hanging="360" w:left="1800"/>
      </w:pPr>
    </w:lvl>
    <w:lvl w:ilvl="5">
      <w:start w:val="1"/>
      <w:numFmt w:val="lowerRoman"/>
      <w:lvlText w:val="(%6)"/>
      <w:lvlJc w:val="left"/>
      <w:pPr>
        <w:ind w:hanging="360" w:left="2160"/>
      </w:pPr>
    </w:lvl>
    <w:lvl w:ilvl="6">
      <w:start w:val="1"/>
      <w:numFmt w:val="decimal"/>
      <w:lvlText w:val="%7."/>
      <w:lvlJc w:val="left"/>
      <w:pPr>
        <w:ind w:hanging="360" w:left="2520"/>
      </w:pPr>
    </w:lvl>
    <w:lvl w:ilvl="7">
      <w:start w:val="1"/>
      <w:numFmt w:val="lowerLetter"/>
      <w:lvlText w:val="%8."/>
      <w:lvlJc w:val="left"/>
      <w:pPr>
        <w:ind w:hanging="360" w:left="2880"/>
      </w:pPr>
    </w:lvl>
    <w:lvl w:ilvl="8">
      <w:start w:val="1"/>
      <w:numFmt w:val="lowerRoman"/>
      <w:lvlText w:val="%9."/>
      <w:lvlJc w:val="left"/>
      <w:pPr>
        <w:ind w:hanging="360" w:left="3240"/>
      </w:pPr>
    </w:lvl>
  </w:abstractNum>
  <w:abstractNum w15:restartNumberingAfterBreak="0" w:abstractNumId="16">
    <w:nsid w:val="289B7C2A"/>
    <w:multiLevelType w:val="multilevel"/>
    <w:tmpl w:val="4B88F872"/>
    <w:numStyleLink w:val="Defaultol"/>
  </w:abstractNum>
  <w:abstractNum w15:restartNumberingAfterBreak="0" w:abstractNumId="17">
    <w:nsid w:val="324A70B7"/>
    <w:multiLevelType w:val="multilevel"/>
    <w:tmpl w:val="4B88F872"/>
    <w:styleLink w:val="Defaultol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18">
    <w:nsid w:val="3A441560"/>
    <w:multiLevelType w:val="multilevel"/>
    <w:tmpl w:val="B1F2FF90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19">
    <w:nsid w:val="3DCC70B2"/>
    <w:multiLevelType w:val="multilevel"/>
    <w:tmpl w:val="163C7B76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20">
    <w:nsid w:val="635D1FEA"/>
    <w:multiLevelType w:val="multilevel"/>
    <w:tmpl w:val="13A28040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21">
    <w:nsid w:val="66F16620"/>
    <w:multiLevelType w:val="multilevel"/>
    <w:tmpl w:val="92960A8E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22">
    <w:nsid w:val="76F44708"/>
    <w:multiLevelType w:val="multilevel"/>
    <w:tmpl w:val="31C4A1B8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23">
    <w:nsid w:val="78191783"/>
    <w:multiLevelType w:val="multilevel"/>
    <w:tmpl w:val="4B88F872"/>
    <w:lvl w:ilvl="0">
      <w:start w:val="1"/>
      <w:numFmt w:val="decimal"/>
      <w:pStyle w:val="Titre1"/>
      <w:lvlText w:val="%1."/>
      <w:lvlJc w:val="left"/>
      <w:pPr>
        <w:ind w:hanging="360" w:left="360"/>
      </w:pPr>
    </w:lvl>
    <w:lvl w:ilvl="1">
      <w:start w:val="1"/>
      <w:numFmt w:val="decimal"/>
      <w:pStyle w:val="Titre2"/>
      <w:lvlText w:val="%1.%2."/>
      <w:lvlJc w:val="left"/>
      <w:pPr>
        <w:ind w:hanging="432" w:left="792"/>
      </w:pPr>
    </w:lvl>
    <w:lvl w:ilvl="2">
      <w:start w:val="1"/>
      <w:numFmt w:val="decimal"/>
      <w:pStyle w:val="Titre3"/>
      <w:lvlText w:val="%1.%2.%3."/>
      <w:lvlJc w:val="left"/>
      <w:pPr>
        <w:ind w:hanging="504" w:left="1224"/>
      </w:pPr>
    </w:lvl>
    <w:lvl w:ilvl="3">
      <w:start w:val="1"/>
      <w:numFmt w:val="decimal"/>
      <w:pStyle w:val="Titre4"/>
      <w:lvlText w:val="%1.%2.%3.%4."/>
      <w:lvlJc w:val="left"/>
      <w:pPr>
        <w:ind w:hanging="648" w:left="1728"/>
      </w:pPr>
    </w:lvl>
    <w:lvl w:ilvl="4">
      <w:start w:val="1"/>
      <w:numFmt w:val="decimal"/>
      <w:pStyle w:val="Titre5"/>
      <w:lvlText w:val="%1.%2.%3.%4.%5."/>
      <w:lvlJc w:val="left"/>
      <w:pPr>
        <w:ind w:hanging="792" w:left="2232"/>
      </w:pPr>
    </w:lvl>
    <w:lvl w:ilvl="5">
      <w:start w:val="1"/>
      <w:numFmt w:val="decimal"/>
      <w:pStyle w:val="Titre6"/>
      <w:lvlText w:val="%1.%2.%3.%4.%5.%6."/>
      <w:lvlJc w:val="left"/>
      <w:pPr>
        <w:ind w:hanging="936" w:left="2736"/>
      </w:pPr>
    </w:lvl>
    <w:lvl w:ilvl="6">
      <w:start w:val="1"/>
      <w:numFmt w:val="decimal"/>
      <w:pStyle w:val="Titre7"/>
      <w:lvlText w:val="%1.%2.%3.%4.%5.%6.%7."/>
      <w:lvlJc w:val="left"/>
      <w:pPr>
        <w:ind w:hanging="1080" w:left="3240"/>
      </w:pPr>
    </w:lvl>
    <w:lvl w:ilvl="7">
      <w:start w:val="1"/>
      <w:numFmt w:val="decimal"/>
      <w:pStyle w:val="Titre8"/>
      <w:lvlText w:val="%1.%2.%3.%4.%5.%6.%7.%8."/>
      <w:lvlJc w:val="left"/>
      <w:pPr>
        <w:ind w:hanging="1224" w:left="3744"/>
      </w:pPr>
    </w:lvl>
    <w:lvl w:ilvl="8">
      <w:start w:val="1"/>
      <w:numFmt w:val="decimal"/>
      <w:pStyle w:val="Titre9"/>
      <w:lvlText w:val="%1.%2.%3.%4.%5.%6.%7.%8.%9."/>
      <w:lvlJc w:val="left"/>
      <w:pPr>
        <w:ind w:hanging="1440" w:left="4320"/>
      </w:pPr>
    </w:lvl>
  </w:abstractNum>
  <w:abstractNum w15:restartNumberingAfterBreak="0" w:abstractNumId="24">
    <w:nsid w:val="7ECB79CB"/>
    <w:multiLevelType w:val="multilevel"/>
    <w:tmpl w:val="CDF26E9E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">
    <w:abstractNumId w:val="12"/>
  </w:num>
  <w:num w:numId="2">
    <w:abstractNumId w:val="4"/>
  </w:num>
  <w:num w:numId="3">
    <w:abstractNumId w:val="5"/>
  </w:num>
  <w:num w:numId="4">
    <w:abstractNumId w:val="6"/>
  </w:num>
  <w:num w:numId="5">
    <w:abstractNumId w:val="7"/>
  </w:num>
  <w:num w:numId="6">
    <w:abstractNumId w:val="9"/>
  </w:num>
  <w:num w:numId="7">
    <w:abstractNumId w:val="0"/>
  </w:num>
  <w:num w:numId="8">
    <w:abstractNumId w:val="1"/>
  </w:num>
  <w:num w:numId="9">
    <w:abstractNumId w:val="2"/>
  </w:num>
  <w:num w:numId="10">
    <w:abstractNumId w:val="3"/>
  </w:num>
  <w:num w:numId="11">
    <w:abstractNumId w:val="8"/>
  </w:num>
  <w:num w:numId="12">
    <w:abstractNumId w:val="22"/>
  </w:num>
  <w:num w:numId="13">
    <w:abstractNumId w:val="21"/>
  </w:num>
  <w:num w:numId="14">
    <w:abstractNumId w:val="20"/>
  </w:num>
  <w:num w:numId="15">
    <w:abstractNumId w:val="19"/>
  </w:num>
  <w:num w:numId="16">
    <w:abstractNumId w:val="13"/>
  </w:num>
  <w:num w:numId="17">
    <w:abstractNumId w:val="14"/>
  </w:num>
  <w:num w:numId="18">
    <w:abstractNumId w:val="24"/>
  </w:num>
  <w:num w:numId="19">
    <w:abstractNumId w:val="18"/>
  </w:num>
  <w:num w:numId="20">
    <w:abstractNumId w:val="23"/>
  </w:num>
  <w:num w:numId="21">
    <w:abstractNumId w:val="11"/>
  </w:num>
  <w:num w:numId="22">
    <w:abstractNumId w:val="15"/>
  </w:num>
  <w:num w:numId="23">
    <w:abstractNumId w:val="17"/>
  </w:num>
  <w:num w:numId="24">
    <w:abstractNumId w:val="10"/>
  </w:num>
  <w:num w:numId="25">
    <w:abstractNumId w:val="16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20"/>
  <w:embedSystemFonts/>
  <w:proofState w:grammar="clean" w:spelling="clean"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</w:style>
  <w:style w:styleId="Titre1" w:type="paragraph">
    <w:name w:val="heading 1"/>
    <w:basedOn w:val="Normal"/>
    <w:next w:val="Corpsdetexte"/>
    <w:uiPriority w:val="9"/>
    <w:qFormat/>
    <w:rsid w:val="009137D8"/>
    <w:pPr>
      <w:keepNext/>
      <w:keepLines/>
      <w:numPr>
        <w:numId w:val="20"/>
      </w:numPr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text1" w:val="000000"/>
      <w:sz w:val="32"/>
      <w:szCs w:val="32"/>
    </w:rPr>
  </w:style>
  <w:style w:styleId="Titre2" w:type="paragraph">
    <w:name w:val="heading 2"/>
    <w:basedOn w:val="Normal"/>
    <w:next w:val="Corpsdetexte"/>
    <w:uiPriority w:val="9"/>
    <w:unhideWhenUsed/>
    <w:qFormat/>
    <w:rsid w:val="009137D8"/>
    <w:pPr>
      <w:keepNext/>
      <w:keepLines/>
      <w:numPr>
        <w:ilvl w:val="1"/>
        <w:numId w:val="20"/>
      </w:numPr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text1" w:val="000000"/>
      <w:sz w:val="32"/>
      <w:szCs w:val="32"/>
    </w:rPr>
  </w:style>
  <w:style w:styleId="Titre3" w:type="paragraph">
    <w:name w:val="heading 3"/>
    <w:basedOn w:val="Normal"/>
    <w:next w:val="Corpsdetexte"/>
    <w:uiPriority w:val="9"/>
    <w:unhideWhenUsed/>
    <w:qFormat/>
    <w:rsid w:val="009137D8"/>
    <w:pPr>
      <w:keepNext/>
      <w:keepLines/>
      <w:numPr>
        <w:ilvl w:val="2"/>
        <w:numId w:val="20"/>
      </w:numPr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text1" w:val="000000"/>
      <w:sz w:val="28"/>
      <w:szCs w:val="28"/>
    </w:rPr>
  </w:style>
  <w:style w:styleId="Titre4" w:type="paragraph">
    <w:name w:val="heading 4"/>
    <w:basedOn w:val="Normal"/>
    <w:next w:val="Corpsdetexte"/>
    <w:uiPriority w:val="9"/>
    <w:unhideWhenUsed/>
    <w:qFormat/>
    <w:rsid w:val="009137D8"/>
    <w:pPr>
      <w:keepNext/>
      <w:keepLines/>
      <w:numPr>
        <w:ilvl w:val="3"/>
        <w:numId w:val="20"/>
      </w:numPr>
      <w:spacing w:after="0" w:before="200"/>
      <w:outlineLvl w:val="3"/>
    </w:pPr>
    <w:rPr>
      <w:rFonts w:asciiTheme="majorHAnsi" w:cstheme="majorBidi" w:eastAsiaTheme="majorEastAsia" w:hAnsiTheme="majorHAnsi"/>
      <w:b/>
      <w:bCs/>
      <w:color w:themeColor="text1" w:val="000000"/>
    </w:rPr>
  </w:style>
  <w:style w:styleId="Titre5" w:type="paragraph">
    <w:name w:val="heading 5"/>
    <w:basedOn w:val="Normal"/>
    <w:next w:val="Corpsdetexte"/>
    <w:uiPriority w:val="9"/>
    <w:unhideWhenUsed/>
    <w:qFormat/>
    <w:rsid w:val="009137D8"/>
    <w:pPr>
      <w:keepNext/>
      <w:keepLines/>
      <w:numPr>
        <w:ilvl w:val="4"/>
        <w:numId w:val="20"/>
      </w:numPr>
      <w:spacing w:after="0" w:before="200"/>
      <w:outlineLvl w:val="4"/>
    </w:pPr>
    <w:rPr>
      <w:rFonts w:asciiTheme="majorHAnsi" w:cstheme="majorBidi" w:eastAsiaTheme="majorEastAsia" w:hAnsiTheme="majorHAnsi"/>
      <w:i/>
      <w:iCs/>
      <w:color w:themeColor="text1" w:val="000000"/>
    </w:rPr>
  </w:style>
  <w:style w:styleId="Titre6" w:type="paragraph">
    <w:name w:val="heading 6"/>
    <w:basedOn w:val="Normal"/>
    <w:next w:val="Corpsdetexte"/>
    <w:uiPriority w:val="9"/>
    <w:unhideWhenUsed/>
    <w:qFormat/>
    <w:rsid w:val="009137D8"/>
    <w:pPr>
      <w:keepNext/>
      <w:keepLines/>
      <w:numPr>
        <w:ilvl w:val="5"/>
        <w:numId w:val="20"/>
      </w:numPr>
      <w:spacing w:after="0" w:before="200"/>
      <w:outlineLvl w:val="5"/>
    </w:pPr>
    <w:rPr>
      <w:rFonts w:asciiTheme="majorHAnsi" w:cstheme="majorBidi" w:eastAsiaTheme="majorEastAsia" w:hAnsiTheme="majorHAnsi"/>
      <w:color w:themeColor="text1" w:val="000000"/>
    </w:rPr>
  </w:style>
  <w:style w:styleId="Titre7" w:type="paragraph">
    <w:name w:val="heading 7"/>
    <w:basedOn w:val="Normal"/>
    <w:next w:val="Corpsdetexte"/>
    <w:uiPriority w:val="9"/>
    <w:unhideWhenUsed/>
    <w:qFormat/>
    <w:rsid w:val="009137D8"/>
    <w:pPr>
      <w:keepNext/>
      <w:keepLines/>
      <w:numPr>
        <w:ilvl w:val="6"/>
        <w:numId w:val="20"/>
      </w:numPr>
      <w:spacing w:after="0" w:before="200"/>
      <w:outlineLvl w:val="6"/>
    </w:pPr>
    <w:rPr>
      <w:rFonts w:asciiTheme="majorHAnsi" w:cstheme="majorBidi" w:eastAsiaTheme="majorEastAsia" w:hAnsiTheme="majorHAnsi"/>
      <w:color w:themeColor="text1" w:val="000000"/>
    </w:rPr>
  </w:style>
  <w:style w:styleId="Titre8" w:type="paragraph">
    <w:name w:val="heading 8"/>
    <w:basedOn w:val="Normal"/>
    <w:next w:val="Corpsdetexte"/>
    <w:uiPriority w:val="9"/>
    <w:unhideWhenUsed/>
    <w:qFormat/>
    <w:rsid w:val="009137D8"/>
    <w:pPr>
      <w:keepNext/>
      <w:keepLines/>
      <w:numPr>
        <w:ilvl w:val="7"/>
        <w:numId w:val="20"/>
      </w:numPr>
      <w:spacing w:after="0" w:before="200"/>
      <w:outlineLvl w:val="7"/>
    </w:pPr>
    <w:rPr>
      <w:rFonts w:asciiTheme="majorHAnsi" w:cstheme="majorBidi" w:eastAsiaTheme="majorEastAsia" w:hAnsiTheme="majorHAnsi"/>
      <w:color w:themeColor="text1" w:val="000000"/>
    </w:rPr>
  </w:style>
  <w:style w:styleId="Titre9" w:type="paragraph">
    <w:name w:val="heading 9"/>
    <w:basedOn w:val="Normal"/>
    <w:next w:val="Corpsdetexte"/>
    <w:uiPriority w:val="9"/>
    <w:unhideWhenUsed/>
    <w:qFormat/>
    <w:rsid w:val="009137D8"/>
    <w:pPr>
      <w:keepNext/>
      <w:keepLines/>
      <w:numPr>
        <w:ilvl w:val="8"/>
        <w:numId w:val="20"/>
      </w:numPr>
      <w:spacing w:after="0" w:before="200"/>
      <w:outlineLvl w:val="8"/>
    </w:pPr>
    <w:rPr>
      <w:rFonts w:asciiTheme="majorHAnsi" w:cstheme="majorBidi" w:eastAsiaTheme="majorEastAsia" w:hAnsiTheme="majorHAnsi"/>
      <w:color w:themeColor="text1" w:val="000000"/>
    </w:rPr>
  </w:style>
  <w:style w:default="1" w:styleId="Policepardfaut" w:type="character">
    <w:name w:val="Default Paragraph Font"/>
    <w:uiPriority w:val="1"/>
    <w:semiHidden/>
    <w:unhideWhenUsed/>
  </w:style>
  <w:style w:default="1" w:styleId="Tableau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Aucuneliste" w:type="numbering">
    <w:name w:val="No List"/>
    <w:uiPriority w:val="99"/>
    <w:semiHidden/>
    <w:unhideWhenUsed/>
  </w:style>
  <w:style w:styleId="Corpsdetexte" w:type="paragraph">
    <w:name w:val="Body Text"/>
    <w:basedOn w:val="Normal"/>
    <w:link w:val="CorpsdetexteCar"/>
    <w:qFormat/>
    <w:pPr>
      <w:spacing w:after="180" w:before="180"/>
    </w:pPr>
  </w:style>
  <w:style w:customStyle="1" w:styleId="FirstParagraph" w:type="paragraph">
    <w:name w:val="First Paragraph"/>
    <w:basedOn w:val="Corpsdetexte"/>
    <w:next w:val="Corpsdetexte"/>
    <w:qFormat/>
  </w:style>
  <w:style w:customStyle="1" w:styleId="Compact" w:type="paragraph">
    <w:name w:val="Compact"/>
    <w:basedOn w:val="Corpsdetexte"/>
    <w:qFormat/>
    <w:pPr>
      <w:spacing w:after="36" w:before="36"/>
    </w:pPr>
  </w:style>
  <w:style w:styleId="Titre" w:type="paragraph">
    <w:name w:val="Title"/>
    <w:basedOn w:val="Normal"/>
    <w:next w:val="Corpsdetexte"/>
    <w:qFormat/>
    <w:rsid w:val="009137D8"/>
    <w:pPr>
      <w:keepNext/>
      <w:keepLines/>
      <w:pBdr>
        <w:bottom w:color="auto" w:space="1" w:sz="4" w:val="single"/>
      </w:pBdr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text1" w:val="000000"/>
      <w:sz w:val="36"/>
      <w:szCs w:val="36"/>
    </w:rPr>
  </w:style>
  <w:style w:styleId="Sous-titre" w:type="paragraph">
    <w:name w:val="Subtitle"/>
    <w:basedOn w:val="Titre"/>
    <w:next w:val="Corpsdetexte"/>
    <w:qFormat/>
    <w:rsid w:val="009137D8"/>
    <w:pPr>
      <w:pBdr>
        <w:bottom w:color="auto" w:space="0" w:sz="0" w:val="none"/>
      </w:pBdr>
      <w:spacing w:before="240"/>
    </w:pPr>
    <w:rPr>
      <w:sz w:val="30"/>
      <w:szCs w:val="30"/>
    </w:rPr>
  </w:style>
  <w:style w:customStyle="1" w:styleId="Author" w:type="paragraph">
    <w:name w:val="Author"/>
    <w:next w:val="Corpsdetexte"/>
    <w:qFormat/>
    <w:pPr>
      <w:keepNext/>
      <w:keepLines/>
      <w:jc w:val="center"/>
    </w:pPr>
  </w:style>
  <w:style w:styleId="Date" w:type="paragraph">
    <w:name w:val="Date"/>
    <w:next w:val="Corpsdetexte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Corpsdetexte"/>
    <w:qFormat/>
    <w:pPr>
      <w:keepNext/>
      <w:keepLines/>
      <w:spacing w:after="300" w:before="300"/>
    </w:pPr>
    <w:rPr>
      <w:sz w:val="20"/>
      <w:szCs w:val="20"/>
    </w:rPr>
  </w:style>
  <w:style w:styleId="Bibliographie" w:type="paragraph">
    <w:name w:val="Bibliography"/>
    <w:basedOn w:val="Normal"/>
    <w:qFormat/>
  </w:style>
  <w:style w:styleId="Normalcentr" w:type="paragraph">
    <w:name w:val="Block Text"/>
    <w:basedOn w:val="Corpsdetexte"/>
    <w:next w:val="Corpsdetexte"/>
    <w:uiPriority w:val="9"/>
    <w:unhideWhenUsed/>
    <w:qFormat/>
    <w:pPr>
      <w:spacing w:after="100" w:before="100"/>
    </w:pPr>
    <w:rPr>
      <w:rFonts w:asciiTheme="majorHAnsi" w:cstheme="majorBidi" w:eastAsiaTheme="majorEastAsia" w:hAnsiTheme="majorHAnsi"/>
      <w:bCs/>
      <w:sz w:val="20"/>
      <w:szCs w:val="20"/>
    </w:rPr>
  </w:style>
  <w:style w:styleId="Notedebasdepage" w:type="paragraph">
    <w:name w:val="footnote text"/>
    <w:basedOn w:val="Normal"/>
    <w:uiPriority w:val="9"/>
    <w:unhideWhenUsed/>
    <w:qFormat/>
  </w:style>
  <w:style w:customStyle="1" w:styleId="Table" w:type="table">
    <w:name w:val="Table"/>
    <w:semiHidden/>
    <w:unhideWhenUsed/>
    <w:qFormat/>
    <w:rsid w:val="004F0E11"/>
    <w:pPr>
      <w:keepNext/>
    </w:pPr>
    <w:tblPr>
      <w:tblStyleRowBandSize w:val="1"/>
      <w:tblInd w:type="dxa" w:w="0"/>
      <w:tblBorders>
        <w:bottom w:color="000000" w:space="0" w:sz="4" w:themeColor="text1" w:val="single"/>
      </w:tblBorders>
      <w:tblCellMar>
        <w:top w:type="dxa" w:w="0"/>
        <w:left w:type="dxa" w:w="108"/>
        <w:bottom w:type="dxa" w:w="0"/>
        <w:right w:type="dxa" w:w="108"/>
      </w:tblCellMar>
    </w:tblPr>
    <w:tcPr>
      <w:shd w:color="auto" w:fill="auto" w:val="clear"/>
    </w:tcPr>
    <w:tblStylePr w:type="firstRow">
      <w:rPr>
        <w:b/>
      </w:rPr>
      <w:tblPr>
        <w:jc w:val="center"/>
      </w:tblPr>
      <w:trPr>
        <w:jc w:val="center"/>
      </w:trPr>
      <w:tcPr>
        <w:tcBorders>
          <w:bottom w:color="000000" w:space="0" w:sz="4" w:themeColor="text1" w:val="single"/>
        </w:tcBorders>
      </w:tcPr>
    </w:tblStylePr>
    <w:tblStylePr w:type="firstCol">
      <w:tblPr/>
      <w:tcPr>
        <w:tcBorders>
          <w:right w:color="000000" w:space="0" w:sz="4" w:themeColor="text1" w:val="single"/>
        </w:tcBorders>
        <w:shd w:color="auto" w:fill="auto" w:val="clear"/>
      </w:tcPr>
    </w:tblStylePr>
    <w:tblStylePr w:type="band1Horz">
      <w:tblPr/>
      <w:tcPr>
        <w:shd w:color="auto" w:fill="EEECE1" w:themeFill="background2" w:val="clear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Lgende" w:type="paragraph">
    <w:name w:val="caption"/>
    <w:basedOn w:val="Normal"/>
    <w:link w:val="LgendeCar"/>
    <w:pPr>
      <w:spacing w:after="120"/>
    </w:pPr>
    <w:rPr>
      <w:i/>
    </w:rPr>
  </w:style>
  <w:style w:customStyle="1" w:styleId="TableCaption" w:type="paragraph">
    <w:name w:val="Table Caption"/>
    <w:basedOn w:val="Lgende"/>
    <w:rsid w:val="009137D8"/>
    <w:pPr>
      <w:keepNext/>
      <w:jc w:val="center"/>
    </w:pPr>
  </w:style>
  <w:style w:customStyle="1" w:styleId="ImageCaption" w:type="paragraph">
    <w:name w:val="Image Caption"/>
    <w:basedOn w:val="Lgende"/>
    <w:rsid w:val="00CD4DBF"/>
    <w:pPr>
      <w:jc w:val="center"/>
    </w:pPr>
  </w:style>
  <w:style w:customStyle="1" w:styleId="Figure" w:type="paragraph">
    <w:name w:val="Figure"/>
    <w:basedOn w:val="Normal"/>
    <w:rsid w:val="009B2D46"/>
    <w:pPr>
      <w:keepNext/>
      <w:keepLines/>
      <w:spacing w:before="60"/>
      <w:jc w:val="center"/>
    </w:pPr>
  </w:style>
  <w:style w:customStyle="1" w:styleId="CaptionedFigure" w:type="paragraph">
    <w:name w:val="Captioned Figure"/>
    <w:basedOn w:val="Figure"/>
  </w:style>
  <w:style w:customStyle="1" w:styleId="LgendeCar" w:type="character">
    <w:name w:val="Légende Car"/>
    <w:basedOn w:val="Policepardfaut"/>
    <w:link w:val="Lgende"/>
  </w:style>
  <w:style w:customStyle="1" w:styleId="VerbatimChar" w:type="character">
    <w:name w:val="Verbatim Char"/>
    <w:basedOn w:val="LgendeCar"/>
    <w:rsid w:val="009137D8"/>
    <w:rPr>
      <w:rFonts w:ascii="Consolas" w:hAnsi="Consolas"/>
      <w:color w:val="C00000"/>
      <w:sz w:val="22"/>
      <w:u w:val="none"/>
      <w:bdr w:color="auto" w:space="0" w:sz="0" w:val="none"/>
      <w:shd w:color="auto" w:fill="F2F2F2" w:themeFill="background1" w:themeFillShade="F2" w:val="clear"/>
    </w:rPr>
  </w:style>
  <w:style w:styleId="Appelnotedebasdep" w:type="character">
    <w:name w:val="footnote reference"/>
    <w:basedOn w:val="LgendeCar"/>
    <w:rPr>
      <w:vertAlign w:val="superscript"/>
    </w:rPr>
  </w:style>
  <w:style w:styleId="Lienhypertexte" w:type="character">
    <w:name w:val="Hyperlink"/>
    <w:basedOn w:val="LgendeCar"/>
    <w:rsid w:val="009137D8"/>
    <w:rPr>
      <w:color w:val="C00000"/>
    </w:rPr>
  </w:style>
  <w:style w:styleId="En-ttedetabledesmatires" w:type="paragraph">
    <w:name w:val="TOC Heading"/>
    <w:basedOn w:val="Titre1"/>
    <w:next w:val="Corpsdetexte"/>
    <w:uiPriority w:val="39"/>
    <w:unhideWhenUsed/>
    <w:qFormat/>
    <w:rsid w:val="009137D8"/>
    <w:pPr>
      <w:numPr>
        <w:numId w:val="0"/>
      </w:numPr>
      <w:spacing w:before="240" w:line="259" w:lineRule="auto"/>
      <w:jc w:val="center"/>
      <w:outlineLvl w:val="9"/>
    </w:pPr>
    <w:rPr>
      <w:b w:val="0"/>
      <w:bCs w:val="0"/>
    </w:rPr>
  </w:style>
  <w:style w:customStyle="1" w:styleId="CorpsdetexteCar" w:type="character">
    <w:name w:val="Corps de texte Car"/>
    <w:basedOn w:val="Policepardfaut"/>
    <w:link w:val="Corpsdetexte"/>
    <w:rsid w:val="009137D8"/>
  </w:style>
  <w:style w:styleId="Paragraphedeliste" w:type="paragraph">
    <w:name w:val="List Paragraph"/>
    <w:basedOn w:val="Normal"/>
    <w:rsid w:val="005E0C3D"/>
    <w:pPr>
      <w:ind w:left="720"/>
      <w:contextualSpacing/>
    </w:pPr>
  </w:style>
  <w:style w:customStyle="1" w:styleId="Defaultul" w:type="numbering">
    <w:name w:val="Default ul"/>
    <w:basedOn w:val="Aucuneliste"/>
    <w:uiPriority w:val="99"/>
    <w:rsid w:val="005E0C3D"/>
    <w:pPr>
      <w:numPr>
        <w:numId w:val="22"/>
      </w:numPr>
    </w:pPr>
  </w:style>
  <w:style w:customStyle="1" w:styleId="Defaultol" w:type="numbering">
    <w:name w:val="Default ol"/>
    <w:basedOn w:val="Aucuneliste"/>
    <w:uiPriority w:val="99"/>
    <w:rsid w:val="005E0C3D"/>
    <w:pPr>
      <w:numPr>
        <w:numId w:val="23"/>
      </w:numPr>
    </w:pPr>
  </w:style>
  <w:style w:styleId="Pieddepage" w:type="paragraph">
    <w:name w:val="footer"/>
    <w:basedOn w:val="Normal"/>
    <w:link w:val="PieddepageCar"/>
    <w:unhideWhenUsed/>
    <w:rsid w:val="00676DF8"/>
    <w:pPr>
      <w:tabs>
        <w:tab w:pos="4536" w:val="center"/>
        <w:tab w:pos="9072" w:val="right"/>
      </w:tabs>
      <w:spacing w:after="0"/>
    </w:pPr>
  </w:style>
  <w:style w:customStyle="1" w:styleId="PieddepageCar" w:type="character">
    <w:name w:val="Pied de page Car"/>
    <w:basedOn w:val="Policepardfaut"/>
    <w:link w:val="Pieddepage"/>
    <w:rsid w:val="00676DF8"/>
  </w:style>
  <w:style w:styleId="Numrodepage" w:type="character">
    <w:name w:val="page number"/>
    <w:basedOn w:val="Policepardfaut"/>
    <w:semiHidden/>
    <w:unhideWhenUsed/>
    <w:rsid w:val="00676DF8"/>
  </w:style>
  <w:style w:styleId="En-tte" w:type="paragraph">
    <w:name w:val="header"/>
    <w:basedOn w:val="Normal"/>
    <w:link w:val="En-tteCar"/>
    <w:unhideWhenUsed/>
    <w:rsid w:val="003F65B2"/>
    <w:pPr>
      <w:tabs>
        <w:tab w:pos="4536" w:val="center"/>
        <w:tab w:pos="9072" w:val="right"/>
      </w:tabs>
      <w:spacing w:after="0"/>
    </w:pPr>
  </w:style>
  <w:style w:customStyle="1" w:styleId="En-tteCar" w:type="character">
    <w:name w:val="En-tête Car"/>
    <w:basedOn w:val="Policepardfaut"/>
    <w:link w:val="En-tte"/>
    <w:rsid w:val="003F65B2"/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5817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
<Relationships  xmlns="http://schemas.openxmlformats.org/package/2006/relationships">
<Relationship Id="rId1" Type="http://schemas.openxmlformats.org/officeDocument/2006/relationships/numbering" Target="numbering.xml"/>
<Relationship Id="rId2" Type="http://schemas.openxmlformats.org/officeDocument/2006/relationships/styles" Target="styles.xml"/>
<Relationship Id="rId3" Type="http://schemas.openxmlformats.org/officeDocument/2006/relationships/settings" Target="settings.xml"/>
<Relationship Id="rId4" Type="http://schemas.openxmlformats.org/officeDocument/2006/relationships/webSettings" Target="webSettings.xml"/>
<Relationship Id="rId5" Type="http://schemas.openxmlformats.org/officeDocument/2006/relationships/fontTable" Target="fontTable.xml"/>
<Relationship Id="rId6" Type="http://schemas.openxmlformats.org/officeDocument/2006/relationships/theme" Target="theme/theme1.xml"/>
<Relationship Id="rId7" Type="http://schemas.openxmlformats.org/officeDocument/2006/relationships/footnotes" Target="footnotes.xml"/>
<Relationship Id="rId8" Type="http://schemas.openxmlformats.org/officeDocument/2006/relationships/comments" Target="comments.xml"/>
<Relationship Id="rId9" Type="http://schemas.openxmlformats.org/officeDocument/2006/relationships/footer" Target="footer2.xml"/>
<Relationship Id="rId10" Type="http://schemas.openxmlformats.org/officeDocument/2006/relationships/footer" Target="footer1.xml"/>
<Relationship Id="rId112" Type="http://schemas.openxmlformats.org/officeDocument/2006/relationships/image" Target="media/rId112.png"/>
<Relationship Id="rId20" Type="http://schemas.openxmlformats.org/officeDocument/2006/relationships/image" Target="media/rId20.png"/>
<Relationship Id="rId66" Type="http://schemas.openxmlformats.org/officeDocument/2006/relationships/image" Target="media/rId66.png"/>
<Relationship Id="rId70" Type="http://schemas.openxmlformats.org/officeDocument/2006/relationships/image" Target="media/rId70.png"/>
<Relationship Id="rId51" Type="http://schemas.openxmlformats.org/officeDocument/2006/relationships/image" Target="media/rId51.png"/>
<Relationship Id="rId99" Type="http://schemas.openxmlformats.org/officeDocument/2006/relationships/image" Target="media/rId99.png"/>
<Relationship Id="rId41" Type="http://schemas.openxmlformats.org/officeDocument/2006/relationships/image" Target="media/rId41.png"/>
<Relationship Id="rId74" Type="http://schemas.openxmlformats.org/officeDocument/2006/relationships/image" Target="media/rId74.png"/>
<Relationship Id="rId93" Type="http://schemas.openxmlformats.org/officeDocument/2006/relationships/image" Target="media/rId93.png"/>
<Relationship Id="rId55" Type="http://schemas.openxmlformats.org/officeDocument/2006/relationships/image" Target="media/rId55.png"/>
<Relationship Id="rId58" Type="http://schemas.openxmlformats.org/officeDocument/2006/relationships/image" Target="media/rId58.png"/>
<Relationship Id="rId23" Type="http://schemas.openxmlformats.org/officeDocument/2006/relationships/image" Target="media/rId23.png"/>
<Relationship Id="rId106" Type="http://schemas.openxmlformats.org/officeDocument/2006/relationships/image" Target="media/rId106.png"/>
<Relationship Id="rId61" Type="http://schemas.openxmlformats.org/officeDocument/2006/relationships/image" Target="media/rId61.png"/>
<Relationship Id="rId79" Type="http://schemas.openxmlformats.org/officeDocument/2006/relationships/image" Target="media/rId79.png"/>
<Relationship Id="rId30" Type="http://schemas.openxmlformats.org/officeDocument/2006/relationships/image" Target="media/rId30.png"/>
<Relationship Id="rId44" Type="http://schemas.openxmlformats.org/officeDocument/2006/relationships/image" Target="media/rId44.png"/>
<Relationship Id="rId87" Type="http://schemas.openxmlformats.org/officeDocument/2006/relationships/image" Target="media/rId87.png"/>
<Relationship Id="rId84" Type="http://schemas.openxmlformats.org/officeDocument/2006/relationships/image" Target="media/rId84.png"/>
<Relationship Id="rId96" Type="http://schemas.openxmlformats.org/officeDocument/2006/relationships/image" Target="media/rId96.png"/>
<Relationship Id="rId48" Type="http://schemas.openxmlformats.org/officeDocument/2006/relationships/image" Target="media/rId48.png"/>
<Relationship Id="rId102" Type="http://schemas.openxmlformats.org/officeDocument/2006/relationships/image" Target="media/rId102.png"/>
<Relationship Id="rId34" Type="http://schemas.openxmlformats.org/officeDocument/2006/relationships/image" Target="media/rId34.png"/>
<Relationship Id="rId37" Type="http://schemas.openxmlformats.org/officeDocument/2006/relationships/image" Target="media/rId37.png"/>
<Relationship Id="rId27" Type="http://schemas.openxmlformats.org/officeDocument/2006/relationships/image" Target="media/rId27.png"/>
<Relationship Id="rId113" Type="http://schemas.openxmlformats.org/officeDocument/2006/relationships/image" Target="media/file63481297925.png"/>
</Relationships>
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2</Pages>
  <Words>104</Words>
  <Characters>576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>VIII. Plotly 사용과 배포</dc:title>
  <dc:creator/>
  <cp:keywords/>
  <dcterms:created xsi:type="dcterms:W3CDTF">2023-01-12T06:48:29Z</dcterms:created>
  <dcterms:modified xsi:type="dcterms:W3CDTF">2023-01-12T15:48:30Z</dcterms:modified>
  <cp:lastModifiedB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editor_options">
    <vt:lpwstr/>
  </property>
  <property fmtid="{D5CDD505-2E9C-101B-9397-08002B2CF9AE}" pid="3" name="output">
    <vt:lpwstr/>
  </property>
</Properties>
</file>