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82C2" w14:textId="77777777" w:rsidR="003F1069" w:rsidRPr="003F1069" w:rsidRDefault="003F1069" w:rsidP="003F1069">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1.3" w:history="1">
        <w:r w:rsidRPr="003F1069">
          <w:rPr>
            <w:rFonts w:ascii="Times New Roman" w:eastAsia="Times New Roman" w:hAnsi="Times New Roman" w:cs="Times New Roman"/>
            <w:b/>
            <w:bCs/>
            <w:color w:val="0000FF"/>
            <w:kern w:val="0"/>
            <w:sz w:val="36"/>
            <w:szCs w:val="36"/>
            <w:u w:val="single"/>
            <w:lang w:eastAsia="es-CO"/>
            <w14:ligatures w14:val="none"/>
          </w:rPr>
          <w:t>1.3 Formulación de abstracciones con procedimientos de orden superior</w:t>
        </w:r>
      </w:hyperlink>
    </w:p>
    <w:p w14:paraId="7D4136B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Hemos visto que los procedimientos son, en efecto, abstracciones que describen operaciones compuestas con números independientemente de los números particulares. Por ejemplo, cuando</w:t>
      </w:r>
    </w:p>
    <w:p w14:paraId="49DD46C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962"/>
      <w:bookmarkEnd w:id="0"/>
      <w:r w:rsidRPr="003F1069">
        <w:rPr>
          <w:rFonts w:ascii="Courier New" w:eastAsia="Times New Roman" w:hAnsi="Courier New" w:cs="Courier New"/>
          <w:color w:val="000000"/>
          <w:kern w:val="0"/>
          <w:sz w:val="20"/>
          <w:szCs w:val="20"/>
          <w:lang w:eastAsia="es-CO"/>
          <w14:ligatures w14:val="none"/>
        </w:rPr>
        <w:t>(define (cubo x) (* x x x))</w:t>
      </w:r>
    </w:p>
    <w:p w14:paraId="48F1059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No hablamos del cubo de un número en particular, sino de un método para obtener el cubo de cualquier número. Por supuesto, podríamos prescindir de definir este procedimiento, escribiendo siempre expresiones como</w:t>
      </w:r>
    </w:p>
    <w:p w14:paraId="6170BF7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 3 3 3)</w:t>
      </w:r>
      <w:r w:rsidRPr="003F1069">
        <w:rPr>
          <w:rFonts w:ascii="Courier New" w:eastAsia="Times New Roman" w:hAnsi="Courier New" w:cs="Courier New"/>
          <w:color w:val="000000"/>
          <w:kern w:val="0"/>
          <w:sz w:val="20"/>
          <w:szCs w:val="20"/>
          <w:lang w:eastAsia="es-CO"/>
          <w14:ligatures w14:val="none"/>
        </w:rPr>
        <w:br/>
        <w:t>(* x x x)</w:t>
      </w:r>
      <w:r w:rsidRPr="003F1069">
        <w:rPr>
          <w:rFonts w:ascii="Courier New" w:eastAsia="Times New Roman" w:hAnsi="Courier New" w:cs="Courier New"/>
          <w:color w:val="000000"/>
          <w:kern w:val="0"/>
          <w:sz w:val="20"/>
          <w:szCs w:val="20"/>
          <w:lang w:eastAsia="es-CO"/>
          <w14:ligatures w14:val="none"/>
        </w:rPr>
        <w:br/>
        <w:t>(* y y y)        </w:t>
      </w:r>
    </w:p>
    <w:p w14:paraId="3D6DD58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y nunca mencionar </w:t>
      </w:r>
      <w:r w:rsidRPr="003F1069">
        <w:rPr>
          <w:rFonts w:ascii="Courier New" w:eastAsia="Times New Roman" w:hAnsi="Courier New" w:cs="Courier New"/>
          <w:color w:val="000000"/>
          <w:kern w:val="0"/>
          <w:sz w:val="20"/>
          <w:szCs w:val="20"/>
          <w:lang w:eastAsia="es-CO"/>
          <w14:ligatures w14:val="none"/>
        </w:rPr>
        <w:t>el cubo</w:t>
      </w:r>
      <w:r w:rsidRPr="003F1069">
        <w:rPr>
          <w:rFonts w:ascii="Times New Roman" w:eastAsia="Times New Roman" w:hAnsi="Times New Roman" w:cs="Times New Roman"/>
          <w:color w:val="000000"/>
          <w:kern w:val="0"/>
          <w:sz w:val="27"/>
          <w:szCs w:val="27"/>
          <w:lang w:eastAsia="es-CO"/>
          <w14:ligatures w14:val="none"/>
        </w:rPr>
        <w:t> explícitamente. Esto nos pondría en seria desventaja, obligándonos a trabajar siempre a nivel de las operaciones particulares que resultan ser primitivas en el lenguaje (la multiplicación, en este caso) en lugar de en términos de operaciones de nivel superior. Nuestros programas podrían calcular cubos, pero nuestro lenguaje carecería de la capacidad de expresar el concepto de cubo. Una de las cosas que deberíamos exigir a un lenguaje de programación potente es la capacidad de construir abstracciones asignando nombres a patrones comunes y luego trabajar directamente en términos de las abstracciones. Los procedimientos proporcionan esta capacidad. Es por eso que todos los lenguajes de programación, excepto los más primitivos, incluyen mecanismos para definir procedimientos.</w:t>
      </w:r>
    </w:p>
    <w:p w14:paraId="39A576B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Sin embargo, incluso en el procesamiento numérico, nuestra capacidad para crear abstracciones se verá seriamente limitada si nos limitamos a procedimientos cuyos parámetros deben ser números. A menudo, el mismo patrón de programación se utilizará con varios procedimientos diferentes. Para expresar dichos patrones como conceptos, necesitaremos construir procedimientos que puedan aceptar procedimientos como argumentos o devolver procedimientos como valores. Los procedimientos que manipulan procedimientos se denominan</w:t>
      </w:r>
      <w:bookmarkStart w:id="1" w:name="%_idx_964"/>
      <w:bookmarkEnd w:id="1"/>
      <w:r w:rsidRPr="003F1069">
        <w:rPr>
          <w:rFonts w:ascii="Times New Roman" w:eastAsia="Times New Roman" w:hAnsi="Times New Roman" w:cs="Times New Roman"/>
          <w:i/>
          <w:iCs/>
          <w:color w:val="000000"/>
          <w:kern w:val="0"/>
          <w:sz w:val="27"/>
          <w:szCs w:val="27"/>
          <w:lang w:eastAsia="es-CO"/>
          <w14:ligatures w14:val="none"/>
        </w:rPr>
        <w:t>Procedimientos de orden superior</w:t>
      </w:r>
      <w:r w:rsidRPr="003F1069">
        <w:rPr>
          <w:rFonts w:ascii="Times New Roman" w:eastAsia="Times New Roman" w:hAnsi="Times New Roman" w:cs="Times New Roman"/>
          <w:color w:val="000000"/>
          <w:kern w:val="0"/>
          <w:sz w:val="27"/>
          <w:szCs w:val="27"/>
          <w:lang w:eastAsia="es-CO"/>
          <w14:ligatures w14:val="none"/>
        </w:rPr>
        <w:t> . Esta sección muestra cómo los procedimientos de orden superior pueden servir como potentes mecanismos de abstracción, incrementando enormemente la capacidad expresiva de nuestro lenguaje.</w:t>
      </w:r>
    </w:p>
    <w:bookmarkStart w:id="2" w:name="%_sec_1.3.1"/>
    <w:bookmarkEnd w:id="2"/>
    <w:p w14:paraId="1BC7CF5A" w14:textId="77777777" w:rsidR="003F1069" w:rsidRPr="003F1069" w:rsidRDefault="003F1069" w:rsidP="003F106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"%_toc_%_sec_1.3.1"</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1.3.1 Procedimientos como argumentos</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5B6A821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 w:name="%_idx_966"/>
      <w:bookmarkStart w:id="4" w:name="%_idx_968"/>
      <w:bookmarkEnd w:id="3"/>
      <w:bookmarkEnd w:id="4"/>
      <w:r w:rsidRPr="003F1069">
        <w:rPr>
          <w:rFonts w:ascii="Times New Roman" w:eastAsia="Times New Roman" w:hAnsi="Times New Roman" w:cs="Times New Roman"/>
          <w:color w:val="000000"/>
          <w:kern w:val="0"/>
          <w:sz w:val="27"/>
          <w:szCs w:val="27"/>
          <w:lang w:eastAsia="es-CO"/>
          <w14:ligatures w14:val="none"/>
        </w:rPr>
        <w:lastRenderedPageBreak/>
        <w:t>Considere los siguientes tres procedimientos. El primero calcula la suma de los números enteros de </w:t>
      </w:r>
      <w:r w:rsidRPr="003F1069">
        <w:rPr>
          <w:rFonts w:ascii="Courier New" w:eastAsia="Times New Roman" w:hAnsi="Courier New" w:cs="Courier New"/>
          <w:color w:val="000000"/>
          <w:kern w:val="0"/>
          <w:sz w:val="20"/>
          <w:szCs w:val="20"/>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a </w:t>
      </w:r>
      <w:r w:rsidRPr="003F1069">
        <w:rPr>
          <w:rFonts w:ascii="Courier New" w:eastAsia="Times New Roman" w:hAnsi="Courier New" w:cs="Courier New"/>
          <w:color w:val="000000"/>
          <w:kern w:val="0"/>
          <w:sz w:val="20"/>
          <w:szCs w:val="20"/>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w:t>
      </w:r>
    </w:p>
    <w:p w14:paraId="200E8B3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 w:name="%_idx_970"/>
      <w:bookmarkEnd w:id="5"/>
      <w:r w:rsidRPr="003F1069">
        <w:rPr>
          <w:rFonts w:ascii="Courier New" w:eastAsia="Times New Roman" w:hAnsi="Courier New" w:cs="Courier New"/>
          <w:color w:val="000000"/>
          <w:kern w:val="0"/>
          <w:sz w:val="20"/>
          <w:szCs w:val="20"/>
          <w:lang w:eastAsia="es-CO"/>
          <w14:ligatures w14:val="none"/>
        </w:rPr>
        <w:t>(define (suma de enteros a b)</w:t>
      </w:r>
      <w:r w:rsidRPr="003F1069">
        <w:rPr>
          <w:rFonts w:ascii="Courier New" w:eastAsia="Times New Roman" w:hAnsi="Courier New" w:cs="Courier New"/>
          <w:color w:val="000000"/>
          <w:kern w:val="0"/>
          <w:sz w:val="20"/>
          <w:szCs w:val="20"/>
          <w:lang w:eastAsia="es-CO"/>
          <w14:ligatures w14:val="none"/>
        </w:rPr>
        <w:br/>
        <w:t>  (si (&gt; a b)</w:t>
      </w:r>
      <w:r w:rsidRPr="003F1069">
        <w:rPr>
          <w:rFonts w:ascii="Courier New" w:eastAsia="Times New Roman" w:hAnsi="Courier New" w:cs="Courier New"/>
          <w:color w:val="000000"/>
          <w:kern w:val="0"/>
          <w:sz w:val="20"/>
          <w:szCs w:val="20"/>
          <w:lang w:eastAsia="es-CO"/>
          <w14:ligatures w14:val="none"/>
        </w:rPr>
        <w:br/>
        <w:t>      0</w:t>
      </w:r>
      <w:r w:rsidRPr="003F1069">
        <w:rPr>
          <w:rFonts w:ascii="Courier New" w:eastAsia="Times New Roman" w:hAnsi="Courier New" w:cs="Courier New"/>
          <w:color w:val="000000"/>
          <w:kern w:val="0"/>
          <w:sz w:val="20"/>
          <w:szCs w:val="20"/>
          <w:lang w:eastAsia="es-CO"/>
          <w14:ligatures w14:val="none"/>
        </w:rPr>
        <w:br/>
        <w:t>      (+ a (suma de enteros (+ a 1) b))))</w:t>
      </w:r>
    </w:p>
    <w:p w14:paraId="6900BB4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El segundo calcula la suma de los cubos de los números enteros en el rango dado:</w:t>
      </w:r>
    </w:p>
    <w:p w14:paraId="5C1CEF3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 w:name="%_idx_972"/>
      <w:bookmarkEnd w:id="6"/>
      <w:r w:rsidRPr="003F1069">
        <w:rPr>
          <w:rFonts w:ascii="Courier New" w:eastAsia="Times New Roman" w:hAnsi="Courier New" w:cs="Courier New"/>
          <w:color w:val="000000"/>
          <w:kern w:val="0"/>
          <w:sz w:val="20"/>
          <w:szCs w:val="20"/>
          <w:lang w:eastAsia="es-CO"/>
          <w14:ligatures w14:val="none"/>
        </w:rPr>
        <w:t>(define (suma de cubos a b)</w:t>
      </w:r>
      <w:r w:rsidRPr="003F1069">
        <w:rPr>
          <w:rFonts w:ascii="Courier New" w:eastAsia="Times New Roman" w:hAnsi="Courier New" w:cs="Courier New"/>
          <w:color w:val="000000"/>
          <w:kern w:val="0"/>
          <w:sz w:val="20"/>
          <w:szCs w:val="20"/>
          <w:lang w:eastAsia="es-CO"/>
          <w14:ligatures w14:val="none"/>
        </w:rPr>
        <w:br/>
        <w:t>  (si (&gt; a b)</w:t>
      </w:r>
      <w:r w:rsidRPr="003F1069">
        <w:rPr>
          <w:rFonts w:ascii="Courier New" w:eastAsia="Times New Roman" w:hAnsi="Courier New" w:cs="Courier New"/>
          <w:color w:val="000000"/>
          <w:kern w:val="0"/>
          <w:sz w:val="20"/>
          <w:szCs w:val="20"/>
          <w:lang w:eastAsia="es-CO"/>
          <w14:ligatures w14:val="none"/>
        </w:rPr>
        <w:br/>
        <w:t>      0</w:t>
      </w:r>
      <w:r w:rsidRPr="003F1069">
        <w:rPr>
          <w:rFonts w:ascii="Courier New" w:eastAsia="Times New Roman" w:hAnsi="Courier New" w:cs="Courier New"/>
          <w:color w:val="000000"/>
          <w:kern w:val="0"/>
          <w:sz w:val="20"/>
          <w:szCs w:val="20"/>
          <w:lang w:eastAsia="es-CO"/>
          <w14:ligatures w14:val="none"/>
        </w:rPr>
        <w:br/>
        <w:t>      (+ (cubo a) (suma de cubos (+ a 1) b))))</w:t>
      </w:r>
    </w:p>
    <w:p w14:paraId="5D116D0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El tercero calcula la suma de una secuencia de términos en la serie.</w:t>
      </w:r>
    </w:p>
    <w:p w14:paraId="0090051A"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75974212" wp14:editId="46CE9D75">
            <wp:extent cx="1460500" cy="285115"/>
            <wp:effectExtent l="0" t="0" r="6350" b="635"/>
            <wp:docPr id="1"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0500" cy="285115"/>
                    </a:xfrm>
                    <a:prstGeom prst="rect">
                      <a:avLst/>
                    </a:prstGeom>
                    <a:noFill/>
                    <a:ln>
                      <a:noFill/>
                    </a:ln>
                  </pic:spPr>
                </pic:pic>
              </a:graphicData>
            </a:graphic>
          </wp:inline>
        </w:drawing>
      </w:r>
    </w:p>
    <w:p w14:paraId="3020775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que converge a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7F7B6126" wp14:editId="3B4AF23B">
            <wp:extent cx="71120" cy="59690"/>
            <wp:effectExtent l="0" t="0" r="5080" b="0"/>
            <wp:docPr id="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/8 (muy lentamente): </w:t>
      </w:r>
      <w:bookmarkStart w:id="7" w:name="call_footnote_Temp_90"/>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"footnote_Temp_90"</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49</w:t>
      </w:r>
      <w:r w:rsidRPr="003F1069">
        <w:rPr>
          <w:rFonts w:ascii="Times New Roman" w:eastAsia="Times New Roman" w:hAnsi="Times New Roman" w:cs="Times New Roman"/>
          <w:color w:val="000000"/>
          <w:kern w:val="0"/>
          <w:sz w:val="27"/>
          <w:szCs w:val="27"/>
          <w:lang w:eastAsia="es-CO"/>
          <w14:ligatures w14:val="none"/>
        </w:rPr>
        <w:fldChar w:fldCharType="end"/>
      </w:r>
      <w:bookmarkEnd w:id="7"/>
    </w:p>
    <w:p w14:paraId="688EDD4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 w:name="%_idx_978"/>
      <w:bookmarkEnd w:id="8"/>
      <w:r w:rsidRPr="003F1069">
        <w:rPr>
          <w:rFonts w:ascii="Courier New" w:eastAsia="Times New Roman" w:hAnsi="Courier New" w:cs="Courier New"/>
          <w:color w:val="000000"/>
          <w:kern w:val="0"/>
          <w:sz w:val="20"/>
          <w:szCs w:val="20"/>
          <w:lang w:eastAsia="es-CO"/>
          <w14:ligatures w14:val="none"/>
        </w:rPr>
        <w:t>(define (pi-suma a b)</w:t>
      </w:r>
      <w:r w:rsidRPr="003F1069">
        <w:rPr>
          <w:rFonts w:ascii="Courier New" w:eastAsia="Times New Roman" w:hAnsi="Courier New" w:cs="Courier New"/>
          <w:color w:val="000000"/>
          <w:kern w:val="0"/>
          <w:sz w:val="20"/>
          <w:szCs w:val="20"/>
          <w:lang w:eastAsia="es-CO"/>
          <w14:ligatures w14:val="none"/>
        </w:rPr>
        <w:br/>
        <w:t>  (si (&gt; a b)</w:t>
      </w:r>
      <w:r w:rsidRPr="003F1069">
        <w:rPr>
          <w:rFonts w:ascii="Courier New" w:eastAsia="Times New Roman" w:hAnsi="Courier New" w:cs="Courier New"/>
          <w:color w:val="000000"/>
          <w:kern w:val="0"/>
          <w:sz w:val="20"/>
          <w:szCs w:val="20"/>
          <w:lang w:eastAsia="es-CO"/>
          <w14:ligatures w14:val="none"/>
        </w:rPr>
        <w:br/>
        <w:t>      0</w:t>
      </w:r>
      <w:r w:rsidRPr="003F1069">
        <w:rPr>
          <w:rFonts w:ascii="Courier New" w:eastAsia="Times New Roman" w:hAnsi="Courier New" w:cs="Courier New"/>
          <w:color w:val="000000"/>
          <w:kern w:val="0"/>
          <w:sz w:val="20"/>
          <w:szCs w:val="20"/>
          <w:lang w:eastAsia="es-CO"/>
          <w14:ligatures w14:val="none"/>
        </w:rPr>
        <w:br/>
        <w:t>      (+ (/ 1.0 (* a (+ a 2))) (pi-suma (+ a 4) b))))</w:t>
      </w:r>
    </w:p>
    <w:p w14:paraId="4BCB091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Estos tres procedimientos comparten claramente un patrón subyacente común. Son prácticamente idénticos, diferenciándose únicamente en el nombre del procedimiento, la función de </w:t>
      </w:r>
      <w:r w:rsidRPr="003F1069">
        <w:rPr>
          <w:rFonts w:ascii="Courier New" w:eastAsia="Times New Roman" w:hAnsi="Courier New" w:cs="Courier New"/>
          <w:color w:val="000000"/>
          <w:kern w:val="0"/>
          <w:sz w:val="20"/>
          <w:szCs w:val="20"/>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utilizada para calcular el término a sumar y la función que proporciona el siguiente valor de </w:t>
      </w:r>
      <w:r w:rsidRPr="003F1069">
        <w:rPr>
          <w:rFonts w:ascii="Courier New" w:eastAsia="Times New Roman" w:hAnsi="Courier New" w:cs="Courier New"/>
          <w:color w:val="000000"/>
          <w:kern w:val="0"/>
          <w:sz w:val="20"/>
          <w:szCs w:val="20"/>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 Podríamos generar cada uno de los procedimientos rellenando espacios en la misma plantilla:</w:t>
      </w:r>
    </w:p>
    <w:p w14:paraId="4728FD9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(&lt; </w:t>
      </w:r>
      <w:r w:rsidRPr="003F1069">
        <w:rPr>
          <w:rFonts w:ascii="Courier New" w:eastAsia="Times New Roman" w:hAnsi="Courier New" w:cs="Courier New"/>
          <w:i/>
          <w:iCs/>
          <w:color w:val="000000"/>
          <w:kern w:val="0"/>
          <w:sz w:val="20"/>
          <w:szCs w:val="20"/>
          <w:lang w:eastAsia="es-CO"/>
          <w14:ligatures w14:val="none"/>
        </w:rPr>
        <w:t>nombre</w:t>
      </w:r>
      <w:r w:rsidRPr="003F1069">
        <w:rPr>
          <w:rFonts w:ascii="Courier New" w:eastAsia="Times New Roman" w:hAnsi="Courier New" w:cs="Courier New"/>
          <w:color w:val="000000"/>
          <w:kern w:val="0"/>
          <w:sz w:val="20"/>
          <w:szCs w:val="20"/>
          <w:lang w:eastAsia="es-CO"/>
          <w14:ligatures w14:val="none"/>
        </w:rPr>
        <w:t> &gt; a b)</w:t>
      </w:r>
      <w:r w:rsidRPr="003F1069">
        <w:rPr>
          <w:rFonts w:ascii="Courier New" w:eastAsia="Times New Roman" w:hAnsi="Courier New" w:cs="Courier New"/>
          <w:color w:val="000000"/>
          <w:kern w:val="0"/>
          <w:sz w:val="20"/>
          <w:szCs w:val="20"/>
          <w:lang w:eastAsia="es-CO"/>
          <w14:ligatures w14:val="none"/>
        </w:rPr>
        <w:br/>
        <w:t>  (si (&gt; a b)</w:t>
      </w:r>
      <w:r w:rsidRPr="003F1069">
        <w:rPr>
          <w:rFonts w:ascii="Courier New" w:eastAsia="Times New Roman" w:hAnsi="Courier New" w:cs="Courier New"/>
          <w:color w:val="000000"/>
          <w:kern w:val="0"/>
          <w:sz w:val="20"/>
          <w:szCs w:val="20"/>
          <w:lang w:eastAsia="es-CO"/>
          <w14:ligatures w14:val="none"/>
        </w:rPr>
        <w:br/>
        <w:t>      0</w:t>
      </w:r>
      <w:r w:rsidRPr="003F1069">
        <w:rPr>
          <w:rFonts w:ascii="Courier New" w:eastAsia="Times New Roman" w:hAnsi="Courier New" w:cs="Courier New"/>
          <w:color w:val="000000"/>
          <w:kern w:val="0"/>
          <w:sz w:val="20"/>
          <w:szCs w:val="20"/>
          <w:lang w:eastAsia="es-CO"/>
          <w14:ligatures w14:val="none"/>
        </w:rPr>
        <w:br/>
        <w:t>      (+ (&lt; </w:t>
      </w:r>
      <w:r w:rsidRPr="003F1069">
        <w:rPr>
          <w:rFonts w:ascii="Courier New" w:eastAsia="Times New Roman" w:hAnsi="Courier New" w:cs="Courier New"/>
          <w:i/>
          <w:iCs/>
          <w:color w:val="000000"/>
          <w:kern w:val="0"/>
          <w:sz w:val="20"/>
          <w:szCs w:val="20"/>
          <w:lang w:eastAsia="es-CO"/>
          <w14:ligatures w14:val="none"/>
        </w:rPr>
        <w:t>término</w:t>
      </w:r>
      <w:r w:rsidRPr="003F1069">
        <w:rPr>
          <w:rFonts w:ascii="Courier New" w:eastAsia="Times New Roman" w:hAnsi="Courier New" w:cs="Courier New"/>
          <w:color w:val="000000"/>
          <w:kern w:val="0"/>
          <w:sz w:val="20"/>
          <w:szCs w:val="20"/>
          <w:lang w:eastAsia="es-CO"/>
          <w14:ligatures w14:val="none"/>
        </w:rPr>
        <w:t> &gt; a)</w:t>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nombre</w:t>
      </w:r>
      <w:r w:rsidRPr="003F1069">
        <w:rPr>
          <w:rFonts w:ascii="Courier New" w:eastAsia="Times New Roman" w:hAnsi="Courier New" w:cs="Courier New"/>
          <w:color w:val="000000"/>
          <w:kern w:val="0"/>
          <w:sz w:val="20"/>
          <w:szCs w:val="20"/>
          <w:lang w:eastAsia="es-CO"/>
          <w14:ligatures w14:val="none"/>
        </w:rPr>
        <w:t> &gt; (&lt; </w:t>
      </w:r>
      <w:r w:rsidRPr="003F1069">
        <w:rPr>
          <w:rFonts w:ascii="Courier New" w:eastAsia="Times New Roman" w:hAnsi="Courier New" w:cs="Courier New"/>
          <w:i/>
          <w:iCs/>
          <w:color w:val="000000"/>
          <w:kern w:val="0"/>
          <w:sz w:val="20"/>
          <w:szCs w:val="20"/>
          <w:lang w:eastAsia="es-CO"/>
          <w14:ligatures w14:val="none"/>
        </w:rPr>
        <w:t>siguiente</w:t>
      </w:r>
      <w:r w:rsidRPr="003F1069">
        <w:rPr>
          <w:rFonts w:ascii="Courier New" w:eastAsia="Times New Roman" w:hAnsi="Courier New" w:cs="Courier New"/>
          <w:color w:val="000000"/>
          <w:kern w:val="0"/>
          <w:sz w:val="20"/>
          <w:szCs w:val="20"/>
          <w:lang w:eastAsia="es-CO"/>
          <w14:ligatures w14:val="none"/>
        </w:rPr>
        <w:t> &gt; a) b))))</w:t>
      </w:r>
    </w:p>
    <w:p w14:paraId="0A9661B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 w:name="%_idx_980"/>
      <w:bookmarkEnd w:id="9"/>
      <w:r w:rsidRPr="003F1069">
        <w:rPr>
          <w:rFonts w:ascii="Times New Roman" w:eastAsia="Times New Roman" w:hAnsi="Times New Roman" w:cs="Times New Roman"/>
          <w:color w:val="000000"/>
          <w:kern w:val="0"/>
          <w:sz w:val="27"/>
          <w:szCs w:val="27"/>
          <w:lang w:eastAsia="es-CO"/>
          <w14:ligatures w14:val="none"/>
        </w:rPr>
        <w:t>La presencia de un patrón tan común es una prueba contundente de que existe una abstracción útil esperando a ser descubierta. De hecho, los matemáticos identificaron hace mucho tiempo la abstracción de </w:t>
      </w:r>
      <w:bookmarkStart w:id="10" w:name="%_idx_982"/>
      <w:bookmarkStart w:id="11" w:name="%_idx_984"/>
      <w:bookmarkEnd w:id="10"/>
      <w:bookmarkEnd w:id="11"/>
      <w:r w:rsidRPr="003F1069">
        <w:rPr>
          <w:rFonts w:ascii="Times New Roman" w:eastAsia="Times New Roman" w:hAnsi="Times New Roman" w:cs="Times New Roman"/>
          <w:i/>
          <w:iCs/>
          <w:color w:val="000000"/>
          <w:kern w:val="0"/>
          <w:sz w:val="27"/>
          <w:szCs w:val="27"/>
          <w:lang w:eastAsia="es-CO"/>
          <w14:ligatures w14:val="none"/>
        </w:rPr>
        <w:t>suma de una serie</w:t>
      </w:r>
      <w:r w:rsidRPr="003F1069">
        <w:rPr>
          <w:rFonts w:ascii="Times New Roman" w:eastAsia="Times New Roman" w:hAnsi="Times New Roman" w:cs="Times New Roman"/>
          <w:color w:val="000000"/>
          <w:kern w:val="0"/>
          <w:sz w:val="27"/>
          <w:szCs w:val="27"/>
          <w:lang w:eastAsia="es-CO"/>
          <w14:ligatures w14:val="none"/>
        </w:rPr>
        <w:t> e inventó "sigma" </w:t>
      </w:r>
      <w:bookmarkStart w:id="12" w:name="%_idx_986"/>
      <w:bookmarkStart w:id="13" w:name="%_idx_988"/>
      <w:bookmarkEnd w:id="12"/>
      <w:bookmarkEnd w:id="13"/>
      <w:r w:rsidRPr="003F1069">
        <w:rPr>
          <w:rFonts w:ascii="Times New Roman" w:eastAsia="Times New Roman" w:hAnsi="Times New Roman" w:cs="Times New Roman"/>
          <w:color w:val="000000"/>
          <w:kern w:val="0"/>
          <w:sz w:val="27"/>
          <w:szCs w:val="27"/>
          <w:lang w:eastAsia="es-CO"/>
          <w14:ligatures w14:val="none"/>
        </w:rPr>
        <w:t>notación'', por ejemplo</w:t>
      </w:r>
    </w:p>
    <w:p w14:paraId="462EFEEC"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453B8BFD" wp14:editId="1876387D">
            <wp:extent cx="1662430" cy="297180"/>
            <wp:effectExtent l="0" t="0" r="0" b="7620"/>
            <wp:docPr id="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2430" cy="297180"/>
                    </a:xfrm>
                    <a:prstGeom prst="rect">
                      <a:avLst/>
                    </a:prstGeom>
                    <a:noFill/>
                    <a:ln>
                      <a:noFill/>
                    </a:ln>
                  </pic:spPr>
                </pic:pic>
              </a:graphicData>
            </a:graphic>
          </wp:inline>
        </w:drawing>
      </w:r>
    </w:p>
    <w:p w14:paraId="13F676FC"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lastRenderedPageBreak/>
        <w:t>Para expresar este concepto. La ventaja de la notación sigma reside en que permite a los matemáticos abordar el concepto de suma en sí, en lugar de solo sumas particulares; por ejemplo, formular resultados generales sobre sumas que son independientes de la serie particular que se suma.</w:t>
      </w:r>
    </w:p>
    <w:p w14:paraId="713F4D7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De igual manera, como diseñadores de programas, nos gustaría que nuestro lenguaje fuera lo suficientemente potente como para poder escribir un procedimiento que exprese el concepto de suma en sí, en lugar de solo procedimientos que calculen sumas específicas. Podemos hacerlo fácilmente en nuestro lenguaje procedimental tomando la plantilla común mostrada arriba y transformando las "ranuras" en parámetros formales:</w:t>
      </w:r>
    </w:p>
    <w:p w14:paraId="248B45E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 w:name="%_idx_990"/>
      <w:bookmarkEnd w:id="14"/>
      <w:r w:rsidRPr="003F1069">
        <w:rPr>
          <w:rFonts w:ascii="Courier New" w:eastAsia="Times New Roman" w:hAnsi="Courier New" w:cs="Courier New"/>
          <w:color w:val="000000"/>
          <w:kern w:val="0"/>
          <w:sz w:val="20"/>
          <w:szCs w:val="20"/>
          <w:lang w:eastAsia="es-CO"/>
          <w14:ligatures w14:val="none"/>
        </w:rPr>
        <w:t>(define (término suma a siguiente b)</w:t>
      </w:r>
      <w:r w:rsidRPr="003F1069">
        <w:rPr>
          <w:rFonts w:ascii="Courier New" w:eastAsia="Times New Roman" w:hAnsi="Courier New" w:cs="Courier New"/>
          <w:color w:val="000000"/>
          <w:kern w:val="0"/>
          <w:sz w:val="20"/>
          <w:szCs w:val="20"/>
          <w:lang w:eastAsia="es-CO"/>
          <w14:ligatures w14:val="none"/>
        </w:rPr>
        <w:br/>
        <w:t>  (si (&gt; a b)</w:t>
      </w:r>
      <w:r w:rsidRPr="003F1069">
        <w:rPr>
          <w:rFonts w:ascii="Courier New" w:eastAsia="Times New Roman" w:hAnsi="Courier New" w:cs="Courier New"/>
          <w:color w:val="000000"/>
          <w:kern w:val="0"/>
          <w:sz w:val="20"/>
          <w:szCs w:val="20"/>
          <w:lang w:eastAsia="es-CO"/>
          <w14:ligatures w14:val="none"/>
        </w:rPr>
        <w:br/>
        <w:t>      0</w:t>
      </w:r>
      <w:r w:rsidRPr="003F1069">
        <w:rPr>
          <w:rFonts w:ascii="Courier New" w:eastAsia="Times New Roman" w:hAnsi="Courier New" w:cs="Courier New"/>
          <w:color w:val="000000"/>
          <w:kern w:val="0"/>
          <w:sz w:val="20"/>
          <w:szCs w:val="20"/>
          <w:lang w:eastAsia="es-CO"/>
          <w14:ligatures w14:val="none"/>
        </w:rPr>
        <w:br/>
        <w:t>      (+ (término a)</w:t>
      </w:r>
      <w:r w:rsidRPr="003F1069">
        <w:rPr>
          <w:rFonts w:ascii="Courier New" w:eastAsia="Times New Roman" w:hAnsi="Courier New" w:cs="Courier New"/>
          <w:color w:val="000000"/>
          <w:kern w:val="0"/>
          <w:sz w:val="20"/>
          <w:szCs w:val="20"/>
          <w:lang w:eastAsia="es-CO"/>
          <w14:ligatures w14:val="none"/>
        </w:rPr>
        <w:br/>
        <w:t>         (término suma (siguiente a) siguiente b))))</w:t>
      </w:r>
    </w:p>
    <w:p w14:paraId="0E05F5B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Observe que </w:t>
      </w:r>
      <w:r w:rsidRPr="003F1069">
        <w:rPr>
          <w:rFonts w:ascii="Courier New" w:eastAsia="Times New Roman" w:hAnsi="Courier New" w:cs="Courier New"/>
          <w:color w:val="000000"/>
          <w:kern w:val="0"/>
          <w:sz w:val="20"/>
          <w:szCs w:val="20"/>
          <w:lang w:eastAsia="es-CO"/>
          <w14:ligatures w14:val="none"/>
        </w:rPr>
        <w:t>suma</w:t>
      </w:r>
      <w:r w:rsidRPr="003F1069">
        <w:rPr>
          <w:rFonts w:ascii="Times New Roman" w:eastAsia="Times New Roman" w:hAnsi="Times New Roman" w:cs="Times New Roman"/>
          <w:color w:val="000000"/>
          <w:kern w:val="0"/>
          <w:sz w:val="27"/>
          <w:szCs w:val="27"/>
          <w:lang w:eastAsia="es-CO"/>
          <w14:ligatures w14:val="none"/>
        </w:rPr>
        <w:t> toma como argumentos los límites inferior y superior </w:t>
      </w:r>
      <w:r w:rsidRPr="003F1069">
        <w:rPr>
          <w:rFonts w:ascii="Courier New" w:eastAsia="Times New Roman" w:hAnsi="Courier New" w:cs="Courier New"/>
          <w:color w:val="000000"/>
          <w:kern w:val="0"/>
          <w:sz w:val="20"/>
          <w:szCs w:val="20"/>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junto con los procedimientos </w:t>
      </w:r>
      <w:r w:rsidRPr="003F1069">
        <w:rPr>
          <w:rFonts w:ascii="Courier New" w:eastAsia="Times New Roman" w:hAnsi="Courier New" w:cs="Courier New"/>
          <w:color w:val="000000"/>
          <w:kern w:val="0"/>
          <w:sz w:val="20"/>
          <w:szCs w:val="20"/>
          <w:lang w:eastAsia="es-CO"/>
          <w14:ligatures w14:val="none"/>
        </w:rPr>
        <w:t>term</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next</w:t>
      </w:r>
      <w:r w:rsidRPr="003F1069">
        <w:rPr>
          <w:rFonts w:ascii="Times New Roman" w:eastAsia="Times New Roman" w:hAnsi="Times New Roman" w:cs="Times New Roman"/>
          <w:color w:val="000000"/>
          <w:kern w:val="0"/>
          <w:sz w:val="27"/>
          <w:szCs w:val="27"/>
          <w:lang w:eastAsia="es-CO"/>
          <w14:ligatures w14:val="none"/>
        </w:rPr>
        <w:t> . Podemos usar </w:t>
      </w:r>
      <w:r w:rsidRPr="003F1069">
        <w:rPr>
          <w:rFonts w:ascii="Courier New" w:eastAsia="Times New Roman" w:hAnsi="Courier New" w:cs="Courier New"/>
          <w:color w:val="000000"/>
          <w:kern w:val="0"/>
          <w:sz w:val="20"/>
          <w:szCs w:val="20"/>
          <w:lang w:eastAsia="es-CO"/>
          <w14:ligatures w14:val="none"/>
        </w:rPr>
        <w:t>suma</w:t>
      </w:r>
      <w:r w:rsidRPr="003F1069">
        <w:rPr>
          <w:rFonts w:ascii="Times New Roman" w:eastAsia="Times New Roman" w:hAnsi="Times New Roman" w:cs="Times New Roman"/>
          <w:color w:val="000000"/>
          <w:kern w:val="0"/>
          <w:sz w:val="27"/>
          <w:szCs w:val="27"/>
          <w:lang w:eastAsia="es-CO"/>
          <w14:ligatures w14:val="none"/>
        </w:rPr>
        <w:t> como cualquier procedimiento. Por ejemplo, podemos usarla (junto con un procedimiento </w:t>
      </w:r>
      <w:r w:rsidRPr="003F1069">
        <w:rPr>
          <w:rFonts w:ascii="Courier New" w:eastAsia="Times New Roman" w:hAnsi="Courier New" w:cs="Courier New"/>
          <w:color w:val="000000"/>
          <w:kern w:val="0"/>
          <w:sz w:val="20"/>
          <w:szCs w:val="20"/>
          <w:lang w:eastAsia="es-CO"/>
          <w14:ligatures w14:val="none"/>
        </w:rPr>
        <w:t>inc</w:t>
      </w:r>
      <w:r w:rsidRPr="003F1069">
        <w:rPr>
          <w:rFonts w:ascii="Times New Roman" w:eastAsia="Times New Roman" w:hAnsi="Times New Roman" w:cs="Times New Roman"/>
          <w:color w:val="000000"/>
          <w:kern w:val="0"/>
          <w:sz w:val="27"/>
          <w:szCs w:val="27"/>
          <w:lang w:eastAsia="es-CO"/>
          <w14:ligatures w14:val="none"/>
        </w:rPr>
        <w:t> que incrementa su argumento en 1) para definir </w:t>
      </w:r>
      <w:r w:rsidRPr="003F1069">
        <w:rPr>
          <w:rFonts w:ascii="Courier New" w:eastAsia="Times New Roman" w:hAnsi="Courier New" w:cs="Courier New"/>
          <w:color w:val="000000"/>
          <w:kern w:val="0"/>
          <w:sz w:val="20"/>
          <w:szCs w:val="20"/>
          <w:lang w:eastAsia="es-CO"/>
          <w14:ligatures w14:val="none"/>
        </w:rPr>
        <w:t>sumas cúbicas</w:t>
      </w:r>
      <w:r w:rsidRPr="003F1069">
        <w:rPr>
          <w:rFonts w:ascii="Times New Roman" w:eastAsia="Times New Roman" w:hAnsi="Times New Roman" w:cs="Times New Roman"/>
          <w:color w:val="000000"/>
          <w:kern w:val="0"/>
          <w:sz w:val="27"/>
          <w:szCs w:val="27"/>
          <w:lang w:eastAsia="es-CO"/>
          <w14:ligatures w14:val="none"/>
        </w:rPr>
        <w:t> :</w:t>
      </w:r>
    </w:p>
    <w:p w14:paraId="15AFD01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 w:name="%_idx_992"/>
      <w:bookmarkEnd w:id="15"/>
      <w:r w:rsidRPr="003F1069">
        <w:rPr>
          <w:rFonts w:ascii="Courier New" w:eastAsia="Times New Roman" w:hAnsi="Courier New" w:cs="Courier New"/>
          <w:color w:val="000000"/>
          <w:kern w:val="0"/>
          <w:sz w:val="20"/>
          <w:szCs w:val="20"/>
          <w:lang w:eastAsia="es-CO"/>
          <w14:ligatures w14:val="none"/>
        </w:rPr>
        <w:t>(define (inc n) (+ n 1))</w:t>
      </w:r>
      <w:r w:rsidRPr="003F1069">
        <w:rPr>
          <w:rFonts w:ascii="Courier New" w:eastAsia="Times New Roman" w:hAnsi="Courier New" w:cs="Courier New"/>
          <w:color w:val="000000"/>
          <w:kern w:val="0"/>
          <w:sz w:val="20"/>
          <w:szCs w:val="20"/>
          <w:lang w:eastAsia="es-CO"/>
          <w14:ligatures w14:val="none"/>
        </w:rPr>
        <w:br/>
      </w:r>
      <w:bookmarkStart w:id="16" w:name="%_idx_994"/>
      <w:bookmarkEnd w:id="16"/>
      <w:r w:rsidRPr="003F1069">
        <w:rPr>
          <w:rFonts w:ascii="Courier New" w:eastAsia="Times New Roman" w:hAnsi="Courier New" w:cs="Courier New"/>
          <w:color w:val="000000"/>
          <w:kern w:val="0"/>
          <w:sz w:val="20"/>
          <w:szCs w:val="20"/>
          <w:lang w:eastAsia="es-CO"/>
          <w14:ligatures w14:val="none"/>
        </w:rPr>
        <w:t>(define (suma de cubos a b)</w:t>
      </w:r>
      <w:r w:rsidRPr="003F1069">
        <w:rPr>
          <w:rFonts w:ascii="Courier New" w:eastAsia="Times New Roman" w:hAnsi="Courier New" w:cs="Courier New"/>
          <w:color w:val="000000"/>
          <w:kern w:val="0"/>
          <w:sz w:val="20"/>
          <w:szCs w:val="20"/>
          <w:lang w:eastAsia="es-CO"/>
          <w14:ligatures w14:val="none"/>
        </w:rPr>
        <w:br/>
        <w:t>  (suma cubo a inc b))</w:t>
      </w:r>
    </w:p>
    <w:p w14:paraId="14CF943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Usando esto, podemos calcular la suma de los cubos de los números enteros del 1 al 10:</w:t>
      </w:r>
    </w:p>
    <w:p w14:paraId="7A75FE3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(suma de cubos 1 10)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3025</w:t>
      </w:r>
    </w:p>
    <w:p w14:paraId="1BA63D9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Con la ayuda de un procedimiento de identidad para calcular el término, podemos definir </w:t>
      </w:r>
      <w:r w:rsidRPr="003F1069">
        <w:rPr>
          <w:rFonts w:ascii="Courier New" w:eastAsia="Times New Roman" w:hAnsi="Courier New" w:cs="Courier New"/>
          <w:color w:val="000000"/>
          <w:kern w:val="0"/>
          <w:sz w:val="20"/>
          <w:szCs w:val="20"/>
          <w:lang w:eastAsia="es-CO"/>
          <w14:ligatures w14:val="none"/>
        </w:rPr>
        <w:t>sumas enteras</w:t>
      </w:r>
      <w:r w:rsidRPr="003F1069">
        <w:rPr>
          <w:rFonts w:ascii="Times New Roman" w:eastAsia="Times New Roman" w:hAnsi="Times New Roman" w:cs="Times New Roman"/>
          <w:color w:val="000000"/>
          <w:kern w:val="0"/>
          <w:sz w:val="27"/>
          <w:szCs w:val="27"/>
          <w:lang w:eastAsia="es-CO"/>
          <w14:ligatures w14:val="none"/>
        </w:rPr>
        <w:t> en términos de </w:t>
      </w:r>
      <w:r w:rsidRPr="003F1069">
        <w:rPr>
          <w:rFonts w:ascii="Courier New" w:eastAsia="Times New Roman" w:hAnsi="Courier New" w:cs="Courier New"/>
          <w:color w:val="000000"/>
          <w:kern w:val="0"/>
          <w:sz w:val="20"/>
          <w:szCs w:val="20"/>
          <w:lang w:eastAsia="es-CO"/>
          <w14:ligatures w14:val="none"/>
        </w:rPr>
        <w:t>suma</w:t>
      </w:r>
      <w:r w:rsidRPr="003F1069">
        <w:rPr>
          <w:rFonts w:ascii="Times New Roman" w:eastAsia="Times New Roman" w:hAnsi="Times New Roman" w:cs="Times New Roman"/>
          <w:color w:val="000000"/>
          <w:kern w:val="0"/>
          <w:sz w:val="27"/>
          <w:szCs w:val="27"/>
          <w:lang w:eastAsia="es-CO"/>
          <w14:ligatures w14:val="none"/>
        </w:rPr>
        <w:t> :</w:t>
      </w:r>
    </w:p>
    <w:p w14:paraId="53960AA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 w:name="%_idx_996"/>
      <w:bookmarkEnd w:id="17"/>
      <w:r w:rsidRPr="003F1069">
        <w:rPr>
          <w:rFonts w:ascii="Courier New" w:eastAsia="Times New Roman" w:hAnsi="Courier New" w:cs="Courier New"/>
          <w:color w:val="000000"/>
          <w:kern w:val="0"/>
          <w:sz w:val="20"/>
          <w:szCs w:val="20"/>
          <w:lang w:eastAsia="es-CO"/>
          <w14:ligatures w14:val="none"/>
        </w:rPr>
        <w:t>(define (identidad x) x)</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color w:val="000000"/>
          <w:kern w:val="0"/>
          <w:sz w:val="20"/>
          <w:szCs w:val="20"/>
          <w:lang w:eastAsia="es-CO"/>
          <w14:ligatures w14:val="none"/>
        </w:rPr>
        <w:br/>
      </w:r>
      <w:bookmarkStart w:id="18" w:name="%_idx_998"/>
      <w:bookmarkEnd w:id="18"/>
      <w:r w:rsidRPr="003F1069">
        <w:rPr>
          <w:rFonts w:ascii="Courier New" w:eastAsia="Times New Roman" w:hAnsi="Courier New" w:cs="Courier New"/>
          <w:color w:val="000000"/>
          <w:kern w:val="0"/>
          <w:sz w:val="20"/>
          <w:szCs w:val="20"/>
          <w:lang w:eastAsia="es-CO"/>
          <w14:ligatures w14:val="none"/>
        </w:rPr>
        <w:t>(define (suma de enteros a b)</w:t>
      </w:r>
      <w:r w:rsidRPr="003F1069">
        <w:rPr>
          <w:rFonts w:ascii="Courier New" w:eastAsia="Times New Roman" w:hAnsi="Courier New" w:cs="Courier New"/>
          <w:color w:val="000000"/>
          <w:kern w:val="0"/>
          <w:sz w:val="20"/>
          <w:szCs w:val="20"/>
          <w:lang w:eastAsia="es-CO"/>
          <w14:ligatures w14:val="none"/>
        </w:rPr>
        <w:br/>
        <w:t>  (suma identidad a inc b))</w:t>
      </w:r>
    </w:p>
    <w:p w14:paraId="3E2343A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Luego podemos sumar los números enteros del 1 al 10:</w:t>
      </w:r>
    </w:p>
    <w:p w14:paraId="69E6D36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(suma de enteros 1 10)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55</w:t>
      </w:r>
    </w:p>
    <w:p w14:paraId="5748F4A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lastRenderedPageBreak/>
        <w:t>También podemos definir </w:t>
      </w:r>
      <w:r w:rsidRPr="003F1069">
        <w:rPr>
          <w:rFonts w:ascii="Courier New" w:eastAsia="Times New Roman" w:hAnsi="Courier New" w:cs="Courier New"/>
          <w:color w:val="000000"/>
          <w:kern w:val="0"/>
          <w:sz w:val="20"/>
          <w:szCs w:val="20"/>
          <w:lang w:eastAsia="es-CO"/>
          <w14:ligatures w14:val="none"/>
        </w:rPr>
        <w:t>pi-sum</w:t>
      </w:r>
      <w:r w:rsidRPr="003F1069">
        <w:rPr>
          <w:rFonts w:ascii="Times New Roman" w:eastAsia="Times New Roman" w:hAnsi="Times New Roman" w:cs="Times New Roman"/>
          <w:color w:val="000000"/>
          <w:kern w:val="0"/>
          <w:sz w:val="27"/>
          <w:szCs w:val="27"/>
          <w:lang w:eastAsia="es-CO"/>
          <w14:ligatures w14:val="none"/>
        </w:rPr>
        <w:t> de la misma manera: </w:t>
      </w:r>
      <w:bookmarkStart w:id="19" w:name="call_footnote_Temp_91"/>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"footnote_Temp_91"</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50</w:t>
      </w:r>
      <w:r w:rsidRPr="003F1069">
        <w:rPr>
          <w:rFonts w:ascii="Times New Roman" w:eastAsia="Times New Roman" w:hAnsi="Times New Roman" w:cs="Times New Roman"/>
          <w:color w:val="000000"/>
          <w:kern w:val="0"/>
          <w:sz w:val="27"/>
          <w:szCs w:val="27"/>
          <w:lang w:eastAsia="es-CO"/>
          <w14:ligatures w14:val="none"/>
        </w:rPr>
        <w:fldChar w:fldCharType="end"/>
      </w:r>
      <w:bookmarkEnd w:id="19"/>
    </w:p>
    <w:p w14:paraId="24DF7E0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 w:name="%_idx_1000"/>
      <w:bookmarkEnd w:id="20"/>
      <w:r w:rsidRPr="003F1069">
        <w:rPr>
          <w:rFonts w:ascii="Courier New" w:eastAsia="Times New Roman" w:hAnsi="Courier New" w:cs="Courier New"/>
          <w:color w:val="000000"/>
          <w:kern w:val="0"/>
          <w:sz w:val="20"/>
          <w:szCs w:val="20"/>
          <w:lang w:eastAsia="es-CO"/>
          <w14:ligatures w14:val="none"/>
        </w:rPr>
        <w:t>(define (pi-suma a b)</w:t>
      </w:r>
      <w:r w:rsidRPr="003F1069">
        <w:rPr>
          <w:rFonts w:ascii="Courier New" w:eastAsia="Times New Roman" w:hAnsi="Courier New" w:cs="Courier New"/>
          <w:color w:val="000000"/>
          <w:kern w:val="0"/>
          <w:sz w:val="20"/>
          <w:szCs w:val="20"/>
          <w:lang w:eastAsia="es-CO"/>
          <w14:ligatures w14:val="none"/>
        </w:rPr>
        <w:br/>
        <w:t>  (define (pi-término x)</w:t>
      </w:r>
      <w:r w:rsidRPr="003F1069">
        <w:rPr>
          <w:rFonts w:ascii="Courier New" w:eastAsia="Times New Roman" w:hAnsi="Courier New" w:cs="Courier New"/>
          <w:color w:val="000000"/>
          <w:kern w:val="0"/>
          <w:sz w:val="20"/>
          <w:szCs w:val="20"/>
          <w:lang w:eastAsia="es-CO"/>
          <w14:ligatures w14:val="none"/>
        </w:rPr>
        <w:br/>
        <w:t>    (/ 1.0 (* x (+ x 2))))</w:t>
      </w:r>
      <w:r w:rsidRPr="003F1069">
        <w:rPr>
          <w:rFonts w:ascii="Courier New" w:eastAsia="Times New Roman" w:hAnsi="Courier New" w:cs="Courier New"/>
          <w:color w:val="000000"/>
          <w:kern w:val="0"/>
          <w:sz w:val="20"/>
          <w:szCs w:val="20"/>
          <w:lang w:eastAsia="es-CO"/>
          <w14:ligatures w14:val="none"/>
        </w:rPr>
        <w:br/>
        <w:t>  (define (pi-siguiente x)</w:t>
      </w:r>
      <w:r w:rsidRPr="003F1069">
        <w:rPr>
          <w:rFonts w:ascii="Courier New" w:eastAsia="Times New Roman" w:hAnsi="Courier New" w:cs="Courier New"/>
          <w:color w:val="000000"/>
          <w:kern w:val="0"/>
          <w:sz w:val="20"/>
          <w:szCs w:val="20"/>
          <w:lang w:eastAsia="es-CO"/>
          <w14:ligatures w14:val="none"/>
        </w:rPr>
        <w:br/>
        <w:t>    (+ x 4))</w:t>
      </w:r>
      <w:r w:rsidRPr="003F1069">
        <w:rPr>
          <w:rFonts w:ascii="Courier New" w:eastAsia="Times New Roman" w:hAnsi="Courier New" w:cs="Courier New"/>
          <w:color w:val="000000"/>
          <w:kern w:val="0"/>
          <w:sz w:val="20"/>
          <w:szCs w:val="20"/>
          <w:lang w:eastAsia="es-CO"/>
          <w14:ligatures w14:val="none"/>
        </w:rPr>
        <w:br/>
        <w:t>  (suma pi-término a pi-siguiente b))</w:t>
      </w:r>
    </w:p>
    <w:p w14:paraId="2CF2523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Utilizando estos procedimientos, podemos calcular una aproximación a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0A61C325" wp14:editId="63880A9A">
            <wp:extent cx="71120" cy="59690"/>
            <wp:effectExtent l="0" t="0" r="5080" b="0"/>
            <wp:docPr id="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w:t>
      </w:r>
    </w:p>
    <w:p w14:paraId="6749F8D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 8 (pi-suma 1 1000))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3.139592655589783</w:t>
      </w:r>
    </w:p>
    <w:p w14:paraId="1BDCA55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Una vez que tenemos </w:t>
      </w:r>
      <w:r w:rsidRPr="003F1069">
        <w:rPr>
          <w:rFonts w:ascii="Courier New" w:eastAsia="Times New Roman" w:hAnsi="Courier New" w:cs="Courier New"/>
          <w:color w:val="000000"/>
          <w:kern w:val="0"/>
          <w:sz w:val="20"/>
          <w:szCs w:val="20"/>
          <w:lang w:eastAsia="es-CO"/>
          <w14:ligatures w14:val="none"/>
        </w:rPr>
        <w:t>la suma</w:t>
      </w:r>
      <w:r w:rsidRPr="003F1069">
        <w:rPr>
          <w:rFonts w:ascii="Times New Roman" w:eastAsia="Times New Roman" w:hAnsi="Times New Roman" w:cs="Times New Roman"/>
          <w:color w:val="000000"/>
          <w:kern w:val="0"/>
          <w:sz w:val="27"/>
          <w:szCs w:val="27"/>
          <w:lang w:eastAsia="es-CO"/>
          <w14:ligatures w14:val="none"/>
        </w:rPr>
        <w:t> , podemos usarla como elemento fundamental para formular conceptos adicionales. Por ejemplo,</w:t>
      </w:r>
      <w:bookmarkStart w:id="21" w:name="%_idx_1002"/>
      <w:bookmarkEnd w:id="21"/>
      <w:r w:rsidRPr="003F1069">
        <w:rPr>
          <w:rFonts w:ascii="Times New Roman" w:eastAsia="Times New Roman" w:hAnsi="Times New Roman" w:cs="Times New Roman"/>
          <w:color w:val="000000"/>
          <w:kern w:val="0"/>
          <w:sz w:val="27"/>
          <w:szCs w:val="27"/>
          <w:lang w:eastAsia="es-CO"/>
          <w14:ligatures w14:val="none"/>
        </w:rPr>
        <w:t>La integral definida de una función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entre los límites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se puede aproximar numéricamente utilizando la fórmula</w:t>
      </w:r>
    </w:p>
    <w:p w14:paraId="7AC04595"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750B9D91" wp14:editId="59A8CBE5">
            <wp:extent cx="3990340" cy="297180"/>
            <wp:effectExtent l="0" t="0" r="0" b="7620"/>
            <wp:docPr id="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0340" cy="297180"/>
                    </a:xfrm>
                    <a:prstGeom prst="rect">
                      <a:avLst/>
                    </a:prstGeom>
                    <a:noFill/>
                    <a:ln>
                      <a:noFill/>
                    </a:ln>
                  </pic:spPr>
                </pic:pic>
              </a:graphicData>
            </a:graphic>
          </wp:inline>
        </w:drawing>
      </w:r>
    </w:p>
    <w:p w14:paraId="3D3A67C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Para valores pequeños de </w:t>
      </w:r>
      <w:r w:rsidRPr="003F1069">
        <w:rPr>
          <w:rFonts w:ascii="Times New Roman" w:eastAsia="Times New Roman" w:hAnsi="Times New Roman" w:cs="Times New Roman"/>
          <w:i/>
          <w:iCs/>
          <w:color w:val="000000"/>
          <w:kern w:val="0"/>
          <w:sz w:val="27"/>
          <w:szCs w:val="27"/>
          <w:lang w:eastAsia="es-CO"/>
          <w14:ligatures w14:val="none"/>
        </w:rPr>
        <w:t>d x</w:t>
      </w:r>
      <w:r w:rsidRPr="003F1069">
        <w:rPr>
          <w:rFonts w:ascii="Times New Roman" w:eastAsia="Times New Roman" w:hAnsi="Times New Roman" w:cs="Times New Roman"/>
          <w:color w:val="000000"/>
          <w:kern w:val="0"/>
          <w:sz w:val="27"/>
          <w:szCs w:val="27"/>
          <w:lang w:eastAsia="es-CO"/>
          <w14:ligatures w14:val="none"/>
        </w:rPr>
        <w:t> . Podemos expresar esto directamente como un procedimiento:</w:t>
      </w:r>
    </w:p>
    <w:p w14:paraId="04AD1B4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 w:name="%_idx_1004"/>
      <w:bookmarkEnd w:id="22"/>
      <w:r w:rsidRPr="003F1069">
        <w:rPr>
          <w:rFonts w:ascii="Courier New" w:eastAsia="Times New Roman" w:hAnsi="Courier New" w:cs="Courier New"/>
          <w:color w:val="000000"/>
          <w:kern w:val="0"/>
          <w:sz w:val="20"/>
          <w:szCs w:val="20"/>
          <w:lang w:eastAsia="es-CO"/>
          <w14:ligatures w14:val="none"/>
        </w:rPr>
        <w:t>(define (integral f a b dx)</w:t>
      </w:r>
      <w:r w:rsidRPr="003F1069">
        <w:rPr>
          <w:rFonts w:ascii="Courier New" w:eastAsia="Times New Roman" w:hAnsi="Courier New" w:cs="Courier New"/>
          <w:color w:val="000000"/>
          <w:kern w:val="0"/>
          <w:sz w:val="20"/>
          <w:szCs w:val="20"/>
          <w:lang w:eastAsia="es-CO"/>
          <w14:ligatures w14:val="none"/>
        </w:rPr>
        <w:br/>
        <w:t>  (define (suma-dx x) (+ x dx))</w:t>
      </w:r>
      <w:r w:rsidRPr="003F1069">
        <w:rPr>
          <w:rFonts w:ascii="Courier New" w:eastAsia="Times New Roman" w:hAnsi="Courier New" w:cs="Courier New"/>
          <w:color w:val="000000"/>
          <w:kern w:val="0"/>
          <w:sz w:val="20"/>
          <w:szCs w:val="20"/>
          <w:lang w:eastAsia="es-CO"/>
          <w14:ligatures w14:val="none"/>
        </w:rPr>
        <w:br/>
        <w:t>  (* (suma f (+ a (/ dx 2.0)) suma-dx b)</w:t>
      </w:r>
      <w:r w:rsidRPr="003F1069">
        <w:rPr>
          <w:rFonts w:ascii="Courier New" w:eastAsia="Times New Roman" w:hAnsi="Courier New" w:cs="Courier New"/>
          <w:color w:val="000000"/>
          <w:kern w:val="0"/>
          <w:sz w:val="20"/>
          <w:szCs w:val="20"/>
          <w:lang w:eastAsia="es-CO"/>
          <w14:ligatures w14:val="none"/>
        </w:rPr>
        <w:br/>
        <w:t>     dx))</w:t>
      </w:r>
      <w:r w:rsidRPr="003F1069">
        <w:rPr>
          <w:rFonts w:ascii="Courier New" w:eastAsia="Times New Roman" w:hAnsi="Courier New" w:cs="Courier New"/>
          <w:color w:val="000000"/>
          <w:kern w:val="0"/>
          <w:sz w:val="20"/>
          <w:szCs w:val="20"/>
          <w:lang w:eastAsia="es-CO"/>
          <w14:ligatures w14:val="none"/>
        </w:rPr>
        <w:br/>
        <w:t>(integral cubo 0 1 0.01)</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.24998750000000042</w:t>
      </w:r>
      <w:r w:rsidRPr="003F1069">
        <w:rPr>
          <w:rFonts w:ascii="Courier New" w:eastAsia="Times New Roman" w:hAnsi="Courier New" w:cs="Courier New"/>
          <w:color w:val="000000"/>
          <w:kern w:val="0"/>
          <w:sz w:val="20"/>
          <w:szCs w:val="20"/>
          <w:lang w:eastAsia="es-CO"/>
          <w14:ligatures w14:val="none"/>
        </w:rPr>
        <w:br/>
        <w:t>(integral cubo 0 1 0.001)</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.249999875000001</w:t>
      </w:r>
    </w:p>
    <w:p w14:paraId="7FFC840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(El valor exacto de la integral del </w:t>
      </w:r>
      <w:r w:rsidRPr="003F1069">
        <w:rPr>
          <w:rFonts w:ascii="Courier New" w:eastAsia="Times New Roman" w:hAnsi="Courier New" w:cs="Courier New"/>
          <w:color w:val="000000"/>
          <w:kern w:val="0"/>
          <w:sz w:val="20"/>
          <w:szCs w:val="20"/>
          <w:lang w:eastAsia="es-CO"/>
          <w14:ligatures w14:val="none"/>
        </w:rPr>
        <w:t>cubo</w:t>
      </w:r>
      <w:r w:rsidRPr="003F1069">
        <w:rPr>
          <w:rFonts w:ascii="Times New Roman" w:eastAsia="Times New Roman" w:hAnsi="Times New Roman" w:cs="Times New Roman"/>
          <w:color w:val="000000"/>
          <w:kern w:val="0"/>
          <w:sz w:val="27"/>
          <w:szCs w:val="27"/>
          <w:lang w:eastAsia="es-CO"/>
          <w14:ligatures w14:val="none"/>
        </w:rPr>
        <w:t> entre 0 y 1 es 1/4.)</w:t>
      </w:r>
    </w:p>
    <w:p w14:paraId="1560F4F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thm_1.29"/>
      <w:bookmarkEnd w:id="23"/>
      <w:r w:rsidRPr="003F1069">
        <w:rPr>
          <w:rFonts w:ascii="Times New Roman" w:eastAsia="Times New Roman" w:hAnsi="Times New Roman" w:cs="Times New Roman"/>
          <w:b/>
          <w:bCs/>
          <w:color w:val="000000"/>
          <w:kern w:val="0"/>
          <w:sz w:val="27"/>
          <w:szCs w:val="27"/>
          <w:lang w:eastAsia="es-CO"/>
          <w14:ligatures w14:val="none"/>
        </w:rPr>
        <w:t>Ejercicio 1.29.</w:t>
      </w:r>
      <w:r w:rsidRPr="003F1069">
        <w:rPr>
          <w:rFonts w:ascii="Times New Roman" w:eastAsia="Times New Roman" w:hAnsi="Times New Roman" w:cs="Times New Roman"/>
          <w:color w:val="000000"/>
          <w:kern w:val="0"/>
          <w:sz w:val="27"/>
          <w:szCs w:val="27"/>
          <w:lang w:eastAsia="es-CO"/>
          <w14:ligatures w14:val="none"/>
        </w:rPr>
        <w:t>  </w:t>
      </w:r>
      <w:bookmarkStart w:id="24" w:name="%_idx_1006"/>
      <w:bookmarkEnd w:id="24"/>
      <w:r w:rsidRPr="003F1069">
        <w:rPr>
          <w:rFonts w:ascii="Times New Roman" w:eastAsia="Times New Roman" w:hAnsi="Times New Roman" w:cs="Times New Roman"/>
          <w:color w:val="000000"/>
          <w:kern w:val="0"/>
          <w:sz w:val="27"/>
          <w:szCs w:val="27"/>
          <w:lang w:eastAsia="es-CO"/>
          <w14:ligatures w14:val="none"/>
        </w:rPr>
        <w:t>La regla de Simpson es un método de integración numérica más preciso que el ilustrado anteriormente. Utilizando la regla de Simpson, la integral de una función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entre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se aproxima como</w:t>
      </w:r>
    </w:p>
    <w:p w14:paraId="43A1FF58"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BA2F2B9" wp14:editId="75467793">
            <wp:extent cx="3241675" cy="273050"/>
            <wp:effectExtent l="0" t="0" r="0" b="0"/>
            <wp:docPr id="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1675" cy="273050"/>
                    </a:xfrm>
                    <a:prstGeom prst="rect">
                      <a:avLst/>
                    </a:prstGeom>
                    <a:noFill/>
                    <a:ln>
                      <a:noFill/>
                    </a:ln>
                  </pic:spPr>
                </pic:pic>
              </a:graphicData>
            </a:graphic>
          </wp:inline>
        </w:drawing>
      </w:r>
    </w:p>
    <w:p w14:paraId="38CDB07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donde </w:t>
      </w:r>
      <w:r w:rsidRPr="003F1069">
        <w:rPr>
          <w:rFonts w:ascii="Times New Roman" w:eastAsia="Times New Roman" w:hAnsi="Times New Roman" w:cs="Times New Roman"/>
          <w:i/>
          <w:iCs/>
          <w:color w:val="000000"/>
          <w:kern w:val="0"/>
          <w:sz w:val="27"/>
          <w:szCs w:val="27"/>
          <w:lang w:eastAsia="es-CO"/>
          <w14:ligatures w14:val="none"/>
        </w:rPr>
        <w:t>h</w:t>
      </w:r>
      <w:r w:rsidRPr="003F1069">
        <w:rPr>
          <w:rFonts w:ascii="Times New Roman" w:eastAsia="Times New Roman" w:hAnsi="Times New Roman" w:cs="Times New Roman"/>
          <w:color w:val="000000"/>
          <w:kern w:val="0"/>
          <w:sz w:val="27"/>
          <w:szCs w:val="27"/>
          <w:lang w:eastAsia="es-CO"/>
          <w14:ligatures w14:val="none"/>
        </w:rPr>
        <w:t> = (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 para algún entero par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 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i/>
          <w:iCs/>
          <w:color w:val="000000"/>
          <w:kern w:val="0"/>
          <w:sz w:val="27"/>
          <w:szCs w:val="27"/>
          <w:vertAlign w:val="subscript"/>
          <w:lang w:eastAsia="es-CO"/>
          <w14:ligatures w14:val="none"/>
        </w:rPr>
        <w:t>k</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k h</w:t>
      </w:r>
      <w:r w:rsidRPr="003F1069">
        <w:rPr>
          <w:rFonts w:ascii="Times New Roman" w:eastAsia="Times New Roman" w:hAnsi="Times New Roman" w:cs="Times New Roman"/>
          <w:color w:val="000000"/>
          <w:kern w:val="0"/>
          <w:sz w:val="27"/>
          <w:szCs w:val="27"/>
          <w:lang w:eastAsia="es-CO"/>
          <w14:ligatures w14:val="none"/>
        </w:rPr>
        <w:t> ). (Aumentar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aumenta la precisión de la aproximación). Defina un procedimiento que tome como argumentos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xml:space="preserve"> y devuelva el valor de la integral, calculado mediante la regla de Simpson. Utilice su procedimiento para </w:t>
      </w:r>
      <w:r w:rsidRPr="003F1069">
        <w:rPr>
          <w:rFonts w:ascii="Times New Roman" w:eastAsia="Times New Roman" w:hAnsi="Times New Roman" w:cs="Times New Roman"/>
          <w:color w:val="000000"/>
          <w:kern w:val="0"/>
          <w:sz w:val="27"/>
          <w:szCs w:val="27"/>
          <w:lang w:eastAsia="es-CO"/>
          <w14:ligatures w14:val="none"/>
        </w:rPr>
        <w:lastRenderedPageBreak/>
        <w:t>integrar </w:t>
      </w:r>
      <w:r w:rsidRPr="003F1069">
        <w:rPr>
          <w:rFonts w:ascii="Courier New" w:eastAsia="Times New Roman" w:hAnsi="Courier New" w:cs="Courier New"/>
          <w:color w:val="000000"/>
          <w:kern w:val="0"/>
          <w:sz w:val="20"/>
          <w:szCs w:val="20"/>
          <w:lang w:eastAsia="es-CO"/>
          <w14:ligatures w14:val="none"/>
        </w:rPr>
        <w:t>el cubo</w:t>
      </w:r>
      <w:r w:rsidRPr="003F1069">
        <w:rPr>
          <w:rFonts w:ascii="Times New Roman" w:eastAsia="Times New Roman" w:hAnsi="Times New Roman" w:cs="Times New Roman"/>
          <w:color w:val="000000"/>
          <w:kern w:val="0"/>
          <w:sz w:val="27"/>
          <w:szCs w:val="27"/>
          <w:lang w:eastAsia="es-CO"/>
          <w14:ligatures w14:val="none"/>
        </w:rPr>
        <w:t> entre 0 y 1 (con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 100 y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 1000) y compare los resultados con los del procedimiento </w:t>
      </w:r>
      <w:r w:rsidRPr="003F1069">
        <w:rPr>
          <w:rFonts w:ascii="Courier New" w:eastAsia="Times New Roman" w:hAnsi="Courier New" w:cs="Courier New"/>
          <w:color w:val="000000"/>
          <w:kern w:val="0"/>
          <w:sz w:val="20"/>
          <w:szCs w:val="20"/>
          <w:lang w:eastAsia="es-CO"/>
          <w14:ligatures w14:val="none"/>
        </w:rPr>
        <w:t>integral</w:t>
      </w:r>
      <w:r w:rsidRPr="003F1069">
        <w:rPr>
          <w:rFonts w:ascii="Times New Roman" w:eastAsia="Times New Roman" w:hAnsi="Times New Roman" w:cs="Times New Roman"/>
          <w:color w:val="000000"/>
          <w:kern w:val="0"/>
          <w:sz w:val="27"/>
          <w:szCs w:val="27"/>
          <w:lang w:eastAsia="es-CO"/>
          <w14:ligatures w14:val="none"/>
        </w:rPr>
        <w:t> mostrado anteriormente.</w:t>
      </w:r>
    </w:p>
    <w:p w14:paraId="45F82C8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 w:name="%_thm_1.30"/>
      <w:bookmarkEnd w:id="25"/>
      <w:r w:rsidRPr="003F1069">
        <w:rPr>
          <w:rFonts w:ascii="Times New Roman" w:eastAsia="Times New Roman" w:hAnsi="Times New Roman" w:cs="Times New Roman"/>
          <w:b/>
          <w:bCs/>
          <w:color w:val="000000"/>
          <w:kern w:val="0"/>
          <w:sz w:val="27"/>
          <w:szCs w:val="27"/>
          <w:lang w:eastAsia="es-CO"/>
          <w14:ligatures w14:val="none"/>
        </w:rPr>
        <w:t>Ejercicio 1.30.</w:t>
      </w:r>
      <w:r w:rsidRPr="003F1069">
        <w:rPr>
          <w:rFonts w:ascii="Times New Roman" w:eastAsia="Times New Roman" w:hAnsi="Times New Roman" w:cs="Times New Roman"/>
          <w:color w:val="000000"/>
          <w:kern w:val="0"/>
          <w:sz w:val="27"/>
          <w:szCs w:val="27"/>
          <w:lang w:eastAsia="es-CO"/>
          <w14:ligatures w14:val="none"/>
        </w:rPr>
        <w:t>  </w:t>
      </w:r>
      <w:bookmarkStart w:id="26" w:name="%_idx_1008"/>
      <w:bookmarkEnd w:id="26"/>
      <w:r w:rsidRPr="003F1069">
        <w:rPr>
          <w:rFonts w:ascii="Times New Roman" w:eastAsia="Times New Roman" w:hAnsi="Times New Roman" w:cs="Times New Roman"/>
          <w:color w:val="000000"/>
          <w:kern w:val="0"/>
          <w:sz w:val="27"/>
          <w:szCs w:val="27"/>
          <w:lang w:eastAsia="es-CO"/>
          <w14:ligatures w14:val="none"/>
        </w:rPr>
        <w:t>El procedimiento </w:t>
      </w:r>
      <w:r w:rsidRPr="003F1069">
        <w:rPr>
          <w:rFonts w:ascii="Courier New" w:eastAsia="Times New Roman" w:hAnsi="Courier New" w:cs="Courier New"/>
          <w:color w:val="000000"/>
          <w:kern w:val="0"/>
          <w:sz w:val="20"/>
          <w:szCs w:val="20"/>
          <w:lang w:eastAsia="es-CO"/>
          <w14:ligatures w14:val="none"/>
        </w:rPr>
        <w:t>de suma</w:t>
      </w:r>
      <w:r w:rsidRPr="003F1069">
        <w:rPr>
          <w:rFonts w:ascii="Times New Roman" w:eastAsia="Times New Roman" w:hAnsi="Times New Roman" w:cs="Times New Roman"/>
          <w:color w:val="000000"/>
          <w:kern w:val="0"/>
          <w:sz w:val="27"/>
          <w:szCs w:val="27"/>
          <w:lang w:eastAsia="es-CO"/>
          <w14:ligatures w14:val="none"/>
        </w:rPr>
        <w:t> anterior genera una recursión lineal. El procedimiento puede reescribirse para que la suma se realice iterativamente. Muestre cómo hacerlo completando las expresiones que faltan en la siguiente definición:</w:t>
      </w:r>
    </w:p>
    <w:p w14:paraId="5CD1530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(término suma a siguiente b)</w:t>
      </w:r>
      <w:r w:rsidRPr="003F1069">
        <w:rPr>
          <w:rFonts w:ascii="Courier New" w:eastAsia="Times New Roman" w:hAnsi="Courier New" w:cs="Courier New"/>
          <w:color w:val="000000"/>
          <w:kern w:val="0"/>
          <w:sz w:val="20"/>
          <w:szCs w:val="20"/>
          <w:lang w:eastAsia="es-CO"/>
          <w14:ligatures w14:val="none"/>
        </w:rPr>
        <w:br/>
        <w:t>  (define (iter a resultado)</w:t>
      </w:r>
      <w:r w:rsidRPr="003F1069">
        <w:rPr>
          <w:rFonts w:ascii="Courier New" w:eastAsia="Times New Roman" w:hAnsi="Courier New" w:cs="Courier New"/>
          <w:color w:val="000000"/>
          <w:kern w:val="0"/>
          <w:sz w:val="20"/>
          <w:szCs w:val="20"/>
          <w:lang w:eastAsia="es-CO"/>
          <w14:ligatures w14:val="none"/>
        </w:rPr>
        <w:br/>
        <w:t>    (si &lt; </w:t>
      </w:r>
      <w:r w:rsidRPr="003F1069">
        <w:rPr>
          <w:rFonts w:ascii="Courier New" w:eastAsia="Times New Roman" w:hAnsi="Courier New" w:cs="Courier New"/>
          <w:i/>
          <w:iCs/>
          <w:color w:val="000000"/>
          <w:kern w:val="0"/>
          <w:sz w:val="20"/>
          <w:szCs w:val="20"/>
          <w:lang w:eastAsia="es-CO"/>
          <w14:ligatures w14:val="none"/>
        </w:rPr>
        <w:t>??</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(iter &lt; </w:t>
      </w:r>
      <w:r w:rsidRPr="003F1069">
        <w:rPr>
          <w:rFonts w:ascii="Courier New" w:eastAsia="Times New Roman" w:hAnsi="Courier New" w:cs="Courier New"/>
          <w:i/>
          <w:iCs/>
          <w:color w:val="000000"/>
          <w:kern w:val="0"/>
          <w:sz w:val="20"/>
          <w:szCs w:val="20"/>
          <w:lang w:eastAsia="es-CO"/>
          <w14:ligatures w14:val="none"/>
        </w:rPr>
        <w:t>??</w:t>
      </w:r>
      <w:r w:rsidRPr="003F1069">
        <w:rPr>
          <w:rFonts w:ascii="Courier New" w:eastAsia="Times New Roman" w:hAnsi="Courier New" w:cs="Courier New"/>
          <w:color w:val="000000"/>
          <w:kern w:val="0"/>
          <w:sz w:val="20"/>
          <w:szCs w:val="20"/>
          <w:lang w:eastAsia="es-CO"/>
          <w14:ligatures w14:val="none"/>
        </w:rPr>
        <w:t> &gt; &lt; </w:t>
      </w:r>
      <w:r w:rsidRPr="003F1069">
        <w:rPr>
          <w:rFonts w:ascii="Courier New" w:eastAsia="Times New Roman" w:hAnsi="Courier New" w:cs="Courier New"/>
          <w:i/>
          <w:iCs/>
          <w:color w:val="000000"/>
          <w:kern w:val="0"/>
          <w:sz w:val="20"/>
          <w:szCs w:val="20"/>
          <w:lang w:eastAsia="es-CO"/>
          <w14:ligatures w14:val="none"/>
        </w:rPr>
        <w:t>??</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(iter &lt; </w:t>
      </w:r>
      <w:r w:rsidRPr="003F1069">
        <w:rPr>
          <w:rFonts w:ascii="Courier New" w:eastAsia="Times New Roman" w:hAnsi="Courier New" w:cs="Courier New"/>
          <w:i/>
          <w:iCs/>
          <w:color w:val="000000"/>
          <w:kern w:val="0"/>
          <w:sz w:val="20"/>
          <w:szCs w:val="20"/>
          <w:lang w:eastAsia="es-CO"/>
          <w14:ligatures w14:val="none"/>
        </w:rPr>
        <w:t>??</w:t>
      </w:r>
      <w:r w:rsidRPr="003F1069">
        <w:rPr>
          <w:rFonts w:ascii="Courier New" w:eastAsia="Times New Roman" w:hAnsi="Courier New" w:cs="Courier New"/>
          <w:color w:val="000000"/>
          <w:kern w:val="0"/>
          <w:sz w:val="20"/>
          <w:szCs w:val="20"/>
          <w:lang w:eastAsia="es-CO"/>
          <w14:ligatures w14:val="none"/>
        </w:rPr>
        <w:t> &gt; &lt; </w:t>
      </w:r>
      <w:r w:rsidRPr="003F1069">
        <w:rPr>
          <w:rFonts w:ascii="Courier New" w:eastAsia="Times New Roman" w:hAnsi="Courier New" w:cs="Courier New"/>
          <w:i/>
          <w:iCs/>
          <w:color w:val="000000"/>
          <w:kern w:val="0"/>
          <w:sz w:val="20"/>
          <w:szCs w:val="20"/>
          <w:lang w:eastAsia="es-CO"/>
          <w14:ligatures w14:val="none"/>
        </w:rPr>
        <w:t>??</w:t>
      </w:r>
      <w:r w:rsidRPr="003F1069">
        <w:rPr>
          <w:rFonts w:ascii="Courier New" w:eastAsia="Times New Roman" w:hAnsi="Courier New" w:cs="Courier New"/>
          <w:color w:val="000000"/>
          <w:kern w:val="0"/>
          <w:sz w:val="20"/>
          <w:szCs w:val="20"/>
          <w:lang w:eastAsia="es-CO"/>
          <w14:ligatures w14:val="none"/>
        </w:rPr>
        <w:t> &gt;))</w:t>
      </w:r>
    </w:p>
    <w:p w14:paraId="656BAD9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 w:name="%_thm_1.31"/>
      <w:bookmarkEnd w:id="27"/>
      <w:r w:rsidRPr="003F1069">
        <w:rPr>
          <w:rFonts w:ascii="Times New Roman" w:eastAsia="Times New Roman" w:hAnsi="Times New Roman" w:cs="Times New Roman"/>
          <w:b/>
          <w:bCs/>
          <w:color w:val="000000"/>
          <w:kern w:val="0"/>
          <w:sz w:val="27"/>
          <w:szCs w:val="27"/>
          <w:lang w:eastAsia="es-CO"/>
          <w14:ligatures w14:val="none"/>
        </w:rPr>
        <w:t>Ejercicio 1.31.</w:t>
      </w:r>
      <w:r w:rsidRPr="003F1069">
        <w:rPr>
          <w:rFonts w:ascii="Times New Roman" w:eastAsia="Times New Roman" w:hAnsi="Times New Roman" w:cs="Times New Roman"/>
          <w:color w:val="000000"/>
          <w:kern w:val="0"/>
          <w:sz w:val="27"/>
          <w:szCs w:val="27"/>
          <w:lang w:eastAsia="es-CO"/>
          <w14:ligatures w14:val="none"/>
        </w:rPr>
        <w:t>  </w:t>
      </w:r>
      <w:bookmarkStart w:id="28" w:name="%_idx_1010"/>
      <w:bookmarkEnd w:id="28"/>
      <w:r w:rsidRPr="003F1069">
        <w:rPr>
          <w:rFonts w:ascii="Times New Roman" w:eastAsia="Times New Roman" w:hAnsi="Times New Roman" w:cs="Times New Roman"/>
          <w:color w:val="000000"/>
          <w:kern w:val="0"/>
          <w:sz w:val="27"/>
          <w:szCs w:val="27"/>
          <w:lang w:eastAsia="es-CO"/>
          <w14:ligatures w14:val="none"/>
        </w:rPr>
        <w:br/>
        <w:t>a. El procedimiento </w:t>
      </w:r>
      <w:r w:rsidRPr="003F1069">
        <w:rPr>
          <w:rFonts w:ascii="Courier New" w:eastAsia="Times New Roman" w:hAnsi="Courier New" w:cs="Courier New"/>
          <w:color w:val="000000"/>
          <w:kern w:val="0"/>
          <w:sz w:val="20"/>
          <w:szCs w:val="20"/>
          <w:lang w:eastAsia="es-CO"/>
          <w14:ligatures w14:val="none"/>
        </w:rPr>
        <w:t>suma</w:t>
      </w:r>
      <w:r w:rsidRPr="003F1069">
        <w:rPr>
          <w:rFonts w:ascii="Times New Roman" w:eastAsia="Times New Roman" w:hAnsi="Times New Roman" w:cs="Times New Roman"/>
          <w:color w:val="000000"/>
          <w:kern w:val="0"/>
          <w:sz w:val="27"/>
          <w:szCs w:val="27"/>
          <w:lang w:eastAsia="es-CO"/>
          <w14:ligatures w14:val="none"/>
        </w:rPr>
        <w:t> es solo el más simple de un gran número de abstracciones similares que pueden capturarse como procedimientos de orden superior. </w:t>
      </w:r>
      <w:bookmarkStart w:id="29" w:name="call_footnote_Temp_95"/>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"footnote_Temp_95"</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51</w:t>
      </w:r>
      <w:r w:rsidRPr="003F1069">
        <w:rPr>
          <w:rFonts w:ascii="Times New Roman" w:eastAsia="Times New Roman" w:hAnsi="Times New Roman" w:cs="Times New Roman"/>
          <w:color w:val="000000"/>
          <w:kern w:val="0"/>
          <w:sz w:val="27"/>
          <w:szCs w:val="27"/>
          <w:lang w:eastAsia="es-CO"/>
          <w14:ligatures w14:val="none"/>
        </w:rPr>
        <w:fldChar w:fldCharType="end"/>
      </w:r>
      <w:bookmarkEnd w:id="29"/>
      <w:r w:rsidRPr="003F1069">
        <w:rPr>
          <w:rFonts w:ascii="Times New Roman" w:eastAsia="Times New Roman" w:hAnsi="Times New Roman" w:cs="Times New Roman"/>
          <w:color w:val="000000"/>
          <w:kern w:val="0"/>
          <w:sz w:val="27"/>
          <w:szCs w:val="27"/>
          <w:lang w:eastAsia="es-CO"/>
          <w14:ligatures w14:val="none"/>
        </w:rPr>
        <w:t> Escriba un procedimiento análogo llamado </w:t>
      </w:r>
      <w:r w:rsidRPr="003F1069">
        <w:rPr>
          <w:rFonts w:ascii="Courier New" w:eastAsia="Times New Roman" w:hAnsi="Courier New" w:cs="Courier New"/>
          <w:color w:val="000000"/>
          <w:kern w:val="0"/>
          <w:sz w:val="20"/>
          <w:szCs w:val="20"/>
          <w:lang w:eastAsia="es-CO"/>
          <w14:ligatures w14:val="none"/>
        </w:rPr>
        <w:t>producto</w:t>
      </w:r>
      <w:r w:rsidRPr="003F1069">
        <w:rPr>
          <w:rFonts w:ascii="Times New Roman" w:eastAsia="Times New Roman" w:hAnsi="Times New Roman" w:cs="Times New Roman"/>
          <w:color w:val="000000"/>
          <w:kern w:val="0"/>
          <w:sz w:val="27"/>
          <w:szCs w:val="27"/>
          <w:lang w:eastAsia="es-CO"/>
          <w14:ligatures w14:val="none"/>
        </w:rPr>
        <w:t> que devuelva el producto de los valores de una función en puntos dentro de un rango dado. Muestre cómo definir</w:t>
      </w:r>
      <w:bookmarkStart w:id="30" w:name="%_idx_1012"/>
      <w:bookmarkEnd w:id="30"/>
      <w:r w:rsidRPr="003F1069">
        <w:rPr>
          <w:rFonts w:ascii="Courier New" w:eastAsia="Times New Roman" w:hAnsi="Courier New" w:cs="Courier New"/>
          <w:color w:val="000000"/>
          <w:kern w:val="0"/>
          <w:sz w:val="20"/>
          <w:szCs w:val="20"/>
          <w:lang w:eastAsia="es-CO"/>
          <w14:ligatures w14:val="none"/>
        </w:rPr>
        <w:t>factorial</w:t>
      </w:r>
      <w:r w:rsidRPr="003F1069">
        <w:rPr>
          <w:rFonts w:ascii="Times New Roman" w:eastAsia="Times New Roman" w:hAnsi="Times New Roman" w:cs="Times New Roman"/>
          <w:color w:val="000000"/>
          <w:kern w:val="0"/>
          <w:sz w:val="27"/>
          <w:szCs w:val="27"/>
          <w:lang w:eastAsia="es-CO"/>
          <w14:ligatures w14:val="none"/>
        </w:rPr>
        <w:t> en términos de </w:t>
      </w:r>
      <w:r w:rsidRPr="003F1069">
        <w:rPr>
          <w:rFonts w:ascii="Courier New" w:eastAsia="Times New Roman" w:hAnsi="Courier New" w:cs="Courier New"/>
          <w:color w:val="000000"/>
          <w:kern w:val="0"/>
          <w:sz w:val="20"/>
          <w:szCs w:val="20"/>
          <w:lang w:eastAsia="es-CO"/>
          <w14:ligatures w14:val="none"/>
        </w:rPr>
        <w:t>producto</w:t>
      </w:r>
      <w:r w:rsidRPr="003F1069">
        <w:rPr>
          <w:rFonts w:ascii="Times New Roman" w:eastAsia="Times New Roman" w:hAnsi="Times New Roman" w:cs="Times New Roman"/>
          <w:color w:val="000000"/>
          <w:kern w:val="0"/>
          <w:sz w:val="27"/>
          <w:szCs w:val="27"/>
          <w:lang w:eastAsia="es-CO"/>
          <w14:ligatures w14:val="none"/>
        </w:rPr>
        <w:t> . También use </w:t>
      </w:r>
      <w:r w:rsidRPr="003F1069">
        <w:rPr>
          <w:rFonts w:ascii="Courier New" w:eastAsia="Times New Roman" w:hAnsi="Courier New" w:cs="Courier New"/>
          <w:color w:val="000000"/>
          <w:kern w:val="0"/>
          <w:sz w:val="20"/>
          <w:szCs w:val="20"/>
          <w:lang w:eastAsia="es-CO"/>
          <w14:ligatures w14:val="none"/>
        </w:rPr>
        <w:t>el producto</w:t>
      </w:r>
      <w:r w:rsidRPr="003F1069">
        <w:rPr>
          <w:rFonts w:ascii="Times New Roman" w:eastAsia="Times New Roman" w:hAnsi="Times New Roman" w:cs="Times New Roman"/>
          <w:color w:val="000000"/>
          <w:kern w:val="0"/>
          <w:sz w:val="27"/>
          <w:szCs w:val="27"/>
          <w:lang w:eastAsia="es-CO"/>
          <w14:ligatures w14:val="none"/>
        </w:rPr>
        <w:t> para calcular aproximaciones a </w:t>
      </w:r>
      <w:bookmarkStart w:id="31" w:name="%_idx_1014"/>
      <w:bookmarkEnd w:id="31"/>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B663079" wp14:editId="0A5E655B">
            <wp:extent cx="71120" cy="59690"/>
            <wp:effectExtent l="0" t="0" r="5080" b="0"/>
            <wp:docPr id="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utilizando la fórmula </w:t>
      </w:r>
      <w:bookmarkStart w:id="32" w:name="call_footnote_Temp_96"/>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"footnote_Temp_96"</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52</w:t>
      </w:r>
      <w:r w:rsidRPr="003F1069">
        <w:rPr>
          <w:rFonts w:ascii="Times New Roman" w:eastAsia="Times New Roman" w:hAnsi="Times New Roman" w:cs="Times New Roman"/>
          <w:color w:val="000000"/>
          <w:kern w:val="0"/>
          <w:sz w:val="27"/>
          <w:szCs w:val="27"/>
          <w:lang w:eastAsia="es-CO"/>
          <w14:ligatures w14:val="none"/>
        </w:rPr>
        <w:fldChar w:fldCharType="end"/>
      </w:r>
      <w:bookmarkEnd w:id="32"/>
    </w:p>
    <w:p w14:paraId="6EEEE5C6"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62630DE7" wp14:editId="0D193974">
            <wp:extent cx="1365885" cy="285115"/>
            <wp:effectExtent l="0" t="0" r="5715" b="635"/>
            <wp:docPr id="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5885" cy="285115"/>
                    </a:xfrm>
                    <a:prstGeom prst="rect">
                      <a:avLst/>
                    </a:prstGeom>
                    <a:noFill/>
                    <a:ln>
                      <a:noFill/>
                    </a:ln>
                  </pic:spPr>
                </pic:pic>
              </a:graphicData>
            </a:graphic>
          </wp:inline>
        </w:drawing>
      </w:r>
    </w:p>
    <w:p w14:paraId="5DF1C30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b. Si su procedimiento </w:t>
      </w:r>
      <w:r w:rsidRPr="003F1069">
        <w:rPr>
          <w:rFonts w:ascii="Courier New" w:eastAsia="Times New Roman" w:hAnsi="Courier New" w:cs="Courier New"/>
          <w:color w:val="000000"/>
          <w:kern w:val="0"/>
          <w:sz w:val="20"/>
          <w:szCs w:val="20"/>
          <w:lang w:eastAsia="es-CO"/>
          <w14:ligatures w14:val="none"/>
        </w:rPr>
        <w:t>de producto</w:t>
      </w:r>
      <w:r w:rsidRPr="003F1069">
        <w:rPr>
          <w:rFonts w:ascii="Times New Roman" w:eastAsia="Times New Roman" w:hAnsi="Times New Roman" w:cs="Times New Roman"/>
          <w:color w:val="000000"/>
          <w:kern w:val="0"/>
          <w:sz w:val="27"/>
          <w:szCs w:val="27"/>
          <w:lang w:eastAsia="es-CO"/>
          <w14:ligatures w14:val="none"/>
        </w:rPr>
        <w:t> genera un proceso recursivo, escriba uno que genere un proceso iterativo. Si genera un proceso iterativo, escriba uno que genere un proceso recursivo.</w:t>
      </w:r>
    </w:p>
    <w:p w14:paraId="1ED4E01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3" w:name="%_thm_1.32"/>
      <w:bookmarkEnd w:id="33"/>
      <w:r w:rsidRPr="003F1069">
        <w:rPr>
          <w:rFonts w:ascii="Times New Roman" w:eastAsia="Times New Roman" w:hAnsi="Times New Roman" w:cs="Times New Roman"/>
          <w:b/>
          <w:bCs/>
          <w:color w:val="000000"/>
          <w:kern w:val="0"/>
          <w:sz w:val="27"/>
          <w:szCs w:val="27"/>
          <w:lang w:eastAsia="es-CO"/>
          <w14:ligatures w14:val="none"/>
        </w:rPr>
        <w:t>Ejercicio 1.32.</w:t>
      </w:r>
      <w:r w:rsidRPr="003F1069">
        <w:rPr>
          <w:rFonts w:ascii="Times New Roman" w:eastAsia="Times New Roman" w:hAnsi="Times New Roman" w:cs="Times New Roman"/>
          <w:color w:val="000000"/>
          <w:kern w:val="0"/>
          <w:sz w:val="27"/>
          <w:szCs w:val="27"/>
          <w:lang w:eastAsia="es-CO"/>
          <w14:ligatures w14:val="none"/>
        </w:rPr>
        <w:t>  </w:t>
      </w:r>
      <w:bookmarkStart w:id="34" w:name="%_idx_1018"/>
      <w:bookmarkStart w:id="35" w:name="%_idx_1020"/>
      <w:bookmarkStart w:id="36" w:name="%_idx_1022"/>
      <w:bookmarkEnd w:id="34"/>
      <w:bookmarkEnd w:id="35"/>
      <w:bookmarkEnd w:id="36"/>
      <w:r w:rsidRPr="003F1069">
        <w:rPr>
          <w:rFonts w:ascii="Times New Roman" w:eastAsia="Times New Roman" w:hAnsi="Times New Roman" w:cs="Times New Roman"/>
          <w:color w:val="000000"/>
          <w:kern w:val="0"/>
          <w:sz w:val="27"/>
          <w:szCs w:val="27"/>
          <w:lang w:eastAsia="es-CO"/>
          <w14:ligatures w14:val="none"/>
        </w:rPr>
        <w:t>a. Demuestre que tanto </w:t>
      </w:r>
      <w:r w:rsidRPr="003F1069">
        <w:rPr>
          <w:rFonts w:ascii="Courier New" w:eastAsia="Times New Roman" w:hAnsi="Courier New" w:cs="Courier New"/>
          <w:color w:val="000000"/>
          <w:kern w:val="0"/>
          <w:sz w:val="20"/>
          <w:szCs w:val="20"/>
          <w:lang w:eastAsia="es-CO"/>
          <w14:ligatures w14:val="none"/>
        </w:rPr>
        <w:t>la suma</w:t>
      </w:r>
      <w:r w:rsidRPr="003F1069">
        <w:rPr>
          <w:rFonts w:ascii="Times New Roman" w:eastAsia="Times New Roman" w:hAnsi="Times New Roman" w:cs="Times New Roman"/>
          <w:color w:val="000000"/>
          <w:kern w:val="0"/>
          <w:sz w:val="27"/>
          <w:szCs w:val="27"/>
          <w:lang w:eastAsia="es-CO"/>
          <w14:ligatures w14:val="none"/>
        </w:rPr>
        <w:t> como </w:t>
      </w:r>
      <w:r w:rsidRPr="003F1069">
        <w:rPr>
          <w:rFonts w:ascii="Courier New" w:eastAsia="Times New Roman" w:hAnsi="Courier New" w:cs="Courier New"/>
          <w:color w:val="000000"/>
          <w:kern w:val="0"/>
          <w:sz w:val="20"/>
          <w:szCs w:val="20"/>
          <w:lang w:eastAsia="es-CO"/>
          <w14:ligatures w14:val="none"/>
        </w:rPr>
        <w:t>el producto</w:t>
      </w:r>
      <w:r w:rsidRPr="003F1069">
        <w:rPr>
          <w:rFonts w:ascii="Times New Roman" w:eastAsia="Times New Roman" w:hAnsi="Times New Roman" w:cs="Times New Roman"/>
          <w:color w:val="000000"/>
          <w:kern w:val="0"/>
          <w:sz w:val="27"/>
          <w:szCs w:val="27"/>
          <w:lang w:eastAsia="es-CO"/>
          <w14:ligatures w14:val="none"/>
        </w:rPr>
        <w:t> (ejercicio  </w:t>
      </w:r>
      <w:hyperlink r:id="rId12" w:anchor="%_thm_1.31" w:history="1">
        <w:r w:rsidRPr="003F1069">
          <w:rPr>
            <w:rFonts w:ascii="Times New Roman" w:eastAsia="Times New Roman" w:hAnsi="Times New Roman" w:cs="Times New Roman"/>
            <w:color w:val="0000FF"/>
            <w:kern w:val="0"/>
            <w:sz w:val="27"/>
            <w:szCs w:val="27"/>
            <w:u w:val="single"/>
            <w:lang w:eastAsia="es-CO"/>
            <w14:ligatures w14:val="none"/>
          </w:rPr>
          <w:t>1.31</w:t>
        </w:r>
      </w:hyperlink>
      <w:r w:rsidRPr="003F1069">
        <w:rPr>
          <w:rFonts w:ascii="Times New Roman" w:eastAsia="Times New Roman" w:hAnsi="Times New Roman" w:cs="Times New Roman"/>
          <w:color w:val="000000"/>
          <w:kern w:val="0"/>
          <w:sz w:val="27"/>
          <w:szCs w:val="27"/>
          <w:lang w:eastAsia="es-CO"/>
          <w14:ligatures w14:val="none"/>
        </w:rPr>
        <w:t> ) son casos especiales de una noción aún más general llamada </w:t>
      </w:r>
      <w:r w:rsidRPr="003F1069">
        <w:rPr>
          <w:rFonts w:ascii="Courier New" w:eastAsia="Times New Roman" w:hAnsi="Courier New" w:cs="Courier New"/>
          <w:color w:val="000000"/>
          <w:kern w:val="0"/>
          <w:sz w:val="20"/>
          <w:szCs w:val="20"/>
          <w:lang w:eastAsia="es-CO"/>
          <w14:ligatures w14:val="none"/>
        </w:rPr>
        <w:t>acumulación</w:t>
      </w:r>
      <w:r w:rsidRPr="003F1069">
        <w:rPr>
          <w:rFonts w:ascii="Times New Roman" w:eastAsia="Times New Roman" w:hAnsi="Times New Roman" w:cs="Times New Roman"/>
          <w:color w:val="000000"/>
          <w:kern w:val="0"/>
          <w:sz w:val="27"/>
          <w:szCs w:val="27"/>
          <w:lang w:eastAsia="es-CO"/>
          <w14:ligatures w14:val="none"/>
        </w:rPr>
        <w:t> , que combina un conjunto de términos, utilizando alguna función de acumulación general:</w:t>
      </w:r>
    </w:p>
    <w:p w14:paraId="67A6347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(acumula el término de valor nulo del combinador a en el siguiente b)</w:t>
      </w:r>
    </w:p>
    <w:p w14:paraId="6E38809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Accumulate</w:t>
      </w:r>
      <w:r w:rsidRPr="003F1069">
        <w:rPr>
          <w:rFonts w:ascii="Times New Roman" w:eastAsia="Times New Roman" w:hAnsi="Times New Roman" w:cs="Times New Roman"/>
          <w:color w:val="000000"/>
          <w:kern w:val="0"/>
          <w:sz w:val="27"/>
          <w:szCs w:val="27"/>
          <w:lang w:eastAsia="es-CO"/>
          <w14:ligatures w14:val="none"/>
        </w:rPr>
        <w:t> toma como argumentos las mismas especificaciones de término y rango que </w:t>
      </w:r>
      <w:r w:rsidRPr="003F1069">
        <w:rPr>
          <w:rFonts w:ascii="Courier New" w:eastAsia="Times New Roman" w:hAnsi="Courier New" w:cs="Courier New"/>
          <w:color w:val="000000"/>
          <w:kern w:val="0"/>
          <w:sz w:val="20"/>
          <w:szCs w:val="20"/>
          <w:lang w:eastAsia="es-CO"/>
          <w14:ligatures w14:val="none"/>
        </w:rPr>
        <w:t>sum</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product</w:t>
      </w:r>
      <w:r w:rsidRPr="003F1069">
        <w:rPr>
          <w:rFonts w:ascii="Times New Roman" w:eastAsia="Times New Roman" w:hAnsi="Times New Roman" w:cs="Times New Roman"/>
          <w:color w:val="000000"/>
          <w:kern w:val="0"/>
          <w:sz w:val="27"/>
          <w:szCs w:val="27"/>
          <w:lang w:eastAsia="es-CO"/>
          <w14:ligatures w14:val="none"/>
        </w:rPr>
        <w:t> , junto con un procedimiento </w:t>
      </w:r>
      <w:r w:rsidRPr="003F1069">
        <w:rPr>
          <w:rFonts w:ascii="Courier New" w:eastAsia="Times New Roman" w:hAnsi="Courier New" w:cs="Courier New"/>
          <w:color w:val="000000"/>
          <w:kern w:val="0"/>
          <w:sz w:val="20"/>
          <w:szCs w:val="20"/>
          <w:lang w:eastAsia="es-CO"/>
          <w14:ligatures w14:val="none"/>
        </w:rPr>
        <w:t>combinador</w:t>
      </w:r>
      <w:r w:rsidRPr="003F1069">
        <w:rPr>
          <w:rFonts w:ascii="Times New Roman" w:eastAsia="Times New Roman" w:hAnsi="Times New Roman" w:cs="Times New Roman"/>
          <w:color w:val="000000"/>
          <w:kern w:val="0"/>
          <w:sz w:val="27"/>
          <w:szCs w:val="27"/>
          <w:lang w:eastAsia="es-CO"/>
          <w14:ligatures w14:val="none"/>
        </w:rPr>
        <w:t> (de dos argumentos) que especifica cómo se combinará el término actual con la acumulación de los términos anteriores y un </w:t>
      </w:r>
      <w:r w:rsidRPr="003F1069">
        <w:rPr>
          <w:rFonts w:ascii="Courier New" w:eastAsia="Times New Roman" w:hAnsi="Courier New" w:cs="Courier New"/>
          <w:color w:val="000000"/>
          <w:kern w:val="0"/>
          <w:sz w:val="20"/>
          <w:szCs w:val="20"/>
          <w:lang w:eastAsia="es-CO"/>
          <w14:ligatures w14:val="none"/>
        </w:rPr>
        <w:t>valor nulo</w:t>
      </w:r>
      <w:r w:rsidRPr="003F1069">
        <w:rPr>
          <w:rFonts w:ascii="Times New Roman" w:eastAsia="Times New Roman" w:hAnsi="Times New Roman" w:cs="Times New Roman"/>
          <w:color w:val="000000"/>
          <w:kern w:val="0"/>
          <w:sz w:val="27"/>
          <w:szCs w:val="27"/>
          <w:lang w:eastAsia="es-CO"/>
          <w14:ligatures w14:val="none"/>
        </w:rPr>
        <w:t> que especifica el valor base que se usará cuando se agoten los términos. Escriba </w:t>
      </w:r>
      <w:r w:rsidRPr="003F1069">
        <w:rPr>
          <w:rFonts w:ascii="Courier New" w:eastAsia="Times New Roman" w:hAnsi="Courier New" w:cs="Courier New"/>
          <w:color w:val="000000"/>
          <w:kern w:val="0"/>
          <w:sz w:val="20"/>
          <w:szCs w:val="20"/>
          <w:lang w:eastAsia="es-CO"/>
          <w14:ligatures w14:val="none"/>
        </w:rPr>
        <w:t>"accumulate"</w:t>
      </w:r>
      <w:r w:rsidRPr="003F1069">
        <w:rPr>
          <w:rFonts w:ascii="Times New Roman" w:eastAsia="Times New Roman" w:hAnsi="Times New Roman" w:cs="Times New Roman"/>
          <w:color w:val="000000"/>
          <w:kern w:val="0"/>
          <w:sz w:val="27"/>
          <w:szCs w:val="27"/>
          <w:lang w:eastAsia="es-CO"/>
          <w14:ligatures w14:val="none"/>
        </w:rPr>
        <w:t> y muestre cómo </w:t>
      </w:r>
      <w:r w:rsidRPr="003F1069">
        <w:rPr>
          <w:rFonts w:ascii="Courier New" w:eastAsia="Times New Roman" w:hAnsi="Courier New" w:cs="Courier New"/>
          <w:color w:val="000000"/>
          <w:kern w:val="0"/>
          <w:sz w:val="20"/>
          <w:szCs w:val="20"/>
          <w:lang w:eastAsia="es-CO"/>
          <w14:ligatures w14:val="none"/>
        </w:rPr>
        <w:t>sum</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product</w:t>
      </w:r>
      <w:r w:rsidRPr="003F1069">
        <w:rPr>
          <w:rFonts w:ascii="Times New Roman" w:eastAsia="Times New Roman" w:hAnsi="Times New Roman" w:cs="Times New Roman"/>
          <w:color w:val="000000"/>
          <w:kern w:val="0"/>
          <w:sz w:val="27"/>
          <w:szCs w:val="27"/>
          <w:lang w:eastAsia="es-CO"/>
          <w14:ligatures w14:val="none"/>
        </w:rPr>
        <w:t> pueden definirse como simples llamadas a </w:t>
      </w:r>
      <w:r w:rsidRPr="003F1069">
        <w:rPr>
          <w:rFonts w:ascii="Courier New" w:eastAsia="Times New Roman" w:hAnsi="Courier New" w:cs="Courier New"/>
          <w:color w:val="000000"/>
          <w:kern w:val="0"/>
          <w:sz w:val="20"/>
          <w:szCs w:val="20"/>
          <w:lang w:eastAsia="es-CO"/>
          <w14:ligatures w14:val="none"/>
        </w:rPr>
        <w:t>"accumulate"</w:t>
      </w:r>
      <w:r w:rsidRPr="003F1069">
        <w:rPr>
          <w:rFonts w:ascii="Times New Roman" w:eastAsia="Times New Roman" w:hAnsi="Times New Roman" w:cs="Times New Roman"/>
          <w:color w:val="000000"/>
          <w:kern w:val="0"/>
          <w:sz w:val="27"/>
          <w:szCs w:val="27"/>
          <w:lang w:eastAsia="es-CO"/>
          <w14:ligatures w14:val="none"/>
        </w:rPr>
        <w:t> .</w:t>
      </w:r>
    </w:p>
    <w:p w14:paraId="08AA114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lastRenderedPageBreak/>
        <w:t>b. Si su procedimiento </w:t>
      </w:r>
      <w:r w:rsidRPr="003F1069">
        <w:rPr>
          <w:rFonts w:ascii="Courier New" w:eastAsia="Times New Roman" w:hAnsi="Courier New" w:cs="Courier New"/>
          <w:color w:val="000000"/>
          <w:kern w:val="0"/>
          <w:sz w:val="20"/>
          <w:szCs w:val="20"/>
          <w:lang w:eastAsia="es-CO"/>
          <w14:ligatures w14:val="none"/>
        </w:rPr>
        <w:t>de acumulación</w:t>
      </w:r>
      <w:r w:rsidRPr="003F1069">
        <w:rPr>
          <w:rFonts w:ascii="Times New Roman" w:eastAsia="Times New Roman" w:hAnsi="Times New Roman" w:cs="Times New Roman"/>
          <w:color w:val="000000"/>
          <w:kern w:val="0"/>
          <w:sz w:val="27"/>
          <w:szCs w:val="27"/>
          <w:lang w:eastAsia="es-CO"/>
          <w14:ligatures w14:val="none"/>
        </w:rPr>
        <w:t> genera un proceso recursivo, escriba uno que genere un proceso iterativo. Si genera un proceso iterativo, escriba uno que genere un proceso recursivo.</w:t>
      </w:r>
    </w:p>
    <w:p w14:paraId="7F64896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7" w:name="%_thm_1.33"/>
      <w:bookmarkEnd w:id="37"/>
      <w:r w:rsidRPr="003F1069">
        <w:rPr>
          <w:rFonts w:ascii="Times New Roman" w:eastAsia="Times New Roman" w:hAnsi="Times New Roman" w:cs="Times New Roman"/>
          <w:b/>
          <w:bCs/>
          <w:color w:val="000000"/>
          <w:kern w:val="0"/>
          <w:sz w:val="27"/>
          <w:szCs w:val="27"/>
          <w:lang w:eastAsia="es-CO"/>
          <w14:ligatures w14:val="none"/>
        </w:rPr>
        <w:t>Ejercicio 1.33.</w:t>
      </w:r>
      <w:r w:rsidRPr="003F1069">
        <w:rPr>
          <w:rFonts w:ascii="Times New Roman" w:eastAsia="Times New Roman" w:hAnsi="Times New Roman" w:cs="Times New Roman"/>
          <w:color w:val="000000"/>
          <w:kern w:val="0"/>
          <w:sz w:val="27"/>
          <w:szCs w:val="27"/>
          <w:lang w:eastAsia="es-CO"/>
          <w14:ligatures w14:val="none"/>
        </w:rPr>
        <w:t>  </w:t>
      </w:r>
      <w:bookmarkStart w:id="38" w:name="%_idx_1024"/>
      <w:bookmarkEnd w:id="38"/>
      <w:r w:rsidRPr="003F1069">
        <w:rPr>
          <w:rFonts w:ascii="Times New Roman" w:eastAsia="Times New Roman" w:hAnsi="Times New Roman" w:cs="Times New Roman"/>
          <w:color w:val="000000"/>
          <w:kern w:val="0"/>
          <w:sz w:val="27"/>
          <w:szCs w:val="27"/>
          <w:lang w:eastAsia="es-CO"/>
          <w14:ligatures w14:val="none"/>
        </w:rPr>
        <w:t>Se puede obtener una versión aún más general de </w:t>
      </w:r>
      <w:r w:rsidRPr="003F1069">
        <w:rPr>
          <w:rFonts w:ascii="Courier New" w:eastAsia="Times New Roman" w:hAnsi="Courier New" w:cs="Courier New"/>
          <w:color w:val="000000"/>
          <w:kern w:val="0"/>
          <w:sz w:val="20"/>
          <w:szCs w:val="20"/>
          <w:lang w:eastAsia="es-CO"/>
          <w14:ligatures w14:val="none"/>
        </w:rPr>
        <w:t>acumular</w:t>
      </w:r>
      <w:r w:rsidRPr="003F1069">
        <w:rPr>
          <w:rFonts w:ascii="Times New Roman" w:eastAsia="Times New Roman" w:hAnsi="Times New Roman" w:cs="Times New Roman"/>
          <w:color w:val="000000"/>
          <w:kern w:val="0"/>
          <w:sz w:val="27"/>
          <w:szCs w:val="27"/>
          <w:lang w:eastAsia="es-CO"/>
          <w14:ligatures w14:val="none"/>
        </w:rPr>
        <w:t> (ejercicio  </w:t>
      </w:r>
      <w:hyperlink r:id="rId13" w:anchor="%_thm_1.32" w:history="1">
        <w:r w:rsidRPr="003F1069">
          <w:rPr>
            <w:rFonts w:ascii="Times New Roman" w:eastAsia="Times New Roman" w:hAnsi="Times New Roman" w:cs="Times New Roman"/>
            <w:color w:val="0000FF"/>
            <w:kern w:val="0"/>
            <w:sz w:val="27"/>
            <w:szCs w:val="27"/>
            <w:u w:val="single"/>
            <w:lang w:eastAsia="es-CO"/>
            <w14:ligatures w14:val="none"/>
          </w:rPr>
          <w:t>1.32</w:t>
        </w:r>
      </w:hyperlink>
      <w:r w:rsidRPr="003F1069">
        <w:rPr>
          <w:rFonts w:ascii="Times New Roman" w:eastAsia="Times New Roman" w:hAnsi="Times New Roman" w:cs="Times New Roman"/>
          <w:color w:val="000000"/>
          <w:kern w:val="0"/>
          <w:sz w:val="27"/>
          <w:szCs w:val="27"/>
          <w:lang w:eastAsia="es-CO"/>
          <w14:ligatures w14:val="none"/>
        </w:rPr>
        <w:t> ) introduciendo la noción de</w:t>
      </w:r>
      <w:bookmarkStart w:id="39" w:name="%_idx_1026"/>
      <w:bookmarkEnd w:id="39"/>
      <w:r w:rsidRPr="003F1069">
        <w:rPr>
          <w:rFonts w:ascii="Times New Roman" w:eastAsia="Times New Roman" w:hAnsi="Times New Roman" w:cs="Times New Roman"/>
          <w:i/>
          <w:iCs/>
          <w:color w:val="000000"/>
          <w:kern w:val="0"/>
          <w:sz w:val="27"/>
          <w:szCs w:val="27"/>
          <w:lang w:eastAsia="es-CO"/>
          <w14:ligatures w14:val="none"/>
        </w:rPr>
        <w:t>Filtrar</w:t>
      </w:r>
      <w:r w:rsidRPr="003F1069">
        <w:rPr>
          <w:rFonts w:ascii="Times New Roman" w:eastAsia="Times New Roman" w:hAnsi="Times New Roman" w:cs="Times New Roman"/>
          <w:color w:val="000000"/>
          <w:kern w:val="0"/>
          <w:sz w:val="27"/>
          <w:szCs w:val="27"/>
          <w:lang w:eastAsia="es-CO"/>
          <w14:ligatures w14:val="none"/>
        </w:rPr>
        <w:t> los términos a combinar. Es decir, combinar solo los términos derivados de valores en el rango que satisfacen una condición específica. La abstracción resultante, </w:t>
      </w:r>
      <w:r w:rsidRPr="003F1069">
        <w:rPr>
          <w:rFonts w:ascii="Courier New" w:eastAsia="Times New Roman" w:hAnsi="Courier New" w:cs="Courier New"/>
          <w:color w:val="000000"/>
          <w:kern w:val="0"/>
          <w:sz w:val="20"/>
          <w:szCs w:val="20"/>
          <w:lang w:eastAsia="es-CO"/>
          <w14:ligatures w14:val="none"/>
        </w:rPr>
        <w:t>filtrada-acumulada,</w:t>
      </w:r>
      <w:r w:rsidRPr="003F1069">
        <w:rPr>
          <w:rFonts w:ascii="Times New Roman" w:eastAsia="Times New Roman" w:hAnsi="Times New Roman" w:cs="Times New Roman"/>
          <w:color w:val="000000"/>
          <w:kern w:val="0"/>
          <w:sz w:val="27"/>
          <w:szCs w:val="27"/>
          <w:lang w:eastAsia="es-CO"/>
          <w14:ligatures w14:val="none"/>
        </w:rPr>
        <w:t> toma los mismos argumentos que acumular, junto con un predicado adicional de un argumento que especifica el filtro. Escribir </w:t>
      </w:r>
      <w:r w:rsidRPr="003F1069">
        <w:rPr>
          <w:rFonts w:ascii="Courier New" w:eastAsia="Times New Roman" w:hAnsi="Courier New" w:cs="Courier New"/>
          <w:color w:val="000000"/>
          <w:kern w:val="0"/>
          <w:sz w:val="20"/>
          <w:szCs w:val="20"/>
          <w:lang w:eastAsia="es-CO"/>
          <w14:ligatures w14:val="none"/>
        </w:rPr>
        <w:t>filtrada-acumulada</w:t>
      </w:r>
      <w:r w:rsidRPr="003F1069">
        <w:rPr>
          <w:rFonts w:ascii="Times New Roman" w:eastAsia="Times New Roman" w:hAnsi="Times New Roman" w:cs="Times New Roman"/>
          <w:color w:val="000000"/>
          <w:kern w:val="0"/>
          <w:sz w:val="27"/>
          <w:szCs w:val="27"/>
          <w:lang w:eastAsia="es-CO"/>
          <w14:ligatures w14:val="none"/>
        </w:rPr>
        <w:t> como procedimiento. Mostrar cómo expresar lo siguiente usando </w:t>
      </w:r>
      <w:r w:rsidRPr="003F1069">
        <w:rPr>
          <w:rFonts w:ascii="Courier New" w:eastAsia="Times New Roman" w:hAnsi="Courier New" w:cs="Courier New"/>
          <w:color w:val="000000"/>
          <w:kern w:val="0"/>
          <w:sz w:val="20"/>
          <w:szCs w:val="20"/>
          <w:lang w:eastAsia="es-CO"/>
          <w14:ligatures w14:val="none"/>
        </w:rPr>
        <w:t>filtrada-acumulada</w:t>
      </w:r>
      <w:r w:rsidRPr="003F1069">
        <w:rPr>
          <w:rFonts w:ascii="Times New Roman" w:eastAsia="Times New Roman" w:hAnsi="Times New Roman" w:cs="Times New Roman"/>
          <w:color w:val="000000"/>
          <w:kern w:val="0"/>
          <w:sz w:val="27"/>
          <w:szCs w:val="27"/>
          <w:lang w:eastAsia="es-CO"/>
          <w14:ligatures w14:val="none"/>
        </w:rPr>
        <w:t> :</w:t>
      </w:r>
    </w:p>
    <w:p w14:paraId="4EF84DB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a. la suma de los cuadrados de los números primos en el intervalo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a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(suponiendo que ya tienes un predicado </w:t>
      </w:r>
      <w:r w:rsidRPr="003F1069">
        <w:rPr>
          <w:rFonts w:ascii="Courier New" w:eastAsia="Times New Roman" w:hAnsi="Courier New" w:cs="Courier New"/>
          <w:color w:val="000000"/>
          <w:kern w:val="0"/>
          <w:sz w:val="20"/>
          <w:szCs w:val="20"/>
          <w:lang w:eastAsia="es-CO"/>
          <w14:ligatures w14:val="none"/>
        </w:rPr>
        <w:t>primo</w:t>
      </w:r>
      <w:r w:rsidRPr="003F1069">
        <w:rPr>
          <w:rFonts w:ascii="Times New Roman" w:eastAsia="Times New Roman" w:hAnsi="Times New Roman" w:cs="Times New Roman"/>
          <w:color w:val="000000"/>
          <w:kern w:val="0"/>
          <w:sz w:val="27"/>
          <w:szCs w:val="27"/>
          <w:lang w:eastAsia="es-CO"/>
          <w14:ligatures w14:val="none"/>
        </w:rPr>
        <w:t> escrito)</w:t>
      </w:r>
    </w:p>
    <w:p w14:paraId="26CA7E4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b. el producto de todos los números enteros positivos menores que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w:t>
      </w:r>
      <w:bookmarkStart w:id="40" w:name="%_idx_1028"/>
      <w:bookmarkEnd w:id="40"/>
      <w:r w:rsidRPr="003F1069">
        <w:rPr>
          <w:rFonts w:ascii="Times New Roman" w:eastAsia="Times New Roman" w:hAnsi="Times New Roman" w:cs="Times New Roman"/>
          <w:color w:val="000000"/>
          <w:kern w:val="0"/>
          <w:sz w:val="27"/>
          <w:szCs w:val="27"/>
          <w:lang w:eastAsia="es-CO"/>
          <w14:ligatures w14:val="none"/>
        </w:rPr>
        <w:t>que son relativamente primos a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(es decir, todos los números enteros positivos </w:t>
      </w:r>
      <w:r w:rsidRPr="003F1069">
        <w:rPr>
          <w:rFonts w:ascii="Times New Roman" w:eastAsia="Times New Roman" w:hAnsi="Times New Roman" w:cs="Times New Roman"/>
          <w:i/>
          <w:iCs/>
          <w:color w:val="000000"/>
          <w:kern w:val="0"/>
          <w:sz w:val="27"/>
          <w:szCs w:val="27"/>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&lt;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tales que </w:t>
      </w:r>
      <w:r w:rsidRPr="003F1069">
        <w:rPr>
          <w:rFonts w:ascii="Times New Roman" w:eastAsia="Times New Roman" w:hAnsi="Times New Roman" w:cs="Times New Roman"/>
          <w:i/>
          <w:iCs/>
          <w:color w:val="000000"/>
          <w:kern w:val="0"/>
          <w:sz w:val="27"/>
          <w:szCs w:val="27"/>
          <w:lang w:eastAsia="es-CO"/>
          <w14:ligatures w14:val="none"/>
        </w:rPr>
        <w:t>G C D</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 = 1).</w:t>
      </w:r>
    </w:p>
    <w:bookmarkStart w:id="41" w:name="%_sec_1.3.2"/>
    <w:bookmarkEnd w:id="41"/>
    <w:p w14:paraId="415A91D4" w14:textId="77777777" w:rsidR="003F1069" w:rsidRPr="003F1069" w:rsidRDefault="003F1069" w:rsidP="003F106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"%_toc_%_sec_1.3.2"</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1.3.2 Construcción de procedimientos utilizando </w:t>
      </w:r>
      <w:r w:rsidRPr="003F1069">
        <w:rPr>
          <w:rFonts w:ascii="Courier New" w:eastAsia="Times New Roman" w:hAnsi="Courier New" w:cs="Courier New"/>
          <w:b/>
          <w:bCs/>
          <w:color w:val="0000FF"/>
          <w:kern w:val="0"/>
          <w:sz w:val="20"/>
          <w:szCs w:val="20"/>
          <w:lang w:eastAsia="es-CO"/>
          <w14:ligatures w14:val="none"/>
        </w:rPr>
        <w:t>Lambda</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4A99426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Al usar </w:t>
      </w:r>
      <w:r w:rsidRPr="003F1069">
        <w:rPr>
          <w:rFonts w:ascii="Courier New" w:eastAsia="Times New Roman" w:hAnsi="Courier New" w:cs="Courier New"/>
          <w:color w:val="000000"/>
          <w:kern w:val="0"/>
          <w:sz w:val="20"/>
          <w:szCs w:val="20"/>
          <w:lang w:eastAsia="es-CO"/>
          <w14:ligatures w14:val="none"/>
        </w:rPr>
        <w:t>suma</w:t>
      </w:r>
      <w:r w:rsidRPr="003F1069">
        <w:rPr>
          <w:rFonts w:ascii="Times New Roman" w:eastAsia="Times New Roman" w:hAnsi="Times New Roman" w:cs="Times New Roman"/>
          <w:color w:val="000000"/>
          <w:kern w:val="0"/>
          <w:sz w:val="27"/>
          <w:szCs w:val="27"/>
          <w:lang w:eastAsia="es-CO"/>
          <w14:ligatures w14:val="none"/>
        </w:rPr>
        <w:t> como en la sección  </w:t>
      </w:r>
      <w:hyperlink r:id="rId14" w:anchor="%_sec_1.3.1" w:history="1">
        <w:r w:rsidRPr="003F1069">
          <w:rPr>
            <w:rFonts w:ascii="Times New Roman" w:eastAsia="Times New Roman" w:hAnsi="Times New Roman" w:cs="Times New Roman"/>
            <w:color w:val="0000FF"/>
            <w:kern w:val="0"/>
            <w:sz w:val="27"/>
            <w:szCs w:val="27"/>
            <w:u w:val="single"/>
            <w:lang w:eastAsia="es-CO"/>
            <w14:ligatures w14:val="none"/>
          </w:rPr>
          <w:t>1.3.1</w:t>
        </w:r>
      </w:hyperlink>
      <w:r w:rsidRPr="003F1069">
        <w:rPr>
          <w:rFonts w:ascii="Times New Roman" w:eastAsia="Times New Roman" w:hAnsi="Times New Roman" w:cs="Times New Roman"/>
          <w:color w:val="000000"/>
          <w:kern w:val="0"/>
          <w:sz w:val="27"/>
          <w:szCs w:val="27"/>
          <w:lang w:eastAsia="es-CO"/>
          <w14:ligatures w14:val="none"/>
        </w:rPr>
        <w:t> , resulta extremadamente incómodo tener que definir procedimientos triviales como </w:t>
      </w:r>
      <w:r w:rsidRPr="003F1069">
        <w:rPr>
          <w:rFonts w:ascii="Courier New" w:eastAsia="Times New Roman" w:hAnsi="Courier New" w:cs="Courier New"/>
          <w:color w:val="000000"/>
          <w:kern w:val="0"/>
          <w:sz w:val="20"/>
          <w:szCs w:val="20"/>
          <w:lang w:eastAsia="es-CO"/>
          <w14:ligatures w14:val="none"/>
        </w:rPr>
        <w:t>pi-term</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pi-next</w:t>
      </w:r>
      <w:r w:rsidRPr="003F1069">
        <w:rPr>
          <w:rFonts w:ascii="Times New Roman" w:eastAsia="Times New Roman" w:hAnsi="Times New Roman" w:cs="Times New Roman"/>
          <w:color w:val="000000"/>
          <w:kern w:val="0"/>
          <w:sz w:val="27"/>
          <w:szCs w:val="27"/>
          <w:lang w:eastAsia="es-CO"/>
          <w14:ligatures w14:val="none"/>
        </w:rPr>
        <w:t> solo para usarlos como argumentos de nuestro procedimiento de orden superior. En lugar de definir </w:t>
      </w:r>
      <w:r w:rsidRPr="003F1069">
        <w:rPr>
          <w:rFonts w:ascii="Courier New" w:eastAsia="Times New Roman" w:hAnsi="Courier New" w:cs="Courier New"/>
          <w:color w:val="000000"/>
          <w:kern w:val="0"/>
          <w:sz w:val="20"/>
          <w:szCs w:val="20"/>
          <w:lang w:eastAsia="es-CO"/>
          <w14:ligatures w14:val="none"/>
        </w:rPr>
        <w:t>pi-next</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pi-term</w:t>
      </w:r>
      <w:r w:rsidRPr="003F1069">
        <w:rPr>
          <w:rFonts w:ascii="Times New Roman" w:eastAsia="Times New Roman" w:hAnsi="Times New Roman" w:cs="Times New Roman"/>
          <w:color w:val="000000"/>
          <w:kern w:val="0"/>
          <w:sz w:val="27"/>
          <w:szCs w:val="27"/>
          <w:lang w:eastAsia="es-CO"/>
          <w14:ligatures w14:val="none"/>
        </w:rPr>
        <w:t> , sería más conveniente tener una forma de especificar directamente «el procedimiento que devuelve su entrada incrementada en 4» y «el procedimiento que devuelve el recíproco de su entrada multiplicada por su entrada más 2». Podemos hacerlo introduciendo la forma especial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 que crea procedimientos. Usando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podemos describir lo que queremos como</w:t>
      </w:r>
    </w:p>
    <w:p w14:paraId="7495B28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(lambda (x) (+ x 4))</w:t>
      </w:r>
    </w:p>
    <w:p w14:paraId="2DEEAC9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y</w:t>
      </w:r>
    </w:p>
    <w:p w14:paraId="3860556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(lambda (x) (/ 1.0 (* x (+ x 2))))</w:t>
      </w:r>
    </w:p>
    <w:p w14:paraId="62B938D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Entonces nuestro procedimiento </w:t>
      </w:r>
      <w:r w:rsidRPr="003F1069">
        <w:rPr>
          <w:rFonts w:ascii="Courier New" w:eastAsia="Times New Roman" w:hAnsi="Courier New" w:cs="Courier New"/>
          <w:color w:val="000000"/>
          <w:kern w:val="0"/>
          <w:sz w:val="20"/>
          <w:szCs w:val="20"/>
          <w:lang w:eastAsia="es-CO"/>
          <w14:ligatures w14:val="none"/>
        </w:rPr>
        <w:t>pi-sum</w:t>
      </w:r>
      <w:r w:rsidRPr="003F1069">
        <w:rPr>
          <w:rFonts w:ascii="Times New Roman" w:eastAsia="Times New Roman" w:hAnsi="Times New Roman" w:cs="Times New Roman"/>
          <w:color w:val="000000"/>
          <w:kern w:val="0"/>
          <w:sz w:val="27"/>
          <w:szCs w:val="27"/>
          <w:lang w:eastAsia="es-CO"/>
          <w14:ligatures w14:val="none"/>
        </w:rPr>
        <w:t> se puede expresar sin definir ningún procedimiento auxiliar como</w:t>
      </w:r>
    </w:p>
    <w:p w14:paraId="76C77E6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idx_1030"/>
      <w:bookmarkEnd w:id="42"/>
      <w:r w:rsidRPr="003F1069">
        <w:rPr>
          <w:rFonts w:ascii="Courier New" w:eastAsia="Times New Roman" w:hAnsi="Courier New" w:cs="Courier New"/>
          <w:color w:val="000000"/>
          <w:kern w:val="0"/>
          <w:sz w:val="20"/>
          <w:szCs w:val="20"/>
          <w:lang w:eastAsia="es-CO"/>
          <w14:ligatures w14:val="none"/>
        </w:rPr>
        <w:t>(define (pi-suma a b)</w:t>
      </w:r>
      <w:r w:rsidRPr="003F1069">
        <w:rPr>
          <w:rFonts w:ascii="Courier New" w:eastAsia="Times New Roman" w:hAnsi="Courier New" w:cs="Courier New"/>
          <w:color w:val="000000"/>
          <w:kern w:val="0"/>
          <w:sz w:val="20"/>
          <w:szCs w:val="20"/>
          <w:lang w:eastAsia="es-CO"/>
          <w14:ligatures w14:val="none"/>
        </w:rPr>
        <w:br/>
        <w:t>  (suma (lambda (x) (/ 1.0 (* x (+ x 2))))</w:t>
      </w:r>
      <w:r w:rsidRPr="003F1069">
        <w:rPr>
          <w:rFonts w:ascii="Courier New" w:eastAsia="Times New Roman" w:hAnsi="Courier New" w:cs="Courier New"/>
          <w:color w:val="000000"/>
          <w:kern w:val="0"/>
          <w:sz w:val="20"/>
          <w:szCs w:val="20"/>
          <w:lang w:eastAsia="es-CO"/>
          <w14:ligatures w14:val="none"/>
        </w:rPr>
        <w:br/>
        <w:t>       a</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color w:val="000000"/>
          <w:kern w:val="0"/>
          <w:sz w:val="20"/>
          <w:szCs w:val="20"/>
          <w:lang w:eastAsia="es-CO"/>
          <w14:ligatures w14:val="none"/>
        </w:rPr>
        <w:lastRenderedPageBreak/>
        <w:t>       (lambda (x) (+ x 4))</w:t>
      </w:r>
      <w:r w:rsidRPr="003F1069">
        <w:rPr>
          <w:rFonts w:ascii="Courier New" w:eastAsia="Times New Roman" w:hAnsi="Courier New" w:cs="Courier New"/>
          <w:color w:val="000000"/>
          <w:kern w:val="0"/>
          <w:sz w:val="20"/>
          <w:szCs w:val="20"/>
          <w:lang w:eastAsia="es-CO"/>
          <w14:ligatures w14:val="none"/>
        </w:rPr>
        <w:br/>
        <w:t>       b))</w:t>
      </w:r>
    </w:p>
    <w:p w14:paraId="5E4A1D5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Nuevamente, utilizando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 podemos escribir el procedimiento </w:t>
      </w:r>
      <w:r w:rsidRPr="003F1069">
        <w:rPr>
          <w:rFonts w:ascii="Courier New" w:eastAsia="Times New Roman" w:hAnsi="Courier New" w:cs="Courier New"/>
          <w:color w:val="000000"/>
          <w:kern w:val="0"/>
          <w:sz w:val="20"/>
          <w:szCs w:val="20"/>
          <w:lang w:eastAsia="es-CO"/>
          <w14:ligatures w14:val="none"/>
        </w:rPr>
        <w:t>integral</w:t>
      </w:r>
      <w:r w:rsidRPr="003F1069">
        <w:rPr>
          <w:rFonts w:ascii="Times New Roman" w:eastAsia="Times New Roman" w:hAnsi="Times New Roman" w:cs="Times New Roman"/>
          <w:color w:val="000000"/>
          <w:kern w:val="0"/>
          <w:sz w:val="27"/>
          <w:szCs w:val="27"/>
          <w:lang w:eastAsia="es-CO"/>
          <w14:ligatures w14:val="none"/>
        </w:rPr>
        <w:t> sin tener que definir el procedimiento auxiliar </w:t>
      </w:r>
      <w:r w:rsidRPr="003F1069">
        <w:rPr>
          <w:rFonts w:ascii="Courier New" w:eastAsia="Times New Roman" w:hAnsi="Courier New" w:cs="Courier New"/>
          <w:color w:val="000000"/>
          <w:kern w:val="0"/>
          <w:sz w:val="20"/>
          <w:szCs w:val="20"/>
          <w:lang w:eastAsia="es-CO"/>
          <w14:ligatures w14:val="none"/>
        </w:rPr>
        <w:t>add-dx</w:t>
      </w:r>
      <w:r w:rsidRPr="003F1069">
        <w:rPr>
          <w:rFonts w:ascii="Times New Roman" w:eastAsia="Times New Roman" w:hAnsi="Times New Roman" w:cs="Times New Roman"/>
          <w:color w:val="000000"/>
          <w:kern w:val="0"/>
          <w:sz w:val="27"/>
          <w:szCs w:val="27"/>
          <w:lang w:eastAsia="es-CO"/>
          <w14:ligatures w14:val="none"/>
        </w:rPr>
        <w:t> :</w:t>
      </w:r>
    </w:p>
    <w:p w14:paraId="5C55B66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idx_1032"/>
      <w:bookmarkEnd w:id="43"/>
      <w:r w:rsidRPr="003F1069">
        <w:rPr>
          <w:rFonts w:ascii="Courier New" w:eastAsia="Times New Roman" w:hAnsi="Courier New" w:cs="Courier New"/>
          <w:color w:val="000000"/>
          <w:kern w:val="0"/>
          <w:sz w:val="20"/>
          <w:szCs w:val="20"/>
          <w:lang w:eastAsia="es-CO"/>
          <w14:ligatures w14:val="none"/>
        </w:rPr>
        <w:t>(define (integral f a b dx)</w:t>
      </w:r>
      <w:r w:rsidRPr="003F1069">
        <w:rPr>
          <w:rFonts w:ascii="Courier New" w:eastAsia="Times New Roman" w:hAnsi="Courier New" w:cs="Courier New"/>
          <w:color w:val="000000"/>
          <w:kern w:val="0"/>
          <w:sz w:val="20"/>
          <w:szCs w:val="20"/>
          <w:lang w:eastAsia="es-CO"/>
          <w14:ligatures w14:val="none"/>
        </w:rPr>
        <w:br/>
        <w:t>  (* (suma f</w:t>
      </w:r>
      <w:r w:rsidRPr="003F1069">
        <w:rPr>
          <w:rFonts w:ascii="Courier New" w:eastAsia="Times New Roman" w:hAnsi="Courier New" w:cs="Courier New"/>
          <w:color w:val="000000"/>
          <w:kern w:val="0"/>
          <w:sz w:val="20"/>
          <w:szCs w:val="20"/>
          <w:lang w:eastAsia="es-CO"/>
          <w14:ligatures w14:val="none"/>
        </w:rPr>
        <w:br/>
        <w:t>          (+ a (/ dx 2.0))</w:t>
      </w:r>
      <w:r w:rsidRPr="003F1069">
        <w:rPr>
          <w:rFonts w:ascii="Courier New" w:eastAsia="Times New Roman" w:hAnsi="Courier New" w:cs="Courier New"/>
          <w:color w:val="000000"/>
          <w:kern w:val="0"/>
          <w:sz w:val="20"/>
          <w:szCs w:val="20"/>
          <w:lang w:eastAsia="es-CO"/>
          <w14:ligatures w14:val="none"/>
        </w:rPr>
        <w:br/>
        <w:t>          (lambda (x) (+ x dx))</w:t>
      </w:r>
      <w:r w:rsidRPr="003F1069">
        <w:rPr>
          <w:rFonts w:ascii="Courier New" w:eastAsia="Times New Roman" w:hAnsi="Courier New" w:cs="Courier New"/>
          <w:color w:val="000000"/>
          <w:kern w:val="0"/>
          <w:sz w:val="20"/>
          <w:szCs w:val="20"/>
          <w:lang w:eastAsia="es-CO"/>
          <w14:ligatures w14:val="none"/>
        </w:rPr>
        <w:br/>
        <w:t>          b)</w:t>
      </w:r>
      <w:r w:rsidRPr="003F1069">
        <w:rPr>
          <w:rFonts w:ascii="Courier New" w:eastAsia="Times New Roman" w:hAnsi="Courier New" w:cs="Courier New"/>
          <w:color w:val="000000"/>
          <w:kern w:val="0"/>
          <w:sz w:val="20"/>
          <w:szCs w:val="20"/>
          <w:lang w:eastAsia="es-CO"/>
          <w14:ligatures w14:val="none"/>
        </w:rPr>
        <w:br/>
        <w:t>     dx))</w:t>
      </w:r>
    </w:p>
    <w:p w14:paraId="5F44698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idx_1034"/>
      <w:bookmarkStart w:id="45" w:name="%_idx_1036"/>
      <w:bookmarkStart w:id="46" w:name="%_idx_1038"/>
      <w:bookmarkStart w:id="47" w:name="%_idx_1040"/>
      <w:bookmarkStart w:id="48" w:name="%_idx_1042"/>
      <w:bookmarkEnd w:id="44"/>
      <w:bookmarkEnd w:id="45"/>
      <w:bookmarkEnd w:id="46"/>
      <w:bookmarkEnd w:id="47"/>
      <w:bookmarkEnd w:id="48"/>
      <w:r w:rsidRPr="003F1069">
        <w:rPr>
          <w:rFonts w:ascii="Times New Roman" w:eastAsia="Times New Roman" w:hAnsi="Times New Roman" w:cs="Times New Roman"/>
          <w:color w:val="000000"/>
          <w:kern w:val="0"/>
          <w:sz w:val="27"/>
          <w:szCs w:val="27"/>
          <w:lang w:eastAsia="es-CO"/>
          <w14:ligatures w14:val="none"/>
        </w:rPr>
        <w:t>En general,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se utiliza para crear procedimientos de la misma manera que </w:t>
      </w:r>
      <w:r w:rsidRPr="003F1069">
        <w:rPr>
          <w:rFonts w:ascii="Courier New" w:eastAsia="Times New Roman" w:hAnsi="Courier New" w:cs="Courier New"/>
          <w:color w:val="000000"/>
          <w:kern w:val="0"/>
          <w:sz w:val="20"/>
          <w:szCs w:val="20"/>
          <w:lang w:eastAsia="es-CO"/>
          <w14:ligatures w14:val="none"/>
        </w:rPr>
        <w:t>define</w:t>
      </w:r>
      <w:r w:rsidRPr="003F1069">
        <w:rPr>
          <w:rFonts w:ascii="Times New Roman" w:eastAsia="Times New Roman" w:hAnsi="Times New Roman" w:cs="Times New Roman"/>
          <w:color w:val="000000"/>
          <w:kern w:val="0"/>
          <w:sz w:val="27"/>
          <w:szCs w:val="27"/>
          <w:lang w:eastAsia="es-CO"/>
          <w14:ligatures w14:val="none"/>
        </w:rPr>
        <w:t> , excepto que</w:t>
      </w:r>
      <w:bookmarkStart w:id="49" w:name="%_idx_1044"/>
      <w:bookmarkEnd w:id="49"/>
      <w:r w:rsidRPr="003F1069">
        <w:rPr>
          <w:rFonts w:ascii="Times New Roman" w:eastAsia="Times New Roman" w:hAnsi="Times New Roman" w:cs="Times New Roman"/>
          <w:color w:val="000000"/>
          <w:kern w:val="0"/>
          <w:sz w:val="27"/>
          <w:szCs w:val="27"/>
          <w:lang w:eastAsia="es-CO"/>
          <w14:ligatures w14:val="none"/>
        </w:rPr>
        <w:t>No se especifica ningún nombre para el procedimiento:</w:t>
      </w:r>
    </w:p>
    <w:p w14:paraId="5E9182DC"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(lambda (&lt; </w:t>
      </w:r>
      <w:r w:rsidRPr="003F1069">
        <w:rPr>
          <w:rFonts w:ascii="Courier New" w:eastAsia="Times New Roman" w:hAnsi="Courier New" w:cs="Courier New"/>
          <w:i/>
          <w:iCs/>
          <w:color w:val="000000"/>
          <w:kern w:val="0"/>
          <w:sz w:val="20"/>
          <w:szCs w:val="20"/>
          <w:lang w:eastAsia="es-CO"/>
          <w14:ligatures w14:val="none"/>
        </w:rPr>
        <w:t>parámetros formales</w:t>
      </w:r>
      <w:r w:rsidRPr="003F1069">
        <w:rPr>
          <w:rFonts w:ascii="Courier New" w:eastAsia="Times New Roman" w:hAnsi="Courier New" w:cs="Courier New"/>
          <w:color w:val="000000"/>
          <w:kern w:val="0"/>
          <w:sz w:val="20"/>
          <w:szCs w:val="20"/>
          <w:lang w:eastAsia="es-CO"/>
          <w14:ligatures w14:val="none"/>
        </w:rPr>
        <w:t> &gt;) &lt; </w:t>
      </w:r>
      <w:r w:rsidRPr="003F1069">
        <w:rPr>
          <w:rFonts w:ascii="Courier New" w:eastAsia="Times New Roman" w:hAnsi="Courier New" w:cs="Courier New"/>
          <w:i/>
          <w:iCs/>
          <w:color w:val="000000"/>
          <w:kern w:val="0"/>
          <w:sz w:val="20"/>
          <w:szCs w:val="20"/>
          <w:lang w:eastAsia="es-CO"/>
          <w14:ligatures w14:val="none"/>
        </w:rPr>
        <w:t>cuerpo</w:t>
      </w:r>
      <w:r w:rsidRPr="003F1069">
        <w:rPr>
          <w:rFonts w:ascii="Courier New" w:eastAsia="Times New Roman" w:hAnsi="Courier New" w:cs="Courier New"/>
          <w:color w:val="000000"/>
          <w:kern w:val="0"/>
          <w:sz w:val="20"/>
          <w:szCs w:val="20"/>
          <w:lang w:eastAsia="es-CO"/>
          <w14:ligatures w14:val="none"/>
        </w:rPr>
        <w:t> &gt;)</w:t>
      </w:r>
    </w:p>
    <w:p w14:paraId="0F5626D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El procedimiento resultante es tan válido como uno creado con </w:t>
      </w:r>
      <w:r w:rsidRPr="003F1069">
        <w:rPr>
          <w:rFonts w:ascii="Courier New" w:eastAsia="Times New Roman" w:hAnsi="Courier New" w:cs="Courier New"/>
          <w:color w:val="000000"/>
          <w:kern w:val="0"/>
          <w:sz w:val="20"/>
          <w:szCs w:val="20"/>
          <w:lang w:eastAsia="es-CO"/>
          <w14:ligatures w14:val="none"/>
        </w:rPr>
        <w:t>define</w:t>
      </w:r>
      <w:r w:rsidRPr="003F1069">
        <w:rPr>
          <w:rFonts w:ascii="Times New Roman" w:eastAsia="Times New Roman" w:hAnsi="Times New Roman" w:cs="Times New Roman"/>
          <w:color w:val="000000"/>
          <w:kern w:val="0"/>
          <w:sz w:val="27"/>
          <w:szCs w:val="27"/>
          <w:lang w:eastAsia="es-CO"/>
          <w14:ligatures w14:val="none"/>
        </w:rPr>
        <w:t> . La única diferencia es que no se ha asociado con ningún nombre en el entorno. De hecho,</w:t>
      </w:r>
    </w:p>
    <w:p w14:paraId="771BBAD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1046"/>
      <w:bookmarkEnd w:id="50"/>
      <w:r w:rsidRPr="003F1069">
        <w:rPr>
          <w:rFonts w:ascii="Courier New" w:eastAsia="Times New Roman" w:hAnsi="Courier New" w:cs="Courier New"/>
          <w:color w:val="000000"/>
          <w:kern w:val="0"/>
          <w:sz w:val="20"/>
          <w:szCs w:val="20"/>
          <w:lang w:eastAsia="es-CO"/>
          <w14:ligatures w14:val="none"/>
        </w:rPr>
        <w:t>(define (más4 x) (+ x 4))</w:t>
      </w:r>
    </w:p>
    <w:p w14:paraId="7DDB1281"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es equivalente a</w:t>
      </w:r>
    </w:p>
    <w:p w14:paraId="5861E7C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plus4 (lambda (x) (+ x 4)))</w:t>
      </w:r>
    </w:p>
    <w:p w14:paraId="3F04D1EC"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Podemos leer una expresión </w:t>
      </w:r>
      <w:r w:rsidRPr="003F1069">
        <w:rPr>
          <w:rFonts w:ascii="Courier New" w:eastAsia="Times New Roman" w:hAnsi="Courier New" w:cs="Courier New"/>
          <w:color w:val="000000"/>
          <w:kern w:val="0"/>
          <w:sz w:val="20"/>
          <w:szCs w:val="20"/>
          <w:lang w:eastAsia="es-CO"/>
          <w14:ligatures w14:val="none"/>
        </w:rPr>
        <w:t>lambda de la siguiente manera:</w:t>
      </w:r>
    </w:p>
    <w:p w14:paraId="36F6196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    (lambda (x) (+ x 4))</w:t>
      </w:r>
      <w:r w:rsidRPr="003F1069">
        <w:rPr>
          <w:rFonts w:ascii="Courier New" w:eastAsia="Times New Roman" w:hAnsi="Courier New" w:cs="Courier New"/>
          <w:color w:val="000000"/>
          <w:kern w:val="0"/>
          <w:sz w:val="20"/>
          <w:szCs w:val="20"/>
          <w:lang w:eastAsia="es-CO"/>
          <w14:ligatures w14:val="none"/>
        </w:rPr>
        <w:br/>
        <w:t>        </w:t>
      </w:r>
      <w:r w:rsidRPr="003F1069">
        <w:rPr>
          <w:rFonts w:ascii="Courier New" w:eastAsia="Times New Roman" w:hAnsi="Courier New" w:cs="Courier New"/>
          <w:noProof/>
          <w:color w:val="000000"/>
          <w:kern w:val="0"/>
          <w:sz w:val="20"/>
          <w:szCs w:val="20"/>
          <w:lang w:eastAsia="es-CO"/>
          <w14:ligatures w14:val="none"/>
        </w:rPr>
        <w:drawing>
          <wp:inline distT="0" distB="0" distL="0" distR="0" wp14:anchorId="1BBDC526" wp14:editId="5A410A83">
            <wp:extent cx="47625" cy="118745"/>
            <wp:effectExtent l="0" t="0" r="9525" b="0"/>
            <wp:docPr id="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3F1069">
        <w:rPr>
          <w:rFonts w:ascii="Courier New" w:eastAsia="Times New Roman" w:hAnsi="Courier New" w:cs="Courier New"/>
          <w:color w:val="000000"/>
          <w:kern w:val="0"/>
          <w:sz w:val="20"/>
          <w:szCs w:val="20"/>
          <w:lang w:eastAsia="es-CO"/>
          <w14:ligatures w14:val="none"/>
        </w:rPr>
        <w:t>                 </w:t>
      </w:r>
      <w:r w:rsidRPr="003F1069">
        <w:rPr>
          <w:rFonts w:ascii="Courier New" w:eastAsia="Times New Roman" w:hAnsi="Courier New" w:cs="Courier New"/>
          <w:noProof/>
          <w:color w:val="000000"/>
          <w:kern w:val="0"/>
          <w:sz w:val="20"/>
          <w:szCs w:val="20"/>
          <w:lang w:eastAsia="es-CO"/>
          <w14:ligatures w14:val="none"/>
        </w:rPr>
        <w:drawing>
          <wp:inline distT="0" distB="0" distL="0" distR="0" wp14:anchorId="0C3D16EA" wp14:editId="1EA4C1E3">
            <wp:extent cx="47625" cy="118745"/>
            <wp:effectExtent l="0" t="0" r="9525" b="0"/>
            <wp:docPr id="1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3F1069">
        <w:rPr>
          <w:rFonts w:ascii="Courier New" w:eastAsia="Times New Roman" w:hAnsi="Courier New" w:cs="Courier New"/>
          <w:color w:val="000000"/>
          <w:kern w:val="0"/>
          <w:sz w:val="20"/>
          <w:szCs w:val="20"/>
          <w:lang w:eastAsia="es-CO"/>
          <w14:ligatures w14:val="none"/>
        </w:rPr>
        <w:t>               </w:t>
      </w:r>
      <w:r w:rsidRPr="003F1069">
        <w:rPr>
          <w:rFonts w:ascii="Courier New" w:eastAsia="Times New Roman" w:hAnsi="Courier New" w:cs="Courier New"/>
          <w:noProof/>
          <w:color w:val="000000"/>
          <w:kern w:val="0"/>
          <w:sz w:val="20"/>
          <w:szCs w:val="20"/>
          <w:lang w:eastAsia="es-CO"/>
          <w14:ligatures w14:val="none"/>
        </w:rPr>
        <w:drawing>
          <wp:inline distT="0" distB="0" distL="0" distR="0" wp14:anchorId="31AEE1C1" wp14:editId="1D177D1C">
            <wp:extent cx="47625" cy="118745"/>
            <wp:effectExtent l="0" t="0" r="9525" b="0"/>
            <wp:docPr id="1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3F1069">
        <w:rPr>
          <w:rFonts w:ascii="Courier New" w:eastAsia="Times New Roman" w:hAnsi="Courier New" w:cs="Courier New"/>
          <w:color w:val="000000"/>
          <w:kern w:val="0"/>
          <w:sz w:val="20"/>
          <w:szCs w:val="20"/>
          <w:lang w:eastAsia="es-CO"/>
          <w14:ligatures w14:val="none"/>
        </w:rPr>
        <w:t>    </w:t>
      </w:r>
      <w:r w:rsidRPr="003F1069">
        <w:rPr>
          <w:rFonts w:ascii="Courier New" w:eastAsia="Times New Roman" w:hAnsi="Courier New" w:cs="Courier New"/>
          <w:noProof/>
          <w:color w:val="000000"/>
          <w:kern w:val="0"/>
          <w:sz w:val="20"/>
          <w:szCs w:val="20"/>
          <w:lang w:eastAsia="es-CO"/>
          <w14:ligatures w14:val="none"/>
        </w:rPr>
        <w:drawing>
          <wp:inline distT="0" distB="0" distL="0" distR="0" wp14:anchorId="29276667" wp14:editId="67903EFA">
            <wp:extent cx="47625" cy="118745"/>
            <wp:effectExtent l="0" t="0" r="9525" b="0"/>
            <wp:docPr id="1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3F1069">
        <w:rPr>
          <w:rFonts w:ascii="Courier New" w:eastAsia="Times New Roman" w:hAnsi="Courier New" w:cs="Courier New"/>
          <w:color w:val="000000"/>
          <w:kern w:val="0"/>
          <w:sz w:val="20"/>
          <w:szCs w:val="20"/>
          <w:lang w:eastAsia="es-CO"/>
          <w14:ligatures w14:val="none"/>
        </w:rPr>
        <w:t>    </w:t>
      </w:r>
      <w:r w:rsidRPr="003F1069">
        <w:rPr>
          <w:rFonts w:ascii="Courier New" w:eastAsia="Times New Roman" w:hAnsi="Courier New" w:cs="Courier New"/>
          <w:noProof/>
          <w:color w:val="000000"/>
          <w:kern w:val="0"/>
          <w:sz w:val="20"/>
          <w:szCs w:val="20"/>
          <w:lang w:eastAsia="es-CO"/>
          <w14:ligatures w14:val="none"/>
        </w:rPr>
        <w:drawing>
          <wp:inline distT="0" distB="0" distL="0" distR="0" wp14:anchorId="23CCFA8D" wp14:editId="09B4C51F">
            <wp:extent cx="47625" cy="118745"/>
            <wp:effectExtent l="0" t="0" r="9525" b="0"/>
            <wp:docPr id="1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3F1069">
        <w:rPr>
          <w:rFonts w:ascii="Courier New" w:eastAsia="Times New Roman" w:hAnsi="Courier New" w:cs="Courier New"/>
          <w:color w:val="000000"/>
          <w:kern w:val="0"/>
          <w:sz w:val="20"/>
          <w:szCs w:val="20"/>
          <w:lang w:eastAsia="es-CO"/>
          <w14:ligatures w14:val="none"/>
        </w:rPr>
        <w:br/>
        <w:t> el procedimiento de un argumento  x   que suma   x  y 4</w:t>
      </w:r>
    </w:p>
    <w:p w14:paraId="1A39A05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idx_1048"/>
      <w:bookmarkStart w:id="52" w:name="%_idx_1050"/>
      <w:bookmarkStart w:id="53" w:name="%_idx_1052"/>
      <w:bookmarkEnd w:id="51"/>
      <w:bookmarkEnd w:id="52"/>
      <w:bookmarkEnd w:id="53"/>
      <w:r w:rsidRPr="003F1069">
        <w:rPr>
          <w:rFonts w:ascii="Times New Roman" w:eastAsia="Times New Roman" w:hAnsi="Times New Roman" w:cs="Times New Roman"/>
          <w:color w:val="000000"/>
          <w:kern w:val="0"/>
          <w:sz w:val="27"/>
          <w:szCs w:val="27"/>
          <w:lang w:eastAsia="es-CO"/>
          <w14:ligatures w14:val="none"/>
        </w:rPr>
        <w:t>Como cualquier expresión que tiene un procedimiento como valor, una expresión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se puede utilizar como operador en una combinación como</w:t>
      </w:r>
    </w:p>
    <w:p w14:paraId="2FC9299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((lambda (x y z) (+ x y (cuadrado z))) 1 2 3)</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12</w:t>
      </w:r>
    </w:p>
    <w:p w14:paraId="534D1C4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o, de forma más general, en cualquier contexto en el que normalmente utilizaríamos un nombre de procedimiento. </w:t>
      </w:r>
      <w:bookmarkStart w:id="54" w:name="call_footnote_Temp_99"/>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"footnote_Temp_99"</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53</w:t>
      </w:r>
      <w:r w:rsidRPr="003F1069">
        <w:rPr>
          <w:rFonts w:ascii="Times New Roman" w:eastAsia="Times New Roman" w:hAnsi="Times New Roman" w:cs="Times New Roman"/>
          <w:color w:val="000000"/>
          <w:kern w:val="0"/>
          <w:sz w:val="27"/>
          <w:szCs w:val="27"/>
          <w:lang w:eastAsia="es-CO"/>
          <w14:ligatures w14:val="none"/>
        </w:rPr>
        <w:fldChar w:fldCharType="end"/>
      </w:r>
      <w:bookmarkEnd w:id="54"/>
    </w:p>
    <w:bookmarkStart w:id="55" w:name="%_sec_Temp_100"/>
    <w:bookmarkEnd w:id="55"/>
    <w:p w14:paraId="5041F5BA" w14:textId="77777777" w:rsidR="003F1069" w:rsidRPr="003F1069" w:rsidRDefault="003F1069" w:rsidP="003F106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"%_toc_%_sec_Temp_100"</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Usando </w:t>
      </w:r>
      <w:r w:rsidRPr="003F1069">
        <w:rPr>
          <w:rFonts w:ascii="Courier New" w:eastAsia="Times New Roman" w:hAnsi="Courier New" w:cs="Courier New"/>
          <w:b/>
          <w:bCs/>
          <w:color w:val="0000FF"/>
          <w:kern w:val="0"/>
          <w:sz w:val="20"/>
          <w:szCs w:val="20"/>
          <w:lang w:eastAsia="es-CO"/>
          <w14:ligatures w14:val="none"/>
        </w:rPr>
        <w:t>let</w:t>
      </w:r>
      <w:r w:rsidRPr="003F1069">
        <w:rPr>
          <w:rFonts w:ascii="Times New Roman" w:eastAsia="Times New Roman" w:hAnsi="Times New Roman" w:cs="Times New Roman"/>
          <w:b/>
          <w:bCs/>
          <w:color w:val="0000FF"/>
          <w:kern w:val="0"/>
          <w:sz w:val="27"/>
          <w:szCs w:val="27"/>
          <w:u w:val="single"/>
          <w:lang w:eastAsia="es-CO"/>
          <w14:ligatures w14:val="none"/>
        </w:rPr>
        <w:t> para crear variables locales</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0D7CD40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idx_1058"/>
      <w:bookmarkStart w:id="57" w:name="%_idx_1060"/>
      <w:bookmarkEnd w:id="56"/>
      <w:bookmarkEnd w:id="57"/>
      <w:r w:rsidRPr="003F1069">
        <w:rPr>
          <w:rFonts w:ascii="Times New Roman" w:eastAsia="Times New Roman" w:hAnsi="Times New Roman" w:cs="Times New Roman"/>
          <w:color w:val="000000"/>
          <w:kern w:val="0"/>
          <w:sz w:val="27"/>
          <w:szCs w:val="27"/>
          <w:lang w:eastAsia="es-CO"/>
          <w14:ligatures w14:val="none"/>
        </w:rPr>
        <w:t>Otro uso de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xml:space="preserve"> es la creación de variables locales. A menudo necesitamos variables locales en nuestros procedimientos, además de las que se han enlazado </w:t>
      </w:r>
      <w:r w:rsidRPr="003F1069">
        <w:rPr>
          <w:rFonts w:ascii="Times New Roman" w:eastAsia="Times New Roman" w:hAnsi="Times New Roman" w:cs="Times New Roman"/>
          <w:color w:val="000000"/>
          <w:kern w:val="0"/>
          <w:sz w:val="27"/>
          <w:szCs w:val="27"/>
          <w:lang w:eastAsia="es-CO"/>
          <w14:ligatures w14:val="none"/>
        </w:rPr>
        <w:lastRenderedPageBreak/>
        <w:t>como parámetros formales. Por ejemplo, supongamos que queremos calcular la función</w:t>
      </w:r>
    </w:p>
    <w:p w14:paraId="08DF3397"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76FAFE31" wp14:editId="15F68607">
            <wp:extent cx="2849880" cy="166370"/>
            <wp:effectExtent l="0" t="0" r="7620" b="5080"/>
            <wp:docPr id="1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9880" cy="166370"/>
                    </a:xfrm>
                    <a:prstGeom prst="rect">
                      <a:avLst/>
                    </a:prstGeom>
                    <a:noFill/>
                    <a:ln>
                      <a:noFill/>
                    </a:ln>
                  </pic:spPr>
                </pic:pic>
              </a:graphicData>
            </a:graphic>
          </wp:inline>
        </w:drawing>
      </w:r>
    </w:p>
    <w:p w14:paraId="75CAE4E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que también podríamos expresar como</w:t>
      </w:r>
    </w:p>
    <w:p w14:paraId="03BD0D00"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D80877F" wp14:editId="0377A7DD">
            <wp:extent cx="1460500" cy="522605"/>
            <wp:effectExtent l="0" t="0" r="6350" b="0"/>
            <wp:docPr id="15" name="Imagen 4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6" descr="For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0500" cy="522605"/>
                    </a:xfrm>
                    <a:prstGeom prst="rect">
                      <a:avLst/>
                    </a:prstGeom>
                    <a:noFill/>
                    <a:ln>
                      <a:noFill/>
                    </a:ln>
                  </pic:spPr>
                </pic:pic>
              </a:graphicData>
            </a:graphic>
          </wp:inline>
        </w:drawing>
      </w:r>
    </w:p>
    <w:p w14:paraId="06A875C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Al escribir un procedimiento para calcular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queremos incluir como variables locales no solo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sino también los nombres de magnitudes intermedias como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 Una forma de lograrlo es usar un procedimiento auxiliar para enlazar las variables locales:</w:t>
      </w:r>
    </w:p>
    <w:p w14:paraId="07BAC5F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(f x y)</w:t>
      </w:r>
      <w:r w:rsidRPr="003F1069">
        <w:rPr>
          <w:rFonts w:ascii="Courier New" w:eastAsia="Times New Roman" w:hAnsi="Courier New" w:cs="Courier New"/>
          <w:color w:val="000000"/>
          <w:kern w:val="0"/>
          <w:sz w:val="20"/>
          <w:szCs w:val="20"/>
          <w:lang w:eastAsia="es-CO"/>
          <w14:ligatures w14:val="none"/>
        </w:rPr>
        <w:br/>
        <w:t>  (define (f-auxiliar a b)</w:t>
      </w:r>
      <w:r w:rsidRPr="003F1069">
        <w:rPr>
          <w:rFonts w:ascii="Courier New" w:eastAsia="Times New Roman" w:hAnsi="Courier New" w:cs="Courier New"/>
          <w:color w:val="000000"/>
          <w:kern w:val="0"/>
          <w:sz w:val="20"/>
          <w:szCs w:val="20"/>
          <w:lang w:eastAsia="es-CO"/>
          <w14:ligatures w14:val="none"/>
        </w:rPr>
        <w:br/>
        <w:t>    (+ (* x (cuadrado a))</w:t>
      </w:r>
      <w:r w:rsidRPr="003F1069">
        <w:rPr>
          <w:rFonts w:ascii="Courier New" w:eastAsia="Times New Roman" w:hAnsi="Courier New" w:cs="Courier New"/>
          <w:color w:val="000000"/>
          <w:kern w:val="0"/>
          <w:sz w:val="20"/>
          <w:szCs w:val="20"/>
          <w:lang w:eastAsia="es-CO"/>
          <w14:ligatures w14:val="none"/>
        </w:rPr>
        <w:br/>
        <w:t>       (* y b)</w:t>
      </w:r>
      <w:r w:rsidRPr="003F1069">
        <w:rPr>
          <w:rFonts w:ascii="Courier New" w:eastAsia="Times New Roman" w:hAnsi="Courier New" w:cs="Courier New"/>
          <w:color w:val="000000"/>
          <w:kern w:val="0"/>
          <w:sz w:val="20"/>
          <w:szCs w:val="20"/>
          <w:lang w:eastAsia="es-CO"/>
          <w14:ligatures w14:val="none"/>
        </w:rPr>
        <w:br/>
        <w:t>       (* a b)))</w:t>
      </w:r>
      <w:r w:rsidRPr="003F1069">
        <w:rPr>
          <w:rFonts w:ascii="Courier New" w:eastAsia="Times New Roman" w:hAnsi="Courier New" w:cs="Courier New"/>
          <w:color w:val="000000"/>
          <w:kern w:val="0"/>
          <w:sz w:val="20"/>
          <w:szCs w:val="20"/>
          <w:lang w:eastAsia="es-CO"/>
          <w14:ligatures w14:val="none"/>
        </w:rPr>
        <w:br/>
        <w:t>  (f-auxiliar (+ 1 (* x y)) </w:t>
      </w:r>
      <w:r w:rsidRPr="003F1069">
        <w:rPr>
          <w:rFonts w:ascii="Courier New" w:eastAsia="Times New Roman" w:hAnsi="Courier New" w:cs="Courier New"/>
          <w:color w:val="000000"/>
          <w:kern w:val="0"/>
          <w:sz w:val="20"/>
          <w:szCs w:val="20"/>
          <w:lang w:eastAsia="es-CO"/>
          <w14:ligatures w14:val="none"/>
        </w:rPr>
        <w:br/>
        <w:t>            (- 1 y)))</w:t>
      </w:r>
    </w:p>
    <w:p w14:paraId="2349151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Por supuesto, podríamos usar una expresión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para especificar un procedimiento anónimo que vincule nuestras variables locales. El cuerpo de </w:t>
      </w:r>
      <w:r w:rsidRPr="003F1069">
        <w:rPr>
          <w:rFonts w:ascii="Courier New" w:eastAsia="Times New Roman" w:hAnsi="Courier New" w:cs="Courier New"/>
          <w:color w:val="000000"/>
          <w:kern w:val="0"/>
          <w:sz w:val="20"/>
          <w:szCs w:val="20"/>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se convierte entonces en una única llamada a ese procedimiento:</w:t>
      </w:r>
    </w:p>
    <w:p w14:paraId="45BB832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(f x y)</w:t>
      </w:r>
      <w:r w:rsidRPr="003F1069">
        <w:rPr>
          <w:rFonts w:ascii="Courier New" w:eastAsia="Times New Roman" w:hAnsi="Courier New" w:cs="Courier New"/>
          <w:color w:val="000000"/>
          <w:kern w:val="0"/>
          <w:sz w:val="20"/>
          <w:szCs w:val="20"/>
          <w:lang w:eastAsia="es-CO"/>
          <w14:ligatures w14:val="none"/>
        </w:rPr>
        <w:br/>
        <w:t>  ((lambda (a b)</w:t>
      </w:r>
      <w:r w:rsidRPr="003F1069">
        <w:rPr>
          <w:rFonts w:ascii="Courier New" w:eastAsia="Times New Roman" w:hAnsi="Courier New" w:cs="Courier New"/>
          <w:color w:val="000000"/>
          <w:kern w:val="0"/>
          <w:sz w:val="20"/>
          <w:szCs w:val="20"/>
          <w:lang w:eastAsia="es-CO"/>
          <w14:ligatures w14:val="none"/>
        </w:rPr>
        <w:br/>
        <w:t>     (+ (* x (cuadrado a))</w:t>
      </w:r>
      <w:r w:rsidRPr="003F1069">
        <w:rPr>
          <w:rFonts w:ascii="Courier New" w:eastAsia="Times New Roman" w:hAnsi="Courier New" w:cs="Courier New"/>
          <w:color w:val="000000"/>
          <w:kern w:val="0"/>
          <w:sz w:val="20"/>
          <w:szCs w:val="20"/>
          <w:lang w:eastAsia="es-CO"/>
          <w14:ligatures w14:val="none"/>
        </w:rPr>
        <w:br/>
        <w:t>        (* y b)</w:t>
      </w:r>
      <w:r w:rsidRPr="003F1069">
        <w:rPr>
          <w:rFonts w:ascii="Courier New" w:eastAsia="Times New Roman" w:hAnsi="Courier New" w:cs="Courier New"/>
          <w:color w:val="000000"/>
          <w:kern w:val="0"/>
          <w:sz w:val="20"/>
          <w:szCs w:val="20"/>
          <w:lang w:eastAsia="es-CO"/>
          <w14:ligatures w14:val="none"/>
        </w:rPr>
        <w:br/>
        <w:t>        (* a b)))</w:t>
      </w:r>
      <w:r w:rsidRPr="003F1069">
        <w:rPr>
          <w:rFonts w:ascii="Courier New" w:eastAsia="Times New Roman" w:hAnsi="Courier New" w:cs="Courier New"/>
          <w:color w:val="000000"/>
          <w:kern w:val="0"/>
          <w:sz w:val="20"/>
          <w:szCs w:val="20"/>
          <w:lang w:eastAsia="es-CO"/>
          <w14:ligatures w14:val="none"/>
        </w:rPr>
        <w:br/>
        <w:t>   (+ 1 (* x y))</w:t>
      </w:r>
      <w:r w:rsidRPr="003F1069">
        <w:rPr>
          <w:rFonts w:ascii="Courier New" w:eastAsia="Times New Roman" w:hAnsi="Courier New" w:cs="Courier New"/>
          <w:color w:val="000000"/>
          <w:kern w:val="0"/>
          <w:sz w:val="20"/>
          <w:szCs w:val="20"/>
          <w:lang w:eastAsia="es-CO"/>
          <w14:ligatures w14:val="none"/>
        </w:rPr>
        <w:br/>
        <w:t>   (- 1 y)))</w:t>
      </w:r>
    </w:p>
    <w:p w14:paraId="45A2460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Esta construcción es tan útil que existe una forma especial llamada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para facilitar su uso. Usando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 el procedimiento </w:t>
      </w:r>
      <w:r w:rsidRPr="003F1069">
        <w:rPr>
          <w:rFonts w:ascii="Courier New" w:eastAsia="Times New Roman" w:hAnsi="Courier New" w:cs="Courier New"/>
          <w:color w:val="000000"/>
          <w:kern w:val="0"/>
          <w:sz w:val="20"/>
          <w:szCs w:val="20"/>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podría escribirse como</w:t>
      </w:r>
    </w:p>
    <w:p w14:paraId="7D66625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(f x y)</w:t>
      </w:r>
      <w:r w:rsidRPr="003F1069">
        <w:rPr>
          <w:rFonts w:ascii="Courier New" w:eastAsia="Times New Roman" w:hAnsi="Courier New" w:cs="Courier New"/>
          <w:color w:val="000000"/>
          <w:kern w:val="0"/>
          <w:sz w:val="20"/>
          <w:szCs w:val="20"/>
          <w:lang w:eastAsia="es-CO"/>
          <w14:ligatures w14:val="none"/>
        </w:rPr>
        <w:br/>
        <w:t>  (sea ((a (+ 1 (* x y)))</w:t>
      </w:r>
      <w:r w:rsidRPr="003F1069">
        <w:rPr>
          <w:rFonts w:ascii="Courier New" w:eastAsia="Times New Roman" w:hAnsi="Courier New" w:cs="Courier New"/>
          <w:color w:val="000000"/>
          <w:kern w:val="0"/>
          <w:sz w:val="20"/>
          <w:szCs w:val="20"/>
          <w:lang w:eastAsia="es-CO"/>
          <w14:ligatures w14:val="none"/>
        </w:rPr>
        <w:br/>
        <w:t>        (b (- 1 y)))</w:t>
      </w:r>
      <w:r w:rsidRPr="003F1069">
        <w:rPr>
          <w:rFonts w:ascii="Courier New" w:eastAsia="Times New Roman" w:hAnsi="Courier New" w:cs="Courier New"/>
          <w:color w:val="000000"/>
          <w:kern w:val="0"/>
          <w:sz w:val="20"/>
          <w:szCs w:val="20"/>
          <w:lang w:eastAsia="es-CO"/>
          <w14:ligatures w14:val="none"/>
        </w:rPr>
        <w:br/>
        <w:t>    (+ (* x (cuadrado a))</w:t>
      </w:r>
      <w:r w:rsidRPr="003F1069">
        <w:rPr>
          <w:rFonts w:ascii="Courier New" w:eastAsia="Times New Roman" w:hAnsi="Courier New" w:cs="Courier New"/>
          <w:color w:val="000000"/>
          <w:kern w:val="0"/>
          <w:sz w:val="20"/>
          <w:szCs w:val="20"/>
          <w:lang w:eastAsia="es-CO"/>
          <w14:ligatures w14:val="none"/>
        </w:rPr>
        <w:br/>
        <w:t>       (* y b)</w:t>
      </w:r>
      <w:r w:rsidRPr="003F1069">
        <w:rPr>
          <w:rFonts w:ascii="Courier New" w:eastAsia="Times New Roman" w:hAnsi="Courier New" w:cs="Courier New"/>
          <w:color w:val="000000"/>
          <w:kern w:val="0"/>
          <w:sz w:val="20"/>
          <w:szCs w:val="20"/>
          <w:lang w:eastAsia="es-CO"/>
          <w14:ligatures w14:val="none"/>
        </w:rPr>
        <w:br/>
        <w:t>       (* a b))))</w:t>
      </w:r>
    </w:p>
    <w:p w14:paraId="5BD7D35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idx_1062"/>
      <w:bookmarkStart w:id="59" w:name="%_idx_1064"/>
      <w:bookmarkEnd w:id="58"/>
      <w:bookmarkEnd w:id="59"/>
      <w:r w:rsidRPr="003F1069">
        <w:rPr>
          <w:rFonts w:ascii="Times New Roman" w:eastAsia="Times New Roman" w:hAnsi="Times New Roman" w:cs="Times New Roman"/>
          <w:color w:val="000000"/>
          <w:kern w:val="0"/>
          <w:sz w:val="27"/>
          <w:szCs w:val="27"/>
          <w:lang w:eastAsia="es-CO"/>
          <w14:ligatures w14:val="none"/>
        </w:rPr>
        <w:t>La forma general de una expresión </w:t>
      </w:r>
      <w:r w:rsidRPr="003F1069">
        <w:rPr>
          <w:rFonts w:ascii="Courier New" w:eastAsia="Times New Roman" w:hAnsi="Courier New" w:cs="Courier New"/>
          <w:color w:val="000000"/>
          <w:kern w:val="0"/>
          <w:sz w:val="20"/>
          <w:szCs w:val="20"/>
          <w:lang w:eastAsia="es-CO"/>
          <w14:ligatures w14:val="none"/>
        </w:rPr>
        <w:t>let es</w:t>
      </w:r>
    </w:p>
    <w:p w14:paraId="01D27BF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lastRenderedPageBreak/>
        <w:t>(let ((&lt; </w:t>
      </w:r>
      <w:r w:rsidRPr="003F1069">
        <w:rPr>
          <w:rFonts w:ascii="Courier New" w:eastAsia="Times New Roman" w:hAnsi="Courier New" w:cs="Courier New"/>
          <w:i/>
          <w:iCs/>
          <w:color w:val="000000"/>
          <w:kern w:val="0"/>
          <w:sz w:val="20"/>
          <w:szCs w:val="20"/>
          <w:lang w:eastAsia="es-CO"/>
          <w14:ligatures w14:val="none"/>
        </w:rPr>
        <w:t>var </w:t>
      </w:r>
      <w:r w:rsidRPr="003F1069">
        <w:rPr>
          <w:rFonts w:ascii="Courier New" w:eastAsia="Times New Roman" w:hAnsi="Courier New" w:cs="Courier New"/>
          <w:i/>
          <w:iCs/>
          <w:color w:val="000000"/>
          <w:kern w:val="0"/>
          <w:sz w:val="20"/>
          <w:szCs w:val="20"/>
          <w:vertAlign w:val="subscript"/>
          <w:lang w:eastAsia="es-CO"/>
          <w14:ligatures w14:val="none"/>
        </w:rPr>
        <w:t>1</w:t>
      </w:r>
      <w:r w:rsidRPr="003F1069">
        <w:rPr>
          <w:rFonts w:ascii="Courier New" w:eastAsia="Times New Roman" w:hAnsi="Courier New" w:cs="Courier New"/>
          <w:color w:val="000000"/>
          <w:kern w:val="0"/>
          <w:sz w:val="20"/>
          <w:szCs w:val="20"/>
          <w:lang w:eastAsia="es-CO"/>
          <w14:ligatures w14:val="none"/>
        </w:rPr>
        <w:t> &gt; &lt; </w:t>
      </w:r>
      <w:r w:rsidRPr="003F1069">
        <w:rPr>
          <w:rFonts w:ascii="Courier New" w:eastAsia="Times New Roman" w:hAnsi="Courier New" w:cs="Courier New"/>
          <w:i/>
          <w:iCs/>
          <w:color w:val="000000"/>
          <w:kern w:val="0"/>
          <w:sz w:val="20"/>
          <w:szCs w:val="20"/>
          <w:lang w:eastAsia="es-CO"/>
          <w14:ligatures w14:val="none"/>
        </w:rPr>
        <w:t>exp </w:t>
      </w:r>
      <w:r w:rsidRPr="003F1069">
        <w:rPr>
          <w:rFonts w:ascii="Courier New" w:eastAsia="Times New Roman" w:hAnsi="Courier New" w:cs="Courier New"/>
          <w:i/>
          <w:iCs/>
          <w:color w:val="000000"/>
          <w:kern w:val="0"/>
          <w:sz w:val="20"/>
          <w:szCs w:val="20"/>
          <w:vertAlign w:val="subscript"/>
          <w:lang w:eastAsia="es-CO"/>
          <w14:ligatures w14:val="none"/>
        </w:rPr>
        <w:t>1</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var </w:t>
      </w:r>
      <w:r w:rsidRPr="003F1069">
        <w:rPr>
          <w:rFonts w:ascii="Courier New" w:eastAsia="Times New Roman" w:hAnsi="Courier New" w:cs="Courier New"/>
          <w:i/>
          <w:iCs/>
          <w:color w:val="000000"/>
          <w:kern w:val="0"/>
          <w:sz w:val="20"/>
          <w:szCs w:val="20"/>
          <w:vertAlign w:val="subscript"/>
          <w:lang w:eastAsia="es-CO"/>
          <w14:ligatures w14:val="none"/>
        </w:rPr>
        <w:t>2</w:t>
      </w:r>
      <w:r w:rsidRPr="003F1069">
        <w:rPr>
          <w:rFonts w:ascii="Courier New" w:eastAsia="Times New Roman" w:hAnsi="Courier New" w:cs="Courier New"/>
          <w:color w:val="000000"/>
          <w:kern w:val="0"/>
          <w:sz w:val="20"/>
          <w:szCs w:val="20"/>
          <w:lang w:eastAsia="es-CO"/>
          <w14:ligatures w14:val="none"/>
        </w:rPr>
        <w:t> &gt; &lt; </w:t>
      </w:r>
      <w:r w:rsidRPr="003F1069">
        <w:rPr>
          <w:rFonts w:ascii="Courier New" w:eastAsia="Times New Roman" w:hAnsi="Courier New" w:cs="Courier New"/>
          <w:i/>
          <w:iCs/>
          <w:color w:val="000000"/>
          <w:kern w:val="0"/>
          <w:sz w:val="20"/>
          <w:szCs w:val="20"/>
          <w:lang w:eastAsia="es-CO"/>
          <w14:ligatures w14:val="none"/>
        </w:rPr>
        <w:t>exp </w:t>
      </w:r>
      <w:r w:rsidRPr="003F1069">
        <w:rPr>
          <w:rFonts w:ascii="Courier New" w:eastAsia="Times New Roman" w:hAnsi="Courier New" w:cs="Courier New"/>
          <w:i/>
          <w:iCs/>
          <w:color w:val="000000"/>
          <w:kern w:val="0"/>
          <w:sz w:val="20"/>
          <w:szCs w:val="20"/>
          <w:vertAlign w:val="subscript"/>
          <w:lang w:eastAsia="es-CO"/>
          <w14:ligatures w14:val="none"/>
        </w:rPr>
        <w:t>2</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w:t>
      </w:r>
      <w:r w:rsidRPr="003F1069">
        <w:rPr>
          <w:rFonts w:ascii="Courier New" w:eastAsia="Times New Roman" w:hAnsi="Courier New" w:cs="Courier New"/>
          <w:noProof/>
          <w:color w:val="000000"/>
          <w:kern w:val="0"/>
          <w:sz w:val="20"/>
          <w:szCs w:val="20"/>
          <w:lang w:eastAsia="es-CO"/>
          <w14:ligatures w14:val="none"/>
        </w:rPr>
        <w:drawing>
          <wp:inline distT="0" distB="0" distL="0" distR="0" wp14:anchorId="052442A1" wp14:editId="5B1CCEA3">
            <wp:extent cx="23495" cy="83185"/>
            <wp:effectExtent l="0" t="0" r="14605" b="0"/>
            <wp:docPr id="1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var </w:t>
      </w:r>
      <w:r w:rsidRPr="003F1069">
        <w:rPr>
          <w:rFonts w:ascii="Courier New" w:eastAsia="Times New Roman" w:hAnsi="Courier New" w:cs="Courier New"/>
          <w:i/>
          <w:iCs/>
          <w:color w:val="000000"/>
          <w:kern w:val="0"/>
          <w:sz w:val="20"/>
          <w:szCs w:val="20"/>
          <w:vertAlign w:val="subscript"/>
          <w:lang w:eastAsia="es-CO"/>
          <w14:ligatures w14:val="none"/>
        </w:rPr>
        <w:t>n</w:t>
      </w:r>
      <w:r w:rsidRPr="003F1069">
        <w:rPr>
          <w:rFonts w:ascii="Courier New" w:eastAsia="Times New Roman" w:hAnsi="Courier New" w:cs="Courier New"/>
          <w:color w:val="000000"/>
          <w:kern w:val="0"/>
          <w:sz w:val="20"/>
          <w:szCs w:val="20"/>
          <w:lang w:eastAsia="es-CO"/>
          <w14:ligatures w14:val="none"/>
        </w:rPr>
        <w:t> &gt; &lt; </w:t>
      </w:r>
      <w:r w:rsidRPr="003F1069">
        <w:rPr>
          <w:rFonts w:ascii="Courier New" w:eastAsia="Times New Roman" w:hAnsi="Courier New" w:cs="Courier New"/>
          <w:i/>
          <w:iCs/>
          <w:color w:val="000000"/>
          <w:kern w:val="0"/>
          <w:sz w:val="20"/>
          <w:szCs w:val="20"/>
          <w:lang w:eastAsia="es-CO"/>
          <w14:ligatures w14:val="none"/>
        </w:rPr>
        <w:t>exp </w:t>
      </w:r>
      <w:r w:rsidRPr="003F1069">
        <w:rPr>
          <w:rFonts w:ascii="Courier New" w:eastAsia="Times New Roman" w:hAnsi="Courier New" w:cs="Courier New"/>
          <w:i/>
          <w:iCs/>
          <w:color w:val="000000"/>
          <w:kern w:val="0"/>
          <w:sz w:val="20"/>
          <w:szCs w:val="20"/>
          <w:vertAlign w:val="subscript"/>
          <w:lang w:eastAsia="es-CO"/>
          <w14:ligatures w14:val="none"/>
        </w:rPr>
        <w:t>n</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cuerpo</w:t>
      </w:r>
      <w:r w:rsidRPr="003F1069">
        <w:rPr>
          <w:rFonts w:ascii="Courier New" w:eastAsia="Times New Roman" w:hAnsi="Courier New" w:cs="Courier New"/>
          <w:color w:val="000000"/>
          <w:kern w:val="0"/>
          <w:sz w:val="20"/>
          <w:szCs w:val="20"/>
          <w:lang w:eastAsia="es-CO"/>
          <w14:ligatures w14:val="none"/>
        </w:rPr>
        <w:t> &gt;)</w:t>
      </w:r>
    </w:p>
    <w:p w14:paraId="02EA1BF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Lo cual puede considerarse como decir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343"/>
      </w:tblGrid>
      <w:tr w:rsidR="003F1069" w:rsidRPr="003F1069" w14:paraId="7D5173FB" w14:textId="77777777">
        <w:trPr>
          <w:tblCellSpacing w:w="15" w:type="dxa"/>
        </w:trPr>
        <w:tc>
          <w:tcPr>
            <w:tcW w:w="0" w:type="auto"/>
            <w:hideMark/>
          </w:tcPr>
          <w:p w14:paraId="6A3F3116"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r w:rsidRPr="003F1069">
              <w:rPr>
                <w:rFonts w:ascii="Times New Roman" w:eastAsia="Times New Roman" w:hAnsi="Times New Roman" w:cs="Times New Roman"/>
                <w:kern w:val="0"/>
                <w:lang w:eastAsia="es-CO"/>
                <w14:ligatures w14:val="none"/>
              </w:rPr>
              <w:t>dejar</w:t>
            </w:r>
          </w:p>
        </w:tc>
        <w:tc>
          <w:tcPr>
            <w:tcW w:w="0" w:type="auto"/>
            <w:hideMark/>
          </w:tcPr>
          <w:p w14:paraId="154B1AD7"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r w:rsidRPr="003F1069">
              <w:rPr>
                <w:rFonts w:ascii="Times New Roman" w:eastAsia="Times New Roman" w:hAnsi="Times New Roman" w:cs="Times New Roman"/>
                <w:kern w:val="0"/>
                <w:lang w:eastAsia="es-CO"/>
                <w14:ligatures w14:val="none"/>
              </w:rPr>
              <w:t>&lt; </w:t>
            </w:r>
            <w:r w:rsidRPr="003F1069">
              <w:rPr>
                <w:rFonts w:ascii="Times New Roman" w:eastAsia="Times New Roman" w:hAnsi="Times New Roman" w:cs="Times New Roman"/>
                <w:i/>
                <w:iCs/>
                <w:kern w:val="0"/>
                <w:lang w:eastAsia="es-CO"/>
                <w14:ligatures w14:val="none"/>
              </w:rPr>
              <w:t>var </w:t>
            </w:r>
            <w:r w:rsidRPr="003F1069">
              <w:rPr>
                <w:rFonts w:ascii="Times New Roman" w:eastAsia="Times New Roman" w:hAnsi="Times New Roman" w:cs="Times New Roman"/>
                <w:i/>
                <w:iCs/>
                <w:kern w:val="0"/>
                <w:vertAlign w:val="subscript"/>
                <w:lang w:eastAsia="es-CO"/>
                <w14:ligatures w14:val="none"/>
              </w:rPr>
              <w:t>1</w:t>
            </w:r>
            <w:r w:rsidRPr="003F1069">
              <w:rPr>
                <w:rFonts w:ascii="Times New Roman" w:eastAsia="Times New Roman" w:hAnsi="Times New Roman" w:cs="Times New Roman"/>
                <w:kern w:val="0"/>
                <w:lang w:eastAsia="es-CO"/>
                <w14:ligatures w14:val="none"/>
              </w:rPr>
              <w:t> &gt; tiene el valor &lt; </w:t>
            </w:r>
            <w:r w:rsidRPr="003F1069">
              <w:rPr>
                <w:rFonts w:ascii="Times New Roman" w:eastAsia="Times New Roman" w:hAnsi="Times New Roman" w:cs="Times New Roman"/>
                <w:i/>
                <w:iCs/>
                <w:kern w:val="0"/>
                <w:lang w:eastAsia="es-CO"/>
                <w14:ligatures w14:val="none"/>
              </w:rPr>
              <w:t>exp </w:t>
            </w:r>
            <w:r w:rsidRPr="003F1069">
              <w:rPr>
                <w:rFonts w:ascii="Times New Roman" w:eastAsia="Times New Roman" w:hAnsi="Times New Roman" w:cs="Times New Roman"/>
                <w:i/>
                <w:iCs/>
                <w:kern w:val="0"/>
                <w:vertAlign w:val="subscript"/>
                <w:lang w:eastAsia="es-CO"/>
                <w14:ligatures w14:val="none"/>
              </w:rPr>
              <w:t>1</w:t>
            </w:r>
            <w:r w:rsidRPr="003F1069">
              <w:rPr>
                <w:rFonts w:ascii="Times New Roman" w:eastAsia="Times New Roman" w:hAnsi="Times New Roman" w:cs="Times New Roman"/>
                <w:kern w:val="0"/>
                <w:lang w:eastAsia="es-CO"/>
                <w14:ligatures w14:val="none"/>
              </w:rPr>
              <w:t> &gt; y</w:t>
            </w:r>
          </w:p>
        </w:tc>
      </w:tr>
      <w:tr w:rsidR="003F1069" w:rsidRPr="003F1069" w14:paraId="51D40402" w14:textId="77777777">
        <w:trPr>
          <w:tblCellSpacing w:w="15" w:type="dxa"/>
        </w:trPr>
        <w:tc>
          <w:tcPr>
            <w:tcW w:w="0" w:type="auto"/>
            <w:hideMark/>
          </w:tcPr>
          <w:p w14:paraId="38DB6822"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p>
        </w:tc>
        <w:tc>
          <w:tcPr>
            <w:tcW w:w="0" w:type="auto"/>
            <w:hideMark/>
          </w:tcPr>
          <w:p w14:paraId="5436B53F"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r w:rsidRPr="003F1069">
              <w:rPr>
                <w:rFonts w:ascii="Times New Roman" w:eastAsia="Times New Roman" w:hAnsi="Times New Roman" w:cs="Times New Roman"/>
                <w:kern w:val="0"/>
                <w:lang w:eastAsia="es-CO"/>
                <w14:ligatures w14:val="none"/>
              </w:rPr>
              <w:t>&lt; </w:t>
            </w:r>
            <w:r w:rsidRPr="003F1069">
              <w:rPr>
                <w:rFonts w:ascii="Times New Roman" w:eastAsia="Times New Roman" w:hAnsi="Times New Roman" w:cs="Times New Roman"/>
                <w:i/>
                <w:iCs/>
                <w:kern w:val="0"/>
                <w:lang w:eastAsia="es-CO"/>
                <w14:ligatures w14:val="none"/>
              </w:rPr>
              <w:t>var </w:t>
            </w:r>
            <w:r w:rsidRPr="003F1069">
              <w:rPr>
                <w:rFonts w:ascii="Times New Roman" w:eastAsia="Times New Roman" w:hAnsi="Times New Roman" w:cs="Times New Roman"/>
                <w:i/>
                <w:iCs/>
                <w:kern w:val="0"/>
                <w:vertAlign w:val="subscript"/>
                <w:lang w:eastAsia="es-CO"/>
                <w14:ligatures w14:val="none"/>
              </w:rPr>
              <w:t>2</w:t>
            </w:r>
            <w:r w:rsidRPr="003F1069">
              <w:rPr>
                <w:rFonts w:ascii="Times New Roman" w:eastAsia="Times New Roman" w:hAnsi="Times New Roman" w:cs="Times New Roman"/>
                <w:kern w:val="0"/>
                <w:lang w:eastAsia="es-CO"/>
                <w14:ligatures w14:val="none"/>
              </w:rPr>
              <w:t> &gt; tiene el valor &lt; </w:t>
            </w:r>
            <w:r w:rsidRPr="003F1069">
              <w:rPr>
                <w:rFonts w:ascii="Times New Roman" w:eastAsia="Times New Roman" w:hAnsi="Times New Roman" w:cs="Times New Roman"/>
                <w:i/>
                <w:iCs/>
                <w:kern w:val="0"/>
                <w:lang w:eastAsia="es-CO"/>
                <w14:ligatures w14:val="none"/>
              </w:rPr>
              <w:t>exp </w:t>
            </w:r>
            <w:r w:rsidRPr="003F1069">
              <w:rPr>
                <w:rFonts w:ascii="Times New Roman" w:eastAsia="Times New Roman" w:hAnsi="Times New Roman" w:cs="Times New Roman"/>
                <w:i/>
                <w:iCs/>
                <w:kern w:val="0"/>
                <w:vertAlign w:val="subscript"/>
                <w:lang w:eastAsia="es-CO"/>
                <w14:ligatures w14:val="none"/>
              </w:rPr>
              <w:t>2</w:t>
            </w:r>
            <w:r w:rsidRPr="003F1069">
              <w:rPr>
                <w:rFonts w:ascii="Times New Roman" w:eastAsia="Times New Roman" w:hAnsi="Times New Roman" w:cs="Times New Roman"/>
                <w:kern w:val="0"/>
                <w:lang w:eastAsia="es-CO"/>
                <w14:ligatures w14:val="none"/>
              </w:rPr>
              <w:t> &gt; y</w:t>
            </w:r>
          </w:p>
        </w:tc>
      </w:tr>
      <w:tr w:rsidR="003F1069" w:rsidRPr="003F1069" w14:paraId="2714815A" w14:textId="77777777">
        <w:trPr>
          <w:tblCellSpacing w:w="15" w:type="dxa"/>
        </w:trPr>
        <w:tc>
          <w:tcPr>
            <w:tcW w:w="0" w:type="auto"/>
            <w:hideMark/>
          </w:tcPr>
          <w:p w14:paraId="4DAA9D90"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p>
        </w:tc>
        <w:tc>
          <w:tcPr>
            <w:tcW w:w="0" w:type="auto"/>
            <w:hideMark/>
          </w:tcPr>
          <w:p w14:paraId="256B792D"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r w:rsidRPr="003F1069">
              <w:rPr>
                <w:rFonts w:ascii="Times New Roman" w:eastAsia="Times New Roman" w:hAnsi="Times New Roman" w:cs="Times New Roman"/>
                <w:noProof/>
                <w:kern w:val="0"/>
                <w:lang w:eastAsia="es-CO"/>
                <w14:ligatures w14:val="none"/>
              </w:rPr>
              <w:drawing>
                <wp:inline distT="0" distB="0" distL="0" distR="0" wp14:anchorId="7B302D3C" wp14:editId="024457D4">
                  <wp:extent cx="23495" cy="83185"/>
                  <wp:effectExtent l="0" t="0" r="14605" b="0"/>
                  <wp:docPr id="1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p>
        </w:tc>
      </w:tr>
      <w:tr w:rsidR="003F1069" w:rsidRPr="003F1069" w14:paraId="3D57FD80" w14:textId="77777777">
        <w:trPr>
          <w:tblCellSpacing w:w="15" w:type="dxa"/>
        </w:trPr>
        <w:tc>
          <w:tcPr>
            <w:tcW w:w="0" w:type="auto"/>
            <w:hideMark/>
          </w:tcPr>
          <w:p w14:paraId="58B3108B"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p>
        </w:tc>
        <w:tc>
          <w:tcPr>
            <w:tcW w:w="0" w:type="auto"/>
            <w:hideMark/>
          </w:tcPr>
          <w:p w14:paraId="688E7CD6"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r w:rsidRPr="003F1069">
              <w:rPr>
                <w:rFonts w:ascii="Times New Roman" w:eastAsia="Times New Roman" w:hAnsi="Times New Roman" w:cs="Times New Roman"/>
                <w:kern w:val="0"/>
                <w:lang w:eastAsia="es-CO"/>
                <w14:ligatures w14:val="none"/>
              </w:rPr>
              <w:t>&lt; </w:t>
            </w:r>
            <w:r w:rsidRPr="003F1069">
              <w:rPr>
                <w:rFonts w:ascii="Times New Roman" w:eastAsia="Times New Roman" w:hAnsi="Times New Roman" w:cs="Times New Roman"/>
                <w:i/>
                <w:iCs/>
                <w:kern w:val="0"/>
                <w:lang w:eastAsia="es-CO"/>
                <w14:ligatures w14:val="none"/>
              </w:rPr>
              <w:t>var </w:t>
            </w:r>
            <w:r w:rsidRPr="003F1069">
              <w:rPr>
                <w:rFonts w:ascii="Times New Roman" w:eastAsia="Times New Roman" w:hAnsi="Times New Roman" w:cs="Times New Roman"/>
                <w:i/>
                <w:iCs/>
                <w:kern w:val="0"/>
                <w:vertAlign w:val="subscript"/>
                <w:lang w:eastAsia="es-CO"/>
                <w14:ligatures w14:val="none"/>
              </w:rPr>
              <w:t>n</w:t>
            </w:r>
            <w:r w:rsidRPr="003F1069">
              <w:rPr>
                <w:rFonts w:ascii="Times New Roman" w:eastAsia="Times New Roman" w:hAnsi="Times New Roman" w:cs="Times New Roman"/>
                <w:kern w:val="0"/>
                <w:lang w:eastAsia="es-CO"/>
                <w14:ligatures w14:val="none"/>
              </w:rPr>
              <w:t> &gt; tiene el valor &lt; </w:t>
            </w:r>
            <w:r w:rsidRPr="003F1069">
              <w:rPr>
                <w:rFonts w:ascii="Times New Roman" w:eastAsia="Times New Roman" w:hAnsi="Times New Roman" w:cs="Times New Roman"/>
                <w:i/>
                <w:iCs/>
                <w:kern w:val="0"/>
                <w:lang w:eastAsia="es-CO"/>
                <w14:ligatures w14:val="none"/>
              </w:rPr>
              <w:t>exp </w:t>
            </w:r>
            <w:r w:rsidRPr="003F1069">
              <w:rPr>
                <w:rFonts w:ascii="Times New Roman" w:eastAsia="Times New Roman" w:hAnsi="Times New Roman" w:cs="Times New Roman"/>
                <w:i/>
                <w:iCs/>
                <w:kern w:val="0"/>
                <w:vertAlign w:val="subscript"/>
                <w:lang w:eastAsia="es-CO"/>
                <w14:ligatures w14:val="none"/>
              </w:rPr>
              <w:t>n</w:t>
            </w:r>
            <w:r w:rsidRPr="003F1069">
              <w:rPr>
                <w:rFonts w:ascii="Times New Roman" w:eastAsia="Times New Roman" w:hAnsi="Times New Roman" w:cs="Times New Roman"/>
                <w:kern w:val="0"/>
                <w:lang w:eastAsia="es-CO"/>
                <w14:ligatures w14:val="none"/>
              </w:rPr>
              <w:t> &gt;</w:t>
            </w:r>
          </w:p>
        </w:tc>
      </w:tr>
      <w:tr w:rsidR="003F1069" w:rsidRPr="003F1069" w14:paraId="52AD3987" w14:textId="77777777">
        <w:trPr>
          <w:tblCellSpacing w:w="15" w:type="dxa"/>
        </w:trPr>
        <w:tc>
          <w:tcPr>
            <w:tcW w:w="0" w:type="auto"/>
            <w:hideMark/>
          </w:tcPr>
          <w:p w14:paraId="73A4F695"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r w:rsidRPr="003F1069">
              <w:rPr>
                <w:rFonts w:ascii="Times New Roman" w:eastAsia="Times New Roman" w:hAnsi="Times New Roman" w:cs="Times New Roman"/>
                <w:kern w:val="0"/>
                <w:lang w:eastAsia="es-CO"/>
                <w14:ligatures w14:val="none"/>
              </w:rPr>
              <w:t>en</w:t>
            </w:r>
          </w:p>
        </w:tc>
        <w:tc>
          <w:tcPr>
            <w:tcW w:w="0" w:type="auto"/>
            <w:hideMark/>
          </w:tcPr>
          <w:p w14:paraId="1A949F3A" w14:textId="77777777" w:rsidR="003F1069" w:rsidRPr="003F1069" w:rsidRDefault="003F1069" w:rsidP="003F1069">
            <w:pPr>
              <w:spacing w:after="0" w:line="240" w:lineRule="auto"/>
              <w:rPr>
                <w:rFonts w:ascii="Times New Roman" w:eastAsia="Times New Roman" w:hAnsi="Times New Roman" w:cs="Times New Roman"/>
                <w:kern w:val="0"/>
                <w:lang w:eastAsia="es-CO"/>
                <w14:ligatures w14:val="none"/>
              </w:rPr>
            </w:pPr>
            <w:r w:rsidRPr="003F1069">
              <w:rPr>
                <w:rFonts w:ascii="Times New Roman" w:eastAsia="Times New Roman" w:hAnsi="Times New Roman" w:cs="Times New Roman"/>
                <w:kern w:val="0"/>
                <w:lang w:eastAsia="es-CO"/>
                <w14:ligatures w14:val="none"/>
              </w:rPr>
              <w:t>&lt; </w:t>
            </w:r>
            <w:r w:rsidRPr="003F1069">
              <w:rPr>
                <w:rFonts w:ascii="Times New Roman" w:eastAsia="Times New Roman" w:hAnsi="Times New Roman" w:cs="Times New Roman"/>
                <w:i/>
                <w:iCs/>
                <w:kern w:val="0"/>
                <w:lang w:eastAsia="es-CO"/>
                <w14:ligatures w14:val="none"/>
              </w:rPr>
              <w:t>cuerpo</w:t>
            </w:r>
            <w:r w:rsidRPr="003F1069">
              <w:rPr>
                <w:rFonts w:ascii="Times New Roman" w:eastAsia="Times New Roman" w:hAnsi="Times New Roman" w:cs="Times New Roman"/>
                <w:kern w:val="0"/>
                <w:lang w:eastAsia="es-CO"/>
                <w14:ligatures w14:val="none"/>
              </w:rPr>
              <w:t> &gt;</w:t>
            </w:r>
          </w:p>
        </w:tc>
      </w:tr>
    </w:tbl>
    <w:p w14:paraId="5A84D87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La primera parte de la expresión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es una lista de pares nombre-expresión. Al evaluar la </w:t>
      </w:r>
      <w:r w:rsidRPr="003F1069">
        <w:rPr>
          <w:rFonts w:ascii="Courier New" w:eastAsia="Times New Roman" w:hAnsi="Courier New" w:cs="Courier New"/>
          <w:color w:val="000000"/>
          <w:kern w:val="0"/>
          <w:sz w:val="20"/>
          <w:szCs w:val="20"/>
          <w:lang w:eastAsia="es-CO"/>
          <w14:ligatures w14:val="none"/>
        </w:rPr>
        <w:t>expresión let , cada nombre se asocia con el valor de la expresión correspondiente. El cuerpo de la expresión let</w:t>
      </w:r>
      <w:r w:rsidRPr="003F1069">
        <w:rPr>
          <w:rFonts w:ascii="Times New Roman" w:eastAsia="Times New Roman" w:hAnsi="Times New Roman" w:cs="Times New Roman"/>
          <w:color w:val="000000"/>
          <w:kern w:val="0"/>
          <w:sz w:val="27"/>
          <w:szCs w:val="27"/>
          <w:lang w:eastAsia="es-CO"/>
          <w14:ligatures w14:val="none"/>
        </w:rPr>
        <w:t> se evalúa con estos nombres enlazados como variables locales. Esto se debe a que la expresión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se interpreta como una sintaxis alternativa para</w:t>
      </w:r>
    </w:p>
    <w:p w14:paraId="35723B8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((lambda (&lt; </w:t>
      </w:r>
      <w:r w:rsidRPr="003F1069">
        <w:rPr>
          <w:rFonts w:ascii="Courier New" w:eastAsia="Times New Roman" w:hAnsi="Courier New" w:cs="Courier New"/>
          <w:i/>
          <w:iCs/>
          <w:color w:val="000000"/>
          <w:kern w:val="0"/>
          <w:sz w:val="20"/>
          <w:szCs w:val="20"/>
          <w:lang w:eastAsia="es-CO"/>
          <w14:ligatures w14:val="none"/>
        </w:rPr>
        <w:t>var </w:t>
      </w:r>
      <w:r w:rsidRPr="003F1069">
        <w:rPr>
          <w:rFonts w:ascii="Courier New" w:eastAsia="Times New Roman" w:hAnsi="Courier New" w:cs="Courier New"/>
          <w:i/>
          <w:iCs/>
          <w:color w:val="000000"/>
          <w:kern w:val="0"/>
          <w:sz w:val="20"/>
          <w:szCs w:val="20"/>
          <w:vertAlign w:val="subscript"/>
          <w:lang w:eastAsia="es-CO"/>
          <w14:ligatures w14:val="none"/>
        </w:rPr>
        <w:t>1</w:t>
      </w:r>
      <w:r w:rsidRPr="003F1069">
        <w:rPr>
          <w:rFonts w:ascii="Courier New" w:eastAsia="Times New Roman" w:hAnsi="Courier New" w:cs="Courier New"/>
          <w:color w:val="000000"/>
          <w:kern w:val="0"/>
          <w:sz w:val="20"/>
          <w:szCs w:val="20"/>
          <w:lang w:eastAsia="es-CO"/>
          <w14:ligatures w14:val="none"/>
        </w:rPr>
        <w:t> &gt;  ... &lt; </w:t>
      </w:r>
      <w:r w:rsidRPr="003F1069">
        <w:rPr>
          <w:rFonts w:ascii="Courier New" w:eastAsia="Times New Roman" w:hAnsi="Courier New" w:cs="Courier New"/>
          <w:i/>
          <w:iCs/>
          <w:color w:val="000000"/>
          <w:kern w:val="0"/>
          <w:sz w:val="20"/>
          <w:szCs w:val="20"/>
          <w:lang w:eastAsia="es-CO"/>
          <w14:ligatures w14:val="none"/>
        </w:rPr>
        <w:t>var </w:t>
      </w:r>
      <w:r w:rsidRPr="003F1069">
        <w:rPr>
          <w:rFonts w:ascii="Courier New" w:eastAsia="Times New Roman" w:hAnsi="Courier New" w:cs="Courier New"/>
          <w:i/>
          <w:iCs/>
          <w:color w:val="000000"/>
          <w:kern w:val="0"/>
          <w:sz w:val="20"/>
          <w:szCs w:val="20"/>
          <w:vertAlign w:val="subscript"/>
          <w:lang w:eastAsia="es-CO"/>
          <w14:ligatures w14:val="none"/>
        </w:rPr>
        <w:t>n</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cuerpo</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exp </w:t>
      </w:r>
      <w:r w:rsidRPr="003F1069">
        <w:rPr>
          <w:rFonts w:ascii="Courier New" w:eastAsia="Times New Roman" w:hAnsi="Courier New" w:cs="Courier New"/>
          <w:i/>
          <w:iCs/>
          <w:color w:val="000000"/>
          <w:kern w:val="0"/>
          <w:sz w:val="20"/>
          <w:szCs w:val="20"/>
          <w:vertAlign w:val="subscript"/>
          <w:lang w:eastAsia="es-CO"/>
          <w14:ligatures w14:val="none"/>
        </w:rPr>
        <w:t>1</w:t>
      </w:r>
      <w:r w:rsidRPr="003F1069">
        <w:rPr>
          <w:rFonts w:ascii="Courier New" w:eastAsia="Times New Roman" w:hAnsi="Courier New" w:cs="Courier New"/>
          <w:color w:val="000000"/>
          <w:kern w:val="0"/>
          <w:sz w:val="20"/>
          <w:szCs w:val="20"/>
          <w:lang w:eastAsia="es-CO"/>
          <w14:ligatures w14:val="none"/>
        </w:rPr>
        <w:t> &gt;</w:t>
      </w:r>
      <w:r w:rsidRPr="003F1069">
        <w:rPr>
          <w:rFonts w:ascii="Courier New" w:eastAsia="Times New Roman" w:hAnsi="Courier New" w:cs="Courier New"/>
          <w:color w:val="000000"/>
          <w:kern w:val="0"/>
          <w:sz w:val="20"/>
          <w:szCs w:val="20"/>
          <w:lang w:eastAsia="es-CO"/>
          <w14:ligatures w14:val="none"/>
        </w:rPr>
        <w:br/>
        <w:t> </w:t>
      </w:r>
      <w:r w:rsidRPr="003F1069">
        <w:rPr>
          <w:rFonts w:ascii="Courier New" w:eastAsia="Times New Roman" w:hAnsi="Courier New" w:cs="Courier New"/>
          <w:noProof/>
          <w:color w:val="000000"/>
          <w:kern w:val="0"/>
          <w:sz w:val="20"/>
          <w:szCs w:val="20"/>
          <w:lang w:eastAsia="es-CO"/>
          <w14:ligatures w14:val="none"/>
        </w:rPr>
        <w:drawing>
          <wp:inline distT="0" distB="0" distL="0" distR="0" wp14:anchorId="12EA0B67" wp14:editId="37C4286A">
            <wp:extent cx="23495" cy="83185"/>
            <wp:effectExtent l="0" t="0" r="14605" b="0"/>
            <wp:docPr id="1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3F1069">
        <w:rPr>
          <w:rFonts w:ascii="Courier New" w:eastAsia="Times New Roman" w:hAnsi="Courier New" w:cs="Courier New"/>
          <w:color w:val="000000"/>
          <w:kern w:val="0"/>
          <w:sz w:val="20"/>
          <w:szCs w:val="20"/>
          <w:lang w:eastAsia="es-CO"/>
          <w14:ligatures w14:val="none"/>
        </w:rPr>
        <w:br/>
        <w:t> &lt; </w:t>
      </w:r>
      <w:r w:rsidRPr="003F1069">
        <w:rPr>
          <w:rFonts w:ascii="Courier New" w:eastAsia="Times New Roman" w:hAnsi="Courier New" w:cs="Courier New"/>
          <w:i/>
          <w:iCs/>
          <w:color w:val="000000"/>
          <w:kern w:val="0"/>
          <w:sz w:val="20"/>
          <w:szCs w:val="20"/>
          <w:lang w:eastAsia="es-CO"/>
          <w14:ligatures w14:val="none"/>
        </w:rPr>
        <w:t>exp </w:t>
      </w:r>
      <w:r w:rsidRPr="003F1069">
        <w:rPr>
          <w:rFonts w:ascii="Courier New" w:eastAsia="Times New Roman" w:hAnsi="Courier New" w:cs="Courier New"/>
          <w:i/>
          <w:iCs/>
          <w:color w:val="000000"/>
          <w:kern w:val="0"/>
          <w:sz w:val="20"/>
          <w:szCs w:val="20"/>
          <w:vertAlign w:val="subscript"/>
          <w:lang w:eastAsia="es-CO"/>
          <w14:ligatures w14:val="none"/>
        </w:rPr>
        <w:t>n</w:t>
      </w:r>
      <w:r w:rsidRPr="003F1069">
        <w:rPr>
          <w:rFonts w:ascii="Courier New" w:eastAsia="Times New Roman" w:hAnsi="Courier New" w:cs="Courier New"/>
          <w:color w:val="000000"/>
          <w:kern w:val="0"/>
          <w:sz w:val="20"/>
          <w:szCs w:val="20"/>
          <w:lang w:eastAsia="es-CO"/>
          <w14:ligatures w14:val="none"/>
        </w:rPr>
        <w:t> &gt;)</w:t>
      </w:r>
    </w:p>
    <w:p w14:paraId="7A6391F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No se requiere ningún mecanismo nuevo en el intérprete para proporcionar variables locales.</w:t>
      </w:r>
      <w:bookmarkStart w:id="60" w:name="%_idx_1066"/>
      <w:bookmarkStart w:id="61" w:name="%_idx_1068"/>
      <w:bookmarkEnd w:id="60"/>
      <w:bookmarkEnd w:id="61"/>
      <w:r w:rsidRPr="003F1069">
        <w:rPr>
          <w:rFonts w:ascii="Courier New" w:eastAsia="Times New Roman" w:hAnsi="Courier New" w:cs="Courier New"/>
          <w:color w:val="000000"/>
          <w:kern w:val="0"/>
          <w:sz w:val="20"/>
          <w:szCs w:val="20"/>
          <w:lang w:eastAsia="es-CO"/>
          <w14:ligatures w14:val="none"/>
        </w:rPr>
        <w:t>La expresión let</w:t>
      </w:r>
      <w:r w:rsidRPr="003F1069">
        <w:rPr>
          <w:rFonts w:ascii="Times New Roman" w:eastAsia="Times New Roman" w:hAnsi="Times New Roman" w:cs="Times New Roman"/>
          <w:color w:val="000000"/>
          <w:kern w:val="0"/>
          <w:sz w:val="27"/>
          <w:szCs w:val="27"/>
          <w:lang w:eastAsia="es-CO"/>
          <w14:ligatures w14:val="none"/>
        </w:rPr>
        <w:t> es simplemente azúcar sintáctica para la aplicación </w:t>
      </w:r>
      <w:r w:rsidRPr="003F1069">
        <w:rPr>
          <w:rFonts w:ascii="Courier New" w:eastAsia="Times New Roman" w:hAnsi="Courier New" w:cs="Courier New"/>
          <w:color w:val="000000"/>
          <w:kern w:val="0"/>
          <w:sz w:val="20"/>
          <w:szCs w:val="20"/>
          <w:lang w:eastAsia="es-CO"/>
          <w14:ligatures w14:val="none"/>
        </w:rPr>
        <w:t>lambda subyacente.</w:t>
      </w:r>
    </w:p>
    <w:p w14:paraId="58E4D48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1070"/>
      <w:bookmarkStart w:id="63" w:name="%_idx_1072"/>
      <w:bookmarkEnd w:id="62"/>
      <w:bookmarkEnd w:id="63"/>
      <w:r w:rsidRPr="003F1069">
        <w:rPr>
          <w:rFonts w:ascii="Times New Roman" w:eastAsia="Times New Roman" w:hAnsi="Times New Roman" w:cs="Times New Roman"/>
          <w:color w:val="000000"/>
          <w:kern w:val="0"/>
          <w:sz w:val="27"/>
          <w:szCs w:val="27"/>
          <w:lang w:eastAsia="es-CO"/>
          <w14:ligatures w14:val="none"/>
        </w:rPr>
        <w:t>De esta equivalencia se desprende que el ámbito de una variable especificada por una expresión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es el cuerpo de la expresión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 Esto implica que:</w:t>
      </w:r>
    </w:p>
    <w:p w14:paraId="5DBB1B3C" w14:textId="77777777" w:rsidR="003F1069" w:rsidRPr="003F1069" w:rsidRDefault="003F1069" w:rsidP="003F106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permite vincular variables lo más localmente posible al lugar donde se usarán. Por ejemplo, si el valor de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5, el valor de la expresión</w:t>
      </w:r>
    </w:p>
    <w:p w14:paraId="6E10A9DB" w14:textId="77777777" w:rsidR="003F1069" w:rsidRPr="003F1069" w:rsidRDefault="003F1069" w:rsidP="003F1069">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 (sea ((x 3))</w:t>
      </w:r>
      <w:r w:rsidRPr="003F1069">
        <w:rPr>
          <w:rFonts w:ascii="Courier New" w:eastAsia="Times New Roman" w:hAnsi="Courier New" w:cs="Courier New"/>
          <w:color w:val="000000"/>
          <w:kern w:val="0"/>
          <w:sz w:val="20"/>
          <w:szCs w:val="20"/>
          <w:lang w:eastAsia="es-CO"/>
          <w14:ligatures w14:val="none"/>
        </w:rPr>
        <w:br/>
        <w:t>     (+ x (* x 10)))</w:t>
      </w:r>
      <w:r w:rsidRPr="003F1069">
        <w:rPr>
          <w:rFonts w:ascii="Courier New" w:eastAsia="Times New Roman" w:hAnsi="Courier New" w:cs="Courier New"/>
          <w:color w:val="000000"/>
          <w:kern w:val="0"/>
          <w:sz w:val="20"/>
          <w:szCs w:val="20"/>
          <w:lang w:eastAsia="es-CO"/>
          <w14:ligatures w14:val="none"/>
        </w:rPr>
        <w:br/>
        <w:t>   x)</w:t>
      </w:r>
    </w:p>
    <w:p w14:paraId="10512754" w14:textId="77777777" w:rsidR="003F1069" w:rsidRPr="003F1069" w:rsidRDefault="003F1069" w:rsidP="003F1069">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es 38. Aquí, la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en el cuerpo del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es 3, por lo que el valor de la expresión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es 33. Por otro lado, la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que es el segundo argumento del </w:t>
      </w:r>
      <w:r w:rsidRPr="003F1069">
        <w:rPr>
          <w:rFonts w:ascii="Courier New" w:eastAsia="Times New Roman" w:hAnsi="Courier New" w:cs="Courier New"/>
          <w:color w:val="000000"/>
          <w:kern w:val="0"/>
          <w:sz w:val="20"/>
          <w:szCs w:val="20"/>
          <w:lang w:eastAsia="es-CO"/>
          <w14:ligatures w14:val="none"/>
        </w:rPr>
        <w:t>+</w:t>
      </w:r>
      <w:r w:rsidRPr="003F1069">
        <w:rPr>
          <w:rFonts w:ascii="Times New Roman" w:eastAsia="Times New Roman" w:hAnsi="Times New Roman" w:cs="Times New Roman"/>
          <w:color w:val="000000"/>
          <w:kern w:val="0"/>
          <w:sz w:val="27"/>
          <w:szCs w:val="27"/>
          <w:lang w:eastAsia="es-CO"/>
          <w14:ligatures w14:val="none"/>
        </w:rPr>
        <w:t> más externo sigue siendo 5.</w:t>
      </w:r>
    </w:p>
    <w:p w14:paraId="145E833B" w14:textId="77777777" w:rsidR="003F1069" w:rsidRPr="003F1069" w:rsidRDefault="003F1069" w:rsidP="003F106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lastRenderedPageBreak/>
        <w:t>Los valores de las variables se calculan fuera de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 Esto es importante cuando las expresiones que proporcionan los valores de las variables locales dependen de variables con los mismos nombres que las propias variables locales. Por ejemplo, si el valor de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2, la expresión</w:t>
      </w:r>
    </w:p>
    <w:p w14:paraId="08DD2D61" w14:textId="77777777" w:rsidR="003F1069" w:rsidRPr="003F1069" w:rsidRDefault="003F1069" w:rsidP="003F1069">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(sea ((x 3)</w:t>
      </w:r>
      <w:r w:rsidRPr="003F1069">
        <w:rPr>
          <w:rFonts w:ascii="Courier New" w:eastAsia="Times New Roman" w:hAnsi="Courier New" w:cs="Courier New"/>
          <w:color w:val="000000"/>
          <w:kern w:val="0"/>
          <w:sz w:val="20"/>
          <w:szCs w:val="20"/>
          <w:lang w:eastAsia="es-CO"/>
          <w14:ligatures w14:val="none"/>
        </w:rPr>
        <w:br/>
        <w:t>      (y (+ x 2)))</w:t>
      </w:r>
      <w:r w:rsidRPr="003F1069">
        <w:rPr>
          <w:rFonts w:ascii="Courier New" w:eastAsia="Times New Roman" w:hAnsi="Courier New" w:cs="Courier New"/>
          <w:color w:val="000000"/>
          <w:kern w:val="0"/>
          <w:sz w:val="20"/>
          <w:szCs w:val="20"/>
          <w:lang w:eastAsia="es-CO"/>
          <w14:ligatures w14:val="none"/>
        </w:rPr>
        <w:br/>
        <w:t>  (* x y))</w:t>
      </w:r>
    </w:p>
    <w:p w14:paraId="28228588" w14:textId="77777777" w:rsidR="003F1069" w:rsidRPr="003F1069" w:rsidRDefault="003F1069" w:rsidP="003F1069">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tendrá el valor 12 porque, dentro del cuerpo del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será 3 e </w:t>
      </w:r>
      <w:r w:rsidRPr="003F1069">
        <w:rPr>
          <w:rFonts w:ascii="Courier New" w:eastAsia="Times New Roman" w:hAnsi="Courier New" w:cs="Courier New"/>
          <w:color w:val="000000"/>
          <w:kern w:val="0"/>
          <w:sz w:val="20"/>
          <w:szCs w:val="20"/>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será 4 (que es la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externa más 2).</w:t>
      </w:r>
    </w:p>
    <w:p w14:paraId="4F697B1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4" w:name="%_idx_1074"/>
      <w:bookmarkStart w:id="65" w:name="%_idx_1076"/>
      <w:bookmarkEnd w:id="64"/>
      <w:bookmarkEnd w:id="65"/>
      <w:r w:rsidRPr="003F1069">
        <w:rPr>
          <w:rFonts w:ascii="Times New Roman" w:eastAsia="Times New Roman" w:hAnsi="Times New Roman" w:cs="Times New Roman"/>
          <w:color w:val="000000"/>
          <w:kern w:val="0"/>
          <w:sz w:val="27"/>
          <w:szCs w:val="27"/>
          <w:lang w:eastAsia="es-CO"/>
          <w14:ligatures w14:val="none"/>
        </w:rPr>
        <w:t>A veces podemos usar definiciones internas para obtener el mismo efecto que con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 Por ejemplo, podríamos haber definido el procedimiento </w:t>
      </w:r>
      <w:r w:rsidRPr="003F1069">
        <w:rPr>
          <w:rFonts w:ascii="Courier New" w:eastAsia="Times New Roman" w:hAnsi="Courier New" w:cs="Courier New"/>
          <w:color w:val="000000"/>
          <w:kern w:val="0"/>
          <w:sz w:val="20"/>
          <w:szCs w:val="20"/>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anterior como</w:t>
      </w:r>
    </w:p>
    <w:p w14:paraId="1CA3DC2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(f x y)</w:t>
      </w:r>
      <w:r w:rsidRPr="003F1069">
        <w:rPr>
          <w:rFonts w:ascii="Courier New" w:eastAsia="Times New Roman" w:hAnsi="Courier New" w:cs="Courier New"/>
          <w:color w:val="000000"/>
          <w:kern w:val="0"/>
          <w:sz w:val="20"/>
          <w:szCs w:val="20"/>
          <w:lang w:eastAsia="es-CO"/>
          <w14:ligatures w14:val="none"/>
        </w:rPr>
        <w:br/>
        <w:t>  (define a (+ 1 (* x y)))</w:t>
      </w:r>
      <w:r w:rsidRPr="003F1069">
        <w:rPr>
          <w:rFonts w:ascii="Courier New" w:eastAsia="Times New Roman" w:hAnsi="Courier New" w:cs="Courier New"/>
          <w:color w:val="000000"/>
          <w:kern w:val="0"/>
          <w:sz w:val="20"/>
          <w:szCs w:val="20"/>
          <w:lang w:eastAsia="es-CO"/>
          <w14:ligatures w14:val="none"/>
        </w:rPr>
        <w:br/>
        <w:t>  (define b (- 1 y))</w:t>
      </w:r>
      <w:r w:rsidRPr="003F1069">
        <w:rPr>
          <w:rFonts w:ascii="Courier New" w:eastAsia="Times New Roman" w:hAnsi="Courier New" w:cs="Courier New"/>
          <w:color w:val="000000"/>
          <w:kern w:val="0"/>
          <w:sz w:val="20"/>
          <w:szCs w:val="20"/>
          <w:lang w:eastAsia="es-CO"/>
          <w14:ligatures w14:val="none"/>
        </w:rPr>
        <w:br/>
        <w:t>  (+ (* x (cuadrado a))</w:t>
      </w:r>
      <w:r w:rsidRPr="003F1069">
        <w:rPr>
          <w:rFonts w:ascii="Courier New" w:eastAsia="Times New Roman" w:hAnsi="Courier New" w:cs="Courier New"/>
          <w:color w:val="000000"/>
          <w:kern w:val="0"/>
          <w:sz w:val="20"/>
          <w:szCs w:val="20"/>
          <w:lang w:eastAsia="es-CO"/>
          <w14:ligatures w14:val="none"/>
        </w:rPr>
        <w:br/>
        <w:t>     (* y b)</w:t>
      </w:r>
      <w:r w:rsidRPr="003F1069">
        <w:rPr>
          <w:rFonts w:ascii="Courier New" w:eastAsia="Times New Roman" w:hAnsi="Courier New" w:cs="Courier New"/>
          <w:color w:val="000000"/>
          <w:kern w:val="0"/>
          <w:sz w:val="20"/>
          <w:szCs w:val="20"/>
          <w:lang w:eastAsia="es-CO"/>
          <w14:ligatures w14:val="none"/>
        </w:rPr>
        <w:br/>
        <w:t>     (* a b)))</w:t>
      </w:r>
    </w:p>
    <w:p w14:paraId="5542746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Sin embargo, preferimos utilizar </w:t>
      </w:r>
      <w:r w:rsidRPr="003F1069">
        <w:rPr>
          <w:rFonts w:ascii="Courier New" w:eastAsia="Times New Roman" w:hAnsi="Courier New" w:cs="Courier New"/>
          <w:color w:val="000000"/>
          <w:kern w:val="0"/>
          <w:sz w:val="20"/>
          <w:szCs w:val="20"/>
          <w:lang w:eastAsia="es-CO"/>
          <w14:ligatures w14:val="none"/>
        </w:rPr>
        <w:t>let</w:t>
      </w:r>
      <w:r w:rsidRPr="003F1069">
        <w:rPr>
          <w:rFonts w:ascii="Times New Roman" w:eastAsia="Times New Roman" w:hAnsi="Times New Roman" w:cs="Times New Roman"/>
          <w:color w:val="000000"/>
          <w:kern w:val="0"/>
          <w:sz w:val="27"/>
          <w:szCs w:val="27"/>
          <w:lang w:eastAsia="es-CO"/>
          <w14:ligatures w14:val="none"/>
        </w:rPr>
        <w:t> en situaciones como ésta y utilizar internal </w:t>
      </w:r>
      <w:r w:rsidRPr="003F1069">
        <w:rPr>
          <w:rFonts w:ascii="Courier New" w:eastAsia="Times New Roman" w:hAnsi="Courier New" w:cs="Courier New"/>
          <w:color w:val="000000"/>
          <w:kern w:val="0"/>
          <w:sz w:val="20"/>
          <w:szCs w:val="20"/>
          <w:lang w:eastAsia="es-CO"/>
          <w14:ligatures w14:val="none"/>
        </w:rPr>
        <w:t>define</w:t>
      </w:r>
      <w:r w:rsidRPr="003F1069">
        <w:rPr>
          <w:rFonts w:ascii="Times New Roman" w:eastAsia="Times New Roman" w:hAnsi="Times New Roman" w:cs="Times New Roman"/>
          <w:color w:val="000000"/>
          <w:kern w:val="0"/>
          <w:sz w:val="27"/>
          <w:szCs w:val="27"/>
          <w:lang w:eastAsia="es-CO"/>
          <w14:ligatures w14:val="none"/>
        </w:rPr>
        <w:t> sólo para procedimientos internos. </w:t>
      </w:r>
      <w:bookmarkStart w:id="66" w:name="call_footnote_Temp_101"/>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"footnote_Temp_101"</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54</w:t>
      </w:r>
      <w:r w:rsidRPr="003F1069">
        <w:rPr>
          <w:rFonts w:ascii="Times New Roman" w:eastAsia="Times New Roman" w:hAnsi="Times New Roman" w:cs="Times New Roman"/>
          <w:color w:val="000000"/>
          <w:kern w:val="0"/>
          <w:sz w:val="27"/>
          <w:szCs w:val="27"/>
          <w:lang w:eastAsia="es-CO"/>
          <w14:ligatures w14:val="none"/>
        </w:rPr>
        <w:fldChar w:fldCharType="end"/>
      </w:r>
      <w:bookmarkEnd w:id="66"/>
    </w:p>
    <w:p w14:paraId="7177726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thm_1.34"/>
      <w:bookmarkEnd w:id="67"/>
      <w:r w:rsidRPr="003F1069">
        <w:rPr>
          <w:rFonts w:ascii="Times New Roman" w:eastAsia="Times New Roman" w:hAnsi="Times New Roman" w:cs="Times New Roman"/>
          <w:b/>
          <w:bCs/>
          <w:color w:val="000000"/>
          <w:kern w:val="0"/>
          <w:sz w:val="27"/>
          <w:szCs w:val="27"/>
          <w:lang w:eastAsia="es-CO"/>
          <w14:ligatures w14:val="none"/>
        </w:rPr>
        <w:t>Ejercicio 1.34.</w:t>
      </w:r>
      <w:r w:rsidRPr="003F1069">
        <w:rPr>
          <w:rFonts w:ascii="Times New Roman" w:eastAsia="Times New Roman" w:hAnsi="Times New Roman" w:cs="Times New Roman"/>
          <w:color w:val="000000"/>
          <w:kern w:val="0"/>
          <w:sz w:val="27"/>
          <w:szCs w:val="27"/>
          <w:lang w:eastAsia="es-CO"/>
          <w14:ligatures w14:val="none"/>
        </w:rPr>
        <w:t>   Supongamos que definimos el procedimiento</w:t>
      </w:r>
    </w:p>
    <w:p w14:paraId="0E6C7FA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(f g)</w:t>
      </w:r>
      <w:r w:rsidRPr="003F1069">
        <w:rPr>
          <w:rFonts w:ascii="Courier New" w:eastAsia="Times New Roman" w:hAnsi="Courier New" w:cs="Courier New"/>
          <w:color w:val="000000"/>
          <w:kern w:val="0"/>
          <w:sz w:val="20"/>
          <w:szCs w:val="20"/>
          <w:lang w:eastAsia="es-CO"/>
          <w14:ligatures w14:val="none"/>
        </w:rPr>
        <w:br/>
        <w:t>  (g 2))</w:t>
      </w:r>
    </w:p>
    <w:p w14:paraId="736935E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Entonces tenemos</w:t>
      </w:r>
    </w:p>
    <w:p w14:paraId="2645C6C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(f cuadrado)</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4</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color w:val="000000"/>
          <w:kern w:val="0"/>
          <w:sz w:val="20"/>
          <w:szCs w:val="20"/>
          <w:lang w:eastAsia="es-CO"/>
          <w14:ligatures w14:val="none"/>
        </w:rPr>
        <w:br/>
        <w:t>(f (lambda (z) (* z (+ z 1))))</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6</w:t>
      </w:r>
    </w:p>
    <w:p w14:paraId="5DE7441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¿Qué sucede si (perversamente) le pedimos al intérprete que evalúe la combinación </w:t>
      </w:r>
      <w:r w:rsidRPr="003F1069">
        <w:rPr>
          <w:rFonts w:ascii="Courier New" w:eastAsia="Times New Roman" w:hAnsi="Courier New" w:cs="Courier New"/>
          <w:color w:val="000000"/>
          <w:kern w:val="0"/>
          <w:sz w:val="20"/>
          <w:szCs w:val="20"/>
          <w:lang w:eastAsia="es-CO"/>
          <w14:ligatures w14:val="none"/>
        </w:rPr>
        <w:t>(ff)</w:t>
      </w:r>
      <w:r w:rsidRPr="003F1069">
        <w:rPr>
          <w:rFonts w:ascii="Times New Roman" w:eastAsia="Times New Roman" w:hAnsi="Times New Roman" w:cs="Times New Roman"/>
          <w:color w:val="000000"/>
          <w:kern w:val="0"/>
          <w:sz w:val="27"/>
          <w:szCs w:val="27"/>
          <w:lang w:eastAsia="es-CO"/>
          <w14:ligatures w14:val="none"/>
        </w:rPr>
        <w:t> ? Explícalo.</w:t>
      </w:r>
    </w:p>
    <w:bookmarkStart w:id="68" w:name="%_sec_1.3.3"/>
    <w:bookmarkEnd w:id="68"/>
    <w:p w14:paraId="0C2CF07E" w14:textId="77777777" w:rsidR="003F1069" w:rsidRPr="003F1069" w:rsidRDefault="003F1069" w:rsidP="003F106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"%_toc_%_sec_1.3.3"</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1.3.3 Procedimientos como métodos generales</w:t>
      </w:r>
      <w:r w:rsidRPr="003F1069">
        <w:rPr>
          <w:rFonts w:ascii="Times New Roman" w:eastAsia="Times New Roman" w:hAnsi="Times New Roman" w:cs="Times New Roman"/>
          <w:b/>
          <w:bCs/>
          <w:color w:val="000000"/>
          <w:kern w:val="0"/>
          <w:sz w:val="27"/>
          <w:szCs w:val="27"/>
          <w:lang w:eastAsia="es-CO"/>
          <w14:ligatures w14:val="none"/>
        </w:rPr>
        <w:fldChar w:fldCharType="end"/>
      </w:r>
    </w:p>
    <w:bookmarkStart w:id="69" w:name="%_idx_1078"/>
    <w:bookmarkStart w:id="70" w:name="%_idx_1080"/>
    <w:bookmarkEnd w:id="69"/>
    <w:bookmarkEnd w:id="70"/>
    <w:p w14:paraId="3312D11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"%_sec_1.1.4"</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sz w:val="27"/>
          <w:szCs w:val="27"/>
          <w:u w:val="single"/>
          <w:lang w:eastAsia="es-CO"/>
          <w14:ligatures w14:val="none"/>
        </w:rPr>
        <w:t>En la sección 1.1.4,</w:t>
      </w:r>
      <w:r w:rsidRPr="003F1069">
        <w:rPr>
          <w:rFonts w:ascii="Times New Roman" w:eastAsia="Times New Roman" w:hAnsi="Times New Roman" w:cs="Times New Roman"/>
          <w:color w:val="000000"/>
          <w:kern w:val="0"/>
          <w:sz w:val="27"/>
          <w:szCs w:val="27"/>
          <w:lang w:eastAsia="es-CO"/>
          <w14:ligatures w14:val="none"/>
        </w:rPr>
        <w:fldChar w:fldCharType="end"/>
      </w:r>
      <w:r w:rsidRPr="003F1069">
        <w:rPr>
          <w:rFonts w:ascii="Times New Roman" w:eastAsia="Times New Roman" w:hAnsi="Times New Roman" w:cs="Times New Roman"/>
          <w:color w:val="000000"/>
          <w:kern w:val="0"/>
          <w:sz w:val="27"/>
          <w:szCs w:val="27"/>
          <w:lang w:eastAsia="es-CO"/>
          <w14:ligatures w14:val="none"/>
        </w:rPr>
        <w:t xml:space="preserve"> introdujimos los procedimientos compuestos  como mecanismo para abstraer patrones de operaciones numéricas, haciéndolos independientes de los números particulares involucrados. Con procedimientos de </w:t>
      </w:r>
      <w:r w:rsidRPr="003F1069">
        <w:rPr>
          <w:rFonts w:ascii="Times New Roman" w:eastAsia="Times New Roman" w:hAnsi="Times New Roman" w:cs="Times New Roman"/>
          <w:color w:val="000000"/>
          <w:kern w:val="0"/>
          <w:sz w:val="27"/>
          <w:szCs w:val="27"/>
          <w:lang w:eastAsia="es-CO"/>
          <w14:ligatures w14:val="none"/>
        </w:rPr>
        <w:lastRenderedPageBreak/>
        <w:t>orden superior, como el procedimiento  </w:t>
      </w:r>
      <w:r w:rsidRPr="003F1069">
        <w:rPr>
          <w:rFonts w:ascii="Courier New" w:eastAsia="Times New Roman" w:hAnsi="Courier New" w:cs="Courier New"/>
          <w:color w:val="000000"/>
          <w:kern w:val="0"/>
          <w:sz w:val="20"/>
          <w:szCs w:val="20"/>
          <w:lang w:eastAsia="es-CO"/>
          <w14:ligatures w14:val="none"/>
        </w:rPr>
        <w:t>integral de la sección </w:t>
      </w:r>
      <w:hyperlink r:id="rId19" w:anchor="%_sec_1.3.1" w:history="1">
        <w:r w:rsidRPr="003F1069">
          <w:rPr>
            <w:rFonts w:ascii="Times New Roman" w:eastAsia="Times New Roman" w:hAnsi="Times New Roman" w:cs="Times New Roman"/>
            <w:color w:val="0000FF"/>
            <w:kern w:val="0"/>
            <w:sz w:val="27"/>
            <w:szCs w:val="27"/>
            <w:u w:val="single"/>
            <w:lang w:eastAsia="es-CO"/>
            <w14:ligatures w14:val="none"/>
          </w:rPr>
          <w:t>1.3.1</w:t>
        </w:r>
      </w:hyperlink>
      <w:r w:rsidRPr="003F1069">
        <w:rPr>
          <w:rFonts w:ascii="Times New Roman" w:eastAsia="Times New Roman" w:hAnsi="Times New Roman" w:cs="Times New Roman"/>
          <w:color w:val="000000"/>
          <w:kern w:val="0"/>
          <w:sz w:val="27"/>
          <w:szCs w:val="27"/>
          <w:lang w:eastAsia="es-CO"/>
          <w14:ligatures w14:val="none"/>
        </w:rPr>
        <w:t> , comenzamos a observar un tipo de abstracción más potente: procedimientos utilizados para expresar métodos generales de cálculo, independientemente de las funciones particulares involucradas. En esta sección, analizamos dos ejemplos más elaborados (métodos generales para hallar ceros y puntos fijos de funciones) y mostramos cómo estos métodos pueden expresarse directamente como procedimientos.</w:t>
      </w:r>
    </w:p>
    <w:bookmarkStart w:id="71" w:name="%_sec_Temp_103"/>
    <w:bookmarkEnd w:id="71"/>
    <w:p w14:paraId="73EC257C" w14:textId="77777777" w:rsidR="003F1069" w:rsidRPr="003F1069" w:rsidRDefault="003F1069" w:rsidP="003F106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"%_toc_%_sec_Temp_103"</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Encontrar raíces de ecuaciones mediante el método del semiintervalo</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456706D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1082"/>
      <w:bookmarkEnd w:id="72"/>
      <w:r w:rsidRPr="003F1069">
        <w:rPr>
          <w:rFonts w:ascii="Times New Roman" w:eastAsia="Times New Roman" w:hAnsi="Times New Roman" w:cs="Times New Roman"/>
          <w:color w:val="000000"/>
          <w:kern w:val="0"/>
          <w:sz w:val="27"/>
          <w:szCs w:val="27"/>
          <w:lang w:eastAsia="es-CO"/>
          <w14:ligatures w14:val="none"/>
        </w:rPr>
        <w:t>El </w:t>
      </w:r>
      <w:r w:rsidRPr="003F1069">
        <w:rPr>
          <w:rFonts w:ascii="Times New Roman" w:eastAsia="Times New Roman" w:hAnsi="Times New Roman" w:cs="Times New Roman"/>
          <w:i/>
          <w:iCs/>
          <w:color w:val="000000"/>
          <w:kern w:val="0"/>
          <w:sz w:val="27"/>
          <w:szCs w:val="27"/>
          <w:lang w:eastAsia="es-CO"/>
          <w14:ligatures w14:val="none"/>
        </w:rPr>
        <w:t>método del semiintervalo</w:t>
      </w:r>
      <w:r w:rsidRPr="003F1069">
        <w:rPr>
          <w:rFonts w:ascii="Times New Roman" w:eastAsia="Times New Roman" w:hAnsi="Times New Roman" w:cs="Times New Roman"/>
          <w:color w:val="000000"/>
          <w:kern w:val="0"/>
          <w:sz w:val="27"/>
          <w:szCs w:val="27"/>
          <w:lang w:eastAsia="es-CO"/>
          <w14:ligatures w14:val="none"/>
        </w:rPr>
        <w:t> es una técnica sencilla pero potente para hallar raíces de una ecuación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 0, donde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una función continua. La idea es que, si se nos dan los puntos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tales que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 &lt; 0 &lt;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 entonces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debe tener al menos un cero entre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 Para localizar un cero, sea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el promedio de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y calcule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Si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&gt; 0, entonces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debe tener un cero entre </w:t>
      </w:r>
      <w:r w:rsidRPr="003F1069">
        <w:rPr>
          <w:rFonts w:ascii="Times New Roman" w:eastAsia="Times New Roman" w:hAnsi="Times New Roman" w:cs="Times New Roman"/>
          <w:i/>
          <w:iCs/>
          <w:color w:val="000000"/>
          <w:kern w:val="0"/>
          <w:sz w:val="27"/>
          <w:szCs w:val="27"/>
          <w:lang w:eastAsia="es-CO"/>
          <w14:ligatures w14:val="none"/>
        </w:rPr>
        <w:t>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Si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&lt; 0, entonces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debe tener un cero entre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b</w:t>
      </w:r>
      <w:r w:rsidRPr="003F1069">
        <w:rPr>
          <w:rFonts w:ascii="Times New Roman" w:eastAsia="Times New Roman" w:hAnsi="Times New Roman" w:cs="Times New Roman"/>
          <w:color w:val="000000"/>
          <w:kern w:val="0"/>
          <w:sz w:val="27"/>
          <w:szCs w:val="27"/>
          <w:lang w:eastAsia="es-CO"/>
          <w14:ligatures w14:val="none"/>
        </w:rPr>
        <w:t> . Continuando de esta manera, podemos identificar intervalos cada vez más pequeños en los que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debe tener un cero. Cuando llegamos a un punto en el que el intervalo es suficientemente pequeño, el proceso se detiene. Como el intervalo de incertidumbre se reduce a la mitad en cada paso del proceso, el número de pasos necesarios crece como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7B4F4B9D" wp14:editId="2C14AF76">
            <wp:extent cx="83185" cy="95250"/>
            <wp:effectExtent l="0" t="0" r="0" b="0"/>
            <wp:docPr id="1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185" cy="9525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Courier New" w:eastAsia="Times New Roman" w:hAnsi="Courier New" w:cs="Courier New"/>
          <w:color w:val="000000"/>
          <w:kern w:val="0"/>
          <w:sz w:val="20"/>
          <w:szCs w:val="20"/>
          <w:lang w:eastAsia="es-CO"/>
          <w14:ligatures w14:val="none"/>
        </w:rPr>
        <w:t>log</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L</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T</w:t>
      </w:r>
      <w:r w:rsidRPr="003F1069">
        <w:rPr>
          <w:rFonts w:ascii="Times New Roman" w:eastAsia="Times New Roman" w:hAnsi="Times New Roman" w:cs="Times New Roman"/>
          <w:color w:val="000000"/>
          <w:kern w:val="0"/>
          <w:sz w:val="27"/>
          <w:szCs w:val="27"/>
          <w:lang w:eastAsia="es-CO"/>
          <w14:ligatures w14:val="none"/>
        </w:rPr>
        <w:t> )), donde </w:t>
      </w:r>
      <w:r w:rsidRPr="003F1069">
        <w:rPr>
          <w:rFonts w:ascii="Times New Roman" w:eastAsia="Times New Roman" w:hAnsi="Times New Roman" w:cs="Times New Roman"/>
          <w:i/>
          <w:iCs/>
          <w:color w:val="000000"/>
          <w:kern w:val="0"/>
          <w:sz w:val="27"/>
          <w:szCs w:val="27"/>
          <w:lang w:eastAsia="es-CO"/>
          <w14:ligatures w14:val="none"/>
        </w:rPr>
        <w:t>L</w:t>
      </w:r>
      <w:r w:rsidRPr="003F1069">
        <w:rPr>
          <w:rFonts w:ascii="Times New Roman" w:eastAsia="Times New Roman" w:hAnsi="Times New Roman" w:cs="Times New Roman"/>
          <w:color w:val="000000"/>
          <w:kern w:val="0"/>
          <w:sz w:val="27"/>
          <w:szCs w:val="27"/>
          <w:lang w:eastAsia="es-CO"/>
          <w14:ligatures w14:val="none"/>
        </w:rPr>
        <w:t> es la longitud del intervalo original y </w:t>
      </w:r>
      <w:r w:rsidRPr="003F1069">
        <w:rPr>
          <w:rFonts w:ascii="Times New Roman" w:eastAsia="Times New Roman" w:hAnsi="Times New Roman" w:cs="Times New Roman"/>
          <w:i/>
          <w:iCs/>
          <w:color w:val="000000"/>
          <w:kern w:val="0"/>
          <w:sz w:val="27"/>
          <w:szCs w:val="27"/>
          <w:lang w:eastAsia="es-CO"/>
          <w14:ligatures w14:val="none"/>
        </w:rPr>
        <w:t>T</w:t>
      </w:r>
      <w:r w:rsidRPr="003F1069">
        <w:rPr>
          <w:rFonts w:ascii="Times New Roman" w:eastAsia="Times New Roman" w:hAnsi="Times New Roman" w:cs="Times New Roman"/>
          <w:color w:val="000000"/>
          <w:kern w:val="0"/>
          <w:sz w:val="27"/>
          <w:szCs w:val="27"/>
          <w:lang w:eastAsia="es-CO"/>
          <w14:ligatures w14:val="none"/>
        </w:rPr>
        <w:t> es la tolerancia de error (es decir, el tamaño del intervalo que consideraremos "suficientemente pequeño"). He aquí un procedimiento que implementa esta estrategia:</w:t>
      </w:r>
    </w:p>
    <w:p w14:paraId="1C7E95F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1084"/>
      <w:bookmarkEnd w:id="73"/>
      <w:r w:rsidRPr="003F1069">
        <w:rPr>
          <w:rFonts w:ascii="Courier New" w:eastAsia="Times New Roman" w:hAnsi="Courier New" w:cs="Courier New"/>
          <w:color w:val="000000"/>
          <w:kern w:val="0"/>
          <w:sz w:val="20"/>
          <w:szCs w:val="20"/>
          <w:lang w:eastAsia="es-CO"/>
          <w14:ligatures w14:val="none"/>
        </w:rPr>
        <w:t>(define (buscar f punto-neg punto-pos)</w:t>
      </w:r>
      <w:r w:rsidRPr="003F1069">
        <w:rPr>
          <w:rFonts w:ascii="Courier New" w:eastAsia="Times New Roman" w:hAnsi="Courier New" w:cs="Courier New"/>
          <w:color w:val="000000"/>
          <w:kern w:val="0"/>
          <w:sz w:val="20"/>
          <w:szCs w:val="20"/>
          <w:lang w:eastAsia="es-CO"/>
          <w14:ligatures w14:val="none"/>
        </w:rPr>
        <w:br/>
        <w:t>  (sea ((punto-medio (promedio punto-neg punto-pos)))</w:t>
      </w:r>
      <w:r w:rsidRPr="003F1069">
        <w:rPr>
          <w:rFonts w:ascii="Courier New" w:eastAsia="Times New Roman" w:hAnsi="Courier New" w:cs="Courier New"/>
          <w:color w:val="000000"/>
          <w:kern w:val="0"/>
          <w:sz w:val="20"/>
          <w:szCs w:val="20"/>
          <w:lang w:eastAsia="es-CO"/>
          <w14:ligatures w14:val="none"/>
        </w:rPr>
        <w:br/>
        <w:t>    (si (¿suficientemente-cerca? punto-neg punto-pos)</w:t>
      </w:r>
      <w:r w:rsidRPr="003F1069">
        <w:rPr>
          <w:rFonts w:ascii="Courier New" w:eastAsia="Times New Roman" w:hAnsi="Courier New" w:cs="Courier New"/>
          <w:color w:val="000000"/>
          <w:kern w:val="0"/>
          <w:sz w:val="20"/>
          <w:szCs w:val="20"/>
          <w:lang w:eastAsia="es-CO"/>
          <w14:ligatures w14:val="none"/>
        </w:rPr>
        <w:br/>
        <w:t>        punto-medio</w:t>
      </w:r>
      <w:r w:rsidRPr="003F1069">
        <w:rPr>
          <w:rFonts w:ascii="Courier New" w:eastAsia="Times New Roman" w:hAnsi="Courier New" w:cs="Courier New"/>
          <w:color w:val="000000"/>
          <w:kern w:val="0"/>
          <w:sz w:val="20"/>
          <w:szCs w:val="20"/>
          <w:lang w:eastAsia="es-CO"/>
          <w14:ligatures w14:val="none"/>
        </w:rPr>
        <w:br/>
        <w:t>        (sea ((valor-de-prueba (f punto-medio)))</w:t>
      </w:r>
      <w:r w:rsidRPr="003F1069">
        <w:rPr>
          <w:rFonts w:ascii="Courier New" w:eastAsia="Times New Roman" w:hAnsi="Courier New" w:cs="Courier New"/>
          <w:color w:val="000000"/>
          <w:kern w:val="0"/>
          <w:sz w:val="20"/>
          <w:szCs w:val="20"/>
          <w:lang w:eastAsia="es-CO"/>
          <w14:ligatures w14:val="none"/>
        </w:rPr>
        <w:br/>
        <w:t>          (cond ((¿positivo? valor-de-prueba)</w:t>
      </w:r>
      <w:r w:rsidRPr="003F1069">
        <w:rPr>
          <w:rFonts w:ascii="Courier New" w:eastAsia="Times New Roman" w:hAnsi="Courier New" w:cs="Courier New"/>
          <w:color w:val="000000"/>
          <w:kern w:val="0"/>
          <w:sz w:val="20"/>
          <w:szCs w:val="20"/>
          <w:lang w:eastAsia="es-CO"/>
          <w14:ligatures w14:val="none"/>
        </w:rPr>
        <w:br/>
        <w:t>                 (buscar f punto-neg punto-medio))</w:t>
      </w:r>
      <w:r w:rsidRPr="003F1069">
        <w:rPr>
          <w:rFonts w:ascii="Courier New" w:eastAsia="Times New Roman" w:hAnsi="Courier New" w:cs="Courier New"/>
          <w:color w:val="000000"/>
          <w:kern w:val="0"/>
          <w:sz w:val="20"/>
          <w:szCs w:val="20"/>
          <w:lang w:eastAsia="es-CO"/>
          <w14:ligatures w14:val="none"/>
        </w:rPr>
        <w:br/>
        <w:t>                ((¿negativo? valor-de-prueba)</w:t>
      </w:r>
      <w:r w:rsidRPr="003F1069">
        <w:rPr>
          <w:rFonts w:ascii="Courier New" w:eastAsia="Times New Roman" w:hAnsi="Courier New" w:cs="Courier New"/>
          <w:color w:val="000000"/>
          <w:kern w:val="0"/>
          <w:sz w:val="20"/>
          <w:szCs w:val="20"/>
          <w:lang w:eastAsia="es-CO"/>
          <w14:ligatures w14:val="none"/>
        </w:rPr>
        <w:br/>
        <w:t>                 (buscar f punto-medio punto-pos))</w:t>
      </w:r>
      <w:r w:rsidRPr="003F1069">
        <w:rPr>
          <w:rFonts w:ascii="Courier New" w:eastAsia="Times New Roman" w:hAnsi="Courier New" w:cs="Courier New"/>
          <w:color w:val="000000"/>
          <w:kern w:val="0"/>
          <w:sz w:val="20"/>
          <w:szCs w:val="20"/>
          <w:lang w:eastAsia="es-CO"/>
          <w14:ligatures w14:val="none"/>
        </w:rPr>
        <w:br/>
        <w:t>                (sino punto-medio))))))</w:t>
      </w:r>
    </w:p>
    <w:p w14:paraId="3F4BE41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Suponemos que inicialmente se nos da la función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junto con puntos en los que sus valores son negativos y positivos. Primero calculamos el punto medio de los dos puntos dados. A continuación, comprobamos si el intervalo dado es suficientemente pequeño y, de ser así, simplemente devolvemos el punto medio como respuesta. De lo contrario, calculamos como valor de prueba el valor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xml:space="preserve"> en el punto medio. Si el valor de prueba es positivo, continuamos el proceso con un nuevo intervalo que va desde el punto negativo original hasta el punto medio. Si el valor de prueba es negativo, continuamos con el intervalo desde el punto medio hasta el punto positivo. Finalmente, existe la posibilidad de que el </w:t>
      </w:r>
      <w:r w:rsidRPr="003F1069">
        <w:rPr>
          <w:rFonts w:ascii="Times New Roman" w:eastAsia="Times New Roman" w:hAnsi="Times New Roman" w:cs="Times New Roman"/>
          <w:color w:val="000000"/>
          <w:kern w:val="0"/>
          <w:sz w:val="27"/>
          <w:szCs w:val="27"/>
          <w:lang w:eastAsia="es-CO"/>
          <w14:ligatures w14:val="none"/>
        </w:rPr>
        <w:lastRenderedPageBreak/>
        <w:t>valor de prueba sea 0, en cuyo caso el punto medio es en sí mismo la raíz que buscamos.</w:t>
      </w:r>
    </w:p>
    <w:p w14:paraId="5D7B465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Para probar si los puntos finales están "lo suficientemente cerca", podemos utilizar un procedimiento similar al utilizado en la sección  </w:t>
      </w:r>
      <w:hyperlink r:id="rId21" w:anchor="%_sec_1.1.7" w:history="1">
        <w:r w:rsidRPr="003F1069">
          <w:rPr>
            <w:rFonts w:ascii="Times New Roman" w:eastAsia="Times New Roman" w:hAnsi="Times New Roman" w:cs="Times New Roman"/>
            <w:color w:val="0000FF"/>
            <w:kern w:val="0"/>
            <w:sz w:val="27"/>
            <w:szCs w:val="27"/>
            <w:u w:val="single"/>
            <w:lang w:eastAsia="es-CO"/>
            <w14:ligatures w14:val="none"/>
          </w:rPr>
          <w:t>1.1.7</w:t>
        </w:r>
      </w:hyperlink>
      <w:r w:rsidRPr="003F1069">
        <w:rPr>
          <w:rFonts w:ascii="Times New Roman" w:eastAsia="Times New Roman" w:hAnsi="Times New Roman" w:cs="Times New Roman"/>
          <w:color w:val="000000"/>
          <w:kern w:val="0"/>
          <w:sz w:val="27"/>
          <w:szCs w:val="27"/>
          <w:lang w:eastAsia="es-CO"/>
          <w14:ligatures w14:val="none"/>
        </w:rPr>
        <w:t> para calcular raíces cuadradas: </w:t>
      </w:r>
      <w:bookmarkStart w:id="74" w:name="call_footnote_Temp_104"/>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"footnote_Temp_104"</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55</w:t>
      </w:r>
      <w:r w:rsidRPr="003F1069">
        <w:rPr>
          <w:rFonts w:ascii="Times New Roman" w:eastAsia="Times New Roman" w:hAnsi="Times New Roman" w:cs="Times New Roman"/>
          <w:color w:val="000000"/>
          <w:kern w:val="0"/>
          <w:sz w:val="27"/>
          <w:szCs w:val="27"/>
          <w:lang w:eastAsia="es-CO"/>
          <w14:ligatures w14:val="none"/>
        </w:rPr>
        <w:fldChar w:fldCharType="end"/>
      </w:r>
      <w:bookmarkEnd w:id="74"/>
    </w:p>
    <w:p w14:paraId="5D47341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(¿suficientemente cerca? x y)</w:t>
      </w:r>
      <w:r w:rsidRPr="003F1069">
        <w:rPr>
          <w:rFonts w:ascii="Courier New" w:eastAsia="Times New Roman" w:hAnsi="Courier New" w:cs="Courier New"/>
          <w:color w:val="000000"/>
          <w:kern w:val="0"/>
          <w:sz w:val="20"/>
          <w:szCs w:val="20"/>
          <w:lang w:eastAsia="es-CO"/>
          <w14:ligatures w14:val="none"/>
        </w:rPr>
        <w:br/>
        <w:t>  (&lt; (abs (- x y)) 0,001))</w:t>
      </w:r>
    </w:p>
    <w:p w14:paraId="0FA6ACE1"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La búsqueda</w:t>
      </w:r>
      <w:r w:rsidRPr="003F1069">
        <w:rPr>
          <w:rFonts w:ascii="Times New Roman" w:eastAsia="Times New Roman" w:hAnsi="Times New Roman" w:cs="Times New Roman"/>
          <w:color w:val="000000"/>
          <w:kern w:val="0"/>
          <w:sz w:val="27"/>
          <w:szCs w:val="27"/>
          <w:lang w:eastAsia="es-CO"/>
          <w14:ligatures w14:val="none"/>
        </w:rPr>
        <w:t> directa es complicada, ya que podemos asignarle accidentalmente puntos donde los valores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no tengan el signo requerido, en cuyo caso obtendremos una respuesta incorrecta. En su lugar, utilizaremos </w:t>
      </w:r>
      <w:r w:rsidRPr="003F1069">
        <w:rPr>
          <w:rFonts w:ascii="Courier New" w:eastAsia="Times New Roman" w:hAnsi="Courier New" w:cs="Courier New"/>
          <w:color w:val="000000"/>
          <w:kern w:val="0"/>
          <w:sz w:val="20"/>
          <w:szCs w:val="20"/>
          <w:lang w:eastAsia="es-CO"/>
          <w14:ligatures w14:val="none"/>
        </w:rPr>
        <w:t>la búsqueda</w:t>
      </w:r>
      <w:r w:rsidRPr="003F1069">
        <w:rPr>
          <w:rFonts w:ascii="Times New Roman" w:eastAsia="Times New Roman" w:hAnsi="Times New Roman" w:cs="Times New Roman"/>
          <w:color w:val="000000"/>
          <w:kern w:val="0"/>
          <w:sz w:val="27"/>
          <w:szCs w:val="27"/>
          <w:lang w:eastAsia="es-CO"/>
          <w14:ligatures w14:val="none"/>
        </w:rPr>
        <w:t> mediante el siguiente procedimiento, que verifica cuál de los extremos tiene un valor negativo de la función y cuál tiene un valor positivo, y llama al procedimiento </w:t>
      </w:r>
      <w:r w:rsidRPr="003F1069">
        <w:rPr>
          <w:rFonts w:ascii="Courier New" w:eastAsia="Times New Roman" w:hAnsi="Courier New" w:cs="Courier New"/>
          <w:color w:val="000000"/>
          <w:kern w:val="0"/>
          <w:sz w:val="20"/>
          <w:szCs w:val="20"/>
          <w:lang w:eastAsia="es-CO"/>
          <w14:ligatures w14:val="none"/>
        </w:rPr>
        <w:t>de búsqueda</w:t>
      </w:r>
      <w:r w:rsidRPr="003F1069">
        <w:rPr>
          <w:rFonts w:ascii="Times New Roman" w:eastAsia="Times New Roman" w:hAnsi="Times New Roman" w:cs="Times New Roman"/>
          <w:color w:val="000000"/>
          <w:kern w:val="0"/>
          <w:sz w:val="27"/>
          <w:szCs w:val="27"/>
          <w:lang w:eastAsia="es-CO"/>
          <w14:ligatures w14:val="none"/>
        </w:rPr>
        <w:t> en consecuencia. Si la función tiene el mismo signo en los dos puntos dados, no se puede utilizar el método del semiintervalo, en cuyo caso el procedimiento indica un error. </w:t>
      </w:r>
      <w:bookmarkStart w:id="75" w:name="call_footnote_Temp_105"/>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"footnote_Temp_105"</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56</w:t>
      </w:r>
      <w:r w:rsidRPr="003F1069">
        <w:rPr>
          <w:rFonts w:ascii="Times New Roman" w:eastAsia="Times New Roman" w:hAnsi="Times New Roman" w:cs="Times New Roman"/>
          <w:color w:val="000000"/>
          <w:kern w:val="0"/>
          <w:sz w:val="27"/>
          <w:szCs w:val="27"/>
          <w:lang w:eastAsia="es-CO"/>
          <w14:ligatures w14:val="none"/>
        </w:rPr>
        <w:fldChar w:fldCharType="end"/>
      </w:r>
      <w:bookmarkEnd w:id="75"/>
    </w:p>
    <w:p w14:paraId="0842E8A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6" w:name="%_idx_1092"/>
      <w:bookmarkEnd w:id="76"/>
      <w:r w:rsidRPr="003F1069">
        <w:rPr>
          <w:rFonts w:ascii="Courier New" w:eastAsia="Times New Roman" w:hAnsi="Courier New" w:cs="Courier New"/>
          <w:color w:val="000000"/>
          <w:kern w:val="0"/>
          <w:sz w:val="20"/>
          <w:szCs w:val="20"/>
          <w:lang w:eastAsia="es-CO"/>
          <w14:ligatures w14:val="none"/>
        </w:rPr>
        <w:t>(define (método de medio intervalo f a b)</w:t>
      </w:r>
      <w:r w:rsidRPr="003F1069">
        <w:rPr>
          <w:rFonts w:ascii="Courier New" w:eastAsia="Times New Roman" w:hAnsi="Courier New" w:cs="Courier New"/>
          <w:color w:val="000000"/>
          <w:kern w:val="0"/>
          <w:sz w:val="20"/>
          <w:szCs w:val="20"/>
          <w:lang w:eastAsia="es-CO"/>
          <w14:ligatures w14:val="none"/>
        </w:rPr>
        <w:br/>
        <w:t>  (sea ((valor a (f a))</w:t>
      </w:r>
      <w:r w:rsidRPr="003F1069">
        <w:rPr>
          <w:rFonts w:ascii="Courier New" w:eastAsia="Times New Roman" w:hAnsi="Courier New" w:cs="Courier New"/>
          <w:color w:val="000000"/>
          <w:kern w:val="0"/>
          <w:sz w:val="20"/>
          <w:szCs w:val="20"/>
          <w:lang w:eastAsia="es-CO"/>
          <w14:ligatures w14:val="none"/>
        </w:rPr>
        <w:br/>
        <w:t>        (valor b (f b)))</w:t>
      </w:r>
      <w:r w:rsidRPr="003F1069">
        <w:rPr>
          <w:rFonts w:ascii="Courier New" w:eastAsia="Times New Roman" w:hAnsi="Courier New" w:cs="Courier New"/>
          <w:color w:val="000000"/>
          <w:kern w:val="0"/>
          <w:sz w:val="20"/>
          <w:szCs w:val="20"/>
          <w:lang w:eastAsia="es-CO"/>
          <w14:ligatures w14:val="none"/>
        </w:rPr>
        <w:br/>
        <w:t>    (cond ((y (¿negativo? valor a) (¿positivo? valor b))</w:t>
      </w:r>
      <w:r w:rsidRPr="003F1069">
        <w:rPr>
          <w:rFonts w:ascii="Courier New" w:eastAsia="Times New Roman" w:hAnsi="Courier New" w:cs="Courier New"/>
          <w:color w:val="000000"/>
          <w:kern w:val="0"/>
          <w:sz w:val="20"/>
          <w:szCs w:val="20"/>
          <w:lang w:eastAsia="es-CO"/>
          <w14:ligatures w14:val="none"/>
        </w:rPr>
        <w:br/>
        <w:t>           (busca f a b))</w:t>
      </w:r>
      <w:r w:rsidRPr="003F1069">
        <w:rPr>
          <w:rFonts w:ascii="Courier New" w:eastAsia="Times New Roman" w:hAnsi="Courier New" w:cs="Courier New"/>
          <w:color w:val="000000"/>
          <w:kern w:val="0"/>
          <w:sz w:val="20"/>
          <w:szCs w:val="20"/>
          <w:lang w:eastAsia="es-CO"/>
          <w14:ligatures w14:val="none"/>
        </w:rPr>
        <w:br/>
        <w:t>          ((y (¿negativo? valor b) (¿positivo? valor a))</w:t>
      </w:r>
      <w:r w:rsidRPr="003F1069">
        <w:rPr>
          <w:rFonts w:ascii="Courier New" w:eastAsia="Times New Roman" w:hAnsi="Courier New" w:cs="Courier New"/>
          <w:color w:val="000000"/>
          <w:kern w:val="0"/>
          <w:sz w:val="20"/>
          <w:szCs w:val="20"/>
          <w:lang w:eastAsia="es-CO"/>
          <w14:ligatures w14:val="none"/>
        </w:rPr>
        <w:br/>
        <w:t>           (busca f b a))</w:t>
      </w:r>
      <w:r w:rsidRPr="003F1069">
        <w:rPr>
          <w:rFonts w:ascii="Courier New" w:eastAsia="Times New Roman" w:hAnsi="Courier New" w:cs="Courier New"/>
          <w:color w:val="000000"/>
          <w:kern w:val="0"/>
          <w:sz w:val="20"/>
          <w:szCs w:val="20"/>
          <w:lang w:eastAsia="es-CO"/>
          <w14:ligatures w14:val="none"/>
        </w:rPr>
        <w:br/>
        <w:t>          (sino</w:t>
      </w:r>
      <w:r w:rsidRPr="003F1069">
        <w:rPr>
          <w:rFonts w:ascii="Courier New" w:eastAsia="Times New Roman" w:hAnsi="Courier New" w:cs="Courier New"/>
          <w:color w:val="000000"/>
          <w:kern w:val="0"/>
          <w:sz w:val="20"/>
          <w:szCs w:val="20"/>
          <w:lang w:eastAsia="es-CO"/>
          <w14:ligatures w14:val="none"/>
        </w:rPr>
        <w:br/>
        <w:t>           (error "Los valores no son de signo opuesto" a b)))))</w:t>
      </w:r>
    </w:p>
    <w:p w14:paraId="09E3983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idx_1094"/>
      <w:bookmarkEnd w:id="77"/>
      <w:r w:rsidRPr="003F1069">
        <w:rPr>
          <w:rFonts w:ascii="Times New Roman" w:eastAsia="Times New Roman" w:hAnsi="Times New Roman" w:cs="Times New Roman"/>
          <w:color w:val="000000"/>
          <w:kern w:val="0"/>
          <w:sz w:val="27"/>
          <w:szCs w:val="27"/>
          <w:lang w:eastAsia="es-CO"/>
          <w14:ligatures w14:val="none"/>
        </w:rPr>
        <w:t>El siguiente ejemplo utiliza el método del medio intervalo para aproximar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09C0B39" wp14:editId="6D675CE0">
            <wp:extent cx="71120" cy="59690"/>
            <wp:effectExtent l="0" t="0" r="5080" b="0"/>
            <wp:docPr id="2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como la raíz entre 2 y 4 de </w:t>
      </w:r>
      <w:r w:rsidRPr="003F1069">
        <w:rPr>
          <w:rFonts w:ascii="Courier New" w:eastAsia="Times New Roman" w:hAnsi="Courier New" w:cs="Courier New"/>
          <w:color w:val="000000"/>
          <w:kern w:val="0"/>
          <w:sz w:val="20"/>
          <w:szCs w:val="20"/>
          <w:lang w:eastAsia="es-CO"/>
          <w14:ligatures w14:val="none"/>
        </w:rPr>
        <w:t>sen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0:</w:t>
      </w:r>
    </w:p>
    <w:p w14:paraId="7B528DF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(método de medio intervalo sen 2.0 4.0)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3.14111328125</w:t>
      </w:r>
    </w:p>
    <w:p w14:paraId="291DAB8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He aquí otro ejemplo, utilizando el método del medio intervalo para buscar una raíz de la ecuación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color w:val="000000"/>
          <w:kern w:val="0"/>
          <w:sz w:val="27"/>
          <w:szCs w:val="27"/>
          <w:vertAlign w:val="superscript"/>
          <w:lang w:eastAsia="es-CO"/>
          <w14:ligatures w14:val="none"/>
        </w:rPr>
        <w:t>3</w:t>
      </w:r>
      <w:r w:rsidRPr="003F1069">
        <w:rPr>
          <w:rFonts w:ascii="Times New Roman" w:eastAsia="Times New Roman" w:hAnsi="Times New Roman" w:cs="Times New Roman"/>
          <w:color w:val="000000"/>
          <w:kern w:val="0"/>
          <w:sz w:val="27"/>
          <w:szCs w:val="27"/>
          <w:lang w:eastAsia="es-CO"/>
          <w14:ligatures w14:val="none"/>
        </w:rPr>
        <w:t> - 2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- 3 = 0 entre 1 y 2:</w:t>
      </w:r>
    </w:p>
    <w:p w14:paraId="724A2FA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(método del medio intervalo (lambda (x) (- (* x x x) (* 2 x) 3))</w:t>
      </w:r>
      <w:r w:rsidRPr="003F1069">
        <w:rPr>
          <w:rFonts w:ascii="Courier New" w:eastAsia="Times New Roman" w:hAnsi="Courier New" w:cs="Courier New"/>
          <w:color w:val="000000"/>
          <w:kern w:val="0"/>
          <w:sz w:val="20"/>
          <w:szCs w:val="20"/>
          <w:lang w:eastAsia="es-CO"/>
          <w14:ligatures w14:val="none"/>
        </w:rPr>
        <w:br/>
        <w:t>                      1.0</w:t>
      </w:r>
      <w:r w:rsidRPr="003F1069">
        <w:rPr>
          <w:rFonts w:ascii="Courier New" w:eastAsia="Times New Roman" w:hAnsi="Courier New" w:cs="Courier New"/>
          <w:color w:val="000000"/>
          <w:kern w:val="0"/>
          <w:sz w:val="20"/>
          <w:szCs w:val="20"/>
          <w:lang w:eastAsia="es-CO"/>
          <w14:ligatures w14:val="none"/>
        </w:rPr>
        <w:br/>
        <w:t>                      2.0)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1.89306640625</w:t>
      </w:r>
    </w:p>
    <w:bookmarkStart w:id="78" w:name="%_sec_Temp_106"/>
    <w:bookmarkEnd w:id="78"/>
    <w:p w14:paraId="23143E05" w14:textId="77777777" w:rsidR="003F1069" w:rsidRPr="003F1069" w:rsidRDefault="003F1069" w:rsidP="003F106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"%_toc_%_sec_Temp_106"</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Encontrar puntos fijos de funciones</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5A9BF99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9" w:name="%_idx_1096"/>
      <w:bookmarkStart w:id="80" w:name="%_idx_1098"/>
      <w:bookmarkEnd w:id="79"/>
      <w:bookmarkEnd w:id="80"/>
      <w:r w:rsidRPr="003F1069">
        <w:rPr>
          <w:rFonts w:ascii="Times New Roman" w:eastAsia="Times New Roman" w:hAnsi="Times New Roman" w:cs="Times New Roman"/>
          <w:color w:val="000000"/>
          <w:kern w:val="0"/>
          <w:sz w:val="27"/>
          <w:szCs w:val="27"/>
          <w:lang w:eastAsia="es-CO"/>
          <w14:ligatures w14:val="none"/>
        </w:rPr>
        <w:lastRenderedPageBreak/>
        <w:t>Un número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se denomina </w:t>
      </w:r>
      <w:r w:rsidRPr="003F1069">
        <w:rPr>
          <w:rFonts w:ascii="Times New Roman" w:eastAsia="Times New Roman" w:hAnsi="Times New Roman" w:cs="Times New Roman"/>
          <w:i/>
          <w:iCs/>
          <w:color w:val="000000"/>
          <w:kern w:val="0"/>
          <w:sz w:val="27"/>
          <w:szCs w:val="27"/>
          <w:lang w:eastAsia="es-CO"/>
          <w14:ligatures w14:val="none"/>
        </w:rPr>
        <w:t>punto fijo</w:t>
      </w:r>
      <w:r w:rsidRPr="003F1069">
        <w:rPr>
          <w:rFonts w:ascii="Times New Roman" w:eastAsia="Times New Roman" w:hAnsi="Times New Roman" w:cs="Times New Roman"/>
          <w:color w:val="000000"/>
          <w:kern w:val="0"/>
          <w:sz w:val="27"/>
          <w:szCs w:val="27"/>
          <w:lang w:eastAsia="es-CO"/>
          <w14:ligatures w14:val="none"/>
        </w:rPr>
        <w:t> de una función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si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satisface la ecuación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Para algunas funciones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podemos localizar un punto fijo partiendo de una aproximación inicial y aplicando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repetidamente.</w:t>
      </w:r>
    </w:p>
    <w:p w14:paraId="2CC30367"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162EF0B" wp14:editId="3B79419A">
            <wp:extent cx="1650365" cy="142240"/>
            <wp:effectExtent l="0" t="0" r="6985" b="0"/>
            <wp:docPr id="2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50365" cy="142240"/>
                    </a:xfrm>
                    <a:prstGeom prst="rect">
                      <a:avLst/>
                    </a:prstGeom>
                    <a:noFill/>
                    <a:ln>
                      <a:noFill/>
                    </a:ln>
                  </pic:spPr>
                </pic:pic>
              </a:graphicData>
            </a:graphic>
          </wp:inline>
        </w:drawing>
      </w:r>
    </w:p>
    <w:p w14:paraId="50664F5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Hasta que el valor no cambie mucho. Con esta idea, podemos idear un procedimiento </w:t>
      </w:r>
      <w:r w:rsidRPr="003F1069">
        <w:rPr>
          <w:rFonts w:ascii="Courier New" w:eastAsia="Times New Roman" w:hAnsi="Courier New" w:cs="Courier New"/>
          <w:color w:val="000000"/>
          <w:kern w:val="0"/>
          <w:sz w:val="20"/>
          <w:szCs w:val="20"/>
          <w:lang w:eastAsia="es-CO"/>
          <w14:ligatures w14:val="none"/>
        </w:rPr>
        <w:t>de punto fijo</w:t>
      </w:r>
      <w:r w:rsidRPr="003F1069">
        <w:rPr>
          <w:rFonts w:ascii="Times New Roman" w:eastAsia="Times New Roman" w:hAnsi="Times New Roman" w:cs="Times New Roman"/>
          <w:color w:val="000000"/>
          <w:kern w:val="0"/>
          <w:sz w:val="27"/>
          <w:szCs w:val="27"/>
          <w:lang w:eastAsia="es-CO"/>
          <w14:ligatures w14:val="none"/>
        </w:rPr>
        <w:t> que toma como entradas una función y un valor inicial, y produce una aproximación a un punto fijo de la función. Aplicamos la función repetidamente hasta encontrar dos valores sucesivos cuya diferencia sea menor que la tolerancia prescrita:</w:t>
      </w:r>
    </w:p>
    <w:p w14:paraId="7FFDF2D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(definir tolerancia 0,00001)</w:t>
      </w:r>
      <w:r w:rsidRPr="003F1069">
        <w:rPr>
          <w:rFonts w:ascii="Courier New" w:eastAsia="Times New Roman" w:hAnsi="Courier New" w:cs="Courier New"/>
          <w:color w:val="000000"/>
          <w:kern w:val="0"/>
          <w:sz w:val="20"/>
          <w:szCs w:val="20"/>
          <w:lang w:eastAsia="es-CO"/>
          <w14:ligatures w14:val="none"/>
        </w:rPr>
        <w:br/>
      </w:r>
      <w:bookmarkStart w:id="81" w:name="%_idx_1100"/>
      <w:bookmarkEnd w:id="81"/>
      <w:r w:rsidRPr="003F1069">
        <w:rPr>
          <w:rFonts w:ascii="Courier New" w:eastAsia="Times New Roman" w:hAnsi="Courier New" w:cs="Courier New"/>
          <w:color w:val="000000"/>
          <w:kern w:val="0"/>
          <w:sz w:val="20"/>
          <w:szCs w:val="20"/>
          <w:lang w:eastAsia="es-CO"/>
          <w14:ligatures w14:val="none"/>
        </w:rPr>
        <w:t>(define (punto fijo f primera suposición)</w:t>
      </w:r>
      <w:r w:rsidRPr="003F1069">
        <w:rPr>
          <w:rFonts w:ascii="Courier New" w:eastAsia="Times New Roman" w:hAnsi="Courier New" w:cs="Courier New"/>
          <w:color w:val="000000"/>
          <w:kern w:val="0"/>
          <w:sz w:val="20"/>
          <w:szCs w:val="20"/>
          <w:lang w:eastAsia="es-CO"/>
          <w14:ligatures w14:val="none"/>
        </w:rPr>
        <w:br/>
        <w:t>  (define (¿suficientemente cerca? v1 v2)</w:t>
      </w:r>
      <w:r w:rsidRPr="003F1069">
        <w:rPr>
          <w:rFonts w:ascii="Courier New" w:eastAsia="Times New Roman" w:hAnsi="Courier New" w:cs="Courier New"/>
          <w:color w:val="000000"/>
          <w:kern w:val="0"/>
          <w:sz w:val="20"/>
          <w:szCs w:val="20"/>
          <w:lang w:eastAsia="es-CO"/>
          <w14:ligatures w14:val="none"/>
        </w:rPr>
        <w:br/>
        <w:t>    (&lt; (abs (- v1 v2)) tolerancia))</w:t>
      </w:r>
      <w:r w:rsidRPr="003F1069">
        <w:rPr>
          <w:rFonts w:ascii="Courier New" w:eastAsia="Times New Roman" w:hAnsi="Courier New" w:cs="Courier New"/>
          <w:color w:val="000000"/>
          <w:kern w:val="0"/>
          <w:sz w:val="20"/>
          <w:szCs w:val="20"/>
          <w:lang w:eastAsia="es-CO"/>
          <w14:ligatures w14:val="none"/>
        </w:rPr>
        <w:br/>
        <w:t>  (define (intenta adivinar)</w:t>
      </w:r>
      <w:r w:rsidRPr="003F1069">
        <w:rPr>
          <w:rFonts w:ascii="Courier New" w:eastAsia="Times New Roman" w:hAnsi="Courier New" w:cs="Courier New"/>
          <w:color w:val="000000"/>
          <w:kern w:val="0"/>
          <w:sz w:val="20"/>
          <w:szCs w:val="20"/>
          <w:lang w:eastAsia="es-CO"/>
          <w14:ligatures w14:val="none"/>
        </w:rPr>
        <w:br/>
        <w:t>    (deja ((siguiente (f suposición)))</w:t>
      </w:r>
      <w:r w:rsidRPr="003F1069">
        <w:rPr>
          <w:rFonts w:ascii="Courier New" w:eastAsia="Times New Roman" w:hAnsi="Courier New" w:cs="Courier New"/>
          <w:color w:val="000000"/>
          <w:kern w:val="0"/>
          <w:sz w:val="20"/>
          <w:szCs w:val="20"/>
          <w:lang w:eastAsia="es-CO"/>
          <w14:ligatures w14:val="none"/>
        </w:rPr>
        <w:br/>
        <w:t>      (si (¿suficientemente cerca? adivinar siguiente)</w:t>
      </w:r>
      <w:r w:rsidRPr="003F1069">
        <w:rPr>
          <w:rFonts w:ascii="Courier New" w:eastAsia="Times New Roman" w:hAnsi="Courier New" w:cs="Courier New"/>
          <w:color w:val="000000"/>
          <w:kern w:val="0"/>
          <w:sz w:val="20"/>
          <w:szCs w:val="20"/>
          <w:lang w:eastAsia="es-CO"/>
          <w14:ligatures w14:val="none"/>
        </w:rPr>
        <w:br/>
        <w:t>          siguiente</w:t>
      </w:r>
      <w:r w:rsidRPr="003F1069">
        <w:rPr>
          <w:rFonts w:ascii="Courier New" w:eastAsia="Times New Roman" w:hAnsi="Courier New" w:cs="Courier New"/>
          <w:color w:val="000000"/>
          <w:kern w:val="0"/>
          <w:sz w:val="20"/>
          <w:szCs w:val="20"/>
          <w:lang w:eastAsia="es-CO"/>
          <w14:ligatures w14:val="none"/>
        </w:rPr>
        <w:br/>
        <w:t>          (intenta siguiente))))</w:t>
      </w:r>
      <w:r w:rsidRPr="003F1069">
        <w:rPr>
          <w:rFonts w:ascii="Courier New" w:eastAsia="Times New Roman" w:hAnsi="Courier New" w:cs="Courier New"/>
          <w:color w:val="000000"/>
          <w:kern w:val="0"/>
          <w:sz w:val="20"/>
          <w:szCs w:val="20"/>
          <w:lang w:eastAsia="es-CO"/>
          <w14:ligatures w14:val="none"/>
        </w:rPr>
        <w:br/>
        <w:t>  (intenta primera suposición))</w:t>
      </w:r>
    </w:p>
    <w:p w14:paraId="4C5B5F6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idx_1102"/>
      <w:bookmarkStart w:id="83" w:name="%_idx_1104"/>
      <w:bookmarkEnd w:id="82"/>
      <w:bookmarkEnd w:id="83"/>
      <w:r w:rsidRPr="003F1069">
        <w:rPr>
          <w:rFonts w:ascii="Times New Roman" w:eastAsia="Times New Roman" w:hAnsi="Times New Roman" w:cs="Times New Roman"/>
          <w:color w:val="000000"/>
          <w:kern w:val="0"/>
          <w:sz w:val="27"/>
          <w:szCs w:val="27"/>
          <w:lang w:eastAsia="es-CO"/>
          <w14:ligatures w14:val="none"/>
        </w:rPr>
        <w:t>Por ejemplo, podemos utilizar este método para aproximar el punto fijo de la función coseno, comenzando con 1 como aproximación inicial: </w:t>
      </w:r>
      <w:bookmarkStart w:id="84" w:name="call_footnote_Temp_107"/>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"footnote_Temp_107"</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57</w:t>
      </w:r>
      <w:r w:rsidRPr="003F1069">
        <w:rPr>
          <w:rFonts w:ascii="Times New Roman" w:eastAsia="Times New Roman" w:hAnsi="Times New Roman" w:cs="Times New Roman"/>
          <w:color w:val="000000"/>
          <w:kern w:val="0"/>
          <w:sz w:val="27"/>
          <w:szCs w:val="27"/>
          <w:lang w:eastAsia="es-CO"/>
          <w14:ligatures w14:val="none"/>
        </w:rPr>
        <w:fldChar w:fldCharType="end"/>
      </w:r>
      <w:bookmarkEnd w:id="84"/>
    </w:p>
    <w:p w14:paraId="6867DF2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5" w:name="%_idx_1112"/>
      <w:bookmarkStart w:id="86" w:name="%_idx_1114"/>
      <w:bookmarkEnd w:id="85"/>
      <w:bookmarkEnd w:id="86"/>
      <w:r w:rsidRPr="003F1069">
        <w:rPr>
          <w:rFonts w:ascii="Courier New" w:eastAsia="Times New Roman" w:hAnsi="Courier New" w:cs="Courier New"/>
          <w:color w:val="000000"/>
          <w:kern w:val="0"/>
          <w:sz w:val="20"/>
          <w:szCs w:val="20"/>
          <w:lang w:eastAsia="es-CO"/>
          <w14:ligatures w14:val="none"/>
        </w:rPr>
        <w:t>(coseno de punto fijo 1.0)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.7390822985224023</w:t>
      </w:r>
    </w:p>
    <w:p w14:paraId="73E8310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De manera similar, podemos encontrar una solución para la ecuación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w:t>
      </w:r>
      <w:r w:rsidRPr="003F1069">
        <w:rPr>
          <w:rFonts w:ascii="Courier New" w:eastAsia="Times New Roman" w:hAnsi="Courier New" w:cs="Courier New"/>
          <w:color w:val="000000"/>
          <w:kern w:val="0"/>
          <w:sz w:val="20"/>
          <w:szCs w:val="20"/>
          <w:lang w:eastAsia="es-CO"/>
          <w14:ligatures w14:val="none"/>
        </w:rPr>
        <w:t>sin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w:t>
      </w:r>
      <w:r w:rsidRPr="003F1069">
        <w:rPr>
          <w:rFonts w:ascii="Courier New" w:eastAsia="Times New Roman" w:hAnsi="Courier New" w:cs="Courier New"/>
          <w:color w:val="000000"/>
          <w:kern w:val="0"/>
          <w:sz w:val="20"/>
          <w:szCs w:val="20"/>
          <w:lang w:eastAsia="es-CO"/>
          <w14:ligatures w14:val="none"/>
        </w:rPr>
        <w:t>cos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w:t>
      </w:r>
    </w:p>
    <w:p w14:paraId="2DAEE32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7" w:name="%_idx_1116"/>
      <w:bookmarkStart w:id="88" w:name="%_idx_1118"/>
      <w:bookmarkEnd w:id="87"/>
      <w:bookmarkEnd w:id="88"/>
      <w:r w:rsidRPr="003F1069">
        <w:rPr>
          <w:rFonts w:ascii="Courier New" w:eastAsia="Times New Roman" w:hAnsi="Courier New" w:cs="Courier New"/>
          <w:color w:val="000000"/>
          <w:kern w:val="0"/>
          <w:sz w:val="20"/>
          <w:szCs w:val="20"/>
          <w:lang w:eastAsia="es-CO"/>
          <w14:ligatures w14:val="none"/>
        </w:rPr>
        <w:t>(punto fijo (lambda (y) (+ (sin y) (cos y)))</w:t>
      </w:r>
      <w:r w:rsidRPr="003F1069">
        <w:rPr>
          <w:rFonts w:ascii="Courier New" w:eastAsia="Times New Roman" w:hAnsi="Courier New" w:cs="Courier New"/>
          <w:color w:val="000000"/>
          <w:kern w:val="0"/>
          <w:sz w:val="20"/>
          <w:szCs w:val="20"/>
          <w:lang w:eastAsia="es-CO"/>
          <w14:ligatures w14:val="none"/>
        </w:rPr>
        <w:br/>
        <w:t>             1.0)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1.2587315962971173</w:t>
      </w:r>
    </w:p>
    <w:p w14:paraId="294CBC1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El proceso de punto fijo recuerda al que utilizamos para hallar raíces cuadradas en la sección  </w:t>
      </w:r>
      <w:hyperlink r:id="rId23" w:anchor="%_sec_1.1.7" w:history="1">
        <w:r w:rsidRPr="003F1069">
          <w:rPr>
            <w:rFonts w:ascii="Times New Roman" w:eastAsia="Times New Roman" w:hAnsi="Times New Roman" w:cs="Times New Roman"/>
            <w:color w:val="0000FF"/>
            <w:kern w:val="0"/>
            <w:sz w:val="27"/>
            <w:szCs w:val="27"/>
            <w:u w:val="single"/>
            <w:lang w:eastAsia="es-CO"/>
            <w14:ligatures w14:val="none"/>
          </w:rPr>
          <w:t>1.1.7</w:t>
        </w:r>
      </w:hyperlink>
      <w:r w:rsidRPr="003F1069">
        <w:rPr>
          <w:rFonts w:ascii="Times New Roman" w:eastAsia="Times New Roman" w:hAnsi="Times New Roman" w:cs="Times New Roman"/>
          <w:color w:val="000000"/>
          <w:kern w:val="0"/>
          <w:sz w:val="27"/>
          <w:szCs w:val="27"/>
          <w:lang w:eastAsia="es-CO"/>
          <w14:ligatures w14:val="none"/>
        </w:rPr>
        <w:t> . Ambos se basan en la idea de mejorar repetidamente una suposición hasta que el resultado satisfaga algún criterio. De hecho, podemos formular fácilmente el</w:t>
      </w:r>
      <w:bookmarkStart w:id="89" w:name="%_idx_1120"/>
      <w:bookmarkEnd w:id="89"/>
      <w:r w:rsidRPr="003F1069">
        <w:rPr>
          <w:rFonts w:ascii="Times New Roman" w:eastAsia="Times New Roman" w:hAnsi="Times New Roman" w:cs="Times New Roman"/>
          <w:color w:val="000000"/>
          <w:kern w:val="0"/>
          <w:sz w:val="27"/>
          <w:szCs w:val="27"/>
          <w:lang w:eastAsia="es-CO"/>
          <w14:ligatures w14:val="none"/>
        </w:rPr>
        <w:t>Cálculo de raíces cuadradas como búsqueda de punto fijo. Calcular la raíz cuadrada de un número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requiere hallar una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tal que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per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Al expresar esta ecuación en la forma equivalente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reconocemos que buscamos un punto fijo de la función </w:t>
      </w:r>
      <w:bookmarkStart w:id="90" w:name="call_footnote_Temp_108"/>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"footnote_Temp_108"</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58</w:t>
      </w:r>
      <w:r w:rsidRPr="003F1069">
        <w:rPr>
          <w:rFonts w:ascii="Times New Roman" w:eastAsia="Times New Roman" w:hAnsi="Times New Roman" w:cs="Times New Roman"/>
          <w:color w:val="000000"/>
          <w:kern w:val="0"/>
          <w:sz w:val="27"/>
          <w:szCs w:val="27"/>
          <w:lang w:eastAsia="es-CO"/>
          <w14:ligatures w14:val="none"/>
        </w:rPr>
        <w:fldChar w:fldCharType="end"/>
      </w:r>
      <w:bookmarkEnd w:id="90"/>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5D68B29" wp14:editId="02A5720C">
            <wp:extent cx="118745" cy="59690"/>
            <wp:effectExtent l="0" t="0" r="0" b="0"/>
            <wp:docPr id="2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y por lo tanto, podemos intentar calcular raíces cuadradas como</w:t>
      </w:r>
    </w:p>
    <w:p w14:paraId="7FD77F6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lastRenderedPageBreak/>
        <w:t>(define (sqrt x)</w:t>
      </w:r>
      <w:r w:rsidRPr="003F1069">
        <w:rPr>
          <w:rFonts w:ascii="Courier New" w:eastAsia="Times New Roman" w:hAnsi="Courier New" w:cs="Courier New"/>
          <w:color w:val="000000"/>
          <w:kern w:val="0"/>
          <w:sz w:val="20"/>
          <w:szCs w:val="20"/>
          <w:lang w:eastAsia="es-CO"/>
          <w14:ligatures w14:val="none"/>
        </w:rPr>
        <w:br/>
        <w:t>  (punto fijo (lambda (y) (/ x y))</w:t>
      </w:r>
      <w:r w:rsidRPr="003F1069">
        <w:rPr>
          <w:rFonts w:ascii="Courier New" w:eastAsia="Times New Roman" w:hAnsi="Courier New" w:cs="Courier New"/>
          <w:color w:val="000000"/>
          <w:kern w:val="0"/>
          <w:sz w:val="20"/>
          <w:szCs w:val="20"/>
          <w:lang w:eastAsia="es-CO"/>
          <w14:ligatures w14:val="none"/>
        </w:rPr>
        <w:br/>
        <w:t>               1.0))</w:t>
      </w:r>
    </w:p>
    <w:p w14:paraId="0940CC6C"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Desafortunadamente, esta búsqueda de punto fijo no converge. Consideremos una suposición inicial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1</w:t>
      </w:r>
      <w:r w:rsidRPr="003F1069">
        <w:rPr>
          <w:rFonts w:ascii="Times New Roman" w:eastAsia="Times New Roman" w:hAnsi="Times New Roman" w:cs="Times New Roman"/>
          <w:color w:val="000000"/>
          <w:kern w:val="0"/>
          <w:sz w:val="27"/>
          <w:szCs w:val="27"/>
          <w:lang w:eastAsia="es-CO"/>
          <w14:ligatures w14:val="none"/>
        </w:rPr>
        <w:t> . La siguiente suposición es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1</w:t>
      </w:r>
      <w:r w:rsidRPr="003F1069">
        <w:rPr>
          <w:rFonts w:ascii="Times New Roman" w:eastAsia="Times New Roman" w:hAnsi="Times New Roman" w:cs="Times New Roman"/>
          <w:color w:val="000000"/>
          <w:kern w:val="0"/>
          <w:sz w:val="27"/>
          <w:szCs w:val="27"/>
          <w:lang w:eastAsia="es-CO"/>
          <w14:ligatures w14:val="none"/>
        </w:rPr>
        <w:t> y la siguiente suposición es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3</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1</w:t>
      </w:r>
      <w:r w:rsidRPr="003F1069">
        <w:rPr>
          <w:rFonts w:ascii="Times New Roman" w:eastAsia="Times New Roman" w:hAnsi="Times New Roman" w:cs="Times New Roman"/>
          <w:color w:val="000000"/>
          <w:kern w:val="0"/>
          <w:sz w:val="27"/>
          <w:szCs w:val="27"/>
          <w:lang w:eastAsia="es-CO"/>
          <w14:ligatures w14:val="none"/>
        </w:rPr>
        <w:t> )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1</w:t>
      </w:r>
      <w:r w:rsidRPr="003F1069">
        <w:rPr>
          <w:rFonts w:ascii="Times New Roman" w:eastAsia="Times New Roman" w:hAnsi="Times New Roman" w:cs="Times New Roman"/>
          <w:color w:val="000000"/>
          <w:kern w:val="0"/>
          <w:sz w:val="27"/>
          <w:szCs w:val="27"/>
          <w:lang w:eastAsia="es-CO"/>
          <w14:ligatures w14:val="none"/>
        </w:rPr>
        <w:t> . Esto resulta en un bucle infinito en el que las dos suposiciones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1</w:t>
      </w:r>
      <w:r w:rsidRPr="003F1069">
        <w:rPr>
          <w:rFonts w:ascii="Times New Roman" w:eastAsia="Times New Roman" w:hAnsi="Times New Roman" w:cs="Times New Roman"/>
          <w:color w:val="000000"/>
          <w:kern w:val="0"/>
          <w:sz w:val="27"/>
          <w:szCs w:val="27"/>
          <w:lang w:eastAsia="es-CO"/>
          <w14:ligatures w14:val="none"/>
        </w:rPr>
        <w:t> 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b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se repiten una y otra vez, oscilando alrededor de la respuesta.</w:t>
      </w:r>
    </w:p>
    <w:p w14:paraId="15EF11E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Una forma de controlar estas oscilaciones es evitar que las suposiciones varíen demasiado. Dado que la respuesta siempre está entre nuestra suposición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podemos generar una nueva suposición que no esté tan alejada de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como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promediando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con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de modo que la siguiente suposición después de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sea (1/2)(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en lugar de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El proceso de generar dicha secuencia de suposiciones consiste simplemente en buscar un punto fijo de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014FB25" wp14:editId="5FF38A8A">
            <wp:extent cx="118745" cy="59690"/>
            <wp:effectExtent l="0" t="0" r="0" b="0"/>
            <wp:docPr id="2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(1/2)(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w:t>
      </w:r>
    </w:p>
    <w:p w14:paraId="0F8E3CA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idx_1126"/>
      <w:bookmarkEnd w:id="91"/>
      <w:r w:rsidRPr="003F1069">
        <w:rPr>
          <w:rFonts w:ascii="Courier New" w:eastAsia="Times New Roman" w:hAnsi="Courier New" w:cs="Courier New"/>
          <w:color w:val="000000"/>
          <w:kern w:val="0"/>
          <w:sz w:val="20"/>
          <w:szCs w:val="20"/>
          <w:lang w:eastAsia="es-CO"/>
          <w14:ligatures w14:val="none"/>
        </w:rPr>
        <w:t>(define (sqrt x)</w:t>
      </w:r>
      <w:r w:rsidRPr="003F1069">
        <w:rPr>
          <w:rFonts w:ascii="Courier New" w:eastAsia="Times New Roman" w:hAnsi="Courier New" w:cs="Courier New"/>
          <w:color w:val="000000"/>
          <w:kern w:val="0"/>
          <w:sz w:val="20"/>
          <w:szCs w:val="20"/>
          <w:lang w:eastAsia="es-CO"/>
          <w14:ligatures w14:val="none"/>
        </w:rPr>
        <w:br/>
        <w:t>  (punto fijo (lambda (y) (promedio y (/ x y)))</w:t>
      </w:r>
      <w:r w:rsidRPr="003F1069">
        <w:rPr>
          <w:rFonts w:ascii="Courier New" w:eastAsia="Times New Roman" w:hAnsi="Courier New" w:cs="Courier New"/>
          <w:color w:val="000000"/>
          <w:kern w:val="0"/>
          <w:sz w:val="20"/>
          <w:szCs w:val="20"/>
          <w:lang w:eastAsia="es-CO"/>
          <w14:ligatures w14:val="none"/>
        </w:rPr>
        <w:br/>
        <w:t>               1.0))</w:t>
      </w:r>
    </w:p>
    <w:p w14:paraId="5EBACBC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(Tenga en cuenta que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(1/2)(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es una transformación simple de la ecuación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para derivarla, agregue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a ambos lados de la ecuación y divida por 2.)</w:t>
      </w:r>
    </w:p>
    <w:p w14:paraId="3F28991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Con esta modificación, el procedimiento de raíz cuadrada funciona. De hecho, si desciframos las definiciones, podemos ver que la secuencia de aproximaciones a la raíz cuadrada generada aquí es exactamente la misma que la generada por nuestro procedimiento de raíz cuadrada original de la sección  </w:t>
      </w:r>
      <w:hyperlink r:id="rId25" w:anchor="%_sec_1.1.7" w:history="1">
        <w:r w:rsidRPr="003F1069">
          <w:rPr>
            <w:rFonts w:ascii="Times New Roman" w:eastAsia="Times New Roman" w:hAnsi="Times New Roman" w:cs="Times New Roman"/>
            <w:color w:val="0000FF"/>
            <w:kern w:val="0"/>
            <w:sz w:val="27"/>
            <w:szCs w:val="27"/>
            <w:u w:val="single"/>
            <w:lang w:eastAsia="es-CO"/>
            <w14:ligatures w14:val="none"/>
          </w:rPr>
          <w:t>1.1.7</w:t>
        </w:r>
      </w:hyperlink>
      <w:r w:rsidRPr="003F1069">
        <w:rPr>
          <w:rFonts w:ascii="Times New Roman" w:eastAsia="Times New Roman" w:hAnsi="Times New Roman" w:cs="Times New Roman"/>
          <w:color w:val="000000"/>
          <w:kern w:val="0"/>
          <w:sz w:val="27"/>
          <w:szCs w:val="27"/>
          <w:lang w:eastAsia="es-CO"/>
          <w14:ligatures w14:val="none"/>
        </w:rPr>
        <w:t> . Este enfoque de promediar aproximaciones sucesivas a una solución, una técnica que llamamos </w:t>
      </w:r>
      <w:bookmarkStart w:id="92" w:name="%_idx_1128"/>
      <w:bookmarkEnd w:id="92"/>
      <w:r w:rsidRPr="003F1069">
        <w:rPr>
          <w:rFonts w:ascii="Times New Roman" w:eastAsia="Times New Roman" w:hAnsi="Times New Roman" w:cs="Times New Roman"/>
          <w:i/>
          <w:iCs/>
          <w:color w:val="000000"/>
          <w:kern w:val="0"/>
          <w:sz w:val="27"/>
          <w:szCs w:val="27"/>
          <w:lang w:eastAsia="es-CO"/>
          <w14:ligatures w14:val="none"/>
        </w:rPr>
        <w:t>La amortiguación promedio</w:t>
      </w:r>
      <w:r w:rsidRPr="003F1069">
        <w:rPr>
          <w:rFonts w:ascii="Times New Roman" w:eastAsia="Times New Roman" w:hAnsi="Times New Roman" w:cs="Times New Roman"/>
          <w:color w:val="000000"/>
          <w:kern w:val="0"/>
          <w:sz w:val="27"/>
          <w:szCs w:val="27"/>
          <w:lang w:eastAsia="es-CO"/>
          <w14:ligatures w14:val="none"/>
        </w:rPr>
        <w:t> a menudo ayuda a la convergencia de las búsquedas de puntos fijos.</w:t>
      </w:r>
    </w:p>
    <w:p w14:paraId="1384D9C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thm_1.35"/>
      <w:bookmarkEnd w:id="93"/>
      <w:r w:rsidRPr="003F1069">
        <w:rPr>
          <w:rFonts w:ascii="Times New Roman" w:eastAsia="Times New Roman" w:hAnsi="Times New Roman" w:cs="Times New Roman"/>
          <w:b/>
          <w:bCs/>
          <w:color w:val="000000"/>
          <w:kern w:val="0"/>
          <w:sz w:val="27"/>
          <w:szCs w:val="27"/>
          <w:lang w:eastAsia="es-CO"/>
          <w14:ligatures w14:val="none"/>
        </w:rPr>
        <w:t>Ejercicio 1.35.</w:t>
      </w:r>
      <w:r w:rsidRPr="003F1069">
        <w:rPr>
          <w:rFonts w:ascii="Times New Roman" w:eastAsia="Times New Roman" w:hAnsi="Times New Roman" w:cs="Times New Roman"/>
          <w:color w:val="000000"/>
          <w:kern w:val="0"/>
          <w:sz w:val="27"/>
          <w:szCs w:val="27"/>
          <w:lang w:eastAsia="es-CO"/>
          <w14:ligatures w14:val="none"/>
        </w:rPr>
        <w:t>  </w:t>
      </w:r>
      <w:bookmarkStart w:id="94" w:name="%_idx_1130"/>
      <w:bookmarkStart w:id="95" w:name="%_idx_1132"/>
      <w:bookmarkEnd w:id="94"/>
      <w:bookmarkEnd w:id="95"/>
      <w:r w:rsidRPr="003F1069">
        <w:rPr>
          <w:rFonts w:ascii="Times New Roman" w:eastAsia="Times New Roman" w:hAnsi="Times New Roman" w:cs="Times New Roman"/>
          <w:color w:val="000000"/>
          <w:kern w:val="0"/>
          <w:sz w:val="27"/>
          <w:szCs w:val="27"/>
          <w:lang w:eastAsia="es-CO"/>
          <w14:ligatures w14:val="none"/>
        </w:rPr>
        <w:t>Demuestre que la proporción áurea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1D16C7A5" wp14:editId="0DF5D3EB">
            <wp:extent cx="71120" cy="118745"/>
            <wp:effectExtent l="0" t="0" r="5080" b="0"/>
            <wp:docPr id="2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(sección  </w:t>
      </w:r>
      <w:hyperlink r:id="rId27" w:anchor="%_sec_1.2.2" w:history="1">
        <w:r w:rsidRPr="003F1069">
          <w:rPr>
            <w:rFonts w:ascii="Times New Roman" w:eastAsia="Times New Roman" w:hAnsi="Times New Roman" w:cs="Times New Roman"/>
            <w:color w:val="0000FF"/>
            <w:kern w:val="0"/>
            <w:sz w:val="27"/>
            <w:szCs w:val="27"/>
            <w:u w:val="single"/>
            <w:lang w:eastAsia="es-CO"/>
            <w14:ligatures w14:val="none"/>
          </w:rPr>
          <w:t>1.2.2</w:t>
        </w:r>
      </w:hyperlink>
      <w:r w:rsidRPr="003F1069">
        <w:rPr>
          <w:rFonts w:ascii="Times New Roman" w:eastAsia="Times New Roman" w:hAnsi="Times New Roman" w:cs="Times New Roman"/>
          <w:color w:val="000000"/>
          <w:kern w:val="0"/>
          <w:sz w:val="27"/>
          <w:szCs w:val="27"/>
          <w:lang w:eastAsia="es-CO"/>
          <w14:ligatures w14:val="none"/>
        </w:rPr>
        <w:t> ) es un punto fijo de la transformación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ACFA315" wp14:editId="7AB025C1">
            <wp:extent cx="118745" cy="59690"/>
            <wp:effectExtent l="0" t="0" r="0" b="0"/>
            <wp:docPr id="2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1 + 1/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y utilice este hecho para calcular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52A5681B" wp14:editId="2E97AB8D">
            <wp:extent cx="71120" cy="118745"/>
            <wp:effectExtent l="0" t="0" r="5080" b="0"/>
            <wp:docPr id="2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mediante el procedimiento </w:t>
      </w:r>
      <w:r w:rsidRPr="003F1069">
        <w:rPr>
          <w:rFonts w:ascii="Courier New" w:eastAsia="Times New Roman" w:hAnsi="Courier New" w:cs="Courier New"/>
          <w:color w:val="000000"/>
          <w:kern w:val="0"/>
          <w:sz w:val="20"/>
          <w:szCs w:val="20"/>
          <w:lang w:eastAsia="es-CO"/>
          <w14:ligatures w14:val="none"/>
        </w:rPr>
        <w:t>de punto fijo</w:t>
      </w:r>
      <w:r w:rsidRPr="003F1069">
        <w:rPr>
          <w:rFonts w:ascii="Times New Roman" w:eastAsia="Times New Roman" w:hAnsi="Times New Roman" w:cs="Times New Roman"/>
          <w:color w:val="000000"/>
          <w:kern w:val="0"/>
          <w:sz w:val="27"/>
          <w:szCs w:val="27"/>
          <w:lang w:eastAsia="es-CO"/>
          <w14:ligatures w14:val="none"/>
        </w:rPr>
        <w:t> .</w:t>
      </w:r>
    </w:p>
    <w:p w14:paraId="6AA2538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6" w:name="%_thm_1.36"/>
      <w:bookmarkEnd w:id="96"/>
      <w:r w:rsidRPr="003F1069">
        <w:rPr>
          <w:rFonts w:ascii="Times New Roman" w:eastAsia="Times New Roman" w:hAnsi="Times New Roman" w:cs="Times New Roman"/>
          <w:b/>
          <w:bCs/>
          <w:color w:val="000000"/>
          <w:kern w:val="0"/>
          <w:sz w:val="27"/>
          <w:szCs w:val="27"/>
          <w:lang w:eastAsia="es-CO"/>
          <w14:ligatures w14:val="none"/>
        </w:rPr>
        <w:t>Ejercicio 1.36.</w:t>
      </w:r>
      <w:r w:rsidRPr="003F1069">
        <w:rPr>
          <w:rFonts w:ascii="Times New Roman" w:eastAsia="Times New Roman" w:hAnsi="Times New Roman" w:cs="Times New Roman"/>
          <w:color w:val="000000"/>
          <w:kern w:val="0"/>
          <w:sz w:val="27"/>
          <w:szCs w:val="27"/>
          <w:lang w:eastAsia="es-CO"/>
          <w14:ligatures w14:val="none"/>
        </w:rPr>
        <w:t>   Modifique la función </w:t>
      </w:r>
      <w:r w:rsidRPr="003F1069">
        <w:rPr>
          <w:rFonts w:ascii="Courier New" w:eastAsia="Times New Roman" w:hAnsi="Courier New" w:cs="Courier New"/>
          <w:color w:val="000000"/>
          <w:kern w:val="0"/>
          <w:sz w:val="20"/>
          <w:szCs w:val="20"/>
          <w:lang w:eastAsia="es-CO"/>
          <w14:ligatures w14:val="none"/>
        </w:rPr>
        <w:t>de punto fijo</w:t>
      </w:r>
      <w:r w:rsidRPr="003F1069">
        <w:rPr>
          <w:rFonts w:ascii="Times New Roman" w:eastAsia="Times New Roman" w:hAnsi="Times New Roman" w:cs="Times New Roman"/>
          <w:color w:val="000000"/>
          <w:kern w:val="0"/>
          <w:sz w:val="27"/>
          <w:szCs w:val="27"/>
          <w:lang w:eastAsia="es-CO"/>
          <w14:ligatures w14:val="none"/>
        </w:rPr>
        <w:t> para que imprima la secuencia de aproximaciones que genera, utilizando las primitivas  </w:t>
      </w:r>
      <w:r w:rsidRPr="003F1069">
        <w:rPr>
          <w:rFonts w:ascii="Courier New" w:eastAsia="Times New Roman" w:hAnsi="Courier New" w:cs="Courier New"/>
          <w:color w:val="000000"/>
          <w:kern w:val="0"/>
          <w:sz w:val="20"/>
          <w:szCs w:val="20"/>
          <w:lang w:eastAsia="es-CO"/>
          <w14:ligatures w14:val="none"/>
        </w:rPr>
        <w:t>de nueva línea</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visualización mostradas en el ejercicio </w:t>
      </w:r>
      <w:hyperlink r:id="rId28" w:anchor="%_thm_1.22" w:history="1">
        <w:r w:rsidRPr="003F1069">
          <w:rPr>
            <w:rFonts w:ascii="Times New Roman" w:eastAsia="Times New Roman" w:hAnsi="Times New Roman" w:cs="Times New Roman"/>
            <w:color w:val="0000FF"/>
            <w:kern w:val="0"/>
            <w:sz w:val="27"/>
            <w:szCs w:val="27"/>
            <w:u w:val="single"/>
            <w:lang w:eastAsia="es-CO"/>
            <w14:ligatures w14:val="none"/>
          </w:rPr>
          <w:t>1.22 . Luego </w:t>
        </w:r>
      </w:hyperlink>
      <w:r w:rsidRPr="003F1069">
        <w:rPr>
          <w:rFonts w:ascii="Times New Roman" w:eastAsia="Times New Roman" w:hAnsi="Times New Roman" w:cs="Times New Roman"/>
          <w:i/>
          <w:iCs/>
          <w:color w:val="000000"/>
          <w:kern w:val="0"/>
          <w:sz w:val="27"/>
          <w:szCs w:val="27"/>
          <w:vertAlign w:val="superscript"/>
          <w:lang w:eastAsia="es-CO"/>
          <w14:ligatures w14:val="none"/>
        </w:rPr>
        <w:t>,</w:t>
      </w:r>
      <w:r w:rsidRPr="003F1069">
        <w:rPr>
          <w:rFonts w:ascii="Times New Roman" w:eastAsia="Times New Roman" w:hAnsi="Times New Roman" w:cs="Times New Roman"/>
          <w:color w:val="000000"/>
          <w:kern w:val="0"/>
          <w:sz w:val="27"/>
          <w:szCs w:val="27"/>
          <w:lang w:eastAsia="es-CO"/>
          <w14:ligatures w14:val="none"/>
        </w:rPr>
        <w:t> encuentre una solución para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1000 hallando un punto fijo de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Courier New" w:eastAsia="Times New Roman" w:hAnsi="Courier New" w:cs="Courier New"/>
          <w:color w:val="000000"/>
          <w:kern w:val="0"/>
          <w:sz w:val="20"/>
          <w:szCs w:val="20"/>
          <w:lang w:eastAsia="es-CO"/>
          <w14:ligatures w14:val="none"/>
        </w:rPr>
        <w:t>log</w:t>
      </w:r>
      <w:r w:rsidRPr="003F1069">
        <w:rPr>
          <w:rFonts w:ascii="Times New Roman" w:eastAsia="Times New Roman" w:hAnsi="Times New Roman" w:cs="Times New Roman"/>
          <w:color w:val="000000"/>
          <w:kern w:val="0"/>
          <w:sz w:val="27"/>
          <w:szCs w:val="27"/>
          <w:lang w:eastAsia="es-CO"/>
          <w14:ligatures w14:val="none"/>
        </w:rPr>
        <w:t> (1000)/ </w:t>
      </w:r>
      <w:r w:rsidRPr="003F1069">
        <w:rPr>
          <w:rFonts w:ascii="Courier New" w:eastAsia="Times New Roman" w:hAnsi="Courier New" w:cs="Courier New"/>
          <w:color w:val="000000"/>
          <w:kern w:val="0"/>
          <w:sz w:val="20"/>
          <w:szCs w:val="20"/>
          <w:lang w:eastAsia="es-CO"/>
          <w14:ligatures w14:val="none"/>
        </w:rPr>
        <w:t>log</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(Use Scheme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0B9D0E9A" wp14:editId="2345DD46">
            <wp:extent cx="118745" cy="59690"/>
            <wp:effectExtent l="0" t="0" r="0" b="0"/>
            <wp:docPr id="2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bookmarkStart w:id="97" w:name="%_idx_1134"/>
      <w:bookmarkStart w:id="98" w:name="%_idx_1136"/>
      <w:bookmarkEnd w:id="97"/>
      <w:bookmarkEnd w:id="98"/>
      <w:r w:rsidRPr="003F1069">
        <w:rPr>
          <w:rFonts w:ascii="Courier New" w:eastAsia="Times New Roman" w:hAnsi="Courier New" w:cs="Courier New"/>
          <w:color w:val="000000"/>
          <w:kern w:val="0"/>
          <w:sz w:val="20"/>
          <w:szCs w:val="20"/>
          <w:lang w:eastAsia="es-CO"/>
          <w14:ligatures w14:val="none"/>
        </w:rPr>
        <w:t>Procedimiento logarítmico</w:t>
      </w:r>
      <w:r w:rsidRPr="003F1069">
        <w:rPr>
          <w:rFonts w:ascii="Times New Roman" w:eastAsia="Times New Roman" w:hAnsi="Times New Roman" w:cs="Times New Roman"/>
          <w:color w:val="000000"/>
          <w:kern w:val="0"/>
          <w:sz w:val="27"/>
          <w:szCs w:val="27"/>
          <w:lang w:eastAsia="es-CO"/>
          <w14:ligatures w14:val="none"/>
        </w:rPr>
        <w:t xml:space="preserve"> primitivo , que calcula logaritmos naturales. Compare el número de pasos que esto requiere con y sin </w:t>
      </w:r>
      <w:r w:rsidRPr="003F1069">
        <w:rPr>
          <w:rFonts w:ascii="Times New Roman" w:eastAsia="Times New Roman" w:hAnsi="Times New Roman" w:cs="Times New Roman"/>
          <w:color w:val="000000"/>
          <w:kern w:val="0"/>
          <w:sz w:val="27"/>
          <w:szCs w:val="27"/>
          <w:lang w:eastAsia="es-CO"/>
          <w14:ligatures w14:val="none"/>
        </w:rPr>
        <w:lastRenderedPageBreak/>
        <w:t>amortiguamiento promedio. (Tenga en cuenta que no puede comenzar en </w:t>
      </w:r>
      <w:r w:rsidRPr="003F1069">
        <w:rPr>
          <w:rFonts w:ascii="Courier New" w:eastAsia="Times New Roman" w:hAnsi="Courier New" w:cs="Courier New"/>
          <w:color w:val="000000"/>
          <w:kern w:val="0"/>
          <w:sz w:val="20"/>
          <w:szCs w:val="20"/>
          <w:lang w:eastAsia="es-CO"/>
          <w14:ligatures w14:val="none"/>
        </w:rPr>
        <w:t>punto fijo</w:t>
      </w:r>
      <w:r w:rsidRPr="003F1069">
        <w:rPr>
          <w:rFonts w:ascii="Times New Roman" w:eastAsia="Times New Roman" w:hAnsi="Times New Roman" w:cs="Times New Roman"/>
          <w:color w:val="000000"/>
          <w:kern w:val="0"/>
          <w:sz w:val="27"/>
          <w:szCs w:val="27"/>
          <w:lang w:eastAsia="es-CO"/>
          <w14:ligatures w14:val="none"/>
        </w:rPr>
        <w:t> con un valor de 1, ya que esto causaría una división por </w:t>
      </w:r>
      <w:r w:rsidRPr="003F1069">
        <w:rPr>
          <w:rFonts w:ascii="Courier New" w:eastAsia="Times New Roman" w:hAnsi="Courier New" w:cs="Courier New"/>
          <w:color w:val="000000"/>
          <w:kern w:val="0"/>
          <w:sz w:val="20"/>
          <w:szCs w:val="20"/>
          <w:lang w:eastAsia="es-CO"/>
          <w14:ligatures w14:val="none"/>
        </w:rPr>
        <w:t>log</w:t>
      </w:r>
      <w:r w:rsidRPr="003F1069">
        <w:rPr>
          <w:rFonts w:ascii="Times New Roman" w:eastAsia="Times New Roman" w:hAnsi="Times New Roman" w:cs="Times New Roman"/>
          <w:color w:val="000000"/>
          <w:kern w:val="0"/>
          <w:sz w:val="27"/>
          <w:szCs w:val="27"/>
          <w:lang w:eastAsia="es-CO"/>
          <w14:ligatures w14:val="none"/>
        </w:rPr>
        <w:t> (1) = 0).</w:t>
      </w:r>
    </w:p>
    <w:p w14:paraId="706BEF8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thm_1.37"/>
      <w:bookmarkEnd w:id="99"/>
      <w:r w:rsidRPr="003F1069">
        <w:rPr>
          <w:rFonts w:ascii="Times New Roman" w:eastAsia="Times New Roman" w:hAnsi="Times New Roman" w:cs="Times New Roman"/>
          <w:b/>
          <w:bCs/>
          <w:color w:val="000000"/>
          <w:kern w:val="0"/>
          <w:sz w:val="27"/>
          <w:szCs w:val="27"/>
          <w:lang w:eastAsia="es-CO"/>
          <w14:ligatures w14:val="none"/>
        </w:rPr>
        <w:t>Ejercicio 1.37.</w:t>
      </w:r>
      <w:r w:rsidRPr="003F1069">
        <w:rPr>
          <w:rFonts w:ascii="Times New Roman" w:eastAsia="Times New Roman" w:hAnsi="Times New Roman" w:cs="Times New Roman"/>
          <w:color w:val="000000"/>
          <w:kern w:val="0"/>
          <w:sz w:val="27"/>
          <w:szCs w:val="27"/>
          <w:lang w:eastAsia="es-CO"/>
          <w14:ligatures w14:val="none"/>
        </w:rPr>
        <w:t>  </w:t>
      </w:r>
      <w:bookmarkStart w:id="100" w:name="%_idx_1138"/>
      <w:bookmarkEnd w:id="100"/>
      <w:r w:rsidRPr="003F1069">
        <w:rPr>
          <w:rFonts w:ascii="Times New Roman" w:eastAsia="Times New Roman" w:hAnsi="Times New Roman" w:cs="Times New Roman"/>
          <w:color w:val="000000"/>
          <w:kern w:val="0"/>
          <w:sz w:val="27"/>
          <w:szCs w:val="27"/>
          <w:lang w:eastAsia="es-CO"/>
          <w14:ligatures w14:val="none"/>
        </w:rPr>
        <w:t>a. Una </w:t>
      </w:r>
      <w:r w:rsidRPr="003F1069">
        <w:rPr>
          <w:rFonts w:ascii="Times New Roman" w:eastAsia="Times New Roman" w:hAnsi="Times New Roman" w:cs="Times New Roman"/>
          <w:i/>
          <w:iCs/>
          <w:color w:val="000000"/>
          <w:kern w:val="0"/>
          <w:sz w:val="27"/>
          <w:szCs w:val="27"/>
          <w:lang w:eastAsia="es-CO"/>
          <w14:ligatures w14:val="none"/>
        </w:rPr>
        <w:t>fracción continua</w:t>
      </w:r>
      <w:r w:rsidRPr="003F1069">
        <w:rPr>
          <w:rFonts w:ascii="Times New Roman" w:eastAsia="Times New Roman" w:hAnsi="Times New Roman" w:cs="Times New Roman"/>
          <w:color w:val="000000"/>
          <w:kern w:val="0"/>
          <w:sz w:val="27"/>
          <w:szCs w:val="27"/>
          <w:lang w:eastAsia="es-CO"/>
          <w14:ligatures w14:val="none"/>
        </w:rPr>
        <w:t> infinita es una expresión de la forma</w:t>
      </w:r>
    </w:p>
    <w:p w14:paraId="77D228A6"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4A468A2A" wp14:editId="7E93207C">
            <wp:extent cx="1460500" cy="688975"/>
            <wp:effectExtent l="0" t="0" r="6350" b="0"/>
            <wp:docPr id="28" name="Imagen 3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33" descr="For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60500" cy="688975"/>
                    </a:xfrm>
                    <a:prstGeom prst="rect">
                      <a:avLst/>
                    </a:prstGeom>
                    <a:noFill/>
                    <a:ln>
                      <a:noFill/>
                    </a:ln>
                  </pic:spPr>
                </pic:pic>
              </a:graphicData>
            </a:graphic>
          </wp:inline>
        </w:drawing>
      </w:r>
    </w:p>
    <w:p w14:paraId="546E5121"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1" w:name="%_idx_1140"/>
      <w:bookmarkStart w:id="102" w:name="%_idx_1142"/>
      <w:bookmarkEnd w:id="101"/>
      <w:bookmarkEnd w:id="102"/>
      <w:r w:rsidRPr="003F1069">
        <w:rPr>
          <w:rFonts w:ascii="Times New Roman" w:eastAsia="Times New Roman" w:hAnsi="Times New Roman" w:cs="Times New Roman"/>
          <w:color w:val="000000"/>
          <w:kern w:val="0"/>
          <w:sz w:val="27"/>
          <w:szCs w:val="27"/>
          <w:lang w:eastAsia="es-CO"/>
          <w14:ligatures w14:val="none"/>
        </w:rPr>
        <w:t>Como ejemplo, se puede demostrar que la expansión de una fracción continua infinita con </w:t>
      </w:r>
      <w:r w:rsidRPr="003F1069">
        <w:rPr>
          <w:rFonts w:ascii="Times New Roman" w:eastAsia="Times New Roman" w:hAnsi="Times New Roman" w:cs="Times New Roman"/>
          <w:i/>
          <w:iCs/>
          <w:color w:val="000000"/>
          <w:kern w:val="0"/>
          <w:sz w:val="27"/>
          <w:szCs w:val="27"/>
          <w:lang w:eastAsia="es-CO"/>
          <w14:ligatures w14:val="none"/>
        </w:rPr>
        <w:t>N </w:t>
      </w:r>
      <w:r w:rsidRPr="003F1069">
        <w:rPr>
          <w:rFonts w:ascii="Times New Roman" w:eastAsia="Times New Roman" w:hAnsi="Times New Roman" w:cs="Times New Roman"/>
          <w:i/>
          <w:iCs/>
          <w:color w:val="000000"/>
          <w:kern w:val="0"/>
          <w:sz w:val="27"/>
          <w:szCs w:val="27"/>
          <w:vertAlign w:val="subscript"/>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D </w:t>
      </w:r>
      <w:r w:rsidRPr="003F1069">
        <w:rPr>
          <w:rFonts w:ascii="Times New Roman" w:eastAsia="Times New Roman" w:hAnsi="Times New Roman" w:cs="Times New Roman"/>
          <w:i/>
          <w:iCs/>
          <w:color w:val="000000"/>
          <w:kern w:val="0"/>
          <w:sz w:val="27"/>
          <w:szCs w:val="27"/>
          <w:vertAlign w:val="subscript"/>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iguales a 1 produce 1/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4F24E4E" wp14:editId="7EB2D921">
            <wp:extent cx="71120" cy="118745"/>
            <wp:effectExtent l="0" t="0" r="5080" b="0"/>
            <wp:docPr id="2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donde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E40BC2D" wp14:editId="047FE77D">
            <wp:extent cx="71120" cy="118745"/>
            <wp:effectExtent l="0" t="0" r="5080" b="0"/>
            <wp:docPr id="3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es la proporción áurea (descrita en la sección  </w:t>
      </w:r>
      <w:hyperlink r:id="rId30" w:anchor="%_sec_1.2.2" w:history="1">
        <w:r w:rsidRPr="003F1069">
          <w:rPr>
            <w:rFonts w:ascii="Times New Roman" w:eastAsia="Times New Roman" w:hAnsi="Times New Roman" w:cs="Times New Roman"/>
            <w:color w:val="0000FF"/>
            <w:kern w:val="0"/>
            <w:sz w:val="27"/>
            <w:szCs w:val="27"/>
            <w:u w:val="single"/>
            <w:lang w:eastAsia="es-CO"/>
            <w14:ligatures w14:val="none"/>
          </w:rPr>
          <w:t>1.2.2</w:t>
        </w:r>
      </w:hyperlink>
      <w:r w:rsidRPr="003F1069">
        <w:rPr>
          <w:rFonts w:ascii="Times New Roman" w:eastAsia="Times New Roman" w:hAnsi="Times New Roman" w:cs="Times New Roman"/>
          <w:color w:val="000000"/>
          <w:kern w:val="0"/>
          <w:sz w:val="27"/>
          <w:szCs w:val="27"/>
          <w:lang w:eastAsia="es-CO"/>
          <w14:ligatures w14:val="none"/>
        </w:rPr>
        <w:t> ). Una forma de aproximar una fracción continua infinita es truncar la expansión después de un número dado de términos. Este truncamiento, denominado </w:t>
      </w:r>
      <w:r w:rsidRPr="003F1069">
        <w:rPr>
          <w:rFonts w:ascii="Times New Roman" w:eastAsia="Times New Roman" w:hAnsi="Times New Roman" w:cs="Times New Roman"/>
          <w:i/>
          <w:iCs/>
          <w:color w:val="000000"/>
          <w:kern w:val="0"/>
          <w:sz w:val="27"/>
          <w:szCs w:val="27"/>
          <w:lang w:eastAsia="es-CO"/>
          <w14:ligatures w14:val="none"/>
        </w:rPr>
        <w:t>fracción continua finita de k</w:t>
      </w:r>
      <w:r w:rsidRPr="003F1069">
        <w:rPr>
          <w:rFonts w:ascii="Times New Roman" w:eastAsia="Times New Roman" w:hAnsi="Times New Roman" w:cs="Times New Roman"/>
          <w:color w:val="000000"/>
          <w:kern w:val="0"/>
          <w:sz w:val="27"/>
          <w:szCs w:val="27"/>
          <w:lang w:eastAsia="es-CO"/>
          <w14:ligatures w14:val="none"/>
        </w:rPr>
        <w:t> términos , tiene la forma</w:t>
      </w:r>
    </w:p>
    <w:p w14:paraId="272B3D53"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9E0516B" wp14:editId="206F8D8C">
            <wp:extent cx="902335" cy="688975"/>
            <wp:effectExtent l="0" t="0" r="0" b="0"/>
            <wp:docPr id="31" name="Imagen 3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Form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02335" cy="688975"/>
                    </a:xfrm>
                    <a:prstGeom prst="rect">
                      <a:avLst/>
                    </a:prstGeom>
                    <a:noFill/>
                    <a:ln>
                      <a:noFill/>
                    </a:ln>
                  </pic:spPr>
                </pic:pic>
              </a:graphicData>
            </a:graphic>
          </wp:inline>
        </w:drawing>
      </w:r>
    </w:p>
    <w:p w14:paraId="40DC66E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Supongamos que </w:t>
      </w:r>
      <w:r w:rsidRPr="003F1069">
        <w:rPr>
          <w:rFonts w:ascii="Courier New" w:eastAsia="Times New Roman" w:hAnsi="Courier New" w:cs="Courier New"/>
          <w:color w:val="000000"/>
          <w:kern w:val="0"/>
          <w:sz w:val="20"/>
          <w:szCs w:val="20"/>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d</w:t>
      </w:r>
      <w:r w:rsidRPr="003F1069">
        <w:rPr>
          <w:rFonts w:ascii="Times New Roman" w:eastAsia="Times New Roman" w:hAnsi="Times New Roman" w:cs="Times New Roman"/>
          <w:color w:val="000000"/>
          <w:kern w:val="0"/>
          <w:sz w:val="27"/>
          <w:szCs w:val="27"/>
          <w:lang w:eastAsia="es-CO"/>
          <w14:ligatures w14:val="none"/>
        </w:rPr>
        <w:t> son procedimientos de un argumento (el índice del término </w:t>
      </w:r>
      <w:r w:rsidRPr="003F1069">
        <w:rPr>
          <w:rFonts w:ascii="Times New Roman" w:eastAsia="Times New Roman" w:hAnsi="Times New Roman" w:cs="Times New Roman"/>
          <w:i/>
          <w:iCs/>
          <w:color w:val="000000"/>
          <w:kern w:val="0"/>
          <w:sz w:val="27"/>
          <w:szCs w:val="27"/>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 que devuelven los </w:t>
      </w:r>
      <w:r w:rsidRPr="003F1069">
        <w:rPr>
          <w:rFonts w:ascii="Times New Roman" w:eastAsia="Times New Roman" w:hAnsi="Times New Roman" w:cs="Times New Roman"/>
          <w:i/>
          <w:iCs/>
          <w:color w:val="000000"/>
          <w:kern w:val="0"/>
          <w:sz w:val="27"/>
          <w:szCs w:val="27"/>
          <w:lang w:eastAsia="es-CO"/>
          <w14:ligatures w14:val="none"/>
        </w:rPr>
        <w:t>N </w:t>
      </w:r>
      <w:r w:rsidRPr="003F1069">
        <w:rPr>
          <w:rFonts w:ascii="Times New Roman" w:eastAsia="Times New Roman" w:hAnsi="Times New Roman" w:cs="Times New Roman"/>
          <w:i/>
          <w:iCs/>
          <w:color w:val="000000"/>
          <w:kern w:val="0"/>
          <w:sz w:val="27"/>
          <w:szCs w:val="27"/>
          <w:vertAlign w:val="subscript"/>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D </w:t>
      </w:r>
      <w:r w:rsidRPr="003F1069">
        <w:rPr>
          <w:rFonts w:ascii="Times New Roman" w:eastAsia="Times New Roman" w:hAnsi="Times New Roman" w:cs="Times New Roman"/>
          <w:i/>
          <w:iCs/>
          <w:color w:val="000000"/>
          <w:kern w:val="0"/>
          <w:sz w:val="27"/>
          <w:szCs w:val="27"/>
          <w:vertAlign w:val="subscript"/>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de los términos de la fracción continua. Defina un procedimiento </w:t>
      </w:r>
      <w:r w:rsidRPr="003F1069">
        <w:rPr>
          <w:rFonts w:ascii="Courier New" w:eastAsia="Times New Roman" w:hAnsi="Courier New" w:cs="Courier New"/>
          <w:color w:val="000000"/>
          <w:kern w:val="0"/>
          <w:sz w:val="20"/>
          <w:szCs w:val="20"/>
          <w:lang w:eastAsia="es-CO"/>
          <w14:ligatures w14:val="none"/>
        </w:rPr>
        <w:t>cont-frac</w:t>
      </w:r>
      <w:r w:rsidRPr="003F1069">
        <w:rPr>
          <w:rFonts w:ascii="Times New Roman" w:eastAsia="Times New Roman" w:hAnsi="Times New Roman" w:cs="Times New Roman"/>
          <w:color w:val="000000"/>
          <w:kern w:val="0"/>
          <w:sz w:val="27"/>
          <w:szCs w:val="27"/>
          <w:lang w:eastAsia="es-CO"/>
          <w14:ligatures w14:val="none"/>
        </w:rPr>
        <w:t> tal que al evaluar </w:t>
      </w:r>
      <w:r w:rsidRPr="003F1069">
        <w:rPr>
          <w:rFonts w:ascii="Courier New" w:eastAsia="Times New Roman" w:hAnsi="Courier New" w:cs="Courier New"/>
          <w:color w:val="000000"/>
          <w:kern w:val="0"/>
          <w:sz w:val="20"/>
          <w:szCs w:val="20"/>
          <w:lang w:eastAsia="es-CO"/>
          <w14:ligatures w14:val="none"/>
        </w:rPr>
        <w:t>(cont-frac ndk)</w:t>
      </w:r>
      <w:r w:rsidRPr="003F1069">
        <w:rPr>
          <w:rFonts w:ascii="Times New Roman" w:eastAsia="Times New Roman" w:hAnsi="Times New Roman" w:cs="Times New Roman"/>
          <w:color w:val="000000"/>
          <w:kern w:val="0"/>
          <w:sz w:val="27"/>
          <w:szCs w:val="27"/>
          <w:lang w:eastAsia="es-CO"/>
          <w14:ligatures w14:val="none"/>
        </w:rPr>
        <w:t> se calcule el valor de la fracción continua finita </w:t>
      </w:r>
      <w:r w:rsidRPr="003F1069">
        <w:rPr>
          <w:rFonts w:ascii="Times New Roman" w:eastAsia="Times New Roman" w:hAnsi="Times New Roman" w:cs="Times New Roman"/>
          <w:i/>
          <w:iCs/>
          <w:color w:val="000000"/>
          <w:kern w:val="0"/>
          <w:sz w:val="27"/>
          <w:szCs w:val="27"/>
          <w:lang w:eastAsia="es-CO"/>
          <w14:ligatures w14:val="none"/>
        </w:rPr>
        <w:t>de k</w:t>
      </w:r>
      <w:r w:rsidRPr="003F1069">
        <w:rPr>
          <w:rFonts w:ascii="Times New Roman" w:eastAsia="Times New Roman" w:hAnsi="Times New Roman" w:cs="Times New Roman"/>
          <w:color w:val="000000"/>
          <w:kern w:val="0"/>
          <w:sz w:val="27"/>
          <w:szCs w:val="27"/>
          <w:lang w:eastAsia="es-CO"/>
          <w14:ligatures w14:val="none"/>
        </w:rPr>
        <w:t> términos. Compruebe su procedimiento aproximando 1/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B9FF976" wp14:editId="0331EE20">
            <wp:extent cx="71120" cy="118745"/>
            <wp:effectExtent l="0" t="0" r="5080" b="0"/>
            <wp:docPr id="3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118745"/>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usando</w:t>
      </w:r>
    </w:p>
    <w:p w14:paraId="626580C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(cont-frac (lambda (i) 1.0)</w:t>
      </w:r>
      <w:r w:rsidRPr="003F1069">
        <w:rPr>
          <w:rFonts w:ascii="Courier New" w:eastAsia="Times New Roman" w:hAnsi="Courier New" w:cs="Courier New"/>
          <w:color w:val="000000"/>
          <w:kern w:val="0"/>
          <w:sz w:val="20"/>
          <w:szCs w:val="20"/>
          <w:lang w:eastAsia="es-CO"/>
          <w14:ligatures w14:val="none"/>
        </w:rPr>
        <w:br/>
        <w:t>           (lambda (i) 1.0)</w:t>
      </w:r>
      <w:r w:rsidRPr="003F1069">
        <w:rPr>
          <w:rFonts w:ascii="Courier New" w:eastAsia="Times New Roman" w:hAnsi="Courier New" w:cs="Courier New"/>
          <w:color w:val="000000"/>
          <w:kern w:val="0"/>
          <w:sz w:val="20"/>
          <w:szCs w:val="20"/>
          <w:lang w:eastAsia="es-CO"/>
          <w14:ligatures w14:val="none"/>
        </w:rPr>
        <w:br/>
        <w:t>           k)</w:t>
      </w:r>
    </w:p>
    <w:p w14:paraId="6B09C3E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Para valores sucesivos de </w:t>
      </w:r>
      <w:r w:rsidRPr="003F1069">
        <w:rPr>
          <w:rFonts w:ascii="Courier New" w:eastAsia="Times New Roman" w:hAnsi="Courier New" w:cs="Courier New"/>
          <w:color w:val="000000"/>
          <w:kern w:val="0"/>
          <w:sz w:val="20"/>
          <w:szCs w:val="20"/>
          <w:lang w:eastAsia="es-CO"/>
          <w14:ligatures w14:val="none"/>
        </w:rPr>
        <w:t>k</w:t>
      </w:r>
      <w:r w:rsidRPr="003F1069">
        <w:rPr>
          <w:rFonts w:ascii="Times New Roman" w:eastAsia="Times New Roman" w:hAnsi="Times New Roman" w:cs="Times New Roman"/>
          <w:color w:val="000000"/>
          <w:kern w:val="0"/>
          <w:sz w:val="27"/>
          <w:szCs w:val="27"/>
          <w:lang w:eastAsia="es-CO"/>
          <w14:ligatures w14:val="none"/>
        </w:rPr>
        <w:t> . ¿Qué tan grande debe ser el valor </w:t>
      </w:r>
      <w:r w:rsidRPr="003F1069">
        <w:rPr>
          <w:rFonts w:ascii="Courier New" w:eastAsia="Times New Roman" w:hAnsi="Courier New" w:cs="Courier New"/>
          <w:color w:val="000000"/>
          <w:kern w:val="0"/>
          <w:sz w:val="20"/>
          <w:szCs w:val="20"/>
          <w:lang w:eastAsia="es-CO"/>
          <w14:ligatures w14:val="none"/>
        </w:rPr>
        <w:t>de k</w:t>
      </w:r>
      <w:r w:rsidRPr="003F1069">
        <w:rPr>
          <w:rFonts w:ascii="Times New Roman" w:eastAsia="Times New Roman" w:hAnsi="Times New Roman" w:cs="Times New Roman"/>
          <w:color w:val="000000"/>
          <w:kern w:val="0"/>
          <w:sz w:val="27"/>
          <w:szCs w:val="27"/>
          <w:lang w:eastAsia="es-CO"/>
          <w14:ligatures w14:val="none"/>
        </w:rPr>
        <w:t> para obtener una aproximación con una precisión de 4 decimales?</w:t>
      </w:r>
    </w:p>
    <w:p w14:paraId="70AD79E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b. Si su procedimiento </w:t>
      </w:r>
      <w:r w:rsidRPr="003F1069">
        <w:rPr>
          <w:rFonts w:ascii="Courier New" w:eastAsia="Times New Roman" w:hAnsi="Courier New" w:cs="Courier New"/>
          <w:color w:val="000000"/>
          <w:kern w:val="0"/>
          <w:sz w:val="20"/>
          <w:szCs w:val="20"/>
          <w:lang w:eastAsia="es-CO"/>
          <w14:ligatures w14:val="none"/>
        </w:rPr>
        <w:t>cont-frac</w:t>
      </w:r>
      <w:r w:rsidRPr="003F1069">
        <w:rPr>
          <w:rFonts w:ascii="Times New Roman" w:eastAsia="Times New Roman" w:hAnsi="Times New Roman" w:cs="Times New Roman"/>
          <w:color w:val="000000"/>
          <w:kern w:val="0"/>
          <w:sz w:val="27"/>
          <w:szCs w:val="27"/>
          <w:lang w:eastAsia="es-CO"/>
          <w14:ligatures w14:val="none"/>
        </w:rPr>
        <w:t> genera un proceso recursivo, escriba uno que genere un proceso iterativo. Si genera un proceso iterativo, escriba uno que genere un proceso recursivo.</w:t>
      </w:r>
    </w:p>
    <w:p w14:paraId="4A2AEFB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3" w:name="%_thm_1.38"/>
      <w:bookmarkEnd w:id="103"/>
      <w:r w:rsidRPr="003F1069">
        <w:rPr>
          <w:rFonts w:ascii="Times New Roman" w:eastAsia="Times New Roman" w:hAnsi="Times New Roman" w:cs="Times New Roman"/>
          <w:b/>
          <w:bCs/>
          <w:color w:val="000000"/>
          <w:kern w:val="0"/>
          <w:sz w:val="27"/>
          <w:szCs w:val="27"/>
          <w:lang w:eastAsia="es-CO"/>
          <w14:ligatures w14:val="none"/>
        </w:rPr>
        <w:t>Ejercicio 1.38.</w:t>
      </w:r>
      <w:r w:rsidRPr="003F1069">
        <w:rPr>
          <w:rFonts w:ascii="Times New Roman" w:eastAsia="Times New Roman" w:hAnsi="Times New Roman" w:cs="Times New Roman"/>
          <w:color w:val="000000"/>
          <w:kern w:val="0"/>
          <w:sz w:val="27"/>
          <w:szCs w:val="27"/>
          <w:lang w:eastAsia="es-CO"/>
          <w14:ligatures w14:val="none"/>
        </w:rPr>
        <w:t>  </w:t>
      </w:r>
      <w:bookmarkStart w:id="104" w:name="%_idx_1144"/>
      <w:bookmarkEnd w:id="104"/>
      <w:r w:rsidRPr="003F1069">
        <w:rPr>
          <w:rFonts w:ascii="Times New Roman" w:eastAsia="Times New Roman" w:hAnsi="Times New Roman" w:cs="Times New Roman"/>
          <w:color w:val="000000"/>
          <w:kern w:val="0"/>
          <w:sz w:val="27"/>
          <w:szCs w:val="27"/>
          <w:lang w:eastAsia="es-CO"/>
          <w14:ligatures w14:val="none"/>
        </w:rPr>
        <w:t>En 1737, el matemático suizo Leonhard Euler publicó unas memorias, </w:t>
      </w:r>
      <w:r w:rsidRPr="003F1069">
        <w:rPr>
          <w:rFonts w:ascii="Times New Roman" w:eastAsia="Times New Roman" w:hAnsi="Times New Roman" w:cs="Times New Roman"/>
          <w:i/>
          <w:iCs/>
          <w:color w:val="000000"/>
          <w:kern w:val="0"/>
          <w:sz w:val="27"/>
          <w:szCs w:val="27"/>
          <w:lang w:eastAsia="es-CO"/>
          <w14:ligatures w14:val="none"/>
        </w:rPr>
        <w:t>De Fractionibus Continuis</w:t>
      </w:r>
      <w:r w:rsidRPr="003F1069">
        <w:rPr>
          <w:rFonts w:ascii="Times New Roman" w:eastAsia="Times New Roman" w:hAnsi="Times New Roman" w:cs="Times New Roman"/>
          <w:color w:val="000000"/>
          <w:kern w:val="0"/>
          <w:sz w:val="27"/>
          <w:szCs w:val="27"/>
          <w:lang w:eastAsia="es-CO"/>
          <w14:ligatures w14:val="none"/>
        </w:rPr>
        <w:t> , que incluían una</w:t>
      </w:r>
      <w:bookmarkStart w:id="105" w:name="%_idx_1146"/>
      <w:bookmarkStart w:id="106" w:name="%_idx_1148"/>
      <w:bookmarkEnd w:id="105"/>
      <w:bookmarkEnd w:id="106"/>
      <w:r w:rsidRPr="003F1069">
        <w:rPr>
          <w:rFonts w:ascii="Times New Roman" w:eastAsia="Times New Roman" w:hAnsi="Times New Roman" w:cs="Times New Roman"/>
          <w:color w:val="000000"/>
          <w:kern w:val="0"/>
          <w:sz w:val="27"/>
          <w:szCs w:val="27"/>
          <w:lang w:eastAsia="es-CO"/>
          <w14:ligatures w14:val="none"/>
        </w:rPr>
        <w:t>Desarrollo de fracciones continuas para </w:t>
      </w:r>
      <w:r w:rsidRPr="003F1069">
        <w:rPr>
          <w:rFonts w:ascii="Times New Roman" w:eastAsia="Times New Roman" w:hAnsi="Times New Roman" w:cs="Times New Roman"/>
          <w:i/>
          <w:iCs/>
          <w:color w:val="000000"/>
          <w:kern w:val="0"/>
          <w:sz w:val="27"/>
          <w:szCs w:val="27"/>
          <w:lang w:eastAsia="es-CO"/>
          <w14:ligatures w14:val="none"/>
        </w:rPr>
        <w:t>e</w:t>
      </w:r>
      <w:r w:rsidRPr="003F1069">
        <w:rPr>
          <w:rFonts w:ascii="Times New Roman" w:eastAsia="Times New Roman" w:hAnsi="Times New Roman" w:cs="Times New Roman"/>
          <w:color w:val="000000"/>
          <w:kern w:val="0"/>
          <w:sz w:val="27"/>
          <w:szCs w:val="27"/>
          <w:lang w:eastAsia="es-CO"/>
          <w14:ligatures w14:val="none"/>
        </w:rPr>
        <w:t> - 2, donde </w:t>
      </w:r>
      <w:r w:rsidRPr="003F1069">
        <w:rPr>
          <w:rFonts w:ascii="Times New Roman" w:eastAsia="Times New Roman" w:hAnsi="Times New Roman" w:cs="Times New Roman"/>
          <w:i/>
          <w:iCs/>
          <w:color w:val="000000"/>
          <w:kern w:val="0"/>
          <w:sz w:val="27"/>
          <w:szCs w:val="27"/>
          <w:lang w:eastAsia="es-CO"/>
          <w14:ligatures w14:val="none"/>
        </w:rPr>
        <w:t>e</w:t>
      </w:r>
      <w:r w:rsidRPr="003F1069">
        <w:rPr>
          <w:rFonts w:ascii="Times New Roman" w:eastAsia="Times New Roman" w:hAnsi="Times New Roman" w:cs="Times New Roman"/>
          <w:color w:val="000000"/>
          <w:kern w:val="0"/>
          <w:sz w:val="27"/>
          <w:szCs w:val="27"/>
          <w:lang w:eastAsia="es-CO"/>
          <w14:ligatures w14:val="none"/>
        </w:rPr>
        <w:t> es la base de los logaritmos naturales. En esta fracción, los </w:t>
      </w:r>
      <w:r w:rsidRPr="003F1069">
        <w:rPr>
          <w:rFonts w:ascii="Times New Roman" w:eastAsia="Times New Roman" w:hAnsi="Times New Roman" w:cs="Times New Roman"/>
          <w:i/>
          <w:iCs/>
          <w:color w:val="000000"/>
          <w:kern w:val="0"/>
          <w:sz w:val="27"/>
          <w:szCs w:val="27"/>
          <w:lang w:eastAsia="es-CO"/>
          <w14:ligatures w14:val="none"/>
        </w:rPr>
        <w:t>N </w:t>
      </w:r>
      <w:r w:rsidRPr="003F1069">
        <w:rPr>
          <w:rFonts w:ascii="Times New Roman" w:eastAsia="Times New Roman" w:hAnsi="Times New Roman" w:cs="Times New Roman"/>
          <w:i/>
          <w:iCs/>
          <w:color w:val="000000"/>
          <w:kern w:val="0"/>
          <w:sz w:val="27"/>
          <w:szCs w:val="27"/>
          <w:vertAlign w:val="subscript"/>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son todos 1, y los </w:t>
      </w:r>
      <w:r w:rsidRPr="003F1069">
        <w:rPr>
          <w:rFonts w:ascii="Times New Roman" w:eastAsia="Times New Roman" w:hAnsi="Times New Roman" w:cs="Times New Roman"/>
          <w:i/>
          <w:iCs/>
          <w:color w:val="000000"/>
          <w:kern w:val="0"/>
          <w:sz w:val="27"/>
          <w:szCs w:val="27"/>
          <w:lang w:eastAsia="es-CO"/>
          <w14:ligatures w14:val="none"/>
        </w:rPr>
        <w:t>D </w:t>
      </w:r>
      <w:r w:rsidRPr="003F1069">
        <w:rPr>
          <w:rFonts w:ascii="Times New Roman" w:eastAsia="Times New Roman" w:hAnsi="Times New Roman" w:cs="Times New Roman"/>
          <w:i/>
          <w:iCs/>
          <w:color w:val="000000"/>
          <w:kern w:val="0"/>
          <w:sz w:val="27"/>
          <w:szCs w:val="27"/>
          <w:vertAlign w:val="subscript"/>
          <w:lang w:eastAsia="es-CO"/>
          <w14:ligatures w14:val="none"/>
        </w:rPr>
        <w:t>i</w:t>
      </w:r>
      <w:r w:rsidRPr="003F1069">
        <w:rPr>
          <w:rFonts w:ascii="Times New Roman" w:eastAsia="Times New Roman" w:hAnsi="Times New Roman" w:cs="Times New Roman"/>
          <w:color w:val="000000"/>
          <w:kern w:val="0"/>
          <w:sz w:val="27"/>
          <w:szCs w:val="27"/>
          <w:lang w:eastAsia="es-CO"/>
          <w14:ligatures w14:val="none"/>
        </w:rPr>
        <w:t> son sucesivamente 1, 2, 1, 1, 4, 1, 1, 6, 1, 1, 8, </w:t>
      </w:r>
      <w:r w:rsidRPr="003F1069">
        <w:rPr>
          <w:rFonts w:ascii="Courier New" w:eastAsia="Times New Roman" w:hAnsi="Courier New" w:cs="Courier New"/>
          <w:color w:val="000000"/>
          <w:kern w:val="0"/>
          <w:sz w:val="20"/>
          <w:szCs w:val="20"/>
          <w:lang w:eastAsia="es-CO"/>
          <w14:ligatures w14:val="none"/>
        </w:rPr>
        <w:t>...</w:t>
      </w:r>
      <w:r w:rsidRPr="003F1069">
        <w:rPr>
          <w:rFonts w:ascii="Times New Roman" w:eastAsia="Times New Roman" w:hAnsi="Times New Roman" w:cs="Times New Roman"/>
          <w:color w:val="000000"/>
          <w:kern w:val="0"/>
          <w:sz w:val="27"/>
          <w:szCs w:val="27"/>
          <w:lang w:eastAsia="es-CO"/>
          <w14:ligatures w14:val="none"/>
        </w:rPr>
        <w:t> . Escriba un programa que utilice el procedimiento </w:t>
      </w:r>
      <w:r w:rsidRPr="003F1069">
        <w:rPr>
          <w:rFonts w:ascii="Courier New" w:eastAsia="Times New Roman" w:hAnsi="Courier New" w:cs="Courier New"/>
          <w:color w:val="000000"/>
          <w:kern w:val="0"/>
          <w:sz w:val="20"/>
          <w:szCs w:val="20"/>
          <w:lang w:eastAsia="es-CO"/>
          <w14:ligatures w14:val="none"/>
        </w:rPr>
        <w:t>cont-frac</w:t>
      </w:r>
      <w:r w:rsidRPr="003F1069">
        <w:rPr>
          <w:rFonts w:ascii="Times New Roman" w:eastAsia="Times New Roman" w:hAnsi="Times New Roman" w:cs="Times New Roman"/>
          <w:color w:val="000000"/>
          <w:kern w:val="0"/>
          <w:sz w:val="27"/>
          <w:szCs w:val="27"/>
          <w:lang w:eastAsia="es-CO"/>
          <w14:ligatures w14:val="none"/>
        </w:rPr>
        <w:t> del ejercicio  </w:t>
      </w:r>
      <w:hyperlink r:id="rId32" w:anchor="%_thm_1.37" w:history="1">
        <w:r w:rsidRPr="003F1069">
          <w:rPr>
            <w:rFonts w:ascii="Times New Roman" w:eastAsia="Times New Roman" w:hAnsi="Times New Roman" w:cs="Times New Roman"/>
            <w:color w:val="0000FF"/>
            <w:kern w:val="0"/>
            <w:sz w:val="27"/>
            <w:szCs w:val="27"/>
            <w:u w:val="single"/>
            <w:lang w:eastAsia="es-CO"/>
            <w14:ligatures w14:val="none"/>
          </w:rPr>
          <w:t>1.37</w:t>
        </w:r>
      </w:hyperlink>
      <w:r w:rsidRPr="003F1069">
        <w:rPr>
          <w:rFonts w:ascii="Times New Roman" w:eastAsia="Times New Roman" w:hAnsi="Times New Roman" w:cs="Times New Roman"/>
          <w:color w:val="000000"/>
          <w:kern w:val="0"/>
          <w:sz w:val="27"/>
          <w:szCs w:val="27"/>
          <w:lang w:eastAsia="es-CO"/>
          <w14:ligatures w14:val="none"/>
        </w:rPr>
        <w:t> para aproximar </w:t>
      </w:r>
      <w:r w:rsidRPr="003F1069">
        <w:rPr>
          <w:rFonts w:ascii="Times New Roman" w:eastAsia="Times New Roman" w:hAnsi="Times New Roman" w:cs="Times New Roman"/>
          <w:i/>
          <w:iCs/>
          <w:color w:val="000000"/>
          <w:kern w:val="0"/>
          <w:sz w:val="27"/>
          <w:szCs w:val="27"/>
          <w:lang w:eastAsia="es-CO"/>
          <w14:ligatures w14:val="none"/>
        </w:rPr>
        <w:t>e</w:t>
      </w:r>
      <w:r w:rsidRPr="003F1069">
        <w:rPr>
          <w:rFonts w:ascii="Times New Roman" w:eastAsia="Times New Roman" w:hAnsi="Times New Roman" w:cs="Times New Roman"/>
          <w:color w:val="000000"/>
          <w:kern w:val="0"/>
          <w:sz w:val="27"/>
          <w:szCs w:val="27"/>
          <w:lang w:eastAsia="es-CO"/>
          <w14:ligatures w14:val="none"/>
        </w:rPr>
        <w:t> , basándose en el desarrollo de Euler.</w:t>
      </w:r>
    </w:p>
    <w:p w14:paraId="6C3BBE2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7" w:name="%_thm_1.39"/>
      <w:bookmarkEnd w:id="107"/>
      <w:r w:rsidRPr="003F1069">
        <w:rPr>
          <w:rFonts w:ascii="Times New Roman" w:eastAsia="Times New Roman" w:hAnsi="Times New Roman" w:cs="Times New Roman"/>
          <w:b/>
          <w:bCs/>
          <w:color w:val="000000"/>
          <w:kern w:val="0"/>
          <w:sz w:val="27"/>
          <w:szCs w:val="27"/>
          <w:lang w:eastAsia="es-CO"/>
          <w14:ligatures w14:val="none"/>
        </w:rPr>
        <w:lastRenderedPageBreak/>
        <w:t>Ejercicio 1.39.</w:t>
      </w:r>
      <w:r w:rsidRPr="003F1069">
        <w:rPr>
          <w:rFonts w:ascii="Times New Roman" w:eastAsia="Times New Roman" w:hAnsi="Times New Roman" w:cs="Times New Roman"/>
          <w:color w:val="000000"/>
          <w:kern w:val="0"/>
          <w:sz w:val="27"/>
          <w:szCs w:val="27"/>
          <w:lang w:eastAsia="es-CO"/>
          <w14:ligatures w14:val="none"/>
        </w:rPr>
        <w:t>  </w:t>
      </w:r>
      <w:bookmarkStart w:id="108" w:name="%_idx_1150"/>
      <w:bookmarkStart w:id="109" w:name="%_idx_1152"/>
      <w:bookmarkStart w:id="110" w:name="%_idx_1154"/>
      <w:bookmarkEnd w:id="108"/>
      <w:bookmarkEnd w:id="109"/>
      <w:bookmarkEnd w:id="110"/>
      <w:r w:rsidRPr="003F1069">
        <w:rPr>
          <w:rFonts w:ascii="Times New Roman" w:eastAsia="Times New Roman" w:hAnsi="Times New Roman" w:cs="Times New Roman"/>
          <w:color w:val="000000"/>
          <w:kern w:val="0"/>
          <w:sz w:val="27"/>
          <w:szCs w:val="27"/>
          <w:lang w:eastAsia="es-CO"/>
          <w14:ligatures w14:val="none"/>
        </w:rPr>
        <w:t>Una representación de fracción continua de la función tangente fue publicada en 1770 por el matemático alemán JH Lambert:</w:t>
      </w:r>
    </w:p>
    <w:p w14:paraId="4AFB13F2"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D88F554" wp14:editId="7295F98A">
            <wp:extent cx="1389380" cy="664845"/>
            <wp:effectExtent l="0" t="0" r="1270" b="1905"/>
            <wp:docPr id="33" name="Imagen 2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9" descr="Form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89380" cy="664845"/>
                    </a:xfrm>
                    <a:prstGeom prst="rect">
                      <a:avLst/>
                    </a:prstGeom>
                    <a:noFill/>
                    <a:ln>
                      <a:noFill/>
                    </a:ln>
                  </pic:spPr>
                </pic:pic>
              </a:graphicData>
            </a:graphic>
          </wp:inline>
        </w:drawing>
      </w:r>
    </w:p>
    <w:p w14:paraId="1D38F7D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Donde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está en radianes. Defina un procedimiento </w:t>
      </w:r>
      <w:r w:rsidRPr="003F1069">
        <w:rPr>
          <w:rFonts w:ascii="Courier New" w:eastAsia="Times New Roman" w:hAnsi="Courier New" w:cs="Courier New"/>
          <w:color w:val="000000"/>
          <w:kern w:val="0"/>
          <w:sz w:val="20"/>
          <w:szCs w:val="20"/>
          <w:lang w:eastAsia="es-CO"/>
          <w14:ligatures w14:val="none"/>
        </w:rPr>
        <w:t>(tan-cf xk)</w:t>
      </w:r>
      <w:r w:rsidRPr="003F1069">
        <w:rPr>
          <w:rFonts w:ascii="Times New Roman" w:eastAsia="Times New Roman" w:hAnsi="Times New Roman" w:cs="Times New Roman"/>
          <w:color w:val="000000"/>
          <w:kern w:val="0"/>
          <w:sz w:val="27"/>
          <w:szCs w:val="27"/>
          <w:lang w:eastAsia="es-CO"/>
          <w14:ligatures w14:val="none"/>
        </w:rPr>
        <w:t> que calcule una aproximación a la función tangente basándose en la fórmula de Lambert. </w:t>
      </w:r>
      <w:r w:rsidRPr="003F1069">
        <w:rPr>
          <w:rFonts w:ascii="Courier New" w:eastAsia="Times New Roman" w:hAnsi="Courier New" w:cs="Courier New"/>
          <w:color w:val="000000"/>
          <w:kern w:val="0"/>
          <w:sz w:val="20"/>
          <w:szCs w:val="20"/>
          <w:lang w:eastAsia="es-CO"/>
          <w14:ligatures w14:val="none"/>
        </w:rPr>
        <w:t>K</w:t>
      </w:r>
      <w:r w:rsidRPr="003F1069">
        <w:rPr>
          <w:rFonts w:ascii="Times New Roman" w:eastAsia="Times New Roman" w:hAnsi="Times New Roman" w:cs="Times New Roman"/>
          <w:color w:val="000000"/>
          <w:kern w:val="0"/>
          <w:sz w:val="27"/>
          <w:szCs w:val="27"/>
          <w:lang w:eastAsia="es-CO"/>
          <w14:ligatures w14:val="none"/>
        </w:rPr>
        <w:t> especifica el número de términos a calcular, como en el ejercicio  </w:t>
      </w:r>
      <w:hyperlink r:id="rId34" w:anchor="%_thm_1.37" w:history="1">
        <w:r w:rsidRPr="003F1069">
          <w:rPr>
            <w:rFonts w:ascii="Times New Roman" w:eastAsia="Times New Roman" w:hAnsi="Times New Roman" w:cs="Times New Roman"/>
            <w:color w:val="0000FF"/>
            <w:kern w:val="0"/>
            <w:sz w:val="27"/>
            <w:szCs w:val="27"/>
            <w:u w:val="single"/>
            <w:lang w:eastAsia="es-CO"/>
            <w14:ligatures w14:val="none"/>
          </w:rPr>
          <w:t>1.37</w:t>
        </w:r>
      </w:hyperlink>
      <w:r w:rsidRPr="003F1069">
        <w:rPr>
          <w:rFonts w:ascii="Times New Roman" w:eastAsia="Times New Roman" w:hAnsi="Times New Roman" w:cs="Times New Roman"/>
          <w:color w:val="000000"/>
          <w:kern w:val="0"/>
          <w:sz w:val="27"/>
          <w:szCs w:val="27"/>
          <w:lang w:eastAsia="es-CO"/>
          <w14:ligatures w14:val="none"/>
        </w:rPr>
        <w:t> .</w:t>
      </w:r>
    </w:p>
    <w:bookmarkStart w:id="111" w:name="%_sec_1.3.4"/>
    <w:bookmarkEnd w:id="111"/>
    <w:p w14:paraId="2D89C808" w14:textId="77777777" w:rsidR="003F1069" w:rsidRPr="003F1069" w:rsidRDefault="003F1069" w:rsidP="003F106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"%_toc_%_sec_1.3.4"</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1.3.4 Procedimientos como valores devueltos</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19CBA03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2" w:name="%_idx_1156"/>
      <w:bookmarkStart w:id="113" w:name="%_idx_1158"/>
      <w:bookmarkEnd w:id="112"/>
      <w:bookmarkEnd w:id="113"/>
      <w:r w:rsidRPr="003F1069">
        <w:rPr>
          <w:rFonts w:ascii="Times New Roman" w:eastAsia="Times New Roman" w:hAnsi="Times New Roman" w:cs="Times New Roman"/>
          <w:color w:val="000000"/>
          <w:kern w:val="0"/>
          <w:sz w:val="27"/>
          <w:szCs w:val="27"/>
          <w:lang w:eastAsia="es-CO"/>
          <w14:ligatures w14:val="none"/>
        </w:rPr>
        <w:t>Los ejemplos anteriores demuestran cómo la capacidad de pasar procedimientos como argumentos mejora significativamente la expresividad de nuestro lenguaje de programación. Podemos lograr una expresividad aún mayor creando procedimientos cuyos valores devueltos sean, a su vez, procedimientos.</w:t>
      </w:r>
    </w:p>
    <w:p w14:paraId="33CE387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Podemos ilustrar esta idea examinando nuevamente el ejemplo de punto fijo descrito al final de la sección  </w:t>
      </w:r>
      <w:hyperlink r:id="rId35" w:anchor="%_sec_1.3.3" w:history="1">
        <w:r w:rsidRPr="003F1069">
          <w:rPr>
            <w:rFonts w:ascii="Times New Roman" w:eastAsia="Times New Roman" w:hAnsi="Times New Roman" w:cs="Times New Roman"/>
            <w:color w:val="0000FF"/>
            <w:kern w:val="0"/>
            <w:sz w:val="27"/>
            <w:szCs w:val="27"/>
            <w:u w:val="single"/>
            <w:lang w:eastAsia="es-CO"/>
            <w14:ligatures w14:val="none"/>
          </w:rPr>
          <w:t>1.3.3</w:t>
        </w:r>
      </w:hyperlink>
      <w:r w:rsidRPr="003F1069">
        <w:rPr>
          <w:rFonts w:ascii="Times New Roman" w:eastAsia="Times New Roman" w:hAnsi="Times New Roman" w:cs="Times New Roman"/>
          <w:color w:val="000000"/>
          <w:kern w:val="0"/>
          <w:sz w:val="27"/>
          <w:szCs w:val="27"/>
          <w:lang w:eastAsia="es-CO"/>
          <w14:ligatures w14:val="none"/>
        </w:rPr>
        <w:t> . Formulamos una nueva versión del procedimiento de raíz cuadrada como una búsqueda de punto fijo, comenzando con la observación de que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5E8A84F6" wp14:editId="031BBE18">
            <wp:extent cx="106680" cy="130810"/>
            <wp:effectExtent l="0" t="0" r="7620" b="2540"/>
            <wp:docPr id="3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un punto fijo de la función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5A584156" wp14:editId="06CF56F1">
            <wp:extent cx="118745" cy="59690"/>
            <wp:effectExtent l="0" t="0" r="0" b="0"/>
            <wp:docPr id="3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Luego, utilizamos el amortiguamiento promedio para lograr la convergencia de las aproximaciones. El amortiguamiento promedio es una técnica general útil en sí misma. Es decir, dada una función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consideramos la función cuyo valor en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igual al promedio de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w:t>
      </w:r>
    </w:p>
    <w:p w14:paraId="095A23C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Podemos expresar la idea de amortiguamiento promedio mediante el siguiente procedimiento:</w:t>
      </w:r>
    </w:p>
    <w:p w14:paraId="621C23C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idx_1160"/>
      <w:bookmarkEnd w:id="114"/>
      <w:r w:rsidRPr="003F1069">
        <w:rPr>
          <w:rFonts w:ascii="Courier New" w:eastAsia="Times New Roman" w:hAnsi="Courier New" w:cs="Courier New"/>
          <w:color w:val="000000"/>
          <w:kern w:val="0"/>
          <w:sz w:val="20"/>
          <w:szCs w:val="20"/>
          <w:lang w:eastAsia="es-CO"/>
          <w14:ligatures w14:val="none"/>
        </w:rPr>
        <w:t>(define (promedio-húmedo f)</w:t>
      </w:r>
      <w:r w:rsidRPr="003F1069">
        <w:rPr>
          <w:rFonts w:ascii="Courier New" w:eastAsia="Times New Roman" w:hAnsi="Courier New" w:cs="Courier New"/>
          <w:color w:val="000000"/>
          <w:kern w:val="0"/>
          <w:sz w:val="20"/>
          <w:szCs w:val="20"/>
          <w:lang w:eastAsia="es-CO"/>
          <w14:ligatures w14:val="none"/>
        </w:rPr>
        <w:br/>
        <w:t>  (lambda (x) (promedio x (f x))))</w:t>
      </w:r>
    </w:p>
    <w:p w14:paraId="6C95348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Average-damp</w:t>
      </w:r>
      <w:r w:rsidRPr="003F1069">
        <w:rPr>
          <w:rFonts w:ascii="Times New Roman" w:eastAsia="Times New Roman" w:hAnsi="Times New Roman" w:cs="Times New Roman"/>
          <w:color w:val="000000"/>
          <w:kern w:val="0"/>
          <w:sz w:val="27"/>
          <w:szCs w:val="27"/>
          <w:lang w:eastAsia="es-CO"/>
          <w14:ligatures w14:val="none"/>
        </w:rPr>
        <w:t> es un procedimiento que toma como argumento un procedimiento </w:t>
      </w:r>
      <w:r w:rsidRPr="003F1069">
        <w:rPr>
          <w:rFonts w:ascii="Courier New" w:eastAsia="Times New Roman" w:hAnsi="Courier New" w:cs="Courier New"/>
          <w:color w:val="000000"/>
          <w:kern w:val="0"/>
          <w:sz w:val="20"/>
          <w:szCs w:val="20"/>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y devuelve como valor un procedimiento (generado por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27"/>
          <w:szCs w:val="27"/>
          <w:lang w:eastAsia="es-CO"/>
          <w14:ligatures w14:val="none"/>
        </w:rPr>
        <w:t> ) que, al aplicarse a un número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produce el promedio de </w:t>
      </w:r>
      <w:r w:rsidRPr="003F1069">
        <w:rPr>
          <w:rFonts w:ascii="Courier New" w:eastAsia="Times New Roman" w:hAnsi="Courier New" w:cs="Courier New"/>
          <w:color w:val="000000"/>
          <w:kern w:val="0"/>
          <w:sz w:val="20"/>
          <w:szCs w:val="20"/>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Courier New" w:eastAsia="Times New Roman" w:hAnsi="Courier New" w:cs="Courier New"/>
          <w:color w:val="000000"/>
          <w:kern w:val="0"/>
          <w:sz w:val="20"/>
          <w:szCs w:val="20"/>
          <w:lang w:eastAsia="es-CO"/>
          <w14:ligatures w14:val="none"/>
        </w:rPr>
        <w:t>(fx)</w:t>
      </w:r>
      <w:r w:rsidRPr="003F1069">
        <w:rPr>
          <w:rFonts w:ascii="Times New Roman" w:eastAsia="Times New Roman" w:hAnsi="Times New Roman" w:cs="Times New Roman"/>
          <w:color w:val="000000"/>
          <w:kern w:val="0"/>
          <w:sz w:val="27"/>
          <w:szCs w:val="27"/>
          <w:lang w:eastAsia="es-CO"/>
          <w14:ligatures w14:val="none"/>
        </w:rPr>
        <w:t> . Por ejemplo, al aplicar </w:t>
      </w:r>
      <w:r w:rsidRPr="003F1069">
        <w:rPr>
          <w:rFonts w:ascii="Courier New" w:eastAsia="Times New Roman" w:hAnsi="Courier New" w:cs="Courier New"/>
          <w:color w:val="000000"/>
          <w:kern w:val="0"/>
          <w:sz w:val="20"/>
          <w:szCs w:val="20"/>
          <w:lang w:eastAsia="es-CO"/>
          <w14:ligatures w14:val="none"/>
        </w:rPr>
        <w:t>average-damp</w:t>
      </w:r>
      <w:r w:rsidRPr="003F1069">
        <w:rPr>
          <w:rFonts w:ascii="Times New Roman" w:eastAsia="Times New Roman" w:hAnsi="Times New Roman" w:cs="Times New Roman"/>
          <w:color w:val="000000"/>
          <w:kern w:val="0"/>
          <w:sz w:val="27"/>
          <w:szCs w:val="27"/>
          <w:lang w:eastAsia="es-CO"/>
          <w14:ligatures w14:val="none"/>
        </w:rPr>
        <w:t> al procedimiento </w:t>
      </w:r>
      <w:r w:rsidRPr="003F1069">
        <w:rPr>
          <w:rFonts w:ascii="Courier New" w:eastAsia="Times New Roman" w:hAnsi="Courier New" w:cs="Courier New"/>
          <w:color w:val="000000"/>
          <w:kern w:val="0"/>
          <w:sz w:val="20"/>
          <w:szCs w:val="20"/>
          <w:lang w:eastAsia="es-CO"/>
          <w14:ligatures w14:val="none"/>
        </w:rPr>
        <w:t>cuadrado</w:t>
      </w:r>
      <w:r w:rsidRPr="003F1069">
        <w:rPr>
          <w:rFonts w:ascii="Times New Roman" w:eastAsia="Times New Roman" w:hAnsi="Times New Roman" w:cs="Times New Roman"/>
          <w:color w:val="000000"/>
          <w:kern w:val="0"/>
          <w:sz w:val="27"/>
          <w:szCs w:val="27"/>
          <w:lang w:eastAsia="es-CO"/>
          <w14:ligatures w14:val="none"/>
        </w:rPr>
        <w:t> , se obtiene un procedimiento cuyo valor en un número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el promedio de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x²</w:t>
      </w:r>
      <w:r w:rsidRPr="003F1069">
        <w:rPr>
          <w:rFonts w:ascii="Times New Roman" w:eastAsia="Times New Roman" w:hAnsi="Times New Roman" w:cs="Times New Roman"/>
          <w:color w:val="000000"/>
          <w:kern w:val="0"/>
          <w:sz w:val="27"/>
          <w:szCs w:val="27"/>
          <w:lang w:eastAsia="es-CO"/>
          <w14:ligatures w14:val="none"/>
        </w:rPr>
        <w:t> . Al aplicar este procedimiento resultante a 10, se devuelve el promedio de 10 y 100, o </w:t>
      </w:r>
      <w:r w:rsidRPr="003F1069">
        <w:rPr>
          <w:rFonts w:ascii="Times New Roman" w:eastAsia="Times New Roman" w:hAnsi="Times New Roman" w:cs="Times New Roman"/>
          <w:color w:val="000000"/>
          <w:kern w:val="0"/>
          <w:sz w:val="27"/>
          <w:szCs w:val="27"/>
          <w:vertAlign w:val="superscript"/>
          <w:lang w:eastAsia="es-CO"/>
          <w14:ligatures w14:val="none"/>
        </w:rPr>
        <w:t>55:59 </w:t>
      </w:r>
      <w:bookmarkStart w:id="115" w:name="call_footnote_Temp_114"/>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"footnote_Temp_114"</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w:t>
      </w:r>
      <w:r w:rsidRPr="003F1069">
        <w:rPr>
          <w:rFonts w:ascii="Times New Roman" w:eastAsia="Times New Roman" w:hAnsi="Times New Roman" w:cs="Times New Roman"/>
          <w:color w:val="000000"/>
          <w:kern w:val="0"/>
          <w:sz w:val="27"/>
          <w:szCs w:val="27"/>
          <w:lang w:eastAsia="es-CO"/>
          <w14:ligatures w14:val="none"/>
        </w:rPr>
        <w:fldChar w:fldCharType="end"/>
      </w:r>
      <w:bookmarkEnd w:id="115"/>
    </w:p>
    <w:p w14:paraId="330CF17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((cuadrado húmedo promedio) 10)</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55</w:t>
      </w:r>
    </w:p>
    <w:p w14:paraId="1298349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idx_1168"/>
      <w:bookmarkEnd w:id="116"/>
      <w:r w:rsidRPr="003F1069">
        <w:rPr>
          <w:rFonts w:ascii="Times New Roman" w:eastAsia="Times New Roman" w:hAnsi="Times New Roman" w:cs="Times New Roman"/>
          <w:color w:val="000000"/>
          <w:kern w:val="0"/>
          <w:sz w:val="27"/>
          <w:szCs w:val="27"/>
          <w:lang w:eastAsia="es-CO"/>
          <w14:ligatures w14:val="none"/>
        </w:rPr>
        <w:lastRenderedPageBreak/>
        <w:t>Usando </w:t>
      </w:r>
      <w:r w:rsidRPr="003F1069">
        <w:rPr>
          <w:rFonts w:ascii="Courier New" w:eastAsia="Times New Roman" w:hAnsi="Courier New" w:cs="Courier New"/>
          <w:color w:val="000000"/>
          <w:kern w:val="0"/>
          <w:sz w:val="20"/>
          <w:szCs w:val="20"/>
          <w:lang w:eastAsia="es-CO"/>
          <w14:ligatures w14:val="none"/>
        </w:rPr>
        <w:t>average-damp</w:t>
      </w:r>
      <w:r w:rsidRPr="003F1069">
        <w:rPr>
          <w:rFonts w:ascii="Times New Roman" w:eastAsia="Times New Roman" w:hAnsi="Times New Roman" w:cs="Times New Roman"/>
          <w:color w:val="000000"/>
          <w:kern w:val="0"/>
          <w:sz w:val="27"/>
          <w:szCs w:val="27"/>
          <w:lang w:eastAsia="es-CO"/>
          <w14:ligatures w14:val="none"/>
        </w:rPr>
        <w:t> , podemos reformular el procedimiento de raíz cuadrada de la siguiente manera:</w:t>
      </w:r>
    </w:p>
    <w:p w14:paraId="7425DD2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idx_1170"/>
      <w:bookmarkEnd w:id="117"/>
      <w:r w:rsidRPr="003F1069">
        <w:rPr>
          <w:rFonts w:ascii="Courier New" w:eastAsia="Times New Roman" w:hAnsi="Courier New" w:cs="Courier New"/>
          <w:color w:val="000000"/>
          <w:kern w:val="0"/>
          <w:sz w:val="20"/>
          <w:szCs w:val="20"/>
          <w:lang w:eastAsia="es-CO"/>
          <w14:ligatures w14:val="none"/>
        </w:rPr>
        <w:t>(define (sqrt x)</w:t>
      </w:r>
      <w:r w:rsidRPr="003F1069">
        <w:rPr>
          <w:rFonts w:ascii="Courier New" w:eastAsia="Times New Roman" w:hAnsi="Courier New" w:cs="Courier New"/>
          <w:color w:val="000000"/>
          <w:kern w:val="0"/>
          <w:sz w:val="20"/>
          <w:szCs w:val="20"/>
          <w:lang w:eastAsia="es-CO"/>
          <w14:ligatures w14:val="none"/>
        </w:rPr>
        <w:br/>
        <w:t>  (punto fijo (promedio-amortiguado (lambda (y) (/ x y)))</w:t>
      </w:r>
      <w:r w:rsidRPr="003F1069">
        <w:rPr>
          <w:rFonts w:ascii="Courier New" w:eastAsia="Times New Roman" w:hAnsi="Courier New" w:cs="Courier New"/>
          <w:color w:val="000000"/>
          <w:kern w:val="0"/>
          <w:sz w:val="20"/>
          <w:szCs w:val="20"/>
          <w:lang w:eastAsia="es-CO"/>
          <w14:ligatures w14:val="none"/>
        </w:rPr>
        <w:br/>
        <w:t>               1.0))</w:t>
      </w:r>
    </w:p>
    <w:p w14:paraId="6BA1A3F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Observe cómo esta formulación explicita las tres ideas del método: búsqueda de punto fijo, amortiguamiento promedio y la función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5B4705BC" wp14:editId="4EB3E140">
            <wp:extent cx="118745" cy="59690"/>
            <wp:effectExtent l="0" t="0" r="0" b="0"/>
            <wp:docPr id="3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Resulta instructivo comparar esta formulación del método de la raíz cuadrada con la versión original dada en la sección  </w:t>
      </w:r>
      <w:hyperlink r:id="rId37" w:anchor="%_sec_1.1.7" w:history="1">
        <w:r w:rsidRPr="003F1069">
          <w:rPr>
            <w:rFonts w:ascii="Times New Roman" w:eastAsia="Times New Roman" w:hAnsi="Times New Roman" w:cs="Times New Roman"/>
            <w:color w:val="0000FF"/>
            <w:kern w:val="0"/>
            <w:sz w:val="27"/>
            <w:szCs w:val="27"/>
            <w:u w:val="single"/>
            <w:lang w:eastAsia="es-CO"/>
            <w14:ligatures w14:val="none"/>
          </w:rPr>
          <w:t>1.1.7</w:t>
        </w:r>
      </w:hyperlink>
      <w:r w:rsidRPr="003F1069">
        <w:rPr>
          <w:rFonts w:ascii="Times New Roman" w:eastAsia="Times New Roman" w:hAnsi="Times New Roman" w:cs="Times New Roman"/>
          <w:color w:val="000000"/>
          <w:kern w:val="0"/>
          <w:sz w:val="27"/>
          <w:szCs w:val="27"/>
          <w:lang w:eastAsia="es-CO"/>
          <w14:ligatures w14:val="none"/>
        </w:rPr>
        <w:t> . Tenga en cuenta que estos procedimientos expresan el mismo proceso y observe cuánto más clara se vuelve la idea cuando expresamos el proceso en términos de estas abstracciones. En general, hay muchas maneras de formular un proceso como un procedimiento. Los programadores experimentados saben cómo elegir formulaciones procedimentales que son particularmente perspicuas y donde los elementos útiles del proceso se exponen como entidades separadas que pueden reutilizarse en otras aplicaciones. Como un ejemplo simple de reutilización, observe que la raíz cúbica de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un punto fijo de la función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65D539ED" wp14:editId="401C2598">
            <wp:extent cx="118745" cy="59690"/>
            <wp:effectExtent l="0" t="0" r="0" b="0"/>
            <wp:docPr id="3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per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por lo que podemos generalizar inmediatamente nuestro procedimiento de raíz cuadrada a uno que extrae</w:t>
      </w:r>
      <w:bookmarkStart w:id="118" w:name="%_idx_1172"/>
      <w:bookmarkStart w:id="119" w:name="%_idx_1174"/>
      <w:bookmarkEnd w:id="118"/>
      <w:bookmarkEnd w:id="119"/>
      <w:r w:rsidRPr="003F1069">
        <w:rPr>
          <w:rFonts w:ascii="Times New Roman" w:eastAsia="Times New Roman" w:hAnsi="Times New Roman" w:cs="Times New Roman"/>
          <w:color w:val="000000"/>
          <w:kern w:val="0"/>
          <w:sz w:val="27"/>
          <w:szCs w:val="27"/>
          <w:lang w:eastAsia="es-CO"/>
          <w14:ligatures w14:val="none"/>
        </w:rPr>
        <w:t>raíces cúbicas: </w:t>
      </w:r>
      <w:bookmarkStart w:id="120" w:name="call_footnote_Temp_115"/>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"footnote_Temp_115"</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60</w:t>
      </w:r>
      <w:r w:rsidRPr="003F1069">
        <w:rPr>
          <w:rFonts w:ascii="Times New Roman" w:eastAsia="Times New Roman" w:hAnsi="Times New Roman" w:cs="Times New Roman"/>
          <w:color w:val="000000"/>
          <w:kern w:val="0"/>
          <w:sz w:val="27"/>
          <w:szCs w:val="27"/>
          <w:lang w:eastAsia="es-CO"/>
          <w14:ligatures w14:val="none"/>
        </w:rPr>
        <w:fldChar w:fldCharType="end"/>
      </w:r>
      <w:bookmarkEnd w:id="120"/>
    </w:p>
    <w:p w14:paraId="331B23C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1" w:name="%_idx_1176"/>
      <w:bookmarkEnd w:id="121"/>
      <w:r w:rsidRPr="003F1069">
        <w:rPr>
          <w:rFonts w:ascii="Courier New" w:eastAsia="Times New Roman" w:hAnsi="Courier New" w:cs="Courier New"/>
          <w:color w:val="000000"/>
          <w:kern w:val="0"/>
          <w:sz w:val="20"/>
          <w:szCs w:val="20"/>
          <w:lang w:eastAsia="es-CO"/>
          <w14:ligatures w14:val="none"/>
        </w:rPr>
        <w:t>(define (raíz cúbica x)</w:t>
      </w:r>
      <w:r w:rsidRPr="003F1069">
        <w:rPr>
          <w:rFonts w:ascii="Courier New" w:eastAsia="Times New Roman" w:hAnsi="Courier New" w:cs="Courier New"/>
          <w:color w:val="000000"/>
          <w:kern w:val="0"/>
          <w:sz w:val="20"/>
          <w:szCs w:val="20"/>
          <w:lang w:eastAsia="es-CO"/>
          <w14:ligatures w14:val="none"/>
        </w:rPr>
        <w:br/>
        <w:t>  (punto fijo (promedio-amortiguado (lambda (y) (/ x (y cuadrado))))</w:t>
      </w:r>
      <w:r w:rsidRPr="003F1069">
        <w:rPr>
          <w:rFonts w:ascii="Courier New" w:eastAsia="Times New Roman" w:hAnsi="Courier New" w:cs="Courier New"/>
          <w:color w:val="000000"/>
          <w:kern w:val="0"/>
          <w:sz w:val="20"/>
          <w:szCs w:val="20"/>
          <w:lang w:eastAsia="es-CO"/>
          <w14:ligatures w14:val="none"/>
        </w:rPr>
        <w:br/>
        <w:t>               1.0))</w:t>
      </w:r>
    </w:p>
    <w:bookmarkStart w:id="122" w:name="%_sec_Temp_116"/>
    <w:bookmarkEnd w:id="122"/>
    <w:p w14:paraId="33375671" w14:textId="77777777" w:rsidR="003F1069" w:rsidRPr="003F1069" w:rsidRDefault="003F1069" w:rsidP="003F106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"%_toc_%_sec_Temp_116"</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Método de Newton</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6CFBF0C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3" w:name="%_idx_1178"/>
      <w:bookmarkEnd w:id="123"/>
      <w:r w:rsidRPr="003F1069">
        <w:rPr>
          <w:rFonts w:ascii="Times New Roman" w:eastAsia="Times New Roman" w:hAnsi="Times New Roman" w:cs="Times New Roman"/>
          <w:color w:val="000000"/>
          <w:kern w:val="0"/>
          <w:sz w:val="27"/>
          <w:szCs w:val="27"/>
          <w:lang w:eastAsia="es-CO"/>
          <w14:ligatures w14:val="none"/>
        </w:rPr>
        <w:t>Cuando presentamos por primera vez el procedimiento de la raíz cuadrada, en la sección  </w:t>
      </w:r>
      <w:hyperlink r:id="rId38" w:anchor="%_sec_1.1.7" w:history="1">
        <w:r w:rsidRPr="003F1069">
          <w:rPr>
            <w:rFonts w:ascii="Times New Roman" w:eastAsia="Times New Roman" w:hAnsi="Times New Roman" w:cs="Times New Roman"/>
            <w:color w:val="0000FF"/>
            <w:kern w:val="0"/>
            <w:sz w:val="27"/>
            <w:szCs w:val="27"/>
            <w:u w:val="single"/>
            <w:lang w:eastAsia="es-CO"/>
            <w14:ligatures w14:val="none"/>
          </w:rPr>
          <w:t>1.1.7</w:t>
        </w:r>
      </w:hyperlink>
      <w:r w:rsidRPr="003F1069">
        <w:rPr>
          <w:rFonts w:ascii="Times New Roman" w:eastAsia="Times New Roman" w:hAnsi="Times New Roman" w:cs="Times New Roman"/>
          <w:color w:val="000000"/>
          <w:kern w:val="0"/>
          <w:sz w:val="27"/>
          <w:szCs w:val="27"/>
          <w:lang w:eastAsia="es-CO"/>
          <w14:ligatures w14:val="none"/>
        </w:rPr>
        <w:t> , mencionamos que se trataba de un caso especial del </w:t>
      </w:r>
      <w:r w:rsidRPr="003F1069">
        <w:rPr>
          <w:rFonts w:ascii="Times New Roman" w:eastAsia="Times New Roman" w:hAnsi="Times New Roman" w:cs="Times New Roman"/>
          <w:i/>
          <w:iCs/>
          <w:color w:val="000000"/>
          <w:kern w:val="0"/>
          <w:sz w:val="27"/>
          <w:szCs w:val="27"/>
          <w:lang w:eastAsia="es-CO"/>
          <w14:ligatures w14:val="none"/>
        </w:rPr>
        <w:t>método de Newton</w:t>
      </w:r>
      <w:r w:rsidRPr="003F1069">
        <w:rPr>
          <w:rFonts w:ascii="Times New Roman" w:eastAsia="Times New Roman" w:hAnsi="Times New Roman" w:cs="Times New Roman"/>
          <w:color w:val="000000"/>
          <w:kern w:val="0"/>
          <w:sz w:val="27"/>
          <w:szCs w:val="27"/>
          <w:lang w:eastAsia="es-CO"/>
          <w14:ligatures w14:val="none"/>
        </w:rPr>
        <w:t> . Si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12DB12A9" wp14:editId="79679A15">
            <wp:extent cx="118745" cy="59690"/>
            <wp:effectExtent l="0" t="0" r="0" b="0"/>
            <wp:docPr id="3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es una función diferenciable, entonces una solución de la ecuación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 0 es un punto fijo de la función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168F1CC8" wp14:editId="0B4FCF98">
            <wp:extent cx="118745" cy="59690"/>
            <wp:effectExtent l="0" t="0" r="0" b="0"/>
            <wp:docPr id="3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donde</w:t>
      </w:r>
    </w:p>
    <w:p w14:paraId="185130A7"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0FDBB0C5" wp14:editId="7A193208">
            <wp:extent cx="1056640" cy="320675"/>
            <wp:effectExtent l="0" t="0" r="0" b="3175"/>
            <wp:docPr id="4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56640" cy="320675"/>
                    </a:xfrm>
                    <a:prstGeom prst="rect">
                      <a:avLst/>
                    </a:prstGeom>
                    <a:noFill/>
                    <a:ln>
                      <a:noFill/>
                    </a:ln>
                  </pic:spPr>
                </pic:pic>
              </a:graphicData>
            </a:graphic>
          </wp:inline>
        </w:drawing>
      </w:r>
    </w:p>
    <w:p w14:paraId="7DC4443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y </w:t>
      </w:r>
      <w:r w:rsidRPr="003F1069">
        <w:rPr>
          <w:rFonts w:ascii="Times New Roman" w:eastAsia="Times New Roman" w:hAnsi="Times New Roman" w:cs="Times New Roman"/>
          <w:i/>
          <w:iCs/>
          <w:color w:val="000000"/>
          <w:kern w:val="0"/>
          <w:sz w:val="27"/>
          <w:szCs w:val="27"/>
          <w:lang w:eastAsia="es-CO"/>
          <w14:ligatures w14:val="none"/>
        </w:rPr>
        <w:t>D g</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es la derivada de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evaluada en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bookmarkStart w:id="124" w:name="%_idx_1180"/>
      <w:bookmarkEnd w:id="124"/>
      <w:r w:rsidRPr="003F1069">
        <w:rPr>
          <w:rFonts w:ascii="Times New Roman" w:eastAsia="Times New Roman" w:hAnsi="Times New Roman" w:cs="Times New Roman"/>
          <w:color w:val="000000"/>
          <w:kern w:val="0"/>
          <w:sz w:val="27"/>
          <w:szCs w:val="27"/>
          <w:lang w:eastAsia="es-CO"/>
          <w14:ligatures w14:val="none"/>
        </w:rPr>
        <w:t>El método de Newton es el uso del método de punto fijo que vimos anteriormente para aproximar una solución de la ecuación hallando un punto fijo de la función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bookmarkStart w:id="125" w:name="call_footnote_Temp_117"/>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"footnote_Temp_117"</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61</w:t>
      </w:r>
      <w:r w:rsidRPr="003F1069">
        <w:rPr>
          <w:rFonts w:ascii="Times New Roman" w:eastAsia="Times New Roman" w:hAnsi="Times New Roman" w:cs="Times New Roman"/>
          <w:color w:val="000000"/>
          <w:kern w:val="0"/>
          <w:sz w:val="27"/>
          <w:szCs w:val="27"/>
          <w:lang w:eastAsia="es-CO"/>
          <w14:ligatures w14:val="none"/>
        </w:rPr>
        <w:fldChar w:fldCharType="end"/>
      </w:r>
      <w:bookmarkEnd w:id="125"/>
      <w:r w:rsidRPr="003F1069">
        <w:rPr>
          <w:rFonts w:ascii="Times New Roman" w:eastAsia="Times New Roman" w:hAnsi="Times New Roman" w:cs="Times New Roman"/>
          <w:color w:val="000000"/>
          <w:kern w:val="0"/>
          <w:sz w:val="27"/>
          <w:szCs w:val="27"/>
          <w:lang w:eastAsia="es-CO"/>
          <w14:ligatures w14:val="none"/>
        </w:rPr>
        <w:t> Para muchas funciones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y para estimaciones iniciales suficientemente buenas para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el método de Newton converge muy rápidamente a una solución de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 0. </w:t>
      </w:r>
      <w:bookmarkStart w:id="126" w:name="call_footnote_Temp_118"/>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"footnote_Temp_118"</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62</w:t>
      </w:r>
      <w:r w:rsidRPr="003F1069">
        <w:rPr>
          <w:rFonts w:ascii="Times New Roman" w:eastAsia="Times New Roman" w:hAnsi="Times New Roman" w:cs="Times New Roman"/>
          <w:color w:val="000000"/>
          <w:kern w:val="0"/>
          <w:sz w:val="27"/>
          <w:szCs w:val="27"/>
          <w:lang w:eastAsia="es-CO"/>
          <w14:ligatures w14:val="none"/>
        </w:rPr>
        <w:fldChar w:fldCharType="end"/>
      </w:r>
      <w:bookmarkEnd w:id="126"/>
    </w:p>
    <w:p w14:paraId="6D79F21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7" w:name="%_idx_1186"/>
      <w:bookmarkStart w:id="128" w:name="%_idx_1188"/>
      <w:bookmarkStart w:id="129" w:name="%_idx_1190"/>
      <w:bookmarkEnd w:id="127"/>
      <w:bookmarkEnd w:id="128"/>
      <w:bookmarkEnd w:id="129"/>
      <w:r w:rsidRPr="003F1069">
        <w:rPr>
          <w:rFonts w:ascii="Times New Roman" w:eastAsia="Times New Roman" w:hAnsi="Times New Roman" w:cs="Times New Roman"/>
          <w:color w:val="000000"/>
          <w:kern w:val="0"/>
          <w:sz w:val="27"/>
          <w:szCs w:val="27"/>
          <w:lang w:eastAsia="es-CO"/>
          <w14:ligatures w14:val="none"/>
        </w:rPr>
        <w:t xml:space="preserve">Para implementar el método de Newton como procedimiento, primero debemos expresar la idea de derivada. Nótese que la «derivada», al igual que el amortiguamiento promedio, es algo que transforma una función en otra. Por </w:t>
      </w:r>
      <w:r w:rsidRPr="003F1069">
        <w:rPr>
          <w:rFonts w:ascii="Times New Roman" w:eastAsia="Times New Roman" w:hAnsi="Times New Roman" w:cs="Times New Roman"/>
          <w:color w:val="000000"/>
          <w:kern w:val="0"/>
          <w:sz w:val="27"/>
          <w:szCs w:val="27"/>
          <w:lang w:eastAsia="es-CO"/>
          <w14:ligatures w14:val="none"/>
        </w:rPr>
        <w:lastRenderedPageBreak/>
        <w:t>ejemplo, la derivada de la función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3A14D26" wp14:editId="4E19888A">
            <wp:extent cx="118745" cy="59690"/>
            <wp:effectExtent l="0" t="0" r="0" b="0"/>
            <wp:docPr id="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color w:val="000000"/>
          <w:kern w:val="0"/>
          <w:sz w:val="27"/>
          <w:szCs w:val="27"/>
          <w:vertAlign w:val="superscript"/>
          <w:lang w:eastAsia="es-CO"/>
          <w14:ligatures w14:val="none"/>
        </w:rPr>
        <w:t>3</w:t>
      </w:r>
      <w:r w:rsidRPr="003F1069">
        <w:rPr>
          <w:rFonts w:ascii="Times New Roman" w:eastAsia="Times New Roman" w:hAnsi="Times New Roman" w:cs="Times New Roman"/>
          <w:color w:val="000000"/>
          <w:kern w:val="0"/>
          <w:sz w:val="27"/>
          <w:szCs w:val="27"/>
          <w:lang w:eastAsia="es-CO"/>
          <w14:ligatures w14:val="none"/>
        </w:rPr>
        <w:t> es la función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4497F8E3" wp14:editId="153405BE">
            <wp:extent cx="118745" cy="59690"/>
            <wp:effectExtent l="0" t="0" r="0" b="0"/>
            <wp:docPr id="4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3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color w:val="000000"/>
          <w:kern w:val="0"/>
          <w:sz w:val="27"/>
          <w:szCs w:val="27"/>
          <w:vertAlign w:val="super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En general, si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es una función y </w:t>
      </w:r>
      <w:r w:rsidRPr="003F1069">
        <w:rPr>
          <w:rFonts w:ascii="Times New Roman" w:eastAsia="Times New Roman" w:hAnsi="Times New Roman" w:cs="Times New Roman"/>
          <w:i/>
          <w:iCs/>
          <w:color w:val="000000"/>
          <w:kern w:val="0"/>
          <w:sz w:val="27"/>
          <w:szCs w:val="27"/>
          <w:lang w:eastAsia="es-CO"/>
          <w14:ligatures w14:val="none"/>
        </w:rPr>
        <w:t>d x</w:t>
      </w:r>
      <w:r w:rsidRPr="003F1069">
        <w:rPr>
          <w:rFonts w:ascii="Times New Roman" w:eastAsia="Times New Roman" w:hAnsi="Times New Roman" w:cs="Times New Roman"/>
          <w:color w:val="000000"/>
          <w:kern w:val="0"/>
          <w:sz w:val="27"/>
          <w:szCs w:val="27"/>
          <w:lang w:eastAsia="es-CO"/>
          <w14:ligatures w14:val="none"/>
        </w:rPr>
        <w:t> es un número pequeño, entonces la derivada </w:t>
      </w:r>
      <w:r w:rsidRPr="003F1069">
        <w:rPr>
          <w:rFonts w:ascii="Times New Roman" w:eastAsia="Times New Roman" w:hAnsi="Times New Roman" w:cs="Times New Roman"/>
          <w:i/>
          <w:iCs/>
          <w:color w:val="000000"/>
          <w:kern w:val="0"/>
          <w:sz w:val="27"/>
          <w:szCs w:val="27"/>
          <w:lang w:eastAsia="es-CO"/>
          <w14:ligatures w14:val="none"/>
        </w:rPr>
        <w:t>D g</w:t>
      </w:r>
      <w:r w:rsidRPr="003F1069">
        <w:rPr>
          <w:rFonts w:ascii="Times New Roman" w:eastAsia="Times New Roman" w:hAnsi="Times New Roman" w:cs="Times New Roman"/>
          <w:color w:val="000000"/>
          <w:kern w:val="0"/>
          <w:sz w:val="27"/>
          <w:szCs w:val="27"/>
          <w:lang w:eastAsia="es-CO"/>
          <w14:ligatures w14:val="none"/>
        </w:rPr>
        <w:t> de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es la función cuyo valor en cualquier número </w:t>
      </w:r>
      <w:r w:rsidRPr="003F1069">
        <w:rPr>
          <w:rFonts w:ascii="Times New Roman" w:eastAsia="Times New Roman" w:hAnsi="Times New Roman" w:cs="Times New Roman"/>
          <w:i/>
          <w:iCs/>
          <w:color w:val="000000"/>
          <w:kern w:val="0"/>
          <w:sz w:val="27"/>
          <w:szCs w:val="27"/>
          <w:lang w:eastAsia="es-CO"/>
          <w14:ligatures w14:val="none"/>
        </w:rPr>
        <w:t>x está dado (en el límite de d x</w:t>
      </w:r>
      <w:r w:rsidRPr="003F1069">
        <w:rPr>
          <w:rFonts w:ascii="Times New Roman" w:eastAsia="Times New Roman" w:hAnsi="Times New Roman" w:cs="Times New Roman"/>
          <w:color w:val="000000"/>
          <w:kern w:val="0"/>
          <w:sz w:val="27"/>
          <w:szCs w:val="27"/>
          <w:lang w:eastAsia="es-CO"/>
          <w14:ligatures w14:val="none"/>
        </w:rPr>
        <w:t> pequeño ) por</w:t>
      </w:r>
    </w:p>
    <w:p w14:paraId="7A49E706" w14:textId="77777777" w:rsidR="003F1069" w:rsidRPr="003F1069" w:rsidRDefault="003F1069" w:rsidP="003F1069">
      <w:pPr>
        <w:spacing w:after="0"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07CD055F" wp14:editId="5F53BB97">
            <wp:extent cx="1520190" cy="285115"/>
            <wp:effectExtent l="0" t="0" r="3810" b="635"/>
            <wp:docPr id="4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0190" cy="285115"/>
                    </a:xfrm>
                    <a:prstGeom prst="rect">
                      <a:avLst/>
                    </a:prstGeom>
                    <a:noFill/>
                    <a:ln>
                      <a:noFill/>
                    </a:ln>
                  </pic:spPr>
                </pic:pic>
              </a:graphicData>
            </a:graphic>
          </wp:inline>
        </w:drawing>
      </w:r>
    </w:p>
    <w:p w14:paraId="0030BCB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Así, podemos expresar la idea de derivada (tomando </w:t>
      </w:r>
      <w:r w:rsidRPr="003F1069">
        <w:rPr>
          <w:rFonts w:ascii="Times New Roman" w:eastAsia="Times New Roman" w:hAnsi="Times New Roman" w:cs="Times New Roman"/>
          <w:i/>
          <w:iCs/>
          <w:color w:val="000000"/>
          <w:kern w:val="0"/>
          <w:sz w:val="27"/>
          <w:szCs w:val="27"/>
          <w:lang w:eastAsia="es-CO"/>
          <w14:ligatures w14:val="none"/>
        </w:rPr>
        <w:t>d x</w:t>
      </w:r>
      <w:r w:rsidRPr="003F1069">
        <w:rPr>
          <w:rFonts w:ascii="Times New Roman" w:eastAsia="Times New Roman" w:hAnsi="Times New Roman" w:cs="Times New Roman"/>
          <w:color w:val="000000"/>
          <w:kern w:val="0"/>
          <w:sz w:val="27"/>
          <w:szCs w:val="27"/>
          <w:lang w:eastAsia="es-CO"/>
          <w14:ligatures w14:val="none"/>
        </w:rPr>
        <w:t> como, digamos, 0,00001) como el procedimiento</w:t>
      </w:r>
    </w:p>
    <w:p w14:paraId="68C4120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0" w:name="%_idx_1192"/>
      <w:bookmarkEnd w:id="130"/>
      <w:r w:rsidRPr="003F1069">
        <w:rPr>
          <w:rFonts w:ascii="Courier New" w:eastAsia="Times New Roman" w:hAnsi="Courier New" w:cs="Courier New"/>
          <w:color w:val="000000"/>
          <w:kern w:val="0"/>
          <w:sz w:val="20"/>
          <w:szCs w:val="20"/>
          <w:lang w:eastAsia="es-CO"/>
          <w14:ligatures w14:val="none"/>
        </w:rPr>
        <w:t>(define (deriva g)</w:t>
      </w:r>
      <w:r w:rsidRPr="003F1069">
        <w:rPr>
          <w:rFonts w:ascii="Courier New" w:eastAsia="Times New Roman" w:hAnsi="Courier New" w:cs="Courier New"/>
          <w:color w:val="000000"/>
          <w:kern w:val="0"/>
          <w:sz w:val="20"/>
          <w:szCs w:val="20"/>
          <w:lang w:eastAsia="es-CO"/>
          <w14:ligatures w14:val="none"/>
        </w:rPr>
        <w:br/>
        <w:t>  (lambda (x)</w:t>
      </w:r>
      <w:r w:rsidRPr="003F1069">
        <w:rPr>
          <w:rFonts w:ascii="Courier New" w:eastAsia="Times New Roman" w:hAnsi="Courier New" w:cs="Courier New"/>
          <w:color w:val="000000"/>
          <w:kern w:val="0"/>
          <w:sz w:val="20"/>
          <w:szCs w:val="20"/>
          <w:lang w:eastAsia="es-CO"/>
          <w14:ligatures w14:val="none"/>
        </w:rPr>
        <w:br/>
        <w:t>    (/ (- (g (+ x dx)) (g x))</w:t>
      </w:r>
      <w:r w:rsidRPr="003F1069">
        <w:rPr>
          <w:rFonts w:ascii="Courier New" w:eastAsia="Times New Roman" w:hAnsi="Courier New" w:cs="Courier New"/>
          <w:color w:val="000000"/>
          <w:kern w:val="0"/>
          <w:sz w:val="20"/>
          <w:szCs w:val="20"/>
          <w:lang w:eastAsia="es-CO"/>
          <w14:ligatures w14:val="none"/>
        </w:rPr>
        <w:br/>
        <w:t>       dx)))</w:t>
      </w:r>
    </w:p>
    <w:p w14:paraId="44F502D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junto con la definición</w:t>
      </w:r>
    </w:p>
    <w:p w14:paraId="067BE2D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(define dx 0.00001)</w:t>
      </w:r>
    </w:p>
    <w:p w14:paraId="59B9B33C"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Al igual que </w:t>
      </w:r>
      <w:r w:rsidRPr="003F1069">
        <w:rPr>
          <w:rFonts w:ascii="Courier New" w:eastAsia="Times New Roman" w:hAnsi="Courier New" w:cs="Courier New"/>
          <w:color w:val="000000"/>
          <w:kern w:val="0"/>
          <w:sz w:val="20"/>
          <w:szCs w:val="20"/>
          <w:lang w:eastAsia="es-CO"/>
          <w14:ligatures w14:val="none"/>
        </w:rPr>
        <w:t>average-damp</w:t>
      </w:r>
      <w:r w:rsidRPr="003F1069">
        <w:rPr>
          <w:rFonts w:ascii="Times New Roman" w:eastAsia="Times New Roman" w:hAnsi="Times New Roman" w:cs="Times New Roman"/>
          <w:color w:val="000000"/>
          <w:kern w:val="0"/>
          <w:sz w:val="27"/>
          <w:szCs w:val="27"/>
          <w:lang w:eastAsia="es-CO"/>
          <w14:ligatures w14:val="none"/>
        </w:rPr>
        <w:t> , </w:t>
      </w:r>
      <w:r w:rsidRPr="003F1069">
        <w:rPr>
          <w:rFonts w:ascii="Courier New" w:eastAsia="Times New Roman" w:hAnsi="Courier New" w:cs="Courier New"/>
          <w:color w:val="000000"/>
          <w:kern w:val="0"/>
          <w:sz w:val="20"/>
          <w:szCs w:val="20"/>
          <w:lang w:eastAsia="es-CO"/>
          <w14:ligatures w14:val="none"/>
        </w:rPr>
        <w:t>deriv</w:t>
      </w:r>
      <w:r w:rsidRPr="003F1069">
        <w:rPr>
          <w:rFonts w:ascii="Times New Roman" w:eastAsia="Times New Roman" w:hAnsi="Times New Roman" w:cs="Times New Roman"/>
          <w:color w:val="000000"/>
          <w:kern w:val="0"/>
          <w:sz w:val="27"/>
          <w:szCs w:val="27"/>
          <w:lang w:eastAsia="es-CO"/>
          <w14:ligatures w14:val="none"/>
        </w:rPr>
        <w:t> es un procedimiento que toma un procedimiento como argumento y devuelve un procedimiento como valor. Por ejemplo, para aproximar la derivada de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A5084E5" wp14:editId="6E071463">
            <wp:extent cx="118745" cy="59690"/>
            <wp:effectExtent l="0" t="0" r="0" b="0"/>
            <wp:docPr id="4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color w:val="000000"/>
          <w:kern w:val="0"/>
          <w:sz w:val="27"/>
          <w:szCs w:val="27"/>
          <w:vertAlign w:val="superscript"/>
          <w:lang w:eastAsia="es-CO"/>
          <w14:ligatures w14:val="none"/>
        </w:rPr>
        <w:t>3</w:t>
      </w:r>
      <w:r w:rsidRPr="003F1069">
        <w:rPr>
          <w:rFonts w:ascii="Times New Roman" w:eastAsia="Times New Roman" w:hAnsi="Times New Roman" w:cs="Times New Roman"/>
          <w:color w:val="000000"/>
          <w:kern w:val="0"/>
          <w:sz w:val="27"/>
          <w:szCs w:val="27"/>
          <w:lang w:eastAsia="es-CO"/>
          <w14:ligatures w14:val="none"/>
        </w:rPr>
        <w:t> en 5 (cuyo valor exacto es 75), podemos evaluar</w:t>
      </w:r>
    </w:p>
    <w:p w14:paraId="441DE4E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1" w:name="%_idx_1194"/>
      <w:bookmarkEnd w:id="131"/>
      <w:r w:rsidRPr="003F1069">
        <w:rPr>
          <w:rFonts w:ascii="Courier New" w:eastAsia="Times New Roman" w:hAnsi="Courier New" w:cs="Courier New"/>
          <w:color w:val="000000"/>
          <w:kern w:val="0"/>
          <w:sz w:val="20"/>
          <w:szCs w:val="20"/>
          <w:lang w:eastAsia="es-CO"/>
          <w14:ligatures w14:val="none"/>
        </w:rPr>
        <w:t>(define (cubo x) (* x x x))</w:t>
      </w:r>
      <w:r w:rsidRPr="003F1069">
        <w:rPr>
          <w:rFonts w:ascii="Courier New" w:eastAsia="Times New Roman" w:hAnsi="Courier New" w:cs="Courier New"/>
          <w:color w:val="000000"/>
          <w:kern w:val="0"/>
          <w:sz w:val="20"/>
          <w:szCs w:val="20"/>
          <w:lang w:eastAsia="es-CO"/>
          <w14:ligatures w14:val="none"/>
        </w:rPr>
        <w:br/>
        <w:t>((deriva cubo) 5)</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75.00014999664018</w:t>
      </w:r>
    </w:p>
    <w:p w14:paraId="49E45A0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Con la ayuda de </w:t>
      </w:r>
      <w:r w:rsidRPr="003F1069">
        <w:rPr>
          <w:rFonts w:ascii="Courier New" w:eastAsia="Times New Roman" w:hAnsi="Courier New" w:cs="Courier New"/>
          <w:color w:val="000000"/>
          <w:kern w:val="0"/>
          <w:sz w:val="20"/>
          <w:szCs w:val="20"/>
          <w:lang w:eastAsia="es-CO"/>
          <w14:ligatures w14:val="none"/>
        </w:rPr>
        <w:t>deriv</w:t>
      </w:r>
      <w:r w:rsidRPr="003F1069">
        <w:rPr>
          <w:rFonts w:ascii="Times New Roman" w:eastAsia="Times New Roman" w:hAnsi="Times New Roman" w:cs="Times New Roman"/>
          <w:color w:val="000000"/>
          <w:kern w:val="0"/>
          <w:sz w:val="27"/>
          <w:szCs w:val="27"/>
          <w:lang w:eastAsia="es-CO"/>
          <w14:ligatures w14:val="none"/>
        </w:rPr>
        <w:t> , podemos expresar el método de Newton como un proceso de punto fijo:</w:t>
      </w:r>
    </w:p>
    <w:p w14:paraId="585E70A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2" w:name="%_idx_1196"/>
      <w:bookmarkEnd w:id="132"/>
      <w:r w:rsidRPr="003F1069">
        <w:rPr>
          <w:rFonts w:ascii="Courier New" w:eastAsia="Times New Roman" w:hAnsi="Courier New" w:cs="Courier New"/>
          <w:color w:val="000000"/>
          <w:kern w:val="0"/>
          <w:sz w:val="20"/>
          <w:szCs w:val="20"/>
          <w:lang w:eastAsia="es-CO"/>
          <w14:ligatures w14:val="none"/>
        </w:rPr>
        <w:t>(define (transformada de Newton g)</w:t>
      </w:r>
      <w:r w:rsidRPr="003F1069">
        <w:rPr>
          <w:rFonts w:ascii="Courier New" w:eastAsia="Times New Roman" w:hAnsi="Courier New" w:cs="Courier New"/>
          <w:color w:val="000000"/>
          <w:kern w:val="0"/>
          <w:sz w:val="20"/>
          <w:szCs w:val="20"/>
          <w:lang w:eastAsia="es-CO"/>
          <w14:ligatures w14:val="none"/>
        </w:rPr>
        <w:br/>
        <w:t>  (lambda (x)</w:t>
      </w:r>
      <w:r w:rsidRPr="003F1069">
        <w:rPr>
          <w:rFonts w:ascii="Courier New" w:eastAsia="Times New Roman" w:hAnsi="Courier New" w:cs="Courier New"/>
          <w:color w:val="000000"/>
          <w:kern w:val="0"/>
          <w:sz w:val="20"/>
          <w:szCs w:val="20"/>
          <w:lang w:eastAsia="es-CO"/>
          <w14:ligatures w14:val="none"/>
        </w:rPr>
        <w:br/>
        <w:t>    (- x (/ (g x) ((deriva g) x)))))</w:t>
      </w:r>
      <w:r w:rsidRPr="003F1069">
        <w:rPr>
          <w:rFonts w:ascii="Courier New" w:eastAsia="Times New Roman" w:hAnsi="Courier New" w:cs="Courier New"/>
          <w:color w:val="000000"/>
          <w:kern w:val="0"/>
          <w:sz w:val="20"/>
          <w:szCs w:val="20"/>
          <w:lang w:eastAsia="es-CO"/>
          <w14:ligatures w14:val="none"/>
        </w:rPr>
        <w:br/>
      </w:r>
      <w:bookmarkStart w:id="133" w:name="%_idx_1198"/>
      <w:bookmarkEnd w:id="133"/>
      <w:r w:rsidRPr="003F1069">
        <w:rPr>
          <w:rFonts w:ascii="Courier New" w:eastAsia="Times New Roman" w:hAnsi="Courier New" w:cs="Courier New"/>
          <w:color w:val="000000"/>
          <w:kern w:val="0"/>
          <w:sz w:val="20"/>
          <w:szCs w:val="20"/>
          <w:lang w:eastAsia="es-CO"/>
          <w14:ligatures w14:val="none"/>
        </w:rPr>
        <w:t>(define (método de Newton g conjetura)</w:t>
      </w:r>
      <w:r w:rsidRPr="003F1069">
        <w:rPr>
          <w:rFonts w:ascii="Courier New" w:eastAsia="Times New Roman" w:hAnsi="Courier New" w:cs="Courier New"/>
          <w:color w:val="000000"/>
          <w:kern w:val="0"/>
          <w:sz w:val="20"/>
          <w:szCs w:val="20"/>
          <w:lang w:eastAsia="es-CO"/>
          <w14:ligatures w14:val="none"/>
        </w:rPr>
        <w:br/>
        <w:t>  (punto fijo (transformada de Newton g) conjetura))</w:t>
      </w:r>
    </w:p>
    <w:p w14:paraId="3A153DD1"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El procedimiento </w:t>
      </w:r>
      <w:r w:rsidRPr="003F1069">
        <w:rPr>
          <w:rFonts w:ascii="Courier New" w:eastAsia="Times New Roman" w:hAnsi="Courier New" w:cs="Courier New"/>
          <w:color w:val="000000"/>
          <w:kern w:val="0"/>
          <w:sz w:val="20"/>
          <w:szCs w:val="20"/>
          <w:lang w:eastAsia="es-CO"/>
          <w14:ligatures w14:val="none"/>
        </w:rPr>
        <w:t>de la transformada de Newton</w:t>
      </w:r>
      <w:r w:rsidRPr="003F1069">
        <w:rPr>
          <w:rFonts w:ascii="Times New Roman" w:eastAsia="Times New Roman" w:hAnsi="Times New Roman" w:cs="Times New Roman"/>
          <w:color w:val="000000"/>
          <w:kern w:val="0"/>
          <w:sz w:val="27"/>
          <w:szCs w:val="27"/>
          <w:lang w:eastAsia="es-CO"/>
          <w14:ligatures w14:val="none"/>
        </w:rPr>
        <w:t> expresa la fórmula al principio de esta sección, y </w:t>
      </w:r>
      <w:r w:rsidRPr="003F1069">
        <w:rPr>
          <w:rFonts w:ascii="Courier New" w:eastAsia="Times New Roman" w:hAnsi="Courier New" w:cs="Courier New"/>
          <w:color w:val="000000"/>
          <w:kern w:val="0"/>
          <w:sz w:val="20"/>
          <w:szCs w:val="20"/>
          <w:lang w:eastAsia="es-CO"/>
          <w14:ligatures w14:val="none"/>
        </w:rPr>
        <w:t>el método de Newton</w:t>
      </w:r>
      <w:r w:rsidRPr="003F1069">
        <w:rPr>
          <w:rFonts w:ascii="Times New Roman" w:eastAsia="Times New Roman" w:hAnsi="Times New Roman" w:cs="Times New Roman"/>
          <w:color w:val="000000"/>
          <w:kern w:val="0"/>
          <w:sz w:val="27"/>
          <w:szCs w:val="27"/>
          <w:lang w:eastAsia="es-CO"/>
          <w14:ligatures w14:val="none"/>
        </w:rPr>
        <w:t> se define fácilmente en función de ella. Toma como argumentos un procedimiento que calcula la función para la que queremos encontrar un cero, junto con un valor inicial. Por ejemplo, para encontrar</w:t>
      </w:r>
      <w:bookmarkStart w:id="134" w:name="%_idx_1200"/>
      <w:bookmarkEnd w:id="134"/>
      <w:r w:rsidRPr="003F1069">
        <w:rPr>
          <w:rFonts w:ascii="Times New Roman" w:eastAsia="Times New Roman" w:hAnsi="Times New Roman" w:cs="Times New Roman"/>
          <w:color w:val="000000"/>
          <w:kern w:val="0"/>
          <w:sz w:val="27"/>
          <w:szCs w:val="27"/>
          <w:lang w:eastAsia="es-CO"/>
          <w14:ligatures w14:val="none"/>
        </w:rPr>
        <w:t>raíz cuadrada de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podemos usar el método de Newton para encontrar un cero de la función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0A619F2" wp14:editId="1F3E15AF">
            <wp:extent cx="118745" cy="59690"/>
            <wp:effectExtent l="0" t="0" r="0" b="0"/>
            <wp:docPr id="4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per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comenzando con una estimación inicial de 1. </w:t>
      </w:r>
      <w:bookmarkStart w:id="135" w:name="call_footnote_Temp_119"/>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"footnote_Temp_119"</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63</w:t>
      </w:r>
      <w:r w:rsidRPr="003F1069">
        <w:rPr>
          <w:rFonts w:ascii="Times New Roman" w:eastAsia="Times New Roman" w:hAnsi="Times New Roman" w:cs="Times New Roman"/>
          <w:color w:val="000000"/>
          <w:kern w:val="0"/>
          <w:sz w:val="27"/>
          <w:szCs w:val="27"/>
          <w:lang w:eastAsia="es-CO"/>
          <w14:ligatures w14:val="none"/>
        </w:rPr>
        <w:fldChar w:fldCharType="end"/>
      </w:r>
      <w:bookmarkEnd w:id="135"/>
      <w:r w:rsidRPr="003F1069">
        <w:rPr>
          <w:rFonts w:ascii="Times New Roman" w:eastAsia="Times New Roman" w:hAnsi="Times New Roman" w:cs="Times New Roman"/>
          <w:color w:val="000000"/>
          <w:kern w:val="0"/>
          <w:sz w:val="27"/>
          <w:szCs w:val="27"/>
          <w:lang w:eastAsia="es-CO"/>
          <w14:ligatures w14:val="none"/>
        </w:rPr>
        <w:t> Esto proporciona otra forma del procedimiento de raíz cuadrada:</w:t>
      </w:r>
    </w:p>
    <w:p w14:paraId="5BF151C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6" w:name="%_idx_1202"/>
      <w:bookmarkEnd w:id="136"/>
      <w:r w:rsidRPr="003F1069">
        <w:rPr>
          <w:rFonts w:ascii="Courier New" w:eastAsia="Times New Roman" w:hAnsi="Courier New" w:cs="Courier New"/>
          <w:color w:val="000000"/>
          <w:kern w:val="0"/>
          <w:sz w:val="20"/>
          <w:szCs w:val="20"/>
          <w:lang w:eastAsia="es-CO"/>
          <w14:ligatures w14:val="none"/>
        </w:rPr>
        <w:lastRenderedPageBreak/>
        <w:t>(define (sqrt x)</w:t>
      </w:r>
      <w:r w:rsidRPr="003F1069">
        <w:rPr>
          <w:rFonts w:ascii="Courier New" w:eastAsia="Times New Roman" w:hAnsi="Courier New" w:cs="Courier New"/>
          <w:color w:val="000000"/>
          <w:kern w:val="0"/>
          <w:sz w:val="20"/>
          <w:szCs w:val="20"/>
          <w:lang w:eastAsia="es-CO"/>
          <w14:ligatures w14:val="none"/>
        </w:rPr>
        <w:br/>
        <w:t>  (método de newtons (lambda (y) (- (cuadrado y) x))</w:t>
      </w:r>
      <w:r w:rsidRPr="003F1069">
        <w:rPr>
          <w:rFonts w:ascii="Courier New" w:eastAsia="Times New Roman" w:hAnsi="Courier New" w:cs="Courier New"/>
          <w:color w:val="000000"/>
          <w:kern w:val="0"/>
          <w:sz w:val="20"/>
          <w:szCs w:val="20"/>
          <w:lang w:eastAsia="es-CO"/>
          <w14:ligatures w14:val="none"/>
        </w:rPr>
        <w:br/>
        <w:t>                  1.0))</w:t>
      </w:r>
    </w:p>
    <w:bookmarkStart w:id="137" w:name="%_sec_Temp_120"/>
    <w:bookmarkEnd w:id="137"/>
    <w:p w14:paraId="53DABA0C" w14:textId="77777777" w:rsidR="003F1069" w:rsidRPr="003F1069" w:rsidRDefault="003F1069" w:rsidP="003F106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3F1069">
        <w:rPr>
          <w:rFonts w:ascii="Times New Roman" w:eastAsia="Times New Roman" w:hAnsi="Times New Roman" w:cs="Times New Roman"/>
          <w:b/>
          <w:bCs/>
          <w:color w:val="000000"/>
          <w:kern w:val="0"/>
          <w:sz w:val="27"/>
          <w:szCs w:val="27"/>
          <w:lang w:eastAsia="es-CO"/>
          <w14:ligatures w14:val="none"/>
        </w:rPr>
        <w:fldChar w:fldCharType="begin"/>
      </w:r>
      <w:r w:rsidRPr="003F106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"%_toc_%_sec_Temp_120"</w:instrText>
      </w:r>
      <w:r w:rsidRPr="003F1069">
        <w:rPr>
          <w:rFonts w:ascii="Times New Roman" w:eastAsia="Times New Roman" w:hAnsi="Times New Roman" w:cs="Times New Roman"/>
          <w:b/>
          <w:bCs/>
          <w:color w:val="000000"/>
          <w:kern w:val="0"/>
          <w:sz w:val="27"/>
          <w:szCs w:val="27"/>
          <w:lang w:eastAsia="es-CO"/>
          <w14:ligatures w14:val="none"/>
        </w:rPr>
      </w:r>
      <w:r w:rsidRPr="003F1069">
        <w:rPr>
          <w:rFonts w:ascii="Times New Roman" w:eastAsia="Times New Roman" w:hAnsi="Times New Roman" w:cs="Times New Roman"/>
          <w:b/>
          <w:bCs/>
          <w:color w:val="000000"/>
          <w:kern w:val="0"/>
          <w:sz w:val="27"/>
          <w:szCs w:val="27"/>
          <w:lang w:eastAsia="es-CO"/>
          <w14:ligatures w14:val="none"/>
        </w:rPr>
        <w:fldChar w:fldCharType="separate"/>
      </w:r>
      <w:r w:rsidRPr="003F1069">
        <w:rPr>
          <w:rFonts w:ascii="Times New Roman" w:eastAsia="Times New Roman" w:hAnsi="Times New Roman" w:cs="Times New Roman"/>
          <w:b/>
          <w:bCs/>
          <w:color w:val="0000FF"/>
          <w:kern w:val="0"/>
          <w:sz w:val="27"/>
          <w:szCs w:val="27"/>
          <w:u w:val="single"/>
          <w:lang w:eastAsia="es-CO"/>
          <w14:ligatures w14:val="none"/>
        </w:rPr>
        <w:t>Abstracciones y procedimientos de primera clase</w:t>
      </w:r>
      <w:r w:rsidRPr="003F1069">
        <w:rPr>
          <w:rFonts w:ascii="Times New Roman" w:eastAsia="Times New Roman" w:hAnsi="Times New Roman" w:cs="Times New Roman"/>
          <w:b/>
          <w:bCs/>
          <w:color w:val="000000"/>
          <w:kern w:val="0"/>
          <w:sz w:val="27"/>
          <w:szCs w:val="27"/>
          <w:lang w:eastAsia="es-CO"/>
          <w14:ligatures w14:val="none"/>
        </w:rPr>
        <w:fldChar w:fldCharType="end"/>
      </w:r>
    </w:p>
    <w:p w14:paraId="0920432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Hemos visto dos maneras de expresar el cálculo de la raíz cuadrada como una instancia de un método más general: una como una búsqueda de punto fijo y otra usando el método de Newton. Dado que el método de Newton se expresaba como un proceso de punto fijo, en realidad vimos dos maneras de calcular raíces cuadradas como puntos fijos. Cada método comienza con una función y encuentra un</w:t>
      </w:r>
      <w:bookmarkStart w:id="138" w:name="%_idx_1204"/>
      <w:bookmarkEnd w:id="138"/>
      <w:r w:rsidRPr="003F1069">
        <w:rPr>
          <w:rFonts w:ascii="Times New Roman" w:eastAsia="Times New Roman" w:hAnsi="Times New Roman" w:cs="Times New Roman"/>
          <w:color w:val="000000"/>
          <w:kern w:val="0"/>
          <w:sz w:val="27"/>
          <w:szCs w:val="27"/>
          <w:lang w:eastAsia="es-CO"/>
          <w14:ligatures w14:val="none"/>
        </w:rPr>
        <w:t>Punto fijo de alguna transformación de la función. Podemos expresar esta idea general como un procedimiento:</w:t>
      </w:r>
    </w:p>
    <w:p w14:paraId="35BC7B5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9" w:name="%_idx_1206"/>
      <w:bookmarkEnd w:id="139"/>
      <w:r w:rsidRPr="003F1069">
        <w:rPr>
          <w:rFonts w:ascii="Courier New" w:eastAsia="Times New Roman" w:hAnsi="Courier New" w:cs="Courier New"/>
          <w:color w:val="000000"/>
          <w:kern w:val="0"/>
          <w:sz w:val="20"/>
          <w:szCs w:val="20"/>
          <w:lang w:eastAsia="es-CO"/>
          <w14:ligatures w14:val="none"/>
        </w:rPr>
        <w:t>(define (transformación de punto fijo g)</w:t>
      </w:r>
      <w:r w:rsidRPr="003F1069">
        <w:rPr>
          <w:rFonts w:ascii="Courier New" w:eastAsia="Times New Roman" w:hAnsi="Courier New" w:cs="Courier New"/>
          <w:color w:val="000000"/>
          <w:kern w:val="0"/>
          <w:sz w:val="20"/>
          <w:szCs w:val="20"/>
          <w:lang w:eastAsia="es-CO"/>
          <w14:ligatures w14:val="none"/>
        </w:rPr>
        <w:br/>
        <w:t>  (transformación de punto fijo g))</w:t>
      </w:r>
    </w:p>
    <w:p w14:paraId="1AD3B7F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Este procedimiento muy general toma como argumentos un procedimiento </w:t>
      </w:r>
      <w:r w:rsidRPr="003F1069">
        <w:rPr>
          <w:rFonts w:ascii="Courier New" w:eastAsia="Times New Roman" w:hAnsi="Courier New" w:cs="Courier New"/>
          <w:color w:val="000000"/>
          <w:kern w:val="0"/>
          <w:sz w:val="20"/>
          <w:szCs w:val="20"/>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que calcula una función, un procedimiento que transforma </w:t>
      </w:r>
      <w:r w:rsidRPr="003F1069">
        <w:rPr>
          <w:rFonts w:ascii="Courier New" w:eastAsia="Times New Roman" w:hAnsi="Courier New" w:cs="Courier New"/>
          <w:color w:val="000000"/>
          <w:kern w:val="0"/>
          <w:sz w:val="20"/>
          <w:szCs w:val="20"/>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y una aproximación inicial. El resultado devuelto es un punto fijo de la función transformada.</w:t>
      </w:r>
    </w:p>
    <w:p w14:paraId="4744EA3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0" w:name="%_idx_1208"/>
      <w:bookmarkEnd w:id="140"/>
      <w:r w:rsidRPr="003F1069">
        <w:rPr>
          <w:rFonts w:ascii="Times New Roman" w:eastAsia="Times New Roman" w:hAnsi="Times New Roman" w:cs="Times New Roman"/>
          <w:color w:val="000000"/>
          <w:kern w:val="0"/>
          <w:sz w:val="27"/>
          <w:szCs w:val="27"/>
          <w:lang w:eastAsia="es-CO"/>
          <w14:ligatures w14:val="none"/>
        </w:rPr>
        <w:t>Usando esta abstracción, podemos reformular el primer cálculo de raíz cuadrada de esta sección (donde buscamos un punto fijo de la versión promedio amortiguada de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2BD299F7" wp14:editId="496965D5">
            <wp:extent cx="118745" cy="59690"/>
            <wp:effectExtent l="0" t="0" r="0" b="0"/>
            <wp:docPr id="4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w:t>
      </w:r>
      <w:r w:rsidRPr="003F1069">
        <w:rPr>
          <w:rFonts w:ascii="Times New Roman" w:eastAsia="Times New Roman" w:hAnsi="Times New Roman" w:cs="Times New Roman"/>
          <w:color w:val="000000"/>
          <w:kern w:val="0"/>
          <w:sz w:val="27"/>
          <w:szCs w:val="27"/>
          <w:lang w:eastAsia="es-CO"/>
          <w14:ligatures w14:val="none"/>
        </w:rPr>
        <w:t> ) como una instancia de este método general:</w:t>
      </w:r>
    </w:p>
    <w:p w14:paraId="39D9893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1" w:name="%_idx_1210"/>
      <w:bookmarkEnd w:id="141"/>
      <w:r w:rsidRPr="003F1069">
        <w:rPr>
          <w:rFonts w:ascii="Courier New" w:eastAsia="Times New Roman" w:hAnsi="Courier New" w:cs="Courier New"/>
          <w:color w:val="000000"/>
          <w:kern w:val="0"/>
          <w:sz w:val="20"/>
          <w:szCs w:val="20"/>
          <w:lang w:eastAsia="es-CO"/>
          <w14:ligatures w14:val="none"/>
        </w:rPr>
        <w:t>(define (sqrt x)</w:t>
      </w:r>
      <w:r w:rsidRPr="003F1069">
        <w:rPr>
          <w:rFonts w:ascii="Courier New" w:eastAsia="Times New Roman" w:hAnsi="Courier New" w:cs="Courier New"/>
          <w:color w:val="000000"/>
          <w:kern w:val="0"/>
          <w:sz w:val="20"/>
          <w:szCs w:val="20"/>
          <w:lang w:eastAsia="es-CO"/>
          <w14:ligatures w14:val="none"/>
        </w:rPr>
        <w:br/>
        <w:t>  (punto fijo de transformada (lambda (y) (/ x y))</w:t>
      </w:r>
      <w:r w:rsidRPr="003F1069">
        <w:rPr>
          <w:rFonts w:ascii="Courier New" w:eastAsia="Times New Roman" w:hAnsi="Courier New" w:cs="Courier New"/>
          <w:color w:val="000000"/>
          <w:kern w:val="0"/>
          <w:sz w:val="20"/>
          <w:szCs w:val="20"/>
          <w:lang w:eastAsia="es-CO"/>
          <w14:ligatures w14:val="none"/>
        </w:rPr>
        <w:br/>
        <w:t>                            promedio húmedo</w:t>
      </w:r>
      <w:r w:rsidRPr="003F1069">
        <w:rPr>
          <w:rFonts w:ascii="Courier New" w:eastAsia="Times New Roman" w:hAnsi="Courier New" w:cs="Courier New"/>
          <w:color w:val="000000"/>
          <w:kern w:val="0"/>
          <w:sz w:val="20"/>
          <w:szCs w:val="20"/>
          <w:lang w:eastAsia="es-CO"/>
          <w14:ligatures w14:val="none"/>
        </w:rPr>
        <w:br/>
        <w:t>                            1.0))</w:t>
      </w:r>
    </w:p>
    <w:p w14:paraId="6971988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2" w:name="%_idx_1212"/>
      <w:bookmarkEnd w:id="142"/>
      <w:r w:rsidRPr="003F1069">
        <w:rPr>
          <w:rFonts w:ascii="Times New Roman" w:eastAsia="Times New Roman" w:hAnsi="Times New Roman" w:cs="Times New Roman"/>
          <w:color w:val="000000"/>
          <w:kern w:val="0"/>
          <w:sz w:val="27"/>
          <w:szCs w:val="27"/>
          <w:lang w:eastAsia="es-CO"/>
          <w14:ligatures w14:val="none"/>
        </w:rPr>
        <w:t>De manera similar, podemos expresar el segundo cálculo de raíz cuadrada de esta sección (una instancia del método de Newton que encuentra un punto fijo de la transformada de Newton de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6B7472B2" wp14:editId="6D60FA17">
            <wp:extent cx="118745" cy="59690"/>
            <wp:effectExtent l="0" t="0" r="0" b="0"/>
            <wp:docPr id="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per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como</w:t>
      </w:r>
    </w:p>
    <w:p w14:paraId="45F68BC7"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3" w:name="%_idx_1214"/>
      <w:bookmarkStart w:id="144" w:name="%_idx_1216"/>
      <w:bookmarkEnd w:id="143"/>
      <w:bookmarkEnd w:id="144"/>
      <w:r w:rsidRPr="003F1069">
        <w:rPr>
          <w:rFonts w:ascii="Courier New" w:eastAsia="Times New Roman" w:hAnsi="Courier New" w:cs="Courier New"/>
          <w:color w:val="000000"/>
          <w:kern w:val="0"/>
          <w:sz w:val="20"/>
          <w:szCs w:val="20"/>
          <w:lang w:eastAsia="es-CO"/>
          <w14:ligatures w14:val="none"/>
        </w:rPr>
        <w:t>(define (sqrt x)</w:t>
      </w:r>
      <w:r w:rsidRPr="003F1069">
        <w:rPr>
          <w:rFonts w:ascii="Courier New" w:eastAsia="Times New Roman" w:hAnsi="Courier New" w:cs="Courier New"/>
          <w:color w:val="000000"/>
          <w:kern w:val="0"/>
          <w:sz w:val="20"/>
          <w:szCs w:val="20"/>
          <w:lang w:eastAsia="es-CO"/>
          <w14:ligatures w14:val="none"/>
        </w:rPr>
        <w:br/>
        <w:t>  (transformada de punto fijo (lambda (y) (- (y al cuadrado) x))</w:t>
      </w:r>
      <w:r w:rsidRPr="003F1069">
        <w:rPr>
          <w:rFonts w:ascii="Courier New" w:eastAsia="Times New Roman" w:hAnsi="Courier New" w:cs="Courier New"/>
          <w:color w:val="000000"/>
          <w:kern w:val="0"/>
          <w:sz w:val="20"/>
          <w:szCs w:val="20"/>
          <w:lang w:eastAsia="es-CO"/>
          <w14:ligatures w14:val="none"/>
        </w:rPr>
        <w:br/>
        <w:t>                            transformada de Newton</w:t>
      </w:r>
      <w:r w:rsidRPr="003F1069">
        <w:rPr>
          <w:rFonts w:ascii="Courier New" w:eastAsia="Times New Roman" w:hAnsi="Courier New" w:cs="Courier New"/>
          <w:color w:val="000000"/>
          <w:kern w:val="0"/>
          <w:sz w:val="20"/>
          <w:szCs w:val="20"/>
          <w:lang w:eastAsia="es-CO"/>
          <w14:ligatures w14:val="none"/>
        </w:rPr>
        <w:br/>
        <w:t>                            1.0))</w:t>
      </w:r>
    </w:p>
    <w:p w14:paraId="1E5D255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Comenzamos la sección  </w:t>
      </w:r>
      <w:hyperlink r:id="rId41" w:anchor="%_sec_1.3" w:history="1">
        <w:r w:rsidRPr="003F1069">
          <w:rPr>
            <w:rFonts w:ascii="Times New Roman" w:eastAsia="Times New Roman" w:hAnsi="Times New Roman" w:cs="Times New Roman"/>
            <w:color w:val="0000FF"/>
            <w:kern w:val="0"/>
            <w:sz w:val="27"/>
            <w:szCs w:val="27"/>
            <w:u w:val="single"/>
            <w:lang w:eastAsia="es-CO"/>
            <w14:ligatures w14:val="none"/>
          </w:rPr>
          <w:t>1.3</w:t>
        </w:r>
      </w:hyperlink>
      <w:r w:rsidRPr="003F1069">
        <w:rPr>
          <w:rFonts w:ascii="Times New Roman" w:eastAsia="Times New Roman" w:hAnsi="Times New Roman" w:cs="Times New Roman"/>
          <w:color w:val="000000"/>
          <w:kern w:val="0"/>
          <w:sz w:val="27"/>
          <w:szCs w:val="27"/>
          <w:lang w:eastAsia="es-CO"/>
          <w14:ligatures w14:val="none"/>
        </w:rPr>
        <w:t> con la observación de que los procedimientos compuestos son un mecanismo de abstracción crucial, ya que nos permiten expresar métodos generales de computación como elementos explícitos en nuestro lenguaje de programación. Ahora hemos visto cómo los procedimientos de orden superior nos permiten manipular estos métodos generales para crear abstracciones adicionales.</w:t>
      </w:r>
    </w:p>
    <w:p w14:paraId="766F32F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lastRenderedPageBreak/>
        <w:t>Como programadores, debemos estar atentos a las oportunidades para identificar las abstracciones subyacentes en nuestros programas, desarrollarlas y generalizarlas para crear abstracciones más potentes. Esto no significa que siempre debamos escribir programas de la forma más abstracta posible; los programadores expertos saben cómo elegir el nivel de abstracción adecuado para su tarea. Pero es importante poder pensar en términos de estas abstracciones para estar preparados para aplicarlas en nuevos contextos. La importancia de los procedimientos de orden superior reside en que nos permiten representar estas abstracciones explícitamente como elementos en nuestro lenguaje de programación, de modo que puedan manejarse como otros elementos computacionales.</w:t>
      </w:r>
    </w:p>
    <w:p w14:paraId="2303AAF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En general, los lenguajes de programación imponen restricciones sobre las formas en que se pueden manipular los elementos computacionales. Se dice que los elementos con menos restricciones tienen</w:t>
      </w:r>
      <w:bookmarkStart w:id="145" w:name="%_idx_1218"/>
      <w:bookmarkEnd w:id="145"/>
      <w:r w:rsidRPr="003F1069">
        <w:rPr>
          <w:rFonts w:ascii="Times New Roman" w:eastAsia="Times New Roman" w:hAnsi="Times New Roman" w:cs="Times New Roman"/>
          <w:i/>
          <w:iCs/>
          <w:color w:val="000000"/>
          <w:kern w:val="0"/>
          <w:sz w:val="27"/>
          <w:szCs w:val="27"/>
          <w:lang w:eastAsia="es-CO"/>
          <w14:ligatures w14:val="none"/>
        </w:rPr>
        <w:t>Estatus de primera clase</w:t>
      </w:r>
      <w:r w:rsidRPr="003F1069">
        <w:rPr>
          <w:rFonts w:ascii="Times New Roman" w:eastAsia="Times New Roman" w:hAnsi="Times New Roman" w:cs="Times New Roman"/>
          <w:color w:val="000000"/>
          <w:kern w:val="0"/>
          <w:sz w:val="27"/>
          <w:szCs w:val="27"/>
          <w:lang w:eastAsia="es-CO"/>
          <w14:ligatures w14:val="none"/>
        </w:rPr>
        <w:t> . Algunos de los «derechos y privilegios» de los elementos de primera clase son: </w:t>
      </w:r>
      <w:bookmarkStart w:id="146" w:name="call_footnote_Temp_121"/>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"footnote_Temp_121"</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64</w:t>
      </w:r>
      <w:r w:rsidRPr="003F1069">
        <w:rPr>
          <w:rFonts w:ascii="Times New Roman" w:eastAsia="Times New Roman" w:hAnsi="Times New Roman" w:cs="Times New Roman"/>
          <w:color w:val="000000"/>
          <w:kern w:val="0"/>
          <w:sz w:val="27"/>
          <w:szCs w:val="27"/>
          <w:lang w:eastAsia="es-CO"/>
          <w14:ligatures w14:val="none"/>
        </w:rPr>
        <w:fldChar w:fldCharType="end"/>
      </w:r>
      <w:bookmarkEnd w:id="146"/>
    </w:p>
    <w:p w14:paraId="5EC383A6" w14:textId="77777777" w:rsidR="003F1069" w:rsidRPr="003F1069" w:rsidRDefault="003F1069" w:rsidP="003F1069">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Pueden ser nombrados por variables.</w:t>
      </w:r>
    </w:p>
    <w:p w14:paraId="0D9E6C0C" w14:textId="77777777" w:rsidR="003F1069" w:rsidRPr="003F1069" w:rsidRDefault="003F1069" w:rsidP="003F1069">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Pueden pasarse como argumentos a los procedimientos.</w:t>
      </w:r>
    </w:p>
    <w:p w14:paraId="11A3BBB0" w14:textId="77777777" w:rsidR="003F1069" w:rsidRPr="003F1069" w:rsidRDefault="003F1069" w:rsidP="003F1069">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Podrán ser devueltos como resultado de procedimientos.</w:t>
      </w:r>
    </w:p>
    <w:p w14:paraId="516412AC" w14:textId="77777777" w:rsidR="003F1069" w:rsidRPr="003F1069" w:rsidRDefault="003F1069" w:rsidP="003F1069">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Pueden incluirse en estructuras de datos. </w:t>
      </w:r>
      <w:bookmarkStart w:id="147" w:name="call_footnote_Temp_122"/>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"footnote_Temp_122"</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65</w:t>
      </w:r>
      <w:r w:rsidRPr="003F1069">
        <w:rPr>
          <w:rFonts w:ascii="Times New Roman" w:eastAsia="Times New Roman" w:hAnsi="Times New Roman" w:cs="Times New Roman"/>
          <w:color w:val="000000"/>
          <w:kern w:val="0"/>
          <w:sz w:val="27"/>
          <w:szCs w:val="27"/>
          <w:lang w:eastAsia="es-CO"/>
          <w14:ligatures w14:val="none"/>
        </w:rPr>
        <w:fldChar w:fldCharType="end"/>
      </w:r>
      <w:bookmarkEnd w:id="147"/>
    </w:p>
    <w:p w14:paraId="072D321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8" w:name="%_idx_1222"/>
      <w:bookmarkStart w:id="149" w:name="%_idx_1224"/>
      <w:bookmarkEnd w:id="148"/>
      <w:bookmarkEnd w:id="149"/>
      <w:r w:rsidRPr="003F1069">
        <w:rPr>
          <w:rFonts w:ascii="Times New Roman" w:eastAsia="Times New Roman" w:hAnsi="Times New Roman" w:cs="Times New Roman"/>
          <w:color w:val="000000"/>
          <w:kern w:val="0"/>
          <w:sz w:val="27"/>
          <w:szCs w:val="27"/>
          <w:lang w:eastAsia="es-CO"/>
          <w14:ligatures w14:val="none"/>
        </w:rPr>
        <w:t>Lisp, a diferencia de otros lenguajes de programación comunes, otorga a los procedimientos un estatus de primera clase. Esto plantea desafíos para una implementación eficiente, pero la ganancia resultante en potencia expresiva es enorme. </w:t>
      </w:r>
      <w:bookmarkStart w:id="150" w:name="call_footnote_Temp_123"/>
      <w:r w:rsidRPr="003F1069">
        <w:rPr>
          <w:rFonts w:ascii="Times New Roman" w:eastAsia="Times New Roman" w:hAnsi="Times New Roman" w:cs="Times New Roman"/>
          <w:color w:val="000000"/>
          <w:kern w:val="0"/>
          <w:sz w:val="27"/>
          <w:szCs w:val="27"/>
          <w:lang w:eastAsia="es-CO"/>
          <w14:ligatures w14:val="none"/>
        </w:rPr>
        <w:fldChar w:fldCharType="begin"/>
      </w:r>
      <w:r w:rsidRPr="003F106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"https://mitp-content-server.mit.edu/books/content/sectbyfn/books_pres_0/6515/sicp.zip/full-text/book/book-Z-H-12.html" \l "footnote_Temp_123"</w:instrText>
      </w:r>
      <w:r w:rsidRPr="003F1069">
        <w:rPr>
          <w:rFonts w:ascii="Times New Roman" w:eastAsia="Times New Roman" w:hAnsi="Times New Roman" w:cs="Times New Roman"/>
          <w:color w:val="000000"/>
          <w:kern w:val="0"/>
          <w:sz w:val="27"/>
          <w:szCs w:val="27"/>
          <w:lang w:eastAsia="es-CO"/>
          <w14:ligatures w14:val="none"/>
        </w:rPr>
      </w:r>
      <w:r w:rsidRPr="003F1069">
        <w:rPr>
          <w:rFonts w:ascii="Times New Roman" w:eastAsia="Times New Roman" w:hAnsi="Times New Roman" w:cs="Times New Roman"/>
          <w:color w:val="000000"/>
          <w:kern w:val="0"/>
          <w:sz w:val="27"/>
          <w:szCs w:val="27"/>
          <w:lang w:eastAsia="es-CO"/>
          <w14:ligatures w14:val="none"/>
        </w:rPr>
        <w:fldChar w:fldCharType="separate"/>
      </w:r>
      <w:r w:rsidRPr="003F1069">
        <w:rPr>
          <w:rFonts w:ascii="Times New Roman" w:eastAsia="Times New Roman" w:hAnsi="Times New Roman" w:cs="Times New Roman"/>
          <w:color w:val="0000FF"/>
          <w:kern w:val="0"/>
          <w:u w:val="single"/>
          <w:vertAlign w:val="superscript"/>
          <w:lang w:eastAsia="es-CO"/>
          <w14:ligatures w14:val="none"/>
        </w:rPr>
        <w:t>66</w:t>
      </w:r>
      <w:r w:rsidRPr="003F1069">
        <w:rPr>
          <w:rFonts w:ascii="Times New Roman" w:eastAsia="Times New Roman" w:hAnsi="Times New Roman" w:cs="Times New Roman"/>
          <w:color w:val="000000"/>
          <w:kern w:val="0"/>
          <w:sz w:val="27"/>
          <w:szCs w:val="27"/>
          <w:lang w:eastAsia="es-CO"/>
          <w14:ligatures w14:val="none"/>
        </w:rPr>
        <w:fldChar w:fldCharType="end"/>
      </w:r>
      <w:bookmarkEnd w:id="150"/>
    </w:p>
    <w:p w14:paraId="6BE8765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1" w:name="%_thm_1.40"/>
      <w:bookmarkEnd w:id="151"/>
      <w:r w:rsidRPr="003F1069">
        <w:rPr>
          <w:rFonts w:ascii="Times New Roman" w:eastAsia="Times New Roman" w:hAnsi="Times New Roman" w:cs="Times New Roman"/>
          <w:b/>
          <w:bCs/>
          <w:color w:val="000000"/>
          <w:kern w:val="0"/>
          <w:sz w:val="27"/>
          <w:szCs w:val="27"/>
          <w:lang w:eastAsia="es-CO"/>
          <w14:ligatures w14:val="none"/>
        </w:rPr>
        <w:t>Ejercicio 1.40.</w:t>
      </w:r>
      <w:r w:rsidRPr="003F1069">
        <w:rPr>
          <w:rFonts w:ascii="Times New Roman" w:eastAsia="Times New Roman" w:hAnsi="Times New Roman" w:cs="Times New Roman"/>
          <w:color w:val="000000"/>
          <w:kern w:val="0"/>
          <w:sz w:val="27"/>
          <w:szCs w:val="27"/>
          <w:lang w:eastAsia="es-CO"/>
          <w14:ligatures w14:val="none"/>
        </w:rPr>
        <w:t>   Defina un procedimiento </w:t>
      </w:r>
      <w:r w:rsidRPr="003F1069">
        <w:rPr>
          <w:rFonts w:ascii="Courier New" w:eastAsia="Times New Roman" w:hAnsi="Courier New" w:cs="Courier New"/>
          <w:color w:val="000000"/>
          <w:kern w:val="0"/>
          <w:sz w:val="20"/>
          <w:szCs w:val="20"/>
          <w:lang w:eastAsia="es-CO"/>
          <w14:ligatures w14:val="none"/>
        </w:rPr>
        <w:t>cúbico</w:t>
      </w:r>
      <w:r w:rsidRPr="003F1069">
        <w:rPr>
          <w:rFonts w:ascii="Times New Roman" w:eastAsia="Times New Roman" w:hAnsi="Times New Roman" w:cs="Times New Roman"/>
          <w:color w:val="000000"/>
          <w:kern w:val="0"/>
          <w:sz w:val="27"/>
          <w:szCs w:val="27"/>
          <w:lang w:eastAsia="es-CO"/>
          <w14:ligatures w14:val="none"/>
        </w:rPr>
        <w:t> que pueda utilizarse junto con el procedimiento </w:t>
      </w:r>
      <w:r w:rsidRPr="003F1069">
        <w:rPr>
          <w:rFonts w:ascii="Courier New" w:eastAsia="Times New Roman" w:hAnsi="Courier New" w:cs="Courier New"/>
          <w:color w:val="000000"/>
          <w:kern w:val="0"/>
          <w:sz w:val="20"/>
          <w:szCs w:val="20"/>
          <w:lang w:eastAsia="es-CO"/>
          <w14:ligatures w14:val="none"/>
        </w:rPr>
        <w:t>del método de Newton</w:t>
      </w:r>
      <w:r w:rsidRPr="003F1069">
        <w:rPr>
          <w:rFonts w:ascii="Times New Roman" w:eastAsia="Times New Roman" w:hAnsi="Times New Roman" w:cs="Times New Roman"/>
          <w:color w:val="000000"/>
          <w:kern w:val="0"/>
          <w:sz w:val="27"/>
          <w:szCs w:val="27"/>
          <w:lang w:eastAsia="es-CO"/>
          <w14:ligatures w14:val="none"/>
        </w:rPr>
        <w:t> en expresiones de la forma</w:t>
      </w:r>
    </w:p>
    <w:p w14:paraId="501213AC"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(método de Newton (cúbico a b c) 1)</w:t>
      </w:r>
    </w:p>
    <w:p w14:paraId="60897C6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para aproximar ceros del cubo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color w:val="000000"/>
          <w:kern w:val="0"/>
          <w:sz w:val="27"/>
          <w:szCs w:val="27"/>
          <w:vertAlign w:val="superscript"/>
          <w:lang w:eastAsia="es-CO"/>
          <w14:ligatures w14:val="none"/>
        </w:rPr>
        <w:t>3</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a x </w:t>
      </w:r>
      <w:r w:rsidRPr="003F1069">
        <w:rPr>
          <w:rFonts w:ascii="Times New Roman" w:eastAsia="Times New Roman" w:hAnsi="Times New Roman" w:cs="Times New Roman"/>
          <w:color w:val="000000"/>
          <w:kern w:val="0"/>
          <w:sz w:val="27"/>
          <w:szCs w:val="27"/>
          <w:vertAlign w:val="super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b 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c</w:t>
      </w:r>
      <w:r w:rsidRPr="003F1069">
        <w:rPr>
          <w:rFonts w:ascii="Times New Roman" w:eastAsia="Times New Roman" w:hAnsi="Times New Roman" w:cs="Times New Roman"/>
          <w:color w:val="000000"/>
          <w:kern w:val="0"/>
          <w:sz w:val="27"/>
          <w:szCs w:val="27"/>
          <w:lang w:eastAsia="es-CO"/>
          <w14:ligatures w14:val="none"/>
        </w:rPr>
        <w:t> .</w:t>
      </w:r>
    </w:p>
    <w:p w14:paraId="15759FB5"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2" w:name="%_thm_1.41"/>
      <w:bookmarkEnd w:id="152"/>
      <w:r w:rsidRPr="003F1069">
        <w:rPr>
          <w:rFonts w:ascii="Times New Roman" w:eastAsia="Times New Roman" w:hAnsi="Times New Roman" w:cs="Times New Roman"/>
          <w:b/>
          <w:bCs/>
          <w:color w:val="000000"/>
          <w:kern w:val="0"/>
          <w:sz w:val="27"/>
          <w:szCs w:val="27"/>
          <w:lang w:eastAsia="es-CO"/>
          <w14:ligatures w14:val="none"/>
        </w:rPr>
        <w:t>Ejercicio 1.41.</w:t>
      </w:r>
      <w:r w:rsidRPr="003F1069">
        <w:rPr>
          <w:rFonts w:ascii="Times New Roman" w:eastAsia="Times New Roman" w:hAnsi="Times New Roman" w:cs="Times New Roman"/>
          <w:color w:val="000000"/>
          <w:kern w:val="0"/>
          <w:sz w:val="27"/>
          <w:szCs w:val="27"/>
          <w:lang w:eastAsia="es-CO"/>
          <w14:ligatures w14:val="none"/>
        </w:rPr>
        <w:t>   Defina un procedimiento </w:t>
      </w:r>
      <w:r w:rsidRPr="003F1069">
        <w:rPr>
          <w:rFonts w:ascii="Courier New" w:eastAsia="Times New Roman" w:hAnsi="Courier New" w:cs="Courier New"/>
          <w:color w:val="000000"/>
          <w:kern w:val="0"/>
          <w:sz w:val="20"/>
          <w:szCs w:val="20"/>
          <w:lang w:eastAsia="es-CO"/>
          <w14:ligatures w14:val="none"/>
        </w:rPr>
        <w:t>double</w:t>
      </w:r>
      <w:r w:rsidRPr="003F1069">
        <w:rPr>
          <w:rFonts w:ascii="Times New Roman" w:eastAsia="Times New Roman" w:hAnsi="Times New Roman" w:cs="Times New Roman"/>
          <w:color w:val="000000"/>
          <w:kern w:val="0"/>
          <w:sz w:val="27"/>
          <w:szCs w:val="27"/>
          <w:lang w:eastAsia="es-CO"/>
          <w14:ligatures w14:val="none"/>
        </w:rPr>
        <w:t> que tome un procedimiento con un argumento como argumento y devuelva un procedimiento que aplique el procedimiento original dos veces. Por ejemplo, si </w:t>
      </w:r>
      <w:r w:rsidRPr="003F1069">
        <w:rPr>
          <w:rFonts w:ascii="Courier New" w:eastAsia="Times New Roman" w:hAnsi="Courier New" w:cs="Courier New"/>
          <w:color w:val="000000"/>
          <w:kern w:val="0"/>
          <w:sz w:val="20"/>
          <w:szCs w:val="20"/>
          <w:lang w:eastAsia="es-CO"/>
          <w14:ligatures w14:val="none"/>
        </w:rPr>
        <w:t>inc</w:t>
      </w:r>
      <w:r w:rsidRPr="003F1069">
        <w:rPr>
          <w:rFonts w:ascii="Times New Roman" w:eastAsia="Times New Roman" w:hAnsi="Times New Roman" w:cs="Times New Roman"/>
          <w:color w:val="000000"/>
          <w:kern w:val="0"/>
          <w:sz w:val="27"/>
          <w:szCs w:val="27"/>
          <w:lang w:eastAsia="es-CO"/>
          <w14:ligatures w14:val="none"/>
        </w:rPr>
        <w:t> es un procedimiento que suma 1 a su argumento, entonces </w:t>
      </w:r>
      <w:r w:rsidRPr="003F1069">
        <w:rPr>
          <w:rFonts w:ascii="Courier New" w:eastAsia="Times New Roman" w:hAnsi="Courier New" w:cs="Courier New"/>
          <w:color w:val="000000"/>
          <w:kern w:val="0"/>
          <w:sz w:val="20"/>
          <w:szCs w:val="20"/>
          <w:lang w:eastAsia="es-CO"/>
          <w14:ligatures w14:val="none"/>
        </w:rPr>
        <w:t>(double inc)</w:t>
      </w:r>
      <w:r w:rsidRPr="003F1069">
        <w:rPr>
          <w:rFonts w:ascii="Times New Roman" w:eastAsia="Times New Roman" w:hAnsi="Times New Roman" w:cs="Times New Roman"/>
          <w:color w:val="000000"/>
          <w:kern w:val="0"/>
          <w:sz w:val="27"/>
          <w:szCs w:val="27"/>
          <w:lang w:eastAsia="es-CO"/>
          <w14:ligatures w14:val="none"/>
        </w:rPr>
        <w:t> debería ser un procedimiento que suma 2. ¿Qué valor devuelve?</w:t>
      </w:r>
    </w:p>
    <w:p w14:paraId="5C7CB001"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(((doble (doble doble)) inc) 5)</w:t>
      </w:r>
    </w:p>
    <w:p w14:paraId="3678FA9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3" w:name="%_thm_1.42"/>
      <w:bookmarkEnd w:id="153"/>
      <w:r w:rsidRPr="003F1069">
        <w:rPr>
          <w:rFonts w:ascii="Times New Roman" w:eastAsia="Times New Roman" w:hAnsi="Times New Roman" w:cs="Times New Roman"/>
          <w:b/>
          <w:bCs/>
          <w:color w:val="000000"/>
          <w:kern w:val="0"/>
          <w:sz w:val="27"/>
          <w:szCs w:val="27"/>
          <w:lang w:eastAsia="es-CO"/>
          <w14:ligatures w14:val="none"/>
        </w:rPr>
        <w:lastRenderedPageBreak/>
        <w:t>Ejercicio 1.42.</w:t>
      </w:r>
      <w:r w:rsidRPr="003F1069">
        <w:rPr>
          <w:rFonts w:ascii="Times New Roman" w:eastAsia="Times New Roman" w:hAnsi="Times New Roman" w:cs="Times New Roman"/>
          <w:color w:val="000000"/>
          <w:kern w:val="0"/>
          <w:sz w:val="27"/>
          <w:szCs w:val="27"/>
          <w:lang w:eastAsia="es-CO"/>
          <w14:ligatures w14:val="none"/>
        </w:rPr>
        <w:t>  </w:t>
      </w:r>
      <w:bookmarkStart w:id="154" w:name="%_idx_1226"/>
      <w:bookmarkStart w:id="155" w:name="%_idx_1228"/>
      <w:bookmarkEnd w:id="154"/>
      <w:bookmarkEnd w:id="155"/>
      <w:r w:rsidRPr="003F1069">
        <w:rPr>
          <w:rFonts w:ascii="Times New Roman" w:eastAsia="Times New Roman" w:hAnsi="Times New Roman" w:cs="Times New Roman"/>
          <w:color w:val="000000"/>
          <w:kern w:val="0"/>
          <w:sz w:val="27"/>
          <w:szCs w:val="27"/>
          <w:lang w:eastAsia="es-CO"/>
          <w14:ligatures w14:val="none"/>
        </w:rPr>
        <w:t>Sean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y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dos funciones de un solo argumento. La </w:t>
      </w:r>
      <w:r w:rsidRPr="003F1069">
        <w:rPr>
          <w:rFonts w:ascii="Times New Roman" w:eastAsia="Times New Roman" w:hAnsi="Times New Roman" w:cs="Times New Roman"/>
          <w:i/>
          <w:iCs/>
          <w:color w:val="000000"/>
          <w:kern w:val="0"/>
          <w:sz w:val="27"/>
          <w:szCs w:val="27"/>
          <w:lang w:eastAsia="es-CO"/>
          <w14:ligatures w14:val="none"/>
        </w:rPr>
        <w:t>composición f</w:t>
      </w:r>
      <w:r w:rsidRPr="003F1069">
        <w:rPr>
          <w:rFonts w:ascii="Times New Roman" w:eastAsia="Times New Roman" w:hAnsi="Times New Roman" w:cs="Times New Roman"/>
          <w:color w:val="000000"/>
          <w:kern w:val="0"/>
          <w:sz w:val="27"/>
          <w:szCs w:val="27"/>
          <w:lang w:eastAsia="es-CO"/>
          <w14:ligatures w14:val="none"/>
        </w:rPr>
        <w:t> después de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se define como la función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C67460F" wp14:editId="60F7711C">
            <wp:extent cx="118745" cy="59690"/>
            <wp:effectExtent l="0" t="0" r="0" b="0"/>
            <wp:docPr id="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g</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Defina un procedimiento </w:t>
      </w:r>
      <w:r w:rsidRPr="003F1069">
        <w:rPr>
          <w:rFonts w:ascii="Courier New" w:eastAsia="Times New Roman" w:hAnsi="Courier New" w:cs="Courier New"/>
          <w:color w:val="000000"/>
          <w:kern w:val="0"/>
          <w:sz w:val="20"/>
          <w:szCs w:val="20"/>
          <w:lang w:eastAsia="es-CO"/>
          <w14:ligatures w14:val="none"/>
        </w:rPr>
        <w:t>"compose"</w:t>
      </w:r>
      <w:r w:rsidRPr="003F1069">
        <w:rPr>
          <w:rFonts w:ascii="Times New Roman" w:eastAsia="Times New Roman" w:hAnsi="Times New Roman" w:cs="Times New Roman"/>
          <w:color w:val="000000"/>
          <w:kern w:val="0"/>
          <w:sz w:val="27"/>
          <w:szCs w:val="27"/>
          <w:lang w:eastAsia="es-CO"/>
          <w14:ligatures w14:val="none"/>
        </w:rPr>
        <w:t> que implemente la composición. Por ejemplo, si </w:t>
      </w:r>
      <w:r w:rsidRPr="003F1069">
        <w:rPr>
          <w:rFonts w:ascii="Courier New" w:eastAsia="Times New Roman" w:hAnsi="Courier New" w:cs="Courier New"/>
          <w:color w:val="000000"/>
          <w:kern w:val="0"/>
          <w:sz w:val="20"/>
          <w:szCs w:val="20"/>
          <w:lang w:eastAsia="es-CO"/>
          <w14:ligatures w14:val="none"/>
        </w:rPr>
        <w:t>inc</w:t>
      </w:r>
      <w:r w:rsidRPr="003F1069">
        <w:rPr>
          <w:rFonts w:ascii="Times New Roman" w:eastAsia="Times New Roman" w:hAnsi="Times New Roman" w:cs="Times New Roman"/>
          <w:color w:val="000000"/>
          <w:kern w:val="0"/>
          <w:sz w:val="27"/>
          <w:szCs w:val="27"/>
          <w:lang w:eastAsia="es-CO"/>
          <w14:ligatures w14:val="none"/>
        </w:rPr>
        <w:t> es un procedimiento que suma 1 a su argumento,</w:t>
      </w:r>
    </w:p>
    <w:p w14:paraId="5A335A9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((componer cuadrado inc) 6)</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49</w:t>
      </w:r>
    </w:p>
    <w:p w14:paraId="7F27088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6" w:name="%_thm_1.43"/>
      <w:bookmarkEnd w:id="156"/>
      <w:r w:rsidRPr="003F1069">
        <w:rPr>
          <w:rFonts w:ascii="Times New Roman" w:eastAsia="Times New Roman" w:hAnsi="Times New Roman" w:cs="Times New Roman"/>
          <w:b/>
          <w:bCs/>
          <w:color w:val="000000"/>
          <w:kern w:val="0"/>
          <w:sz w:val="27"/>
          <w:szCs w:val="27"/>
          <w:lang w:eastAsia="es-CO"/>
          <w14:ligatures w14:val="none"/>
        </w:rPr>
        <w:t>Ejercicio 1.43.</w:t>
      </w:r>
      <w:r w:rsidRPr="003F1069">
        <w:rPr>
          <w:rFonts w:ascii="Times New Roman" w:eastAsia="Times New Roman" w:hAnsi="Times New Roman" w:cs="Times New Roman"/>
          <w:color w:val="000000"/>
          <w:kern w:val="0"/>
          <w:sz w:val="27"/>
          <w:szCs w:val="27"/>
          <w:lang w:eastAsia="es-CO"/>
          <w14:ligatures w14:val="none"/>
        </w:rPr>
        <w:t>  </w:t>
      </w:r>
      <w:bookmarkStart w:id="157" w:name="%_idx_1230"/>
      <w:bookmarkEnd w:id="157"/>
      <w:r w:rsidRPr="003F1069">
        <w:rPr>
          <w:rFonts w:ascii="Times New Roman" w:eastAsia="Times New Roman" w:hAnsi="Times New Roman" w:cs="Times New Roman"/>
          <w:color w:val="000000"/>
          <w:kern w:val="0"/>
          <w:sz w:val="27"/>
          <w:szCs w:val="27"/>
          <w:lang w:eastAsia="es-CO"/>
          <w14:ligatures w14:val="none"/>
        </w:rPr>
        <w:t>Si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una función numérica y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es un entero positivo, entonces podemos formar la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ésima aplicación repetida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que se define como la función cuyo valor en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Courier New" w:eastAsia="Times New Roman" w:hAnsi="Courier New" w:cs="Courier New"/>
          <w:color w:val="000000"/>
          <w:kern w:val="0"/>
          <w:sz w:val="20"/>
          <w:szCs w:val="20"/>
          <w:lang w:eastAsia="es-CO"/>
          <w14:ligatures w14:val="none"/>
        </w:rPr>
        <w:t>...</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Courier New" w:eastAsia="Times New Roman" w:hAnsi="Courier New" w:cs="Courier New"/>
          <w:color w:val="000000"/>
          <w:kern w:val="0"/>
          <w:sz w:val="20"/>
          <w:szCs w:val="20"/>
          <w:lang w:eastAsia="es-CO"/>
          <w14:ligatures w14:val="none"/>
        </w:rPr>
        <w:t>...</w:t>
      </w:r>
      <w:r w:rsidRPr="003F1069">
        <w:rPr>
          <w:rFonts w:ascii="Times New Roman" w:eastAsia="Times New Roman" w:hAnsi="Times New Roman" w:cs="Times New Roman"/>
          <w:color w:val="000000"/>
          <w:kern w:val="0"/>
          <w:sz w:val="27"/>
          <w:szCs w:val="27"/>
          <w:lang w:eastAsia="es-CO"/>
          <w14:ligatures w14:val="none"/>
        </w:rPr>
        <w:t> )). Por ejemplo, si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la función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0FBB19D7" wp14:editId="17DAF858">
            <wp:extent cx="118745" cy="59690"/>
            <wp:effectExtent l="0" t="0" r="0" b="0"/>
            <wp:docPr id="4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+ 1, entonces la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ésima aplicación repetida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la función </w:t>
      </w:r>
      <w:r w:rsidRPr="003F1069">
        <w:rPr>
          <w:rFonts w:ascii="Times New Roman" w:eastAsia="Times New Roman" w:hAnsi="Times New Roman" w:cs="Times New Roman"/>
          <w:i/>
          <w:iCs/>
          <w:color w:val="000000"/>
          <w:kern w:val="0"/>
          <w:sz w:val="27"/>
          <w:szCs w:val="27"/>
          <w:lang w:eastAsia="es-CO"/>
          <w14:ligatures w14:val="none"/>
        </w:rPr>
        <w:t>x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4675F407" wp14:editId="361F82E4">
            <wp:extent cx="118745" cy="59690"/>
            <wp:effectExtent l="0" t="0" r="0" b="0"/>
            <wp:docPr id="5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 Si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la operación de elevar al cuadrado un número, entonces la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ésima aplicación repetida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la función que eleva su argumento a la 2 </w:t>
      </w:r>
      <w:r w:rsidRPr="003F1069">
        <w:rPr>
          <w:rFonts w:ascii="Times New Roman" w:eastAsia="Times New Roman" w:hAnsi="Times New Roman" w:cs="Times New Roman"/>
          <w:i/>
          <w:iCs/>
          <w:color w:val="000000"/>
          <w:kern w:val="0"/>
          <w:sz w:val="27"/>
          <w:szCs w:val="27"/>
          <w:vertAlign w:val="superscript"/>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ésima potencia. Escriba un procedimiento que tome como entradas un procedimiento que calcule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y un entero positivo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y devuelva el procedimiento que calcula la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ésima aplicación repetida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Su procedimiento debería poder usarse de la siguiente manera:</w:t>
      </w:r>
    </w:p>
    <w:p w14:paraId="177E18C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Courier New" w:eastAsia="Times New Roman" w:hAnsi="Courier New" w:cs="Courier New"/>
          <w:color w:val="000000"/>
          <w:kern w:val="0"/>
          <w:sz w:val="20"/>
          <w:szCs w:val="20"/>
          <w:lang w:eastAsia="es-CO"/>
          <w14:ligatures w14:val="none"/>
        </w:rPr>
        <w:t>((cuadrado repetido 2) 5)</w:t>
      </w:r>
      <w:r w:rsidRPr="003F1069">
        <w:rPr>
          <w:rFonts w:ascii="Courier New" w:eastAsia="Times New Roman" w:hAnsi="Courier New" w:cs="Courier New"/>
          <w:color w:val="000000"/>
          <w:kern w:val="0"/>
          <w:sz w:val="20"/>
          <w:szCs w:val="20"/>
          <w:lang w:eastAsia="es-CO"/>
          <w14:ligatures w14:val="none"/>
        </w:rPr>
        <w:br/>
      </w:r>
      <w:r w:rsidRPr="003F1069">
        <w:rPr>
          <w:rFonts w:ascii="Courier New" w:eastAsia="Times New Roman" w:hAnsi="Courier New" w:cs="Courier New"/>
          <w:i/>
          <w:iCs/>
          <w:color w:val="000000"/>
          <w:kern w:val="0"/>
          <w:sz w:val="20"/>
          <w:szCs w:val="20"/>
          <w:lang w:eastAsia="es-CO"/>
          <w14:ligatures w14:val="none"/>
        </w:rPr>
        <w:t>625</w:t>
      </w:r>
    </w:p>
    <w:p w14:paraId="5B8A458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F1069">
        <w:rPr>
          <w:rFonts w:ascii="Times New Roman" w:eastAsia="Times New Roman" w:hAnsi="Times New Roman" w:cs="Times New Roman"/>
          <w:color w:val="000000"/>
          <w:kern w:val="0"/>
          <w:sz w:val="27"/>
          <w:szCs w:val="27"/>
          <w:lang w:eastAsia="es-CO"/>
          <w14:ligatures w14:val="none"/>
        </w:rPr>
        <w:t>Sugerencia: Puede resultarle conveniente utilizar </w:t>
      </w:r>
      <w:r w:rsidRPr="003F1069">
        <w:rPr>
          <w:rFonts w:ascii="Courier New" w:eastAsia="Times New Roman" w:hAnsi="Courier New" w:cs="Courier New"/>
          <w:color w:val="000000"/>
          <w:kern w:val="0"/>
          <w:sz w:val="20"/>
          <w:szCs w:val="20"/>
          <w:lang w:eastAsia="es-CO"/>
          <w14:ligatures w14:val="none"/>
        </w:rPr>
        <w:t>la función componer</w:t>
      </w:r>
      <w:r w:rsidRPr="003F1069">
        <w:rPr>
          <w:rFonts w:ascii="Times New Roman" w:eastAsia="Times New Roman" w:hAnsi="Times New Roman" w:cs="Times New Roman"/>
          <w:color w:val="000000"/>
          <w:kern w:val="0"/>
          <w:sz w:val="27"/>
          <w:szCs w:val="27"/>
          <w:lang w:eastAsia="es-CO"/>
          <w14:ligatures w14:val="none"/>
        </w:rPr>
        <w:t> del ejercicio  </w:t>
      </w:r>
      <w:hyperlink r:id="rId42" w:anchor="%_thm_1.42" w:history="1">
        <w:r w:rsidRPr="003F1069">
          <w:rPr>
            <w:rFonts w:ascii="Times New Roman" w:eastAsia="Times New Roman" w:hAnsi="Times New Roman" w:cs="Times New Roman"/>
            <w:color w:val="0000FF"/>
            <w:kern w:val="0"/>
            <w:sz w:val="27"/>
            <w:szCs w:val="27"/>
            <w:u w:val="single"/>
            <w:lang w:eastAsia="es-CO"/>
            <w14:ligatures w14:val="none"/>
          </w:rPr>
          <w:t>1.42</w:t>
        </w:r>
      </w:hyperlink>
      <w:r w:rsidRPr="003F1069">
        <w:rPr>
          <w:rFonts w:ascii="Times New Roman" w:eastAsia="Times New Roman" w:hAnsi="Times New Roman" w:cs="Times New Roman"/>
          <w:color w:val="000000"/>
          <w:kern w:val="0"/>
          <w:sz w:val="27"/>
          <w:szCs w:val="27"/>
          <w:lang w:eastAsia="es-CO"/>
          <w14:ligatures w14:val="none"/>
        </w:rPr>
        <w:t> .</w:t>
      </w:r>
    </w:p>
    <w:p w14:paraId="6299B90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8" w:name="%_thm_1.44"/>
      <w:bookmarkEnd w:id="158"/>
      <w:r w:rsidRPr="003F1069">
        <w:rPr>
          <w:rFonts w:ascii="Times New Roman" w:eastAsia="Times New Roman" w:hAnsi="Times New Roman" w:cs="Times New Roman"/>
          <w:b/>
          <w:bCs/>
          <w:color w:val="000000"/>
          <w:kern w:val="0"/>
          <w:sz w:val="27"/>
          <w:szCs w:val="27"/>
          <w:lang w:eastAsia="es-CO"/>
          <w14:ligatures w14:val="none"/>
        </w:rPr>
        <w:t>Ejercicio 1.44.</w:t>
      </w:r>
      <w:r w:rsidRPr="003F1069">
        <w:rPr>
          <w:rFonts w:ascii="Times New Roman" w:eastAsia="Times New Roman" w:hAnsi="Times New Roman" w:cs="Times New Roman"/>
          <w:color w:val="000000"/>
          <w:kern w:val="0"/>
          <w:sz w:val="27"/>
          <w:szCs w:val="27"/>
          <w:lang w:eastAsia="es-CO"/>
          <w14:ligatures w14:val="none"/>
        </w:rPr>
        <w:t>  </w:t>
      </w:r>
      <w:bookmarkStart w:id="159" w:name="%_idx_1232"/>
      <w:bookmarkStart w:id="160" w:name="%_idx_1234"/>
      <w:bookmarkStart w:id="161" w:name="%_idx_1236"/>
      <w:bookmarkEnd w:id="159"/>
      <w:bookmarkEnd w:id="160"/>
      <w:bookmarkEnd w:id="161"/>
      <w:r w:rsidRPr="003F1069">
        <w:rPr>
          <w:rFonts w:ascii="Times New Roman" w:eastAsia="Times New Roman" w:hAnsi="Times New Roman" w:cs="Times New Roman"/>
          <w:color w:val="000000"/>
          <w:kern w:val="0"/>
          <w:sz w:val="27"/>
          <w:szCs w:val="27"/>
          <w:lang w:eastAsia="es-CO"/>
          <w14:ligatures w14:val="none"/>
        </w:rPr>
        <w:t>La idea de </w:t>
      </w:r>
      <w:r w:rsidRPr="003F1069">
        <w:rPr>
          <w:rFonts w:ascii="Times New Roman" w:eastAsia="Times New Roman" w:hAnsi="Times New Roman" w:cs="Times New Roman"/>
          <w:i/>
          <w:iCs/>
          <w:color w:val="000000"/>
          <w:kern w:val="0"/>
          <w:sz w:val="27"/>
          <w:szCs w:val="27"/>
          <w:lang w:eastAsia="es-CO"/>
          <w14:ligatures w14:val="none"/>
        </w:rPr>
        <w:t>suavizar</w:t>
      </w:r>
      <w:r w:rsidRPr="003F1069">
        <w:rPr>
          <w:rFonts w:ascii="Times New Roman" w:eastAsia="Times New Roman" w:hAnsi="Times New Roman" w:cs="Times New Roman"/>
          <w:color w:val="000000"/>
          <w:kern w:val="0"/>
          <w:sz w:val="27"/>
          <w:szCs w:val="27"/>
          <w:lang w:eastAsia="es-CO"/>
          <w14:ligatures w14:val="none"/>
        </w:rPr>
        <w:t> una función es un concepto importante en el procesamiento de señales. Si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una función y </w:t>
      </w:r>
      <w:r w:rsidRPr="003F1069">
        <w:rPr>
          <w:rFonts w:ascii="Times New Roman" w:eastAsia="Times New Roman" w:hAnsi="Times New Roman" w:cs="Times New Roman"/>
          <w:i/>
          <w:iCs/>
          <w:color w:val="000000"/>
          <w:kern w:val="0"/>
          <w:sz w:val="27"/>
          <w:szCs w:val="27"/>
          <w:lang w:eastAsia="es-CO"/>
          <w14:ligatures w14:val="none"/>
        </w:rPr>
        <w:t>d x</w:t>
      </w:r>
      <w:r w:rsidRPr="003F1069">
        <w:rPr>
          <w:rFonts w:ascii="Times New Roman" w:eastAsia="Times New Roman" w:hAnsi="Times New Roman" w:cs="Times New Roman"/>
          <w:color w:val="000000"/>
          <w:kern w:val="0"/>
          <w:sz w:val="27"/>
          <w:szCs w:val="27"/>
          <w:lang w:eastAsia="es-CO"/>
          <w14:ligatures w14:val="none"/>
        </w:rPr>
        <w:t> es un número pequeño, entonces la versión suavizada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es la función cuyo valor en un punto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es el promedio de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d 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y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d x</w:t>
      </w:r>
      <w:r w:rsidRPr="003F1069">
        <w:rPr>
          <w:rFonts w:ascii="Times New Roman" w:eastAsia="Times New Roman" w:hAnsi="Times New Roman" w:cs="Times New Roman"/>
          <w:color w:val="000000"/>
          <w:kern w:val="0"/>
          <w:sz w:val="27"/>
          <w:szCs w:val="27"/>
          <w:lang w:eastAsia="es-CO"/>
          <w14:ligatures w14:val="none"/>
        </w:rPr>
        <w:t> ). Escriba un procedimiento </w:t>
      </w:r>
      <w:r w:rsidRPr="003F1069">
        <w:rPr>
          <w:rFonts w:ascii="Courier New" w:eastAsia="Times New Roman" w:hAnsi="Courier New" w:cs="Courier New"/>
          <w:color w:val="000000"/>
          <w:kern w:val="0"/>
          <w:sz w:val="20"/>
          <w:szCs w:val="20"/>
          <w:lang w:eastAsia="es-CO"/>
          <w14:ligatures w14:val="none"/>
        </w:rPr>
        <w:t>`smooth`</w:t>
      </w:r>
      <w:r w:rsidRPr="003F1069">
        <w:rPr>
          <w:rFonts w:ascii="Times New Roman" w:eastAsia="Times New Roman" w:hAnsi="Times New Roman" w:cs="Times New Roman"/>
          <w:color w:val="000000"/>
          <w:kern w:val="0"/>
          <w:sz w:val="27"/>
          <w:szCs w:val="27"/>
          <w:lang w:eastAsia="es-CO"/>
          <w14:ligatures w14:val="none"/>
        </w:rPr>
        <w:t> que tome como entrada un procedimiento que calcule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y devuelva un procedimiento que calcule la </w:t>
      </w:r>
      <w:r w:rsidRPr="003F1069">
        <w:rPr>
          <w:rFonts w:ascii="Times New Roman" w:eastAsia="Times New Roman" w:hAnsi="Times New Roman" w:cs="Times New Roman"/>
          <w:i/>
          <w:iCs/>
          <w:color w:val="000000"/>
          <w:kern w:val="0"/>
          <w:sz w:val="27"/>
          <w:szCs w:val="27"/>
          <w:lang w:eastAsia="es-CO"/>
          <w14:ligatures w14:val="none"/>
        </w:rPr>
        <w:t>f</w:t>
      </w:r>
      <w:r w:rsidRPr="003F1069">
        <w:rPr>
          <w:rFonts w:ascii="Times New Roman" w:eastAsia="Times New Roman" w:hAnsi="Times New Roman" w:cs="Times New Roman"/>
          <w:color w:val="000000"/>
          <w:kern w:val="0"/>
          <w:sz w:val="27"/>
          <w:szCs w:val="27"/>
          <w:lang w:eastAsia="es-CO"/>
          <w14:ligatures w14:val="none"/>
        </w:rPr>
        <w:t> suavizada . A veces es útil suavizar repetidamente una función (es decir, suavizar la función suavizada, y así sucesivamente) para obtener la </w:t>
      </w:r>
      <w:r w:rsidRPr="003F1069">
        <w:rPr>
          <w:rFonts w:ascii="Times New Roman" w:eastAsia="Times New Roman" w:hAnsi="Times New Roman" w:cs="Times New Roman"/>
          <w:i/>
          <w:iCs/>
          <w:color w:val="000000"/>
          <w:kern w:val="0"/>
          <w:sz w:val="27"/>
          <w:szCs w:val="27"/>
          <w:lang w:eastAsia="es-CO"/>
          <w14:ligatures w14:val="none"/>
        </w:rPr>
        <w:t>función suavizada n</w:t>
      </w:r>
      <w:r w:rsidRPr="003F1069">
        <w:rPr>
          <w:rFonts w:ascii="Times New Roman" w:eastAsia="Times New Roman" w:hAnsi="Times New Roman" w:cs="Times New Roman"/>
          <w:color w:val="000000"/>
          <w:kern w:val="0"/>
          <w:sz w:val="27"/>
          <w:szCs w:val="27"/>
          <w:lang w:eastAsia="es-CO"/>
          <w14:ligatures w14:val="none"/>
        </w:rPr>
        <w:t> veces . Muestre cómo generar la función suavizada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veces de cualquier función dada usando </w:t>
      </w:r>
      <w:r w:rsidRPr="003F1069">
        <w:rPr>
          <w:rFonts w:ascii="Courier New" w:eastAsia="Times New Roman" w:hAnsi="Courier New" w:cs="Courier New"/>
          <w:color w:val="000000"/>
          <w:kern w:val="0"/>
          <w:sz w:val="20"/>
          <w:szCs w:val="20"/>
          <w:lang w:eastAsia="es-CO"/>
          <w14:ligatures w14:val="none"/>
        </w:rPr>
        <w:t>`smooth`</w:t>
      </w:r>
      <w:r w:rsidRPr="003F1069">
        <w:rPr>
          <w:rFonts w:ascii="Times New Roman" w:eastAsia="Times New Roman" w:hAnsi="Times New Roman" w:cs="Times New Roman"/>
          <w:color w:val="000000"/>
          <w:kern w:val="0"/>
          <w:sz w:val="27"/>
          <w:szCs w:val="27"/>
          <w:lang w:eastAsia="es-CO"/>
          <w14:ligatures w14:val="none"/>
        </w:rPr>
        <w:t> y ` </w:t>
      </w:r>
      <w:r w:rsidRPr="003F1069">
        <w:rPr>
          <w:rFonts w:ascii="Courier New" w:eastAsia="Times New Roman" w:hAnsi="Courier New" w:cs="Courier New"/>
          <w:color w:val="000000"/>
          <w:kern w:val="0"/>
          <w:sz w:val="20"/>
          <w:szCs w:val="20"/>
          <w:lang w:eastAsia="es-CO"/>
          <w14:ligatures w14:val="none"/>
        </w:rPr>
        <w:t>repetido</w:t>
      </w:r>
      <w:r w:rsidRPr="003F1069">
        <w:rPr>
          <w:rFonts w:ascii="Times New Roman" w:eastAsia="Times New Roman" w:hAnsi="Times New Roman" w:cs="Times New Roman"/>
          <w:color w:val="000000"/>
          <w:kern w:val="0"/>
          <w:sz w:val="27"/>
          <w:szCs w:val="27"/>
          <w:lang w:eastAsia="es-CO"/>
          <w14:ligatures w14:val="none"/>
        </w:rPr>
        <w:t> del ejercicio  </w:t>
      </w:r>
      <w:hyperlink r:id="rId43" w:anchor="%_thm_1.43" w:history="1">
        <w:r w:rsidRPr="003F1069">
          <w:rPr>
            <w:rFonts w:ascii="Times New Roman" w:eastAsia="Times New Roman" w:hAnsi="Times New Roman" w:cs="Times New Roman"/>
            <w:color w:val="0000FF"/>
            <w:kern w:val="0"/>
            <w:sz w:val="27"/>
            <w:szCs w:val="27"/>
            <w:u w:val="single"/>
            <w:lang w:eastAsia="es-CO"/>
            <w14:ligatures w14:val="none"/>
          </w:rPr>
          <w:t>1.43`</w:t>
        </w:r>
      </w:hyperlink>
      <w:r w:rsidRPr="003F1069">
        <w:rPr>
          <w:rFonts w:ascii="Times New Roman" w:eastAsia="Times New Roman" w:hAnsi="Times New Roman" w:cs="Times New Roman"/>
          <w:color w:val="000000"/>
          <w:kern w:val="0"/>
          <w:sz w:val="27"/>
          <w:szCs w:val="27"/>
          <w:lang w:eastAsia="es-CO"/>
          <w14:ligatures w14:val="none"/>
        </w:rPr>
        <w:t> .</w:t>
      </w:r>
    </w:p>
    <w:p w14:paraId="3E5B7CA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2" w:name="%_thm_1.45"/>
      <w:bookmarkEnd w:id="162"/>
      <w:r w:rsidRPr="003F1069">
        <w:rPr>
          <w:rFonts w:ascii="Times New Roman" w:eastAsia="Times New Roman" w:hAnsi="Times New Roman" w:cs="Times New Roman"/>
          <w:b/>
          <w:bCs/>
          <w:color w:val="000000"/>
          <w:kern w:val="0"/>
          <w:sz w:val="27"/>
          <w:szCs w:val="27"/>
          <w:lang w:eastAsia="es-CO"/>
          <w14:ligatures w14:val="none"/>
        </w:rPr>
        <w:t>Ejercicio 1.45.</w:t>
      </w:r>
      <w:r w:rsidRPr="003F1069">
        <w:rPr>
          <w:rFonts w:ascii="Times New Roman" w:eastAsia="Times New Roman" w:hAnsi="Times New Roman" w:cs="Times New Roman"/>
          <w:color w:val="000000"/>
          <w:kern w:val="0"/>
          <w:sz w:val="27"/>
          <w:szCs w:val="27"/>
          <w:lang w:eastAsia="es-CO"/>
          <w14:ligatures w14:val="none"/>
        </w:rPr>
        <w:t>   Vimos en la sección  </w:t>
      </w:r>
      <w:hyperlink r:id="rId44" w:anchor="%_sec_1.3.3" w:history="1">
        <w:r w:rsidRPr="003F1069">
          <w:rPr>
            <w:rFonts w:ascii="Times New Roman" w:eastAsia="Times New Roman" w:hAnsi="Times New Roman" w:cs="Times New Roman"/>
            <w:color w:val="0000FF"/>
            <w:kern w:val="0"/>
            <w:sz w:val="27"/>
            <w:szCs w:val="27"/>
            <w:u w:val="single"/>
            <w:lang w:eastAsia="es-CO"/>
            <w14:ligatures w14:val="none"/>
          </w:rPr>
          <w:t>1.3.3</w:t>
        </w:r>
      </w:hyperlink>
      <w:r w:rsidRPr="003F1069">
        <w:rPr>
          <w:rFonts w:ascii="Times New Roman" w:eastAsia="Times New Roman" w:hAnsi="Times New Roman" w:cs="Times New Roman"/>
          <w:color w:val="000000"/>
          <w:kern w:val="0"/>
          <w:sz w:val="27"/>
          <w:szCs w:val="27"/>
          <w:lang w:eastAsia="es-CO"/>
          <w14:ligatures w14:val="none"/>
        </w:rPr>
        <w:t> que intentar calcular raíces cuadradas mediante la simple búsqueda de un punto fijo de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71ED3034" wp14:editId="335F30C1">
            <wp:extent cx="118745" cy="59690"/>
            <wp:effectExtent l="0" t="0" r="0" b="0"/>
            <wp:docPr id="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no converge, y que esto se puede corregir mediante el amortiguamiento promedio. El mismo método funciona para hallar raíces cúbicas como puntos fijos de 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65DE2B4F" wp14:editId="173075AE">
            <wp:extent cx="118745" cy="59690"/>
            <wp:effectExtent l="0" t="0" r="0" b="0"/>
            <wp:docPr id="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perscript"/>
          <w:lang w:eastAsia="es-CO"/>
          <w14:ligatures w14:val="none"/>
        </w:rPr>
        <w:t>2</w:t>
      </w:r>
      <w:r w:rsidRPr="003F1069">
        <w:rPr>
          <w:rFonts w:ascii="Times New Roman" w:eastAsia="Times New Roman" w:hAnsi="Times New Roman" w:cs="Times New Roman"/>
          <w:color w:val="000000"/>
          <w:kern w:val="0"/>
          <w:sz w:val="27"/>
          <w:szCs w:val="27"/>
          <w:lang w:eastAsia="es-CO"/>
          <w14:ligatures w14:val="none"/>
        </w:rPr>
        <w:t> amortiguados promedio . Desafortunadamente, el proceso no funciona para</w:t>
      </w:r>
      <w:bookmarkStart w:id="163" w:name="%_idx_1238"/>
      <w:bookmarkStart w:id="164" w:name="%_idx_1240"/>
      <w:bookmarkEnd w:id="163"/>
      <w:bookmarkEnd w:id="164"/>
      <w:r w:rsidRPr="003F1069">
        <w:rPr>
          <w:rFonts w:ascii="Times New Roman" w:eastAsia="Times New Roman" w:hAnsi="Times New Roman" w:cs="Times New Roman"/>
          <w:color w:val="000000"/>
          <w:kern w:val="0"/>
          <w:sz w:val="27"/>
          <w:szCs w:val="27"/>
          <w:lang w:eastAsia="es-CO"/>
          <w14:ligatures w14:val="none"/>
        </w:rPr>
        <w:t>Cuartas raíces: una sola humedad promedio no es suficiente para que una búsqueda de punto fijo para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391F50FB" wp14:editId="01726C94">
            <wp:extent cx="118745" cy="59690"/>
            <wp:effectExtent l="0" t="0" r="0" b="0"/>
            <wp:docPr id="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perscript"/>
          <w:lang w:eastAsia="es-CO"/>
          <w14:ligatures w14:val="none"/>
        </w:rPr>
        <w:t>3</w:t>
      </w:r>
      <w:r w:rsidRPr="003F1069">
        <w:rPr>
          <w:rFonts w:ascii="Times New Roman" w:eastAsia="Times New Roman" w:hAnsi="Times New Roman" w:cs="Times New Roman"/>
          <w:color w:val="000000"/>
          <w:kern w:val="0"/>
          <w:sz w:val="27"/>
          <w:szCs w:val="27"/>
          <w:lang w:eastAsia="es-CO"/>
          <w14:ligatures w14:val="none"/>
        </w:rPr>
        <w:t xml:space="preserve"> converja. Por otro lado, si promediamos la humedad dos veces (es </w:t>
      </w:r>
      <w:r w:rsidRPr="003F1069">
        <w:rPr>
          <w:rFonts w:ascii="Times New Roman" w:eastAsia="Times New Roman" w:hAnsi="Times New Roman" w:cs="Times New Roman"/>
          <w:color w:val="000000"/>
          <w:kern w:val="0"/>
          <w:sz w:val="27"/>
          <w:szCs w:val="27"/>
          <w:lang w:eastAsia="es-CO"/>
          <w14:ligatures w14:val="none"/>
        </w:rPr>
        <w:lastRenderedPageBreak/>
        <w:t>decir, usamos la humedad promedio de la humedad promedio de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1DBC1082" wp14:editId="52D1FB2E">
            <wp:extent cx="118745" cy="59690"/>
            <wp:effectExtent l="0" t="0" r="0" b="0"/>
            <wp:docPr id="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color w:val="000000"/>
          <w:kern w:val="0"/>
          <w:sz w:val="27"/>
          <w:szCs w:val="27"/>
          <w:vertAlign w:val="superscript"/>
          <w:lang w:eastAsia="es-CO"/>
          <w14:ligatures w14:val="none"/>
        </w:rPr>
        <w:t>3</w:t>
      </w:r>
      <w:r w:rsidRPr="003F1069">
        <w:rPr>
          <w:rFonts w:ascii="Times New Roman" w:eastAsia="Times New Roman" w:hAnsi="Times New Roman" w:cs="Times New Roman"/>
          <w:color w:val="000000"/>
          <w:kern w:val="0"/>
          <w:sz w:val="27"/>
          <w:szCs w:val="27"/>
          <w:lang w:eastAsia="es-CO"/>
          <w14:ligatures w14:val="none"/>
        </w:rPr>
        <w:t> ), la búsqueda de punto fijo sí converge. Realice algunos experimentos para determinar cuántas humedades promedio se requieren para calcular</w:t>
      </w:r>
      <w:bookmarkStart w:id="165" w:name="%_idx_1242"/>
      <w:bookmarkStart w:id="166" w:name="%_idx_1244"/>
      <w:bookmarkEnd w:id="165"/>
      <w:bookmarkEnd w:id="166"/>
      <w:r w:rsidRPr="003F1069">
        <w:rPr>
          <w:rFonts w:ascii="Times New Roman" w:eastAsia="Times New Roman" w:hAnsi="Times New Roman" w:cs="Times New Roman"/>
          <w:i/>
          <w:iCs/>
          <w:color w:val="000000"/>
          <w:kern w:val="0"/>
          <w:sz w:val="27"/>
          <w:szCs w:val="27"/>
          <w:lang w:eastAsia="es-CO"/>
          <w14:ligatures w14:val="none"/>
        </w:rPr>
        <w:t>Raíces n</w:t>
      </w:r>
      <w:r w:rsidRPr="003F1069">
        <w:rPr>
          <w:rFonts w:ascii="Times New Roman" w:eastAsia="Times New Roman" w:hAnsi="Times New Roman" w:cs="Times New Roman"/>
          <w:color w:val="000000"/>
          <w:kern w:val="0"/>
          <w:sz w:val="27"/>
          <w:szCs w:val="27"/>
          <w:lang w:eastAsia="es-CO"/>
          <w14:ligatures w14:val="none"/>
        </w:rPr>
        <w:t> -ésimas como una búsqueda de punto fijo basada en la amortiguación promedio repetida de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noProof/>
          <w:color w:val="000000"/>
          <w:kern w:val="0"/>
          <w:sz w:val="27"/>
          <w:szCs w:val="27"/>
          <w:lang w:eastAsia="es-CO"/>
          <w14:ligatures w14:val="none"/>
        </w:rPr>
        <w:drawing>
          <wp:inline distT="0" distB="0" distL="0" distR="0" wp14:anchorId="5C9E02A4" wp14:editId="34D83787">
            <wp:extent cx="118745" cy="59690"/>
            <wp:effectExtent l="0" t="0" r="0" b="0"/>
            <wp:docPr id="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27"/>
          <w:szCs w:val="27"/>
          <w:lang w:eastAsia="es-CO"/>
          <w14:ligatures w14:val="none"/>
        </w:rPr>
        <w:t> </w:t>
      </w:r>
      <w:r w:rsidRPr="003F1069">
        <w:rPr>
          <w:rFonts w:ascii="Times New Roman" w:eastAsia="Times New Roman" w:hAnsi="Times New Roman" w:cs="Times New Roman"/>
          <w:i/>
          <w:iCs/>
          <w:color w:val="000000"/>
          <w:kern w:val="0"/>
          <w:sz w:val="27"/>
          <w:szCs w:val="27"/>
          <w:lang w:eastAsia="es-CO"/>
          <w14:ligatures w14:val="none"/>
        </w:rPr>
        <w:t>x</w:t>
      </w:r>
      <w:r w:rsidRPr="003F1069">
        <w:rPr>
          <w:rFonts w:ascii="Times New Roman" w:eastAsia="Times New Roman" w:hAnsi="Times New Roman" w:cs="Times New Roman"/>
          <w:color w:val="000000"/>
          <w:kern w:val="0"/>
          <w:sz w:val="27"/>
          <w:szCs w:val="27"/>
          <w:lang w:eastAsia="es-CO"/>
          <w14:ligatures w14:val="none"/>
        </w:rPr>
        <w:t> / </w:t>
      </w:r>
      <w:r w:rsidRPr="003F1069">
        <w:rPr>
          <w:rFonts w:ascii="Times New Roman" w:eastAsia="Times New Roman" w:hAnsi="Times New Roman" w:cs="Times New Roman"/>
          <w:i/>
          <w:iCs/>
          <w:color w:val="000000"/>
          <w:kern w:val="0"/>
          <w:sz w:val="27"/>
          <w:szCs w:val="27"/>
          <w:lang w:eastAsia="es-CO"/>
          <w14:ligatures w14:val="none"/>
        </w:rPr>
        <w:t>y </w:t>
      </w:r>
      <w:r w:rsidRPr="003F1069">
        <w:rPr>
          <w:rFonts w:ascii="Times New Roman" w:eastAsia="Times New Roman" w:hAnsi="Times New Roman" w:cs="Times New Roman"/>
          <w:i/>
          <w:iCs/>
          <w:color w:val="000000"/>
          <w:kern w:val="0"/>
          <w:sz w:val="27"/>
          <w:szCs w:val="27"/>
          <w:vertAlign w:val="superscript"/>
          <w:lang w:eastAsia="es-CO"/>
          <w14:ligatures w14:val="none"/>
        </w:rPr>
        <w:t>n</w:t>
      </w:r>
      <w:r w:rsidRPr="003F1069">
        <w:rPr>
          <w:rFonts w:ascii="Times New Roman" w:eastAsia="Times New Roman" w:hAnsi="Times New Roman" w:cs="Times New Roman"/>
          <w:color w:val="000000"/>
          <w:kern w:val="0"/>
          <w:sz w:val="27"/>
          <w:szCs w:val="27"/>
          <w:vertAlign w:val="superscript"/>
          <w:lang w:eastAsia="es-CO"/>
          <w14:ligatures w14:val="none"/>
        </w:rPr>
        <w:t> -1</w:t>
      </w:r>
      <w:r w:rsidRPr="003F1069">
        <w:rPr>
          <w:rFonts w:ascii="Times New Roman" w:eastAsia="Times New Roman" w:hAnsi="Times New Roman" w:cs="Times New Roman"/>
          <w:color w:val="000000"/>
          <w:kern w:val="0"/>
          <w:sz w:val="27"/>
          <w:szCs w:val="27"/>
          <w:lang w:eastAsia="es-CO"/>
          <w14:ligatures w14:val="none"/>
        </w:rPr>
        <w:t> . Utilice esto para implementar un procedimiento simple para calcular raíces </w:t>
      </w:r>
      <w:r w:rsidRPr="003F1069">
        <w:rPr>
          <w:rFonts w:ascii="Times New Roman" w:eastAsia="Times New Roman" w:hAnsi="Times New Roman" w:cs="Times New Roman"/>
          <w:i/>
          <w:iCs/>
          <w:color w:val="000000"/>
          <w:kern w:val="0"/>
          <w:sz w:val="27"/>
          <w:szCs w:val="27"/>
          <w:lang w:eastAsia="es-CO"/>
          <w14:ligatures w14:val="none"/>
        </w:rPr>
        <w:t>n</w:t>
      </w:r>
      <w:r w:rsidRPr="003F1069">
        <w:rPr>
          <w:rFonts w:ascii="Times New Roman" w:eastAsia="Times New Roman" w:hAnsi="Times New Roman" w:cs="Times New Roman"/>
          <w:color w:val="000000"/>
          <w:kern w:val="0"/>
          <w:sz w:val="27"/>
          <w:szCs w:val="27"/>
          <w:lang w:eastAsia="es-CO"/>
          <w14:ligatures w14:val="none"/>
        </w:rPr>
        <w:t> -ésimas utilizando </w:t>
      </w:r>
      <w:r w:rsidRPr="003F1069">
        <w:rPr>
          <w:rFonts w:ascii="Courier New" w:eastAsia="Times New Roman" w:hAnsi="Courier New" w:cs="Courier New"/>
          <w:color w:val="000000"/>
          <w:kern w:val="0"/>
          <w:sz w:val="20"/>
          <w:szCs w:val="20"/>
          <w:lang w:eastAsia="es-CO"/>
          <w14:ligatures w14:val="none"/>
        </w:rPr>
        <w:t>punto fijo</w:t>
      </w:r>
      <w:r w:rsidRPr="003F1069">
        <w:rPr>
          <w:rFonts w:ascii="Times New Roman" w:eastAsia="Times New Roman" w:hAnsi="Times New Roman" w:cs="Times New Roman"/>
          <w:color w:val="000000"/>
          <w:kern w:val="0"/>
          <w:sz w:val="27"/>
          <w:szCs w:val="27"/>
          <w:lang w:eastAsia="es-CO"/>
          <w14:ligatures w14:val="none"/>
        </w:rPr>
        <w:t> , </w:t>
      </w:r>
      <w:r w:rsidRPr="003F1069">
        <w:rPr>
          <w:rFonts w:ascii="Courier New" w:eastAsia="Times New Roman" w:hAnsi="Courier New" w:cs="Courier New"/>
          <w:color w:val="000000"/>
          <w:kern w:val="0"/>
          <w:sz w:val="20"/>
          <w:szCs w:val="20"/>
          <w:lang w:eastAsia="es-CO"/>
          <w14:ligatures w14:val="none"/>
        </w:rPr>
        <w:t>amortiguación promedio</w:t>
      </w:r>
      <w:r w:rsidRPr="003F1069">
        <w:rPr>
          <w:rFonts w:ascii="Times New Roman" w:eastAsia="Times New Roman" w:hAnsi="Times New Roman" w:cs="Times New Roman"/>
          <w:color w:val="000000"/>
          <w:kern w:val="0"/>
          <w:sz w:val="27"/>
          <w:szCs w:val="27"/>
          <w:lang w:eastAsia="es-CO"/>
          <w14:ligatures w14:val="none"/>
        </w:rPr>
        <w:t> y el procedimiento  </w:t>
      </w:r>
      <w:r w:rsidRPr="003F1069">
        <w:rPr>
          <w:rFonts w:ascii="Courier New" w:eastAsia="Times New Roman" w:hAnsi="Courier New" w:cs="Courier New"/>
          <w:color w:val="000000"/>
          <w:kern w:val="0"/>
          <w:sz w:val="20"/>
          <w:szCs w:val="20"/>
          <w:lang w:eastAsia="es-CO"/>
          <w14:ligatures w14:val="none"/>
        </w:rPr>
        <w:t>repetido del ejercicio </w:t>
      </w:r>
      <w:hyperlink r:id="rId45" w:anchor="%_thm_1.43" w:history="1">
        <w:r w:rsidRPr="003F1069">
          <w:rPr>
            <w:rFonts w:ascii="Times New Roman" w:eastAsia="Times New Roman" w:hAnsi="Times New Roman" w:cs="Times New Roman"/>
            <w:color w:val="0000FF"/>
            <w:kern w:val="0"/>
            <w:sz w:val="27"/>
            <w:szCs w:val="27"/>
            <w:u w:val="single"/>
            <w:lang w:eastAsia="es-CO"/>
            <w14:ligatures w14:val="none"/>
          </w:rPr>
          <w:t>1.43</w:t>
        </w:r>
      </w:hyperlink>
      <w:r w:rsidRPr="003F1069">
        <w:rPr>
          <w:rFonts w:ascii="Times New Roman" w:eastAsia="Times New Roman" w:hAnsi="Times New Roman" w:cs="Times New Roman"/>
          <w:color w:val="000000"/>
          <w:kern w:val="0"/>
          <w:sz w:val="27"/>
          <w:szCs w:val="27"/>
          <w:lang w:eastAsia="es-CO"/>
          <w14:ligatures w14:val="none"/>
        </w:rPr>
        <w:t> . Suponga que todas las operaciones aritméticas necesarias están disponibles como primitivas.</w:t>
      </w:r>
    </w:p>
    <w:p w14:paraId="56CB222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7" w:name="%_thm_1.46"/>
      <w:bookmarkEnd w:id="167"/>
      <w:r w:rsidRPr="003F1069">
        <w:rPr>
          <w:rFonts w:ascii="Times New Roman" w:eastAsia="Times New Roman" w:hAnsi="Times New Roman" w:cs="Times New Roman"/>
          <w:b/>
          <w:bCs/>
          <w:color w:val="000000"/>
          <w:kern w:val="0"/>
          <w:sz w:val="27"/>
          <w:szCs w:val="27"/>
          <w:lang w:eastAsia="es-CO"/>
          <w14:ligatures w14:val="none"/>
        </w:rPr>
        <w:t>Ejercicio 1.46.</w:t>
      </w:r>
      <w:r w:rsidRPr="003F1069">
        <w:rPr>
          <w:rFonts w:ascii="Times New Roman" w:eastAsia="Times New Roman" w:hAnsi="Times New Roman" w:cs="Times New Roman"/>
          <w:color w:val="000000"/>
          <w:kern w:val="0"/>
          <w:sz w:val="27"/>
          <w:szCs w:val="27"/>
          <w:lang w:eastAsia="es-CO"/>
          <w14:ligatures w14:val="none"/>
        </w:rPr>
        <w:t>  </w:t>
      </w:r>
      <w:bookmarkStart w:id="168" w:name="%_idx_1246"/>
      <w:bookmarkStart w:id="169" w:name="%_idx_1248"/>
      <w:bookmarkStart w:id="170" w:name="%_idx_1250"/>
      <w:bookmarkStart w:id="171" w:name="%_idx_1252"/>
      <w:bookmarkEnd w:id="168"/>
      <w:bookmarkEnd w:id="169"/>
      <w:bookmarkEnd w:id="170"/>
      <w:bookmarkEnd w:id="171"/>
      <w:r w:rsidRPr="003F1069">
        <w:rPr>
          <w:rFonts w:ascii="Times New Roman" w:eastAsia="Times New Roman" w:hAnsi="Times New Roman" w:cs="Times New Roman"/>
          <w:color w:val="000000"/>
          <w:kern w:val="0"/>
          <w:sz w:val="27"/>
          <w:szCs w:val="27"/>
          <w:lang w:eastAsia="es-CO"/>
          <w14:ligatures w14:val="none"/>
        </w:rPr>
        <w:t>Varios de los métodos numéricos descritos en este capítulo son ejemplos de una estrategia computacional extremadamente general conocida como </w:t>
      </w:r>
      <w:r w:rsidRPr="003F1069">
        <w:rPr>
          <w:rFonts w:ascii="Times New Roman" w:eastAsia="Times New Roman" w:hAnsi="Times New Roman" w:cs="Times New Roman"/>
          <w:i/>
          <w:iCs/>
          <w:color w:val="000000"/>
          <w:kern w:val="0"/>
          <w:sz w:val="27"/>
          <w:szCs w:val="27"/>
          <w:lang w:eastAsia="es-CO"/>
          <w14:ligatures w14:val="none"/>
        </w:rPr>
        <w:t>mejora iterativa</w:t>
      </w:r>
      <w:r w:rsidRPr="003F1069">
        <w:rPr>
          <w:rFonts w:ascii="Times New Roman" w:eastAsia="Times New Roman" w:hAnsi="Times New Roman" w:cs="Times New Roman"/>
          <w:color w:val="000000"/>
          <w:kern w:val="0"/>
          <w:sz w:val="27"/>
          <w:szCs w:val="27"/>
          <w:lang w:eastAsia="es-CO"/>
          <w14:ligatures w14:val="none"/>
        </w:rPr>
        <w:t> . La mejora iterativa dice que, para calcular algo, comenzamos con una suposición inicial para la respuesta, comprobamos si la suposición es suficientemente buena y, de lo contrario, mejoramos la suposición y continuamos el proceso utilizando la suposición mejorada como la nueva suposición. Escriba un procedimiento </w:t>
      </w:r>
      <w:r w:rsidRPr="003F1069">
        <w:rPr>
          <w:rFonts w:ascii="Courier New" w:eastAsia="Times New Roman" w:hAnsi="Courier New" w:cs="Courier New"/>
          <w:color w:val="000000"/>
          <w:kern w:val="0"/>
          <w:sz w:val="20"/>
          <w:szCs w:val="20"/>
          <w:lang w:eastAsia="es-CO"/>
          <w14:ligatures w14:val="none"/>
        </w:rPr>
        <w:t>iterativo-mejorar</w:t>
      </w:r>
      <w:r w:rsidRPr="003F1069">
        <w:rPr>
          <w:rFonts w:ascii="Times New Roman" w:eastAsia="Times New Roman" w:hAnsi="Times New Roman" w:cs="Times New Roman"/>
          <w:color w:val="000000"/>
          <w:kern w:val="0"/>
          <w:sz w:val="27"/>
          <w:szCs w:val="27"/>
          <w:lang w:eastAsia="es-CO"/>
          <w14:ligatures w14:val="none"/>
        </w:rPr>
        <w:t> que tome dos procedimientos como argumentos: un método para determinar si una suposición es suficientemente buena y un método para mejorarla. </w:t>
      </w:r>
      <w:r w:rsidRPr="003F1069">
        <w:rPr>
          <w:rFonts w:ascii="Courier New" w:eastAsia="Times New Roman" w:hAnsi="Courier New" w:cs="Courier New"/>
          <w:color w:val="000000"/>
          <w:kern w:val="0"/>
          <w:sz w:val="20"/>
          <w:szCs w:val="20"/>
          <w:lang w:eastAsia="es-CO"/>
          <w14:ligatures w14:val="none"/>
        </w:rPr>
        <w:t>Iterativo-mejorar</w:t>
      </w:r>
      <w:r w:rsidRPr="003F1069">
        <w:rPr>
          <w:rFonts w:ascii="Times New Roman" w:eastAsia="Times New Roman" w:hAnsi="Times New Roman" w:cs="Times New Roman"/>
          <w:color w:val="000000"/>
          <w:kern w:val="0"/>
          <w:sz w:val="27"/>
          <w:szCs w:val="27"/>
          <w:lang w:eastAsia="es-CO"/>
          <w14:ligatures w14:val="none"/>
        </w:rPr>
        <w:t> debe devolver como valor un procedimiento que toma una suposición como argumento y continúa mejorándola hasta que sea suficientemente buena. Reescriba el procedimiento  </w:t>
      </w:r>
      <w:r w:rsidRPr="003F1069">
        <w:rPr>
          <w:rFonts w:ascii="Courier New" w:eastAsia="Times New Roman" w:hAnsi="Courier New" w:cs="Courier New"/>
          <w:color w:val="000000"/>
          <w:kern w:val="0"/>
          <w:sz w:val="20"/>
          <w:szCs w:val="20"/>
          <w:lang w:eastAsia="es-CO"/>
          <w14:ligatures w14:val="none"/>
        </w:rPr>
        <w:t>sqrt de la sección </w:t>
      </w:r>
      <w:hyperlink r:id="rId46" w:anchor="%_sec_1.1.7" w:history="1">
        <w:r w:rsidRPr="003F1069">
          <w:rPr>
            <w:rFonts w:ascii="Times New Roman" w:eastAsia="Times New Roman" w:hAnsi="Times New Roman" w:cs="Times New Roman"/>
            <w:color w:val="0000FF"/>
            <w:kern w:val="0"/>
            <w:sz w:val="27"/>
            <w:szCs w:val="27"/>
            <w:u w:val="single"/>
            <w:lang w:eastAsia="es-CO"/>
            <w14:ligatures w14:val="none"/>
          </w:rPr>
          <w:t>1.1.7</w:t>
        </w:r>
      </w:hyperlink>
      <w:r w:rsidRPr="003F1069">
        <w:rPr>
          <w:rFonts w:ascii="Times New Roman" w:eastAsia="Times New Roman" w:hAnsi="Times New Roman" w:cs="Times New Roman"/>
          <w:color w:val="000000"/>
          <w:kern w:val="0"/>
          <w:sz w:val="27"/>
          <w:szCs w:val="27"/>
          <w:lang w:eastAsia="es-CO"/>
          <w14:ligatures w14:val="none"/>
        </w:rPr>
        <w:t> y el procedimiento  </w:t>
      </w:r>
      <w:r w:rsidRPr="003F1069">
        <w:rPr>
          <w:rFonts w:ascii="Courier New" w:eastAsia="Times New Roman" w:hAnsi="Courier New" w:cs="Courier New"/>
          <w:color w:val="000000"/>
          <w:kern w:val="0"/>
          <w:sz w:val="20"/>
          <w:szCs w:val="20"/>
          <w:lang w:eastAsia="es-CO"/>
          <w14:ligatures w14:val="none"/>
        </w:rPr>
        <w:t>de punto fijo de la sección </w:t>
      </w:r>
      <w:hyperlink r:id="rId47" w:anchor="%_sec_1.3.3" w:history="1">
        <w:r w:rsidRPr="003F1069">
          <w:rPr>
            <w:rFonts w:ascii="Times New Roman" w:eastAsia="Times New Roman" w:hAnsi="Times New Roman" w:cs="Times New Roman"/>
            <w:color w:val="0000FF"/>
            <w:kern w:val="0"/>
            <w:sz w:val="27"/>
            <w:szCs w:val="27"/>
            <w:u w:val="single"/>
            <w:lang w:eastAsia="es-CO"/>
            <w14:ligatures w14:val="none"/>
          </w:rPr>
          <w:t>1.3.3</w:t>
        </w:r>
      </w:hyperlink>
      <w:r w:rsidRPr="003F1069">
        <w:rPr>
          <w:rFonts w:ascii="Times New Roman" w:eastAsia="Times New Roman" w:hAnsi="Times New Roman" w:cs="Times New Roman"/>
          <w:color w:val="000000"/>
          <w:kern w:val="0"/>
          <w:sz w:val="27"/>
          <w:szCs w:val="27"/>
          <w:lang w:eastAsia="es-CO"/>
          <w14:ligatures w14:val="none"/>
        </w:rPr>
        <w:t> en términos de </w:t>
      </w:r>
      <w:r w:rsidRPr="003F1069">
        <w:rPr>
          <w:rFonts w:ascii="Courier New" w:eastAsia="Times New Roman" w:hAnsi="Courier New" w:cs="Courier New"/>
          <w:color w:val="000000"/>
          <w:kern w:val="0"/>
          <w:sz w:val="20"/>
          <w:szCs w:val="20"/>
          <w:lang w:eastAsia="es-CO"/>
          <w14:ligatures w14:val="none"/>
        </w:rPr>
        <w:t>iterativo-mejorar</w:t>
      </w:r>
      <w:r w:rsidRPr="003F1069">
        <w:rPr>
          <w:rFonts w:ascii="Times New Roman" w:eastAsia="Times New Roman" w:hAnsi="Times New Roman" w:cs="Times New Roman"/>
          <w:color w:val="000000"/>
          <w:kern w:val="0"/>
          <w:sz w:val="27"/>
          <w:szCs w:val="27"/>
          <w:lang w:eastAsia="es-CO"/>
          <w14:ligatures w14:val="none"/>
        </w:rPr>
        <w:t> .</w:t>
      </w:r>
    </w:p>
    <w:p w14:paraId="49EB5265" w14:textId="77777777" w:rsidR="003F1069" w:rsidRPr="003F1069" w:rsidRDefault="003F1069" w:rsidP="003F1069">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3F1069">
        <w:rPr>
          <w:rFonts w:ascii="Times New Roman" w:eastAsia="Times New Roman" w:hAnsi="Times New Roman" w:cs="Times New Roman"/>
          <w:color w:val="808080"/>
          <w:kern w:val="0"/>
          <w:sz w:val="18"/>
          <w:szCs w:val="18"/>
          <w:lang w:eastAsia="es-CO"/>
          <w14:ligatures w14:val="none"/>
        </w:rPr>
        <w:pict w14:anchorId="23073A18">
          <v:rect id="_x0000_i1025" style="width:399.65pt;height:1.5pt" o:hrpct="0" o:hrstd="t" o:hr="t" fillcolor="#a0a0a0" stroked="f"/>
        </w:pict>
      </w:r>
    </w:p>
    <w:bookmarkStart w:id="172" w:name="footnote_Temp_90"/>
    <w:p w14:paraId="63C4C70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"call_footnote_Temp_90"</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49</w:t>
      </w:r>
      <w:r w:rsidRPr="003F1069">
        <w:rPr>
          <w:rFonts w:ascii="Times New Roman" w:eastAsia="Times New Roman" w:hAnsi="Times New Roman" w:cs="Times New Roman"/>
          <w:color w:val="000000"/>
          <w:kern w:val="0"/>
          <w:sz w:val="18"/>
          <w:szCs w:val="18"/>
          <w:lang w:eastAsia="es-CO"/>
          <w14:ligatures w14:val="none"/>
        </w:rPr>
        <w:fldChar w:fldCharType="end"/>
      </w:r>
      <w:bookmarkEnd w:id="172"/>
      <w:r w:rsidRPr="003F1069">
        <w:rPr>
          <w:rFonts w:ascii="Times New Roman" w:eastAsia="Times New Roman" w:hAnsi="Times New Roman" w:cs="Times New Roman"/>
          <w:color w:val="000000"/>
          <w:kern w:val="0"/>
          <w:sz w:val="18"/>
          <w:szCs w:val="18"/>
          <w:lang w:eastAsia="es-CO"/>
          <w14:ligatures w14:val="none"/>
        </w:rPr>
        <w:t> Esta serie, </w:t>
      </w:r>
      <w:bookmarkStart w:id="173" w:name="%_idx_974"/>
      <w:bookmarkStart w:id="174" w:name="%_idx_976"/>
      <w:bookmarkEnd w:id="173"/>
      <w:bookmarkEnd w:id="174"/>
      <w:r w:rsidRPr="003F1069">
        <w:rPr>
          <w:rFonts w:ascii="Times New Roman" w:eastAsia="Times New Roman" w:hAnsi="Times New Roman" w:cs="Times New Roman"/>
          <w:color w:val="000000"/>
          <w:kern w:val="0"/>
          <w:sz w:val="18"/>
          <w:szCs w:val="18"/>
          <w:lang w:eastAsia="es-CO"/>
          <w14:ligatures w14:val="none"/>
        </w:rPr>
        <w:t>Generalmente escrito en la forma equivalente ( </w:t>
      </w:r>
      <w:r w:rsidRPr="003F1069">
        <w:rPr>
          <w:rFonts w:ascii="Times New Roman" w:eastAsia="Times New Roman" w:hAnsi="Times New Roman" w:cs="Times New Roman"/>
          <w:noProof/>
          <w:color w:val="000000"/>
          <w:kern w:val="0"/>
          <w:sz w:val="18"/>
          <w:szCs w:val="18"/>
          <w:lang w:eastAsia="es-CO"/>
          <w14:ligatures w14:val="none"/>
        </w:rPr>
        <w:drawing>
          <wp:inline distT="0" distB="0" distL="0" distR="0" wp14:anchorId="65D709BC" wp14:editId="059D6D62">
            <wp:extent cx="71120" cy="59690"/>
            <wp:effectExtent l="0" t="0" r="5080" b="0"/>
            <wp:docPr id="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18"/>
          <w:szCs w:val="18"/>
          <w:lang w:eastAsia="es-CO"/>
          <w14:ligatures w14:val="none"/>
        </w:rPr>
        <w:t>/4) = 1 - (1/3) + (1/5) - (1/7) + </w:t>
      </w:r>
      <w:r w:rsidRPr="003F1069">
        <w:rPr>
          <w:rFonts w:ascii="Courier New" w:eastAsia="Times New Roman" w:hAnsi="Courier New" w:cs="Courier New"/>
          <w:color w:val="000000"/>
          <w:kern w:val="0"/>
          <w:sz w:val="20"/>
          <w:szCs w:val="20"/>
          <w:lang w:eastAsia="es-CO"/>
          <w14:ligatures w14:val="none"/>
        </w:rPr>
        <w:t>···</w:t>
      </w:r>
      <w:r w:rsidRPr="003F1069">
        <w:rPr>
          <w:rFonts w:ascii="Times New Roman" w:eastAsia="Times New Roman" w:hAnsi="Times New Roman" w:cs="Times New Roman"/>
          <w:color w:val="000000"/>
          <w:kern w:val="0"/>
          <w:sz w:val="18"/>
          <w:szCs w:val="18"/>
          <w:lang w:eastAsia="es-CO"/>
          <w14:ligatures w14:val="none"/>
        </w:rPr>
        <w:t> , se debe a Leibniz. Veremos cómo usar esto como base para algunos trucos numéricos sofisticados en la sección  </w:t>
      </w:r>
      <w:hyperlink r:id="rId48" w:anchor="%_sec_3.5.3" w:history="1">
        <w:r w:rsidRPr="003F1069">
          <w:rPr>
            <w:rFonts w:ascii="Times New Roman" w:eastAsia="Times New Roman" w:hAnsi="Times New Roman" w:cs="Times New Roman"/>
            <w:color w:val="0000FF"/>
            <w:kern w:val="0"/>
            <w:sz w:val="18"/>
            <w:szCs w:val="18"/>
            <w:u w:val="single"/>
            <w:lang w:eastAsia="es-CO"/>
            <w14:ligatures w14:val="none"/>
          </w:rPr>
          <w:t>3.5.3</w:t>
        </w:r>
      </w:hyperlink>
      <w:r w:rsidRPr="003F1069">
        <w:rPr>
          <w:rFonts w:ascii="Times New Roman" w:eastAsia="Times New Roman" w:hAnsi="Times New Roman" w:cs="Times New Roman"/>
          <w:color w:val="000000"/>
          <w:kern w:val="0"/>
          <w:sz w:val="18"/>
          <w:szCs w:val="18"/>
          <w:lang w:eastAsia="es-CO"/>
          <w14:ligatures w14:val="none"/>
        </w:rPr>
        <w:t> .</w:t>
      </w:r>
    </w:p>
    <w:bookmarkStart w:id="175" w:name="footnote_Temp_91"/>
    <w:p w14:paraId="0F15402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"call_footnote_Temp_91"</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50</w:t>
      </w:r>
      <w:r w:rsidRPr="003F1069">
        <w:rPr>
          <w:rFonts w:ascii="Times New Roman" w:eastAsia="Times New Roman" w:hAnsi="Times New Roman" w:cs="Times New Roman"/>
          <w:color w:val="000000"/>
          <w:kern w:val="0"/>
          <w:sz w:val="18"/>
          <w:szCs w:val="18"/>
          <w:lang w:eastAsia="es-CO"/>
          <w14:ligatures w14:val="none"/>
        </w:rPr>
        <w:fldChar w:fldCharType="end"/>
      </w:r>
      <w:bookmarkEnd w:id="175"/>
      <w:r w:rsidRPr="003F1069">
        <w:rPr>
          <w:rFonts w:ascii="Times New Roman" w:eastAsia="Times New Roman" w:hAnsi="Times New Roman" w:cs="Times New Roman"/>
          <w:color w:val="000000"/>
          <w:kern w:val="0"/>
          <w:sz w:val="18"/>
          <w:szCs w:val="18"/>
          <w:lang w:eastAsia="es-CO"/>
          <w14:ligatures w14:val="none"/>
        </w:rPr>
        <w:t> Observe que hemos utilizado la estructura de bloques (sección </w:t>
      </w:r>
      <w:hyperlink r:id="rId49" w:anchor="%_sec_1.1.8" w:history="1">
        <w:r w:rsidRPr="003F1069">
          <w:rPr>
            <w:rFonts w:ascii="Times New Roman" w:eastAsia="Times New Roman" w:hAnsi="Times New Roman" w:cs="Times New Roman"/>
            <w:color w:val="0000FF"/>
            <w:kern w:val="0"/>
            <w:sz w:val="18"/>
            <w:szCs w:val="18"/>
            <w:u w:val="single"/>
            <w:lang w:eastAsia="es-CO"/>
            <w14:ligatures w14:val="none"/>
          </w:rPr>
          <w:t>1.1.8</w:t>
        </w:r>
      </w:hyperlink>
      <w:r w:rsidRPr="003F1069">
        <w:rPr>
          <w:rFonts w:ascii="Times New Roman" w:eastAsia="Times New Roman" w:hAnsi="Times New Roman" w:cs="Times New Roman"/>
          <w:color w:val="000000"/>
          <w:kern w:val="0"/>
          <w:sz w:val="18"/>
          <w:szCs w:val="18"/>
          <w:lang w:eastAsia="es-CO"/>
          <w14:ligatures w14:val="none"/>
        </w:rPr>
        <w:t>) para integrar las definiciones de</w:t>
      </w:r>
      <w:r w:rsidRPr="003F1069">
        <w:rPr>
          <w:rFonts w:ascii="Courier New" w:eastAsia="Times New Roman" w:hAnsi="Courier New" w:cs="Courier New"/>
          <w:color w:val="000000"/>
          <w:kern w:val="0"/>
          <w:sz w:val="20"/>
          <w:szCs w:val="20"/>
          <w:lang w:eastAsia="es-CO"/>
          <w14:ligatures w14:val="none"/>
        </w:rPr>
        <w:t>pi-next</w:t>
      </w:r>
      <w:r w:rsidRPr="003F1069">
        <w:rPr>
          <w:rFonts w:ascii="Times New Roman" w:eastAsia="Times New Roman" w:hAnsi="Times New Roman" w:cs="Times New Roman"/>
          <w:color w:val="000000"/>
          <w:kern w:val="0"/>
          <w:sz w:val="18"/>
          <w:szCs w:val="18"/>
          <w:lang w:eastAsia="es-CO"/>
          <w14:ligatures w14:val="none"/>
        </w:rPr>
        <w:t>y</w:t>
      </w:r>
      <w:r w:rsidRPr="003F1069">
        <w:rPr>
          <w:rFonts w:ascii="Courier New" w:eastAsia="Times New Roman" w:hAnsi="Courier New" w:cs="Courier New"/>
          <w:color w:val="000000"/>
          <w:kern w:val="0"/>
          <w:sz w:val="20"/>
          <w:szCs w:val="20"/>
          <w:lang w:eastAsia="es-CO"/>
          <w14:ligatures w14:val="none"/>
        </w:rPr>
        <w:t>pi-term</w:t>
      </w:r>
      <w:r w:rsidRPr="003F1069">
        <w:rPr>
          <w:rFonts w:ascii="Times New Roman" w:eastAsia="Times New Roman" w:hAnsi="Times New Roman" w:cs="Times New Roman"/>
          <w:color w:val="000000"/>
          <w:kern w:val="0"/>
          <w:sz w:val="18"/>
          <w:szCs w:val="18"/>
          <w:lang w:eastAsia="es-CO"/>
          <w14:ligatures w14:val="none"/>
        </w:rPr>
        <w:t>en</w:t>
      </w:r>
      <w:r w:rsidRPr="003F1069">
        <w:rPr>
          <w:rFonts w:ascii="Courier New" w:eastAsia="Times New Roman" w:hAnsi="Courier New" w:cs="Courier New"/>
          <w:color w:val="000000"/>
          <w:kern w:val="0"/>
          <w:sz w:val="20"/>
          <w:szCs w:val="20"/>
          <w:lang w:eastAsia="es-CO"/>
          <w14:ligatures w14:val="none"/>
        </w:rPr>
        <w:t>pi-sum</w:t>
      </w:r>
      <w:r w:rsidRPr="003F1069">
        <w:rPr>
          <w:rFonts w:ascii="Times New Roman" w:eastAsia="Times New Roman" w:hAnsi="Times New Roman" w:cs="Times New Roman"/>
          <w:color w:val="000000"/>
          <w:kern w:val="0"/>
          <w:sz w:val="18"/>
          <w:szCs w:val="18"/>
          <w:lang w:eastAsia="es-CO"/>
          <w14:ligatures w14:val="none"/>
        </w:rPr>
        <w:t>, ya que es poco probable que estos procedimientos sean útiles para cualquier otro propósito. Veremos cómo eliminarlos por completo en la sección </w:t>
      </w:r>
      <w:hyperlink r:id="rId50" w:anchor="%_sec_1.3.2" w:history="1">
        <w:r w:rsidRPr="003F1069">
          <w:rPr>
            <w:rFonts w:ascii="Times New Roman" w:eastAsia="Times New Roman" w:hAnsi="Times New Roman" w:cs="Times New Roman"/>
            <w:color w:val="0000FF"/>
            <w:kern w:val="0"/>
            <w:sz w:val="18"/>
            <w:szCs w:val="18"/>
            <w:u w:val="single"/>
            <w:lang w:eastAsia="es-CO"/>
            <w14:ligatures w14:val="none"/>
          </w:rPr>
          <w:t>1.3.2</w:t>
        </w:r>
      </w:hyperlink>
      <w:r w:rsidRPr="003F1069">
        <w:rPr>
          <w:rFonts w:ascii="Times New Roman" w:eastAsia="Times New Roman" w:hAnsi="Times New Roman" w:cs="Times New Roman"/>
          <w:color w:val="000000"/>
          <w:kern w:val="0"/>
          <w:sz w:val="18"/>
          <w:szCs w:val="18"/>
          <w:lang w:eastAsia="es-CO"/>
          <w14:ligatures w14:val="none"/>
        </w:rPr>
        <w:t>.</w:t>
      </w:r>
    </w:p>
    <w:p w14:paraId="3D4BBAE4"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76" w:name="footnote_Temp_95"/>
      <w:r w:rsidRPr="003F1069">
        <w:rPr>
          <w:rFonts w:ascii="Times New Roman" w:eastAsia="Times New Roman" w:hAnsi="Times New Roman" w:cs="Times New Roman"/>
          <w:color w:val="000000"/>
          <w:kern w:val="0"/>
          <w:sz w:val="18"/>
          <w:szCs w:val="18"/>
          <w:lang w:eastAsia="es-CO"/>
          <w14:ligatures w14:val="none"/>
        </w:rPr>
        <w:t>El objetivo de los ejercicios </w:t>
      </w:r>
      <w:hyperlink r:id="rId51" w:anchor="%_thm_1.31" w:history="1">
        <w:r w:rsidRPr="003F1069">
          <w:rPr>
            <w:rFonts w:ascii="Times New Roman" w:eastAsia="Times New Roman" w:hAnsi="Times New Roman" w:cs="Times New Roman"/>
            <w:color w:val="0000FF"/>
            <w:kern w:val="0"/>
            <w:sz w:val="18"/>
            <w:szCs w:val="18"/>
            <w:u w:val="single"/>
            <w:lang w:eastAsia="es-CO"/>
            <w14:ligatures w14:val="none"/>
          </w:rPr>
          <w:t>1.31</w:t>
        </w:r>
      </w:hyperlink>
      <w:r w:rsidRPr="003F1069">
        <w:rPr>
          <w:rFonts w:ascii="Times New Roman" w:eastAsia="Times New Roman" w:hAnsi="Times New Roman" w:cs="Times New Roman"/>
          <w:color w:val="000000"/>
          <w:kern w:val="0"/>
          <w:sz w:val="18"/>
          <w:szCs w:val="18"/>
          <w:lang w:eastAsia="es-CO"/>
          <w14:ligatures w14:val="none"/>
        </w:rPr>
        <w:t>a</w:t>
      </w:r>
      <w:hyperlink r:id="rId52" w:anchor="%_thm_1.33" w:history="1">
        <w:r w:rsidRPr="003F1069">
          <w:rPr>
            <w:rFonts w:ascii="Times New Roman" w:eastAsia="Times New Roman" w:hAnsi="Times New Roman" w:cs="Times New Roman"/>
            <w:color w:val="0000FF"/>
            <w:kern w:val="0"/>
            <w:sz w:val="18"/>
            <w:szCs w:val="18"/>
            <w:u w:val="single"/>
            <w:lang w:eastAsia="es-CO"/>
            <w14:ligatures w14:val="none"/>
          </w:rPr>
          <w:t>1.33</w:t>
        </w:r>
      </w:hyperlink>
      <w:hyperlink r:id="rId53" w:anchor="call_footnote_Temp_95" w:history="1">
        <w:r w:rsidRPr="003F1069">
          <w:rPr>
            <w:rFonts w:ascii="Times New Roman" w:eastAsia="Times New Roman" w:hAnsi="Times New Roman" w:cs="Times New Roman"/>
            <w:color w:val="0000FF"/>
            <w:kern w:val="0"/>
            <w:sz w:val="15"/>
            <w:szCs w:val="15"/>
            <w:u w:val="single"/>
            <w:vertAlign w:val="superscript"/>
            <w:lang w:eastAsia="es-CO"/>
            <w14:ligatures w14:val="none"/>
          </w:rPr>
          <w:t> es demostrar el poder expresivo que se logra al usar una abstracción adecuada para consolidar muchas operaciones aparentemente dispares. Sin</w:t>
        </w:r>
      </w:hyperlink>
      <w:bookmarkEnd w:id="176"/>
      <w:r w:rsidRPr="003F1069">
        <w:rPr>
          <w:rFonts w:ascii="Times New Roman" w:eastAsia="Times New Roman" w:hAnsi="Times New Roman" w:cs="Times New Roman"/>
          <w:color w:val="000000"/>
          <w:kern w:val="0"/>
          <w:sz w:val="18"/>
          <w:szCs w:val="18"/>
          <w:lang w:eastAsia="es-CO"/>
          <w14:ligatures w14:val="none"/>
        </w:rPr>
        <w:t> embargo, aunque la acumulación y el filtrado son ideas elegantes, nuestro uso está limitado en este momento, ya que aún no disponemos de estructuras de datos que proporcionen métodos adecuados de combinación para estas abstracciones. Retomaremos estas ideas en la sección </w:t>
      </w:r>
      <w:hyperlink r:id="rId54" w:anchor="%_sec_2.2.3" w:history="1">
        <w:r w:rsidRPr="003F1069">
          <w:rPr>
            <w:rFonts w:ascii="Times New Roman" w:eastAsia="Times New Roman" w:hAnsi="Times New Roman" w:cs="Times New Roman"/>
            <w:color w:val="0000FF"/>
            <w:kern w:val="0"/>
            <w:sz w:val="18"/>
            <w:szCs w:val="18"/>
            <w:u w:val="single"/>
            <w:lang w:eastAsia="es-CO"/>
            <w14:ligatures w14:val="none"/>
          </w:rPr>
          <w:t>2.2.3</w:t>
        </w:r>
      </w:hyperlink>
      <w:r w:rsidRPr="003F1069">
        <w:rPr>
          <w:rFonts w:ascii="Times New Roman" w:eastAsia="Times New Roman" w:hAnsi="Times New Roman" w:cs="Times New Roman"/>
          <w:color w:val="000000"/>
          <w:kern w:val="0"/>
          <w:sz w:val="18"/>
          <w:szCs w:val="18"/>
          <w:lang w:eastAsia="es-CO"/>
          <w14:ligatures w14:val="none"/>
        </w:rPr>
        <w:t>, donde mostraremos cómo usar</w:t>
      </w:r>
      <w:r w:rsidRPr="003F1069">
        <w:rPr>
          <w:rFonts w:ascii="Times New Roman" w:eastAsia="Times New Roman" w:hAnsi="Times New Roman" w:cs="Times New Roman"/>
          <w:i/>
          <w:iCs/>
          <w:color w:val="000000"/>
          <w:kern w:val="0"/>
          <w:sz w:val="18"/>
          <w:szCs w:val="18"/>
          <w:lang w:eastAsia="es-CO"/>
          <w14:ligatures w14:val="none"/>
        </w:rPr>
        <w:t>secuencias</w:t>
      </w:r>
      <w:r w:rsidRPr="003F1069">
        <w:rPr>
          <w:rFonts w:ascii="Times New Roman" w:eastAsia="Times New Roman" w:hAnsi="Times New Roman" w:cs="Times New Roman"/>
          <w:color w:val="000000"/>
          <w:kern w:val="0"/>
          <w:sz w:val="18"/>
          <w:szCs w:val="18"/>
          <w:lang w:eastAsia="es-CO"/>
          <w14:ligatures w14:val="none"/>
        </w:rPr>
        <w:t>como interfaces para combinar filtros y acumuladores y construir abstracciones aún más potentes. Allí veremos cómo estos métodos realmente se convierten en un enfoque potente y elegante para el diseño de programas.</w:t>
      </w:r>
    </w:p>
    <w:bookmarkStart w:id="177" w:name="footnote_Temp_96"/>
    <w:p w14:paraId="1D4D8DA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"call_footnote_Temp_96"</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52</w:t>
      </w:r>
      <w:r w:rsidRPr="003F1069">
        <w:rPr>
          <w:rFonts w:ascii="Times New Roman" w:eastAsia="Times New Roman" w:hAnsi="Times New Roman" w:cs="Times New Roman"/>
          <w:color w:val="000000"/>
          <w:kern w:val="0"/>
          <w:sz w:val="18"/>
          <w:szCs w:val="18"/>
          <w:lang w:eastAsia="es-CO"/>
          <w14:ligatures w14:val="none"/>
        </w:rPr>
        <w:fldChar w:fldCharType="end"/>
      </w:r>
      <w:bookmarkEnd w:id="177"/>
      <w:r w:rsidRPr="003F1069">
        <w:rPr>
          <w:rFonts w:ascii="Times New Roman" w:eastAsia="Times New Roman" w:hAnsi="Times New Roman" w:cs="Times New Roman"/>
          <w:color w:val="000000"/>
          <w:kern w:val="0"/>
          <w:sz w:val="18"/>
          <w:szCs w:val="18"/>
          <w:lang w:eastAsia="es-CO"/>
          <w14:ligatures w14:val="none"/>
        </w:rPr>
        <w:t> Esta fórmula fue descubierta por el filósofo del siglo XVII. </w:t>
      </w:r>
      <w:bookmarkStart w:id="178" w:name="%_idx_1016"/>
      <w:bookmarkEnd w:id="178"/>
      <w:r w:rsidRPr="003F1069">
        <w:rPr>
          <w:rFonts w:ascii="Times New Roman" w:eastAsia="Times New Roman" w:hAnsi="Times New Roman" w:cs="Times New Roman"/>
          <w:color w:val="000000"/>
          <w:kern w:val="0"/>
          <w:sz w:val="18"/>
          <w:szCs w:val="18"/>
          <w:lang w:eastAsia="es-CO"/>
          <w14:ligatures w14:val="none"/>
        </w:rPr>
        <w:t>Matemático inglés John Wallis.</w:t>
      </w:r>
    </w:p>
    <w:p w14:paraId="4340FF50"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79" w:name="footnote_Temp_99"/>
      <w:r w:rsidRPr="003F1069">
        <w:rPr>
          <w:rFonts w:ascii="Times New Roman" w:eastAsia="Times New Roman" w:hAnsi="Times New Roman" w:cs="Times New Roman"/>
          <w:color w:val="000000"/>
          <w:kern w:val="0"/>
          <w:sz w:val="18"/>
          <w:szCs w:val="18"/>
          <w:lang w:eastAsia="es-CO"/>
          <w14:ligatures w14:val="none"/>
        </w:rPr>
        <w:t>Sería más claro y menos intimidante para quienes aprenden Lisp si se usara un nombre más obvio que</w:t>
      </w:r>
      <w:hyperlink r:id="rId55" w:anchor="call_footnote_Temp_99" w:history="1">
        <w:r w:rsidRPr="003F1069">
          <w:rPr>
            <w:rFonts w:ascii="Times New Roman" w:eastAsia="Times New Roman" w:hAnsi="Times New Roman" w:cs="Times New Roman"/>
            <w:color w:val="0000FF"/>
            <w:kern w:val="0"/>
            <w:sz w:val="15"/>
            <w:szCs w:val="15"/>
            <w:u w:val="single"/>
            <w:vertAlign w:val="superscript"/>
            <w:lang w:eastAsia="es-CO"/>
            <w14:ligatures w14:val="none"/>
          </w:rPr>
          <w:t> lambda</w:t>
        </w:r>
      </w:hyperlink>
      <w:bookmarkEnd w:id="179"/>
      <w:r w:rsidRPr="003F1069">
        <w:rPr>
          <w:rFonts w:ascii="Courier New" w:eastAsia="Times New Roman" w:hAnsi="Courier New" w:cs="Courier New"/>
          <w:color w:val="000000"/>
          <w:kern w:val="0"/>
          <w:sz w:val="20"/>
          <w:szCs w:val="20"/>
          <w:lang w:eastAsia="es-CO"/>
          <w14:ligatures w14:val="none"/>
        </w:rPr>
        <w:t> ,</w:t>
      </w:r>
      <w:r w:rsidRPr="003F1069">
        <w:rPr>
          <w:rFonts w:ascii="Times New Roman" w:eastAsia="Times New Roman" w:hAnsi="Times New Roman" w:cs="Times New Roman"/>
          <w:color w:val="000000"/>
          <w:kern w:val="0"/>
          <w:sz w:val="18"/>
          <w:szCs w:val="18"/>
          <w:lang w:eastAsia="es-CO"/>
          <w14:ligatures w14:val="none"/>
        </w:rPr>
        <w:t>como </w:t>
      </w:r>
      <w:r w:rsidRPr="003F1069">
        <w:rPr>
          <w:rFonts w:ascii="Courier New" w:eastAsia="Times New Roman" w:hAnsi="Courier New" w:cs="Courier New"/>
          <w:color w:val="000000"/>
          <w:kern w:val="0"/>
          <w:sz w:val="20"/>
          <w:szCs w:val="20"/>
          <w:lang w:eastAsia="es-CO"/>
          <w14:ligatures w14:val="none"/>
        </w:rPr>
        <w:t>make-procedure</w:t>
      </w:r>
      <w:r w:rsidRPr="003F1069">
        <w:rPr>
          <w:rFonts w:ascii="Times New Roman" w:eastAsia="Times New Roman" w:hAnsi="Times New Roman" w:cs="Times New Roman"/>
          <w:color w:val="000000"/>
          <w:kern w:val="0"/>
          <w:sz w:val="18"/>
          <w:szCs w:val="18"/>
          <w:lang w:eastAsia="es-CO"/>
          <w14:ligatures w14:val="none"/>
        </w:rPr>
        <w:t>. Pero la convención está firmemente arraigada. La notación se adoptó de la</w:t>
      </w:r>
      <w:bookmarkStart w:id="180" w:name="%_idx_1054"/>
      <w:bookmarkEnd w:id="180"/>
      <w:r w:rsidRPr="003F1069">
        <w:rPr>
          <w:rFonts w:ascii="Times New Roman" w:eastAsia="Times New Roman" w:hAnsi="Times New Roman" w:cs="Times New Roman"/>
          <w:noProof/>
          <w:color w:val="000000"/>
          <w:kern w:val="0"/>
          <w:sz w:val="18"/>
          <w:szCs w:val="18"/>
          <w:lang w:eastAsia="es-CO"/>
          <w14:ligatures w14:val="none"/>
        </w:rPr>
        <w:drawing>
          <wp:inline distT="0" distB="0" distL="0" distR="0" wp14:anchorId="0379F44A" wp14:editId="789D6A62">
            <wp:extent cx="71120" cy="95250"/>
            <wp:effectExtent l="0" t="0" r="5080" b="0"/>
            <wp:docPr id="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1120" cy="9525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18"/>
          <w:szCs w:val="18"/>
          <w:lang w:eastAsia="es-CO"/>
          <w14:ligatures w14:val="none"/>
        </w:rPr>
        <w:t>cálculo, un </w:t>
      </w:r>
      <w:bookmarkStart w:id="181" w:name="%_idx_1056"/>
      <w:bookmarkEnd w:id="181"/>
      <w:r w:rsidRPr="003F1069">
        <w:rPr>
          <w:rFonts w:ascii="Times New Roman" w:eastAsia="Times New Roman" w:hAnsi="Times New Roman" w:cs="Times New Roman"/>
          <w:color w:val="000000"/>
          <w:kern w:val="0"/>
          <w:sz w:val="18"/>
          <w:szCs w:val="18"/>
          <w:lang w:eastAsia="es-CO"/>
          <w14:ligatures w14:val="none"/>
        </w:rPr>
        <w:t>Formalismo matemático introducido por el lógico matemático Alonzo Church (1941). Church desarrolló el </w:t>
      </w:r>
      <w:r w:rsidRPr="003F1069">
        <w:rPr>
          <w:rFonts w:ascii="Times New Roman" w:eastAsia="Times New Roman" w:hAnsi="Times New Roman" w:cs="Times New Roman"/>
          <w:noProof/>
          <w:color w:val="000000"/>
          <w:kern w:val="0"/>
          <w:sz w:val="18"/>
          <w:szCs w:val="18"/>
          <w:lang w:eastAsia="es-CO"/>
          <w14:ligatures w14:val="none"/>
        </w:rPr>
        <w:drawing>
          <wp:inline distT="0" distB="0" distL="0" distR="0" wp14:anchorId="4A0737F3" wp14:editId="11FA32FB">
            <wp:extent cx="71120" cy="95250"/>
            <wp:effectExtent l="0" t="0" r="5080" b="0"/>
            <wp:docPr id="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1120" cy="9525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18"/>
          <w:szCs w:val="18"/>
          <w:lang w:eastAsia="es-CO"/>
          <w14:ligatures w14:val="none"/>
        </w:rPr>
        <w:t>cálculo para proporcionar una base rigurosa para el estudio de las nociones de función y su aplicación. El </w:t>
      </w:r>
      <w:r w:rsidRPr="003F1069">
        <w:rPr>
          <w:rFonts w:ascii="Times New Roman" w:eastAsia="Times New Roman" w:hAnsi="Times New Roman" w:cs="Times New Roman"/>
          <w:noProof/>
          <w:color w:val="000000"/>
          <w:kern w:val="0"/>
          <w:sz w:val="18"/>
          <w:szCs w:val="18"/>
          <w:lang w:eastAsia="es-CO"/>
          <w14:ligatures w14:val="none"/>
        </w:rPr>
        <w:drawing>
          <wp:inline distT="0" distB="0" distL="0" distR="0" wp14:anchorId="46828885" wp14:editId="18BC3F25">
            <wp:extent cx="71120" cy="95250"/>
            <wp:effectExtent l="0" t="0" r="5080" b="0"/>
            <wp:docPr id="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1120" cy="9525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18"/>
          <w:szCs w:val="18"/>
          <w:lang w:eastAsia="es-CO"/>
          <w14:ligatures w14:val="none"/>
        </w:rPr>
        <w:t>cálculo se ha convertido en una herramienta fundamental para las investigaciones matemáticas de la semántica de los lenguajes de programación.</w:t>
      </w:r>
    </w:p>
    <w:bookmarkStart w:id="182" w:name="footnote_Temp_101"/>
    <w:p w14:paraId="2F8F7542"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lastRenderedPageBreak/>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"call_footnote_Temp_101"</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Comprender las definiciones internas lo</w:t>
      </w:r>
      <w:r w:rsidRPr="003F1069">
        <w:rPr>
          <w:rFonts w:ascii="Times New Roman" w:eastAsia="Times New Roman" w:hAnsi="Times New Roman" w:cs="Times New Roman"/>
          <w:color w:val="000000"/>
          <w:kern w:val="0"/>
          <w:sz w:val="18"/>
          <w:szCs w:val="18"/>
          <w:lang w:eastAsia="es-CO"/>
          <w14:ligatures w14:val="none"/>
        </w:rPr>
        <w:fldChar w:fldCharType="end"/>
      </w:r>
      <w:bookmarkEnd w:id="182"/>
      <w:r w:rsidRPr="003F1069">
        <w:rPr>
          <w:rFonts w:ascii="Times New Roman" w:eastAsia="Times New Roman" w:hAnsi="Times New Roman" w:cs="Times New Roman"/>
          <w:color w:val="000000"/>
          <w:kern w:val="0"/>
          <w:sz w:val="18"/>
          <w:szCs w:val="18"/>
          <w:lang w:eastAsia="es-CO"/>
          <w14:ligatures w14:val="none"/>
        </w:rPr>
        <w:t> suficientemente bien como para asegurar que un programa signifique lo que pretendemos requiere un modelo del proceso de evaluación más elaborado que el presentado en este capítulo. Sin embargo, las sutilezas no surgen con las definiciones internas de los procedimientos. Volveremos a este tema en la sección </w:t>
      </w:r>
      <w:hyperlink r:id="rId57" w:anchor="%_sec_4.1.6" w:history="1">
        <w:r w:rsidRPr="003F1069">
          <w:rPr>
            <w:rFonts w:ascii="Times New Roman" w:eastAsia="Times New Roman" w:hAnsi="Times New Roman" w:cs="Times New Roman"/>
            <w:color w:val="0000FF"/>
            <w:kern w:val="0"/>
            <w:sz w:val="18"/>
            <w:szCs w:val="18"/>
            <w:u w:val="single"/>
            <w:lang w:eastAsia="es-CO"/>
            <w14:ligatures w14:val="none"/>
          </w:rPr>
          <w:t>4.1.6</w:t>
        </w:r>
      </w:hyperlink>
      <w:r w:rsidRPr="003F1069">
        <w:rPr>
          <w:rFonts w:ascii="Times New Roman" w:eastAsia="Times New Roman" w:hAnsi="Times New Roman" w:cs="Times New Roman"/>
          <w:color w:val="000000"/>
          <w:kern w:val="0"/>
          <w:sz w:val="18"/>
          <w:szCs w:val="18"/>
          <w:lang w:eastAsia="es-CO"/>
          <w14:ligatures w14:val="none"/>
        </w:rPr>
        <w:t>, después de profundizar en la evaluación.</w:t>
      </w:r>
    </w:p>
    <w:bookmarkStart w:id="183" w:name="footnote_Temp_104"/>
    <w:p w14:paraId="2D922C9C"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"call_footnote_Temp_104"</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Hemos utilizado 0,001</w:t>
      </w:r>
      <w:r w:rsidRPr="003F1069">
        <w:rPr>
          <w:rFonts w:ascii="Times New Roman" w:eastAsia="Times New Roman" w:hAnsi="Times New Roman" w:cs="Times New Roman"/>
          <w:color w:val="000000"/>
          <w:kern w:val="0"/>
          <w:sz w:val="18"/>
          <w:szCs w:val="18"/>
          <w:lang w:eastAsia="es-CO"/>
          <w14:ligatures w14:val="none"/>
        </w:rPr>
        <w:fldChar w:fldCharType="end"/>
      </w:r>
      <w:bookmarkEnd w:id="183"/>
      <w:r w:rsidRPr="003F1069">
        <w:rPr>
          <w:rFonts w:ascii="Times New Roman" w:eastAsia="Times New Roman" w:hAnsi="Times New Roman" w:cs="Times New Roman"/>
          <w:color w:val="000000"/>
          <w:kern w:val="0"/>
          <w:sz w:val="18"/>
          <w:szCs w:val="18"/>
          <w:lang w:eastAsia="es-CO"/>
          <w14:ligatures w14:val="none"/>
        </w:rPr>
        <w:t> como un número representativo «pequeño» para indicar una tolerancia al error aceptable en un cálculo. La tolerancia adecuada para un cálculo real depende del problema a resolver y de las limitaciones del ordenador y del algoritmo. Esto suele ser... </w:t>
      </w:r>
      <w:bookmarkStart w:id="184" w:name="%_idx_1086"/>
      <w:bookmarkEnd w:id="184"/>
      <w:r w:rsidRPr="003F1069">
        <w:rPr>
          <w:rFonts w:ascii="Times New Roman" w:eastAsia="Times New Roman" w:hAnsi="Times New Roman" w:cs="Times New Roman"/>
          <w:color w:val="000000"/>
          <w:kern w:val="0"/>
          <w:sz w:val="18"/>
          <w:szCs w:val="18"/>
          <w:lang w:eastAsia="es-CO"/>
          <w14:ligatures w14:val="none"/>
        </w:rPr>
        <w:t>una consideración muy sutil, que requiere la ayuda de un analista numérico o algún otro tipo de mago.</w:t>
      </w:r>
    </w:p>
    <w:bookmarkStart w:id="185" w:name="footnote_Temp_105"/>
    <w:p w14:paraId="5BC62906"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"call_footnote_Temp_105"</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56</w:t>
      </w:r>
      <w:r w:rsidRPr="003F1069">
        <w:rPr>
          <w:rFonts w:ascii="Times New Roman" w:eastAsia="Times New Roman" w:hAnsi="Times New Roman" w:cs="Times New Roman"/>
          <w:color w:val="000000"/>
          <w:kern w:val="0"/>
          <w:sz w:val="18"/>
          <w:szCs w:val="18"/>
          <w:lang w:eastAsia="es-CO"/>
          <w14:ligatures w14:val="none"/>
        </w:rPr>
        <w:fldChar w:fldCharType="end"/>
      </w:r>
      <w:bookmarkEnd w:id="185"/>
      <w:r w:rsidRPr="003F1069">
        <w:rPr>
          <w:rFonts w:ascii="Times New Roman" w:eastAsia="Times New Roman" w:hAnsi="Times New Roman" w:cs="Times New Roman"/>
          <w:color w:val="000000"/>
          <w:kern w:val="0"/>
          <w:sz w:val="18"/>
          <w:szCs w:val="18"/>
          <w:lang w:eastAsia="es-CO"/>
          <w14:ligatures w14:val="none"/>
        </w:rPr>
        <w:t> Este </w:t>
      </w:r>
      <w:bookmarkStart w:id="186" w:name="%_idx_1088"/>
      <w:bookmarkStart w:id="187" w:name="%_idx_1090"/>
      <w:bookmarkEnd w:id="186"/>
      <w:bookmarkEnd w:id="187"/>
      <w:r w:rsidRPr="003F1069">
        <w:rPr>
          <w:rFonts w:ascii="Times New Roman" w:eastAsia="Times New Roman" w:hAnsi="Times New Roman" w:cs="Times New Roman"/>
          <w:color w:val="000000"/>
          <w:kern w:val="0"/>
          <w:sz w:val="18"/>
          <w:szCs w:val="18"/>
          <w:lang w:eastAsia="es-CO"/>
          <w14:ligatures w14:val="none"/>
        </w:rPr>
        <w:t>se puede lograr usando </w:t>
      </w:r>
      <w:r w:rsidRPr="003F1069">
        <w:rPr>
          <w:rFonts w:ascii="Courier New" w:eastAsia="Times New Roman" w:hAnsi="Courier New" w:cs="Courier New"/>
          <w:color w:val="000000"/>
          <w:kern w:val="0"/>
          <w:sz w:val="20"/>
          <w:szCs w:val="20"/>
          <w:lang w:eastAsia="es-CO"/>
          <w14:ligatures w14:val="none"/>
        </w:rPr>
        <w:t>error</w:t>
      </w:r>
      <w:r w:rsidRPr="003F1069">
        <w:rPr>
          <w:rFonts w:ascii="Times New Roman" w:eastAsia="Times New Roman" w:hAnsi="Times New Roman" w:cs="Times New Roman"/>
          <w:color w:val="000000"/>
          <w:kern w:val="0"/>
          <w:sz w:val="18"/>
          <w:szCs w:val="18"/>
          <w:lang w:eastAsia="es-CO"/>
          <w14:ligatures w14:val="none"/>
        </w:rPr>
        <w:t> , que toma como argumentos una serie de elementos que se imprimen como mensajes de error.</w:t>
      </w:r>
    </w:p>
    <w:bookmarkStart w:id="188" w:name="footnote_Temp_107"/>
    <w:p w14:paraId="5C20A88A"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"call_footnote_Temp_107"</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57</w:t>
      </w:r>
      <w:r w:rsidRPr="003F1069">
        <w:rPr>
          <w:rFonts w:ascii="Times New Roman" w:eastAsia="Times New Roman" w:hAnsi="Times New Roman" w:cs="Times New Roman"/>
          <w:color w:val="000000"/>
          <w:kern w:val="0"/>
          <w:sz w:val="18"/>
          <w:szCs w:val="18"/>
          <w:lang w:eastAsia="es-CO"/>
          <w14:ligatures w14:val="none"/>
        </w:rPr>
        <w:fldChar w:fldCharType="end"/>
      </w:r>
      <w:bookmarkEnd w:id="188"/>
      <w:r w:rsidRPr="003F1069">
        <w:rPr>
          <w:rFonts w:ascii="Times New Roman" w:eastAsia="Times New Roman" w:hAnsi="Times New Roman" w:cs="Times New Roman"/>
          <w:color w:val="000000"/>
          <w:kern w:val="0"/>
          <w:sz w:val="18"/>
          <w:szCs w:val="18"/>
          <w:lang w:eastAsia="es-CO"/>
          <w14:ligatures w14:val="none"/>
        </w:rPr>
        <w:t> Pruebe esto durante una clase aburrida: configure su calculadora en </w:t>
      </w:r>
      <w:bookmarkStart w:id="189" w:name="%_idx_1106"/>
      <w:bookmarkStart w:id="190" w:name="%_idx_1108"/>
      <w:bookmarkStart w:id="191" w:name="%_idx_1110"/>
      <w:bookmarkEnd w:id="189"/>
      <w:bookmarkEnd w:id="190"/>
      <w:bookmarkEnd w:id="191"/>
      <w:r w:rsidRPr="003F1069">
        <w:rPr>
          <w:rFonts w:ascii="Times New Roman" w:eastAsia="Times New Roman" w:hAnsi="Times New Roman" w:cs="Times New Roman"/>
          <w:color w:val="000000"/>
          <w:kern w:val="0"/>
          <w:sz w:val="18"/>
          <w:szCs w:val="18"/>
          <w:lang w:eastAsia="es-CO"/>
          <w14:ligatures w14:val="none"/>
        </w:rPr>
        <w:t>modo radianes y luego presione repetidamente el botón </w:t>
      </w:r>
      <w:r w:rsidRPr="003F1069">
        <w:rPr>
          <w:rFonts w:ascii="Courier New" w:eastAsia="Times New Roman" w:hAnsi="Courier New" w:cs="Courier New"/>
          <w:color w:val="000000"/>
          <w:kern w:val="0"/>
          <w:sz w:val="20"/>
          <w:szCs w:val="20"/>
          <w:lang w:eastAsia="es-CO"/>
          <w14:ligatures w14:val="none"/>
        </w:rPr>
        <w:t>cos</w:t>
      </w:r>
      <w:r w:rsidRPr="003F1069">
        <w:rPr>
          <w:rFonts w:ascii="Times New Roman" w:eastAsia="Times New Roman" w:hAnsi="Times New Roman" w:cs="Times New Roman"/>
          <w:color w:val="000000"/>
          <w:kern w:val="0"/>
          <w:sz w:val="18"/>
          <w:szCs w:val="18"/>
          <w:lang w:eastAsia="es-CO"/>
          <w14:ligatures w14:val="none"/>
        </w:rPr>
        <w:t> hasta obtener el punto fijo.</w:t>
      </w:r>
    </w:p>
    <w:bookmarkStart w:id="192" w:name="footnote_Temp_108"/>
    <w:p w14:paraId="6BEE9C68"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"call_footnote_Temp_108"</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58</w:t>
      </w:r>
      <w:r w:rsidRPr="003F1069">
        <w:rPr>
          <w:rFonts w:ascii="Times New Roman" w:eastAsia="Times New Roman" w:hAnsi="Times New Roman" w:cs="Times New Roman"/>
          <w:color w:val="000000"/>
          <w:kern w:val="0"/>
          <w:sz w:val="18"/>
          <w:szCs w:val="18"/>
          <w:lang w:eastAsia="es-CO"/>
          <w14:ligatures w14:val="none"/>
        </w:rPr>
        <w:fldChar w:fldCharType="end"/>
      </w:r>
      <w:bookmarkEnd w:id="192"/>
      <w:r w:rsidRPr="003F1069">
        <w:rPr>
          <w:rFonts w:ascii="Times New Roman" w:eastAsia="Times New Roman" w:hAnsi="Times New Roman" w:cs="Times New Roman"/>
          <w:color w:val="000000"/>
          <w:kern w:val="0"/>
          <w:sz w:val="18"/>
          <w:szCs w:val="18"/>
          <w:lang w:eastAsia="es-CO"/>
          <w14:ligatures w14:val="none"/>
        </w:rPr>
        <w:t> </w:t>
      </w:r>
      <w:r w:rsidRPr="003F1069">
        <w:rPr>
          <w:rFonts w:ascii="Times New Roman" w:eastAsia="Times New Roman" w:hAnsi="Times New Roman" w:cs="Times New Roman"/>
          <w:noProof/>
          <w:color w:val="000000"/>
          <w:kern w:val="0"/>
          <w:sz w:val="18"/>
          <w:szCs w:val="18"/>
          <w:lang w:eastAsia="es-CO"/>
          <w14:ligatures w14:val="none"/>
        </w:rPr>
        <w:drawing>
          <wp:inline distT="0" distB="0" distL="0" distR="0" wp14:anchorId="08CF2657" wp14:editId="0DFE9E6B">
            <wp:extent cx="118745" cy="59690"/>
            <wp:effectExtent l="0" t="0" r="0" b="0"/>
            <wp:docPr id="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18"/>
          <w:szCs w:val="18"/>
          <w:lang w:eastAsia="es-CO"/>
          <w14:ligatures w14:val="none"/>
        </w:rPr>
        <w:t> </w:t>
      </w:r>
      <w:bookmarkStart w:id="193" w:name="%_idx_1122"/>
      <w:bookmarkStart w:id="194" w:name="%_idx_1124"/>
      <w:bookmarkEnd w:id="193"/>
      <w:bookmarkEnd w:id="194"/>
      <w:r w:rsidRPr="003F1069">
        <w:rPr>
          <w:rFonts w:ascii="Times New Roman" w:eastAsia="Times New Roman" w:hAnsi="Times New Roman" w:cs="Times New Roman"/>
          <w:color w:val="000000"/>
          <w:kern w:val="0"/>
          <w:sz w:val="18"/>
          <w:szCs w:val="18"/>
          <w:lang w:eastAsia="es-CO"/>
          <w14:ligatures w14:val="none"/>
        </w:rPr>
        <w:t>(pronunciado "maps to") es la forma que tienen los matemáticos de escribir </w:t>
      </w:r>
      <w:r w:rsidRPr="003F1069">
        <w:rPr>
          <w:rFonts w:ascii="Courier New" w:eastAsia="Times New Roman" w:hAnsi="Courier New" w:cs="Courier New"/>
          <w:color w:val="000000"/>
          <w:kern w:val="0"/>
          <w:sz w:val="20"/>
          <w:szCs w:val="20"/>
          <w:lang w:eastAsia="es-CO"/>
          <w14:ligatures w14:val="none"/>
        </w:rPr>
        <w:t>lambda</w:t>
      </w:r>
      <w:r w:rsidRPr="003F1069">
        <w:rPr>
          <w:rFonts w:ascii="Times New Roman" w:eastAsia="Times New Roman" w:hAnsi="Times New Roman" w:cs="Times New Roman"/>
          <w:color w:val="000000"/>
          <w:kern w:val="0"/>
          <w:sz w:val="18"/>
          <w:szCs w:val="18"/>
          <w:lang w:eastAsia="es-CO"/>
          <w14:ligatures w14:val="none"/>
        </w:rPr>
        <w:t> . </w:t>
      </w:r>
      <w:r w:rsidRPr="003F1069">
        <w:rPr>
          <w:rFonts w:ascii="Times New Roman" w:eastAsia="Times New Roman" w:hAnsi="Times New Roman" w:cs="Times New Roman"/>
          <w:i/>
          <w:iCs/>
          <w:color w:val="000000"/>
          <w:kern w:val="0"/>
          <w:sz w:val="18"/>
          <w:szCs w:val="18"/>
          <w:lang w:eastAsia="es-CO"/>
          <w14:ligatures w14:val="none"/>
        </w:rPr>
        <w:t>y </w:t>
      </w:r>
      <w:r w:rsidRPr="003F1069">
        <w:rPr>
          <w:rFonts w:ascii="Times New Roman" w:eastAsia="Times New Roman" w:hAnsi="Times New Roman" w:cs="Times New Roman"/>
          <w:noProof/>
          <w:color w:val="000000"/>
          <w:kern w:val="0"/>
          <w:sz w:val="18"/>
          <w:szCs w:val="18"/>
          <w:lang w:eastAsia="es-CO"/>
          <w14:ligatures w14:val="none"/>
        </w:rPr>
        <w:drawing>
          <wp:inline distT="0" distB="0" distL="0" distR="0" wp14:anchorId="7C1014EE" wp14:editId="0FFFF928">
            <wp:extent cx="118745" cy="59690"/>
            <wp:effectExtent l="0" t="0" r="0" b="0"/>
            <wp:docPr id="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3F1069">
        <w:rPr>
          <w:rFonts w:ascii="Times New Roman" w:eastAsia="Times New Roman" w:hAnsi="Times New Roman" w:cs="Times New Roman"/>
          <w:color w:val="000000"/>
          <w:kern w:val="0"/>
          <w:sz w:val="18"/>
          <w:szCs w:val="18"/>
          <w:lang w:eastAsia="es-CO"/>
          <w14:ligatures w14:val="none"/>
        </w:rPr>
        <w:t> </w:t>
      </w:r>
      <w:r w:rsidRPr="003F1069">
        <w:rPr>
          <w:rFonts w:ascii="Times New Roman" w:eastAsia="Times New Roman" w:hAnsi="Times New Roman" w:cs="Times New Roman"/>
          <w:i/>
          <w:iCs/>
          <w:color w:val="000000"/>
          <w:kern w:val="0"/>
          <w:sz w:val="18"/>
          <w:szCs w:val="18"/>
          <w:lang w:eastAsia="es-CO"/>
          <w14:ligatures w14:val="none"/>
        </w:rPr>
        <w:t>x</w:t>
      </w:r>
      <w:r w:rsidRPr="003F1069">
        <w:rPr>
          <w:rFonts w:ascii="Times New Roman" w:eastAsia="Times New Roman" w:hAnsi="Times New Roman" w:cs="Times New Roman"/>
          <w:color w:val="000000"/>
          <w:kern w:val="0"/>
          <w:sz w:val="18"/>
          <w:szCs w:val="18"/>
          <w:lang w:eastAsia="es-CO"/>
          <w14:ligatures w14:val="none"/>
        </w:rPr>
        <w:t> / </w:t>
      </w:r>
      <w:r w:rsidRPr="003F1069">
        <w:rPr>
          <w:rFonts w:ascii="Times New Roman" w:eastAsia="Times New Roman" w:hAnsi="Times New Roman" w:cs="Times New Roman"/>
          <w:i/>
          <w:iCs/>
          <w:color w:val="000000"/>
          <w:kern w:val="0"/>
          <w:sz w:val="18"/>
          <w:szCs w:val="18"/>
          <w:lang w:eastAsia="es-CO"/>
          <w14:ligatures w14:val="none"/>
        </w:rPr>
        <w:t>y</w:t>
      </w:r>
      <w:r w:rsidRPr="003F1069">
        <w:rPr>
          <w:rFonts w:ascii="Times New Roman" w:eastAsia="Times New Roman" w:hAnsi="Times New Roman" w:cs="Times New Roman"/>
          <w:color w:val="000000"/>
          <w:kern w:val="0"/>
          <w:sz w:val="18"/>
          <w:szCs w:val="18"/>
          <w:lang w:eastAsia="es-CO"/>
          <w14:ligatures w14:val="none"/>
        </w:rPr>
        <w:t> significa </w:t>
      </w:r>
      <w:r w:rsidRPr="003F1069">
        <w:rPr>
          <w:rFonts w:ascii="Courier New" w:eastAsia="Times New Roman" w:hAnsi="Courier New" w:cs="Courier New"/>
          <w:color w:val="000000"/>
          <w:kern w:val="0"/>
          <w:sz w:val="20"/>
          <w:szCs w:val="20"/>
          <w:lang w:eastAsia="es-CO"/>
          <w14:ligatures w14:val="none"/>
        </w:rPr>
        <w:t>(lambda(y) (/ xy))</w:t>
      </w:r>
      <w:r w:rsidRPr="003F1069">
        <w:rPr>
          <w:rFonts w:ascii="Times New Roman" w:eastAsia="Times New Roman" w:hAnsi="Times New Roman" w:cs="Times New Roman"/>
          <w:color w:val="000000"/>
          <w:kern w:val="0"/>
          <w:sz w:val="18"/>
          <w:szCs w:val="18"/>
          <w:lang w:eastAsia="es-CO"/>
          <w14:ligatures w14:val="none"/>
        </w:rPr>
        <w:t> , es decir, la función cuyo valor en </w:t>
      </w:r>
      <w:r w:rsidRPr="003F1069">
        <w:rPr>
          <w:rFonts w:ascii="Times New Roman" w:eastAsia="Times New Roman" w:hAnsi="Times New Roman" w:cs="Times New Roman"/>
          <w:i/>
          <w:iCs/>
          <w:color w:val="000000"/>
          <w:kern w:val="0"/>
          <w:sz w:val="18"/>
          <w:szCs w:val="18"/>
          <w:lang w:eastAsia="es-CO"/>
          <w14:ligatures w14:val="none"/>
        </w:rPr>
        <w:t>y</w:t>
      </w:r>
      <w:r w:rsidRPr="003F1069">
        <w:rPr>
          <w:rFonts w:ascii="Times New Roman" w:eastAsia="Times New Roman" w:hAnsi="Times New Roman" w:cs="Times New Roman"/>
          <w:color w:val="000000"/>
          <w:kern w:val="0"/>
          <w:sz w:val="18"/>
          <w:szCs w:val="18"/>
          <w:lang w:eastAsia="es-CO"/>
          <w14:ligatures w14:val="none"/>
        </w:rPr>
        <w:t> es </w:t>
      </w:r>
      <w:r w:rsidRPr="003F1069">
        <w:rPr>
          <w:rFonts w:ascii="Times New Roman" w:eastAsia="Times New Roman" w:hAnsi="Times New Roman" w:cs="Times New Roman"/>
          <w:i/>
          <w:iCs/>
          <w:color w:val="000000"/>
          <w:kern w:val="0"/>
          <w:sz w:val="18"/>
          <w:szCs w:val="18"/>
          <w:lang w:eastAsia="es-CO"/>
          <w14:ligatures w14:val="none"/>
        </w:rPr>
        <w:t>x</w:t>
      </w:r>
      <w:r w:rsidRPr="003F1069">
        <w:rPr>
          <w:rFonts w:ascii="Times New Roman" w:eastAsia="Times New Roman" w:hAnsi="Times New Roman" w:cs="Times New Roman"/>
          <w:color w:val="000000"/>
          <w:kern w:val="0"/>
          <w:sz w:val="18"/>
          <w:szCs w:val="18"/>
          <w:lang w:eastAsia="es-CO"/>
          <w14:ligatures w14:val="none"/>
        </w:rPr>
        <w:t> / </w:t>
      </w:r>
      <w:r w:rsidRPr="003F1069">
        <w:rPr>
          <w:rFonts w:ascii="Times New Roman" w:eastAsia="Times New Roman" w:hAnsi="Times New Roman" w:cs="Times New Roman"/>
          <w:i/>
          <w:iCs/>
          <w:color w:val="000000"/>
          <w:kern w:val="0"/>
          <w:sz w:val="18"/>
          <w:szCs w:val="18"/>
          <w:lang w:eastAsia="es-CO"/>
          <w14:ligatures w14:val="none"/>
        </w:rPr>
        <w:t>y</w:t>
      </w:r>
      <w:r w:rsidRPr="003F1069">
        <w:rPr>
          <w:rFonts w:ascii="Times New Roman" w:eastAsia="Times New Roman" w:hAnsi="Times New Roman" w:cs="Times New Roman"/>
          <w:color w:val="000000"/>
          <w:kern w:val="0"/>
          <w:sz w:val="18"/>
          <w:szCs w:val="18"/>
          <w:lang w:eastAsia="es-CO"/>
          <w14:ligatures w14:val="none"/>
        </w:rPr>
        <w:t> .</w:t>
      </w:r>
    </w:p>
    <w:bookmarkStart w:id="195" w:name="footnote_Temp_114"/>
    <w:p w14:paraId="3BF33FA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"call_footnote_Temp_114"</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59</w:t>
      </w:r>
      <w:r w:rsidRPr="003F1069">
        <w:rPr>
          <w:rFonts w:ascii="Times New Roman" w:eastAsia="Times New Roman" w:hAnsi="Times New Roman" w:cs="Times New Roman"/>
          <w:color w:val="000000"/>
          <w:kern w:val="0"/>
          <w:sz w:val="18"/>
          <w:szCs w:val="18"/>
          <w:lang w:eastAsia="es-CO"/>
          <w14:ligatures w14:val="none"/>
        </w:rPr>
        <w:fldChar w:fldCharType="end"/>
      </w:r>
      <w:bookmarkEnd w:id="195"/>
      <w:r w:rsidRPr="003F1069">
        <w:rPr>
          <w:rFonts w:ascii="Times New Roman" w:eastAsia="Times New Roman" w:hAnsi="Times New Roman" w:cs="Times New Roman"/>
          <w:color w:val="000000"/>
          <w:kern w:val="0"/>
          <w:sz w:val="18"/>
          <w:szCs w:val="18"/>
          <w:lang w:eastAsia="es-CO"/>
          <w14:ligatures w14:val="none"/>
        </w:rPr>
        <w:t> Obsérvese que esta es una combinación cuyo operador es él mismo </w:t>
      </w:r>
      <w:bookmarkStart w:id="196" w:name="%_idx_1162"/>
      <w:bookmarkStart w:id="197" w:name="%_idx_1164"/>
      <w:bookmarkStart w:id="198" w:name="%_idx_1166"/>
      <w:bookmarkEnd w:id="196"/>
      <w:bookmarkEnd w:id="197"/>
      <w:bookmarkEnd w:id="198"/>
      <w:r w:rsidRPr="003F1069">
        <w:rPr>
          <w:rFonts w:ascii="Times New Roman" w:eastAsia="Times New Roman" w:hAnsi="Times New Roman" w:cs="Times New Roman"/>
          <w:color w:val="000000"/>
          <w:kern w:val="0"/>
          <w:sz w:val="18"/>
          <w:szCs w:val="18"/>
          <w:lang w:eastAsia="es-CO"/>
          <w14:ligatures w14:val="none"/>
        </w:rPr>
        <w:t>Una combinación. El ejercicio  </w:t>
      </w:r>
      <w:hyperlink r:id="rId58" w:anchor="%_thm_1.4" w:history="1">
        <w:r w:rsidRPr="003F1069">
          <w:rPr>
            <w:rFonts w:ascii="Times New Roman" w:eastAsia="Times New Roman" w:hAnsi="Times New Roman" w:cs="Times New Roman"/>
            <w:color w:val="0000FF"/>
            <w:kern w:val="0"/>
            <w:sz w:val="18"/>
            <w:szCs w:val="18"/>
            <w:u w:val="single"/>
            <w:lang w:eastAsia="es-CO"/>
            <w14:ligatures w14:val="none"/>
          </w:rPr>
          <w:t>1.4</w:t>
        </w:r>
      </w:hyperlink>
      <w:r w:rsidRPr="003F1069">
        <w:rPr>
          <w:rFonts w:ascii="Times New Roman" w:eastAsia="Times New Roman" w:hAnsi="Times New Roman" w:cs="Times New Roman"/>
          <w:color w:val="000000"/>
          <w:kern w:val="0"/>
          <w:sz w:val="18"/>
          <w:szCs w:val="18"/>
          <w:lang w:eastAsia="es-CO"/>
          <w14:ligatures w14:val="none"/>
        </w:rPr>
        <w:t> ya demostró la capacidad de formar tales combinaciones, pero ese fue solo un ejemplo práctico. Aquí empezamos a ver la verdadera necesidad de tales combinaciones: al aplicar un procedimiento que se obtiene como el valor devuelto por un procedimiento de orden superior.</w:t>
      </w:r>
    </w:p>
    <w:bookmarkStart w:id="199" w:name="footnote_Temp_115"/>
    <w:p w14:paraId="7DDE163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"call_footnote_Temp_115"</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60</w:t>
      </w:r>
      <w:r w:rsidRPr="003F1069">
        <w:rPr>
          <w:rFonts w:ascii="Times New Roman" w:eastAsia="Times New Roman" w:hAnsi="Times New Roman" w:cs="Times New Roman"/>
          <w:color w:val="000000"/>
          <w:kern w:val="0"/>
          <w:sz w:val="18"/>
          <w:szCs w:val="18"/>
          <w:lang w:eastAsia="es-CO"/>
          <w14:ligatures w14:val="none"/>
        </w:rPr>
        <w:fldChar w:fldCharType="end"/>
      </w:r>
      <w:bookmarkEnd w:id="199"/>
      <w:r w:rsidRPr="003F1069">
        <w:rPr>
          <w:rFonts w:ascii="Times New Roman" w:eastAsia="Times New Roman" w:hAnsi="Times New Roman" w:cs="Times New Roman"/>
          <w:color w:val="000000"/>
          <w:kern w:val="0"/>
          <w:sz w:val="18"/>
          <w:szCs w:val="18"/>
          <w:lang w:eastAsia="es-CO"/>
          <w14:ligatures w14:val="none"/>
        </w:rPr>
        <w:t> Véase el ejercicio </w:t>
      </w:r>
      <w:hyperlink r:id="rId59" w:anchor="%_thm_1.45" w:history="1">
        <w:r w:rsidRPr="003F1069">
          <w:rPr>
            <w:rFonts w:ascii="Times New Roman" w:eastAsia="Times New Roman" w:hAnsi="Times New Roman" w:cs="Times New Roman"/>
            <w:color w:val="0000FF"/>
            <w:kern w:val="0"/>
            <w:sz w:val="18"/>
            <w:szCs w:val="18"/>
            <w:u w:val="single"/>
            <w:lang w:eastAsia="es-CO"/>
            <w14:ligatures w14:val="none"/>
          </w:rPr>
          <w:t>1.45</w:t>
        </w:r>
      </w:hyperlink>
      <w:r w:rsidRPr="003F1069">
        <w:rPr>
          <w:rFonts w:ascii="Times New Roman" w:eastAsia="Times New Roman" w:hAnsi="Times New Roman" w:cs="Times New Roman"/>
          <w:color w:val="000000"/>
          <w:kern w:val="0"/>
          <w:sz w:val="18"/>
          <w:szCs w:val="18"/>
          <w:lang w:eastAsia="es-CO"/>
          <w14:ligatures w14:val="none"/>
        </w:rPr>
        <w:t>para una generalización adicional.</w:t>
      </w:r>
    </w:p>
    <w:bookmarkStart w:id="200" w:name="footnote_Temp_117"/>
    <w:p w14:paraId="4C07951F"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"call_footnote_Temp_117"</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Los libros de cálculo elemental</w:t>
      </w:r>
      <w:r w:rsidRPr="003F1069">
        <w:rPr>
          <w:rFonts w:ascii="Times New Roman" w:eastAsia="Times New Roman" w:hAnsi="Times New Roman" w:cs="Times New Roman"/>
          <w:color w:val="000000"/>
          <w:kern w:val="0"/>
          <w:sz w:val="18"/>
          <w:szCs w:val="18"/>
          <w:lang w:eastAsia="es-CO"/>
          <w14:ligatures w14:val="none"/>
        </w:rPr>
        <w:fldChar w:fldCharType="end"/>
      </w:r>
      <w:bookmarkEnd w:id="200"/>
      <w:r w:rsidRPr="003F1069">
        <w:rPr>
          <w:rFonts w:ascii="Times New Roman" w:eastAsia="Times New Roman" w:hAnsi="Times New Roman" w:cs="Times New Roman"/>
          <w:color w:val="000000"/>
          <w:kern w:val="0"/>
          <w:sz w:val="18"/>
          <w:szCs w:val="18"/>
          <w:lang w:eastAsia="es-CO"/>
          <w14:ligatures w14:val="none"/>
        </w:rPr>
        <w:t> suelen describir el método de Newton en términos de la secuencia de aproximaciones </w:t>
      </w:r>
      <w:r w:rsidRPr="003F1069">
        <w:rPr>
          <w:rFonts w:ascii="Times New Roman" w:eastAsia="Times New Roman" w:hAnsi="Times New Roman" w:cs="Times New Roman"/>
          <w:i/>
          <w:iCs/>
          <w:color w:val="000000"/>
          <w:kern w:val="0"/>
          <w:sz w:val="18"/>
          <w:szCs w:val="18"/>
          <w:lang w:eastAsia="es-CO"/>
          <w14:ligatures w14:val="none"/>
        </w:rPr>
        <w:t>x</w:t>
      </w:r>
      <w:r w:rsidRPr="003F1069">
        <w:rPr>
          <w:rFonts w:ascii="Times New Roman" w:eastAsia="Times New Roman" w:hAnsi="Times New Roman" w:cs="Times New Roman"/>
          <w:i/>
          <w:iCs/>
          <w:color w:val="000000"/>
          <w:kern w:val="0"/>
          <w:sz w:val="18"/>
          <w:szCs w:val="18"/>
          <w:vertAlign w:val="subscript"/>
          <w:lang w:eastAsia="es-CO"/>
          <w14:ligatures w14:val="none"/>
        </w:rPr>
        <w:t> n</w:t>
      </w:r>
      <w:r w:rsidRPr="003F1069">
        <w:rPr>
          <w:rFonts w:ascii="Times New Roman" w:eastAsia="Times New Roman" w:hAnsi="Times New Roman" w:cs="Times New Roman"/>
          <w:color w:val="000000"/>
          <w:kern w:val="0"/>
          <w:sz w:val="18"/>
          <w:szCs w:val="18"/>
          <w:vertAlign w:val="subscript"/>
          <w:lang w:eastAsia="es-CO"/>
          <w14:ligatures w14:val="none"/>
        </w:rPr>
        <w:t> + 1</w:t>
      </w:r>
      <w:r w:rsidRPr="003F1069">
        <w:rPr>
          <w:rFonts w:ascii="Times New Roman" w:eastAsia="Times New Roman" w:hAnsi="Times New Roman" w:cs="Times New Roman"/>
          <w:color w:val="000000"/>
          <w:kern w:val="0"/>
          <w:sz w:val="18"/>
          <w:szCs w:val="18"/>
          <w:lang w:eastAsia="es-CO"/>
          <w14:ligatures w14:val="none"/>
        </w:rPr>
        <w:t>=</w:t>
      </w:r>
      <w:r w:rsidRPr="003F1069">
        <w:rPr>
          <w:rFonts w:ascii="Times New Roman" w:eastAsia="Times New Roman" w:hAnsi="Times New Roman" w:cs="Times New Roman"/>
          <w:i/>
          <w:iCs/>
          <w:color w:val="000000"/>
          <w:kern w:val="0"/>
          <w:sz w:val="18"/>
          <w:szCs w:val="18"/>
          <w:lang w:eastAsia="es-CO"/>
          <w14:ligatures w14:val="none"/>
        </w:rPr>
        <w:t>x</w:t>
      </w:r>
      <w:r w:rsidRPr="003F1069">
        <w:rPr>
          <w:rFonts w:ascii="Times New Roman" w:eastAsia="Times New Roman" w:hAnsi="Times New Roman" w:cs="Times New Roman"/>
          <w:i/>
          <w:iCs/>
          <w:color w:val="000000"/>
          <w:kern w:val="0"/>
          <w:sz w:val="18"/>
          <w:szCs w:val="18"/>
          <w:vertAlign w:val="subscript"/>
          <w:lang w:eastAsia="es-CO"/>
          <w14:ligatures w14:val="none"/>
        </w:rPr>
        <w:t> n</w:t>
      </w:r>
      <w:r w:rsidRPr="003F1069">
        <w:rPr>
          <w:rFonts w:ascii="Times New Roman" w:eastAsia="Times New Roman" w:hAnsi="Times New Roman" w:cs="Times New Roman"/>
          <w:color w:val="000000"/>
          <w:kern w:val="0"/>
          <w:sz w:val="18"/>
          <w:szCs w:val="18"/>
          <w:lang w:eastAsia="es-CO"/>
          <w14:ligatures w14:val="none"/>
        </w:rPr>
        <w:t> -</w:t>
      </w:r>
      <w:r w:rsidRPr="003F1069">
        <w:rPr>
          <w:rFonts w:ascii="Times New Roman" w:eastAsia="Times New Roman" w:hAnsi="Times New Roman" w:cs="Times New Roman"/>
          <w:i/>
          <w:iCs/>
          <w:color w:val="000000"/>
          <w:kern w:val="0"/>
          <w:sz w:val="18"/>
          <w:szCs w:val="18"/>
          <w:lang w:eastAsia="es-CO"/>
          <w14:ligatures w14:val="none"/>
        </w:rPr>
        <w:t>g</w:t>
      </w:r>
      <w:r w:rsidRPr="003F1069">
        <w:rPr>
          <w:rFonts w:ascii="Times New Roman" w:eastAsia="Times New Roman" w:hAnsi="Times New Roman" w:cs="Times New Roman"/>
          <w:color w:val="000000"/>
          <w:kern w:val="0"/>
          <w:sz w:val="18"/>
          <w:szCs w:val="18"/>
          <w:lang w:eastAsia="es-CO"/>
          <w14:ligatures w14:val="none"/>
        </w:rPr>
        <w:t>(</w:t>
      </w:r>
      <w:r w:rsidRPr="003F1069">
        <w:rPr>
          <w:rFonts w:ascii="Times New Roman" w:eastAsia="Times New Roman" w:hAnsi="Times New Roman" w:cs="Times New Roman"/>
          <w:i/>
          <w:iCs/>
          <w:color w:val="000000"/>
          <w:kern w:val="0"/>
          <w:sz w:val="18"/>
          <w:szCs w:val="18"/>
          <w:lang w:eastAsia="es-CO"/>
          <w14:ligatures w14:val="none"/>
        </w:rPr>
        <w:t>x</w:t>
      </w:r>
      <w:r w:rsidRPr="003F1069">
        <w:rPr>
          <w:rFonts w:ascii="Times New Roman" w:eastAsia="Times New Roman" w:hAnsi="Times New Roman" w:cs="Times New Roman"/>
          <w:i/>
          <w:iCs/>
          <w:color w:val="000000"/>
          <w:kern w:val="0"/>
          <w:sz w:val="18"/>
          <w:szCs w:val="18"/>
          <w:vertAlign w:val="subscript"/>
          <w:lang w:eastAsia="es-CO"/>
          <w14:ligatures w14:val="none"/>
        </w:rPr>
        <w:t> n</w:t>
      </w:r>
      <w:r w:rsidRPr="003F1069">
        <w:rPr>
          <w:rFonts w:ascii="Times New Roman" w:eastAsia="Times New Roman" w:hAnsi="Times New Roman" w:cs="Times New Roman"/>
          <w:color w:val="000000"/>
          <w:kern w:val="0"/>
          <w:sz w:val="18"/>
          <w:szCs w:val="18"/>
          <w:lang w:eastAsia="es-CO"/>
          <w14:ligatures w14:val="none"/>
        </w:rPr>
        <w:t> )/</w:t>
      </w:r>
      <w:r w:rsidRPr="003F1069">
        <w:rPr>
          <w:rFonts w:ascii="Times New Roman" w:eastAsia="Times New Roman" w:hAnsi="Times New Roman" w:cs="Times New Roman"/>
          <w:i/>
          <w:iCs/>
          <w:color w:val="000000"/>
          <w:kern w:val="0"/>
          <w:sz w:val="18"/>
          <w:szCs w:val="18"/>
          <w:lang w:eastAsia="es-CO"/>
          <w14:ligatures w14:val="none"/>
        </w:rPr>
        <w:t>Dg</w:t>
      </w:r>
      <w:r w:rsidRPr="003F1069">
        <w:rPr>
          <w:rFonts w:ascii="Times New Roman" w:eastAsia="Times New Roman" w:hAnsi="Times New Roman" w:cs="Times New Roman"/>
          <w:color w:val="000000"/>
          <w:kern w:val="0"/>
          <w:sz w:val="18"/>
          <w:szCs w:val="18"/>
          <w:lang w:eastAsia="es-CO"/>
          <w14:ligatures w14:val="none"/>
        </w:rPr>
        <w:t>(</w:t>
      </w:r>
      <w:r w:rsidRPr="003F1069">
        <w:rPr>
          <w:rFonts w:ascii="Times New Roman" w:eastAsia="Times New Roman" w:hAnsi="Times New Roman" w:cs="Times New Roman"/>
          <w:i/>
          <w:iCs/>
          <w:color w:val="000000"/>
          <w:kern w:val="0"/>
          <w:sz w:val="18"/>
          <w:szCs w:val="18"/>
          <w:lang w:eastAsia="es-CO"/>
          <w14:ligatures w14:val="none"/>
        </w:rPr>
        <w:t>x</w:t>
      </w:r>
      <w:r w:rsidRPr="003F1069">
        <w:rPr>
          <w:rFonts w:ascii="Times New Roman" w:eastAsia="Times New Roman" w:hAnsi="Times New Roman" w:cs="Times New Roman"/>
          <w:i/>
          <w:iCs/>
          <w:color w:val="000000"/>
          <w:kern w:val="0"/>
          <w:sz w:val="18"/>
          <w:szCs w:val="18"/>
          <w:vertAlign w:val="subscript"/>
          <w:lang w:eastAsia="es-CO"/>
          <w14:ligatures w14:val="none"/>
        </w:rPr>
        <w:t> n</w:t>
      </w:r>
      <w:r w:rsidRPr="003F1069">
        <w:rPr>
          <w:rFonts w:ascii="Times New Roman" w:eastAsia="Times New Roman" w:hAnsi="Times New Roman" w:cs="Times New Roman"/>
          <w:color w:val="000000"/>
          <w:kern w:val="0"/>
          <w:sz w:val="18"/>
          <w:szCs w:val="18"/>
          <w:lang w:eastAsia="es-CO"/>
          <w14:ligatures w14:val="none"/>
        </w:rPr>
        <w:t> ). El uso de un lenguaje para describir procesos y la idea de puntos fijos simplifica la descripción del método.</w:t>
      </w:r>
    </w:p>
    <w:bookmarkStart w:id="201" w:name="footnote_Temp_118"/>
    <w:p w14:paraId="59F0AF63"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"call_footnote_Temp_118"</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62</w:t>
      </w:r>
      <w:r w:rsidRPr="003F1069">
        <w:rPr>
          <w:rFonts w:ascii="Times New Roman" w:eastAsia="Times New Roman" w:hAnsi="Times New Roman" w:cs="Times New Roman"/>
          <w:color w:val="000000"/>
          <w:kern w:val="0"/>
          <w:sz w:val="18"/>
          <w:szCs w:val="18"/>
          <w:lang w:eastAsia="es-CO"/>
          <w14:ligatures w14:val="none"/>
        </w:rPr>
        <w:fldChar w:fldCharType="end"/>
      </w:r>
      <w:bookmarkEnd w:id="201"/>
      <w:r w:rsidRPr="003F1069">
        <w:rPr>
          <w:rFonts w:ascii="Times New Roman" w:eastAsia="Times New Roman" w:hAnsi="Times New Roman" w:cs="Times New Roman"/>
          <w:color w:val="000000"/>
          <w:kern w:val="0"/>
          <w:sz w:val="18"/>
          <w:szCs w:val="18"/>
          <w:lang w:eastAsia="es-CO"/>
          <w14:ligatures w14:val="none"/>
        </w:rPr>
        <w:t> El método de Newton no siempre converge a una respuesta, pero se puede demostrar que, en casos favorables, cada iteración duplica la precisión de la aproximación a la solución, en número de dígitos. En tales casos,</w:t>
      </w:r>
      <w:bookmarkStart w:id="202" w:name="%_idx_1182"/>
      <w:bookmarkStart w:id="203" w:name="%_idx_1184"/>
      <w:bookmarkEnd w:id="202"/>
      <w:bookmarkEnd w:id="203"/>
      <w:r w:rsidRPr="003F1069">
        <w:rPr>
          <w:rFonts w:ascii="Times New Roman" w:eastAsia="Times New Roman" w:hAnsi="Times New Roman" w:cs="Times New Roman"/>
          <w:color w:val="000000"/>
          <w:kern w:val="0"/>
          <w:sz w:val="18"/>
          <w:szCs w:val="18"/>
          <w:lang w:eastAsia="es-CO"/>
          <w14:ligatures w14:val="none"/>
        </w:rPr>
        <w:t>El método de Newton convergerá mucho más rápidamente que el método del medio intervalo.</w:t>
      </w:r>
    </w:p>
    <w:bookmarkStart w:id="204" w:name="footnote_Temp_119"/>
    <w:p w14:paraId="01853CBD"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"call_footnote_Temp_119"</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63</w:t>
      </w:r>
      <w:r w:rsidRPr="003F1069">
        <w:rPr>
          <w:rFonts w:ascii="Times New Roman" w:eastAsia="Times New Roman" w:hAnsi="Times New Roman" w:cs="Times New Roman"/>
          <w:color w:val="000000"/>
          <w:kern w:val="0"/>
          <w:sz w:val="18"/>
          <w:szCs w:val="18"/>
          <w:lang w:eastAsia="es-CO"/>
          <w14:ligatures w14:val="none"/>
        </w:rPr>
        <w:fldChar w:fldCharType="end"/>
      </w:r>
      <w:bookmarkEnd w:id="204"/>
      <w:r w:rsidRPr="003F1069">
        <w:rPr>
          <w:rFonts w:ascii="Times New Roman" w:eastAsia="Times New Roman" w:hAnsi="Times New Roman" w:cs="Times New Roman"/>
          <w:color w:val="000000"/>
          <w:kern w:val="0"/>
          <w:sz w:val="18"/>
          <w:szCs w:val="18"/>
          <w:lang w:eastAsia="es-CO"/>
          <w14:ligatures w14:val="none"/>
        </w:rPr>
        <w:t> Para encontrar raíces cuadradas, el método de Newton converge rápidamente a la solución correcta desde cualquier punto de partida.</w:t>
      </w:r>
    </w:p>
    <w:bookmarkStart w:id="205" w:name="footnote_Temp_121"/>
    <w:p w14:paraId="6F77D4FB"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"call_footnote_Temp_121"</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64</w:t>
      </w:r>
      <w:r w:rsidRPr="003F1069">
        <w:rPr>
          <w:rFonts w:ascii="Times New Roman" w:eastAsia="Times New Roman" w:hAnsi="Times New Roman" w:cs="Times New Roman"/>
          <w:color w:val="000000"/>
          <w:kern w:val="0"/>
          <w:sz w:val="18"/>
          <w:szCs w:val="18"/>
          <w:lang w:eastAsia="es-CO"/>
          <w14:ligatures w14:val="none"/>
        </w:rPr>
        <w:fldChar w:fldCharType="end"/>
      </w:r>
      <w:bookmarkEnd w:id="205"/>
      <w:r w:rsidRPr="003F1069">
        <w:rPr>
          <w:rFonts w:ascii="Times New Roman" w:eastAsia="Times New Roman" w:hAnsi="Times New Roman" w:cs="Times New Roman"/>
          <w:color w:val="000000"/>
          <w:kern w:val="0"/>
          <w:sz w:val="18"/>
          <w:szCs w:val="18"/>
          <w:lang w:eastAsia="es-CO"/>
          <w14:ligatures w14:val="none"/>
        </w:rPr>
        <w:t> La noción de estatus de primera clase del lenguaje de programación </w:t>
      </w:r>
      <w:bookmarkStart w:id="206" w:name="%_idx_1220"/>
      <w:bookmarkEnd w:id="206"/>
      <w:r w:rsidRPr="003F1069">
        <w:rPr>
          <w:rFonts w:ascii="Times New Roman" w:eastAsia="Times New Roman" w:hAnsi="Times New Roman" w:cs="Times New Roman"/>
          <w:color w:val="000000"/>
          <w:kern w:val="0"/>
          <w:sz w:val="18"/>
          <w:szCs w:val="18"/>
          <w:lang w:eastAsia="es-CO"/>
          <w14:ligatures w14:val="none"/>
        </w:rPr>
        <w:t>Los elementos se deben al científico informático británico Christopher Strachey (1916-1975).</w:t>
      </w:r>
    </w:p>
    <w:p w14:paraId="63329579"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07" w:name="footnote_Temp_122"/>
      <w:r w:rsidRPr="003F1069">
        <w:rPr>
          <w:rFonts w:ascii="Times New Roman" w:eastAsia="Times New Roman" w:hAnsi="Times New Roman" w:cs="Times New Roman"/>
          <w:color w:val="000000"/>
          <w:kern w:val="0"/>
          <w:sz w:val="18"/>
          <w:szCs w:val="18"/>
          <w:lang w:eastAsia="es-CO"/>
          <w14:ligatures w14:val="none"/>
        </w:rPr>
        <w:t>Veremos ejemplos de esto después de introducir las estructuras de datos en el capítulo 2 </w:t>
      </w:r>
      <w:hyperlink r:id="rId60" w:anchor="call_footnote_Temp_122" w:history="1">
        <w:r w:rsidRPr="003F1069">
          <w:rPr>
            <w:rFonts w:ascii="Times New Roman" w:eastAsia="Times New Roman" w:hAnsi="Times New Roman" w:cs="Times New Roman"/>
            <w:color w:val="0000FF"/>
            <w:kern w:val="0"/>
            <w:sz w:val="15"/>
            <w:szCs w:val="15"/>
            <w:u w:val="single"/>
            <w:vertAlign w:val="superscript"/>
            <w:lang w:eastAsia="es-CO"/>
            <w14:ligatures w14:val="none"/>
          </w:rPr>
          <w:t>.</w:t>
        </w:r>
      </w:hyperlink>
      <w:bookmarkEnd w:id="207"/>
    </w:p>
    <w:bookmarkStart w:id="208" w:name="footnote_Temp_123"/>
    <w:p w14:paraId="269D24BE" w14:textId="77777777" w:rsidR="003F1069" w:rsidRPr="003F1069" w:rsidRDefault="003F1069" w:rsidP="003F106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3F1069">
        <w:rPr>
          <w:rFonts w:ascii="Times New Roman" w:eastAsia="Times New Roman" w:hAnsi="Times New Roman" w:cs="Times New Roman"/>
          <w:color w:val="000000"/>
          <w:kern w:val="0"/>
          <w:sz w:val="18"/>
          <w:szCs w:val="18"/>
          <w:lang w:eastAsia="es-CO"/>
          <w14:ligatures w14:val="none"/>
        </w:rPr>
        <w:fldChar w:fldCharType="begin"/>
      </w:r>
      <w:r w:rsidRPr="003F106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"https://mitp-content-server.mit.edu/books/content/sectbyfn/books_pres_0/6515/sicp.zip/full-text/book/book-Z-H-12.html" \l "call_footnote_Temp_123"</w:instrText>
      </w:r>
      <w:r w:rsidRPr="003F1069">
        <w:rPr>
          <w:rFonts w:ascii="Times New Roman" w:eastAsia="Times New Roman" w:hAnsi="Times New Roman" w:cs="Times New Roman"/>
          <w:color w:val="000000"/>
          <w:kern w:val="0"/>
          <w:sz w:val="18"/>
          <w:szCs w:val="18"/>
          <w:lang w:eastAsia="es-CO"/>
          <w14:ligatures w14:val="none"/>
        </w:rPr>
      </w:r>
      <w:r w:rsidRPr="003F1069">
        <w:rPr>
          <w:rFonts w:ascii="Times New Roman" w:eastAsia="Times New Roman" w:hAnsi="Times New Roman" w:cs="Times New Roman"/>
          <w:color w:val="000000"/>
          <w:kern w:val="0"/>
          <w:sz w:val="18"/>
          <w:szCs w:val="18"/>
          <w:lang w:eastAsia="es-CO"/>
          <w14:ligatures w14:val="none"/>
        </w:rPr>
        <w:fldChar w:fldCharType="separate"/>
      </w:r>
      <w:r w:rsidRPr="003F1069">
        <w:rPr>
          <w:rFonts w:ascii="Times New Roman" w:eastAsia="Times New Roman" w:hAnsi="Times New Roman" w:cs="Times New Roman"/>
          <w:color w:val="0000FF"/>
          <w:kern w:val="0"/>
          <w:sz w:val="15"/>
          <w:szCs w:val="15"/>
          <w:u w:val="single"/>
          <w:vertAlign w:val="superscript"/>
          <w:lang w:eastAsia="es-CO"/>
          <w14:ligatures w14:val="none"/>
        </w:rPr>
        <w:t>El principal coste de implementación de los procedimientos de primera clase reside en que, para permitir que los procedimientos se devuelvan como valores ,</w:t>
      </w:r>
      <w:r w:rsidRPr="003F1069">
        <w:rPr>
          <w:rFonts w:ascii="Times New Roman" w:eastAsia="Times New Roman" w:hAnsi="Times New Roman" w:cs="Times New Roman"/>
          <w:color w:val="000000"/>
          <w:kern w:val="0"/>
          <w:sz w:val="18"/>
          <w:szCs w:val="18"/>
          <w:lang w:eastAsia="es-CO"/>
          <w14:ligatures w14:val="none"/>
        </w:rPr>
        <w:fldChar w:fldCharType="end"/>
      </w:r>
      <w:bookmarkEnd w:id="208"/>
      <w:r w:rsidRPr="003F1069">
        <w:rPr>
          <w:rFonts w:ascii="Times New Roman" w:eastAsia="Times New Roman" w:hAnsi="Times New Roman" w:cs="Times New Roman"/>
          <w:color w:val="000000"/>
          <w:kern w:val="0"/>
          <w:sz w:val="18"/>
          <w:szCs w:val="18"/>
          <w:lang w:eastAsia="es-CO"/>
          <w14:ligatures w14:val="none"/>
        </w:rPr>
        <w:t> se requiere reservar almacenamiento para las variables libres de un procedimiento, incluso cuando este no se está ejecutando. En la implementación de Scheme que estudiaremos en la sección </w:t>
      </w:r>
      <w:hyperlink r:id="rId61" w:anchor="%_sec_4.1" w:history="1">
        <w:r w:rsidRPr="003F1069">
          <w:rPr>
            <w:rFonts w:ascii="Times New Roman" w:eastAsia="Times New Roman" w:hAnsi="Times New Roman" w:cs="Times New Roman"/>
            <w:color w:val="0000FF"/>
            <w:kern w:val="0"/>
            <w:sz w:val="18"/>
            <w:szCs w:val="18"/>
            <w:u w:val="single"/>
            <w:lang w:eastAsia="es-CO"/>
            <w14:ligatures w14:val="none"/>
          </w:rPr>
          <w:t>4.1</w:t>
        </w:r>
      </w:hyperlink>
      <w:r w:rsidRPr="003F1069">
        <w:rPr>
          <w:rFonts w:ascii="Times New Roman" w:eastAsia="Times New Roman" w:hAnsi="Times New Roman" w:cs="Times New Roman"/>
          <w:color w:val="000000"/>
          <w:kern w:val="0"/>
          <w:sz w:val="18"/>
          <w:szCs w:val="18"/>
          <w:lang w:eastAsia="es-CO"/>
          <w14:ligatures w14:val="none"/>
        </w:rPr>
        <w:t>, estas variables se almacenan en el entorno del procedimiento.</w:t>
      </w:r>
    </w:p>
    <w:p w14:paraId="5C69005F" w14:textId="77777777" w:rsidR="00051916" w:rsidRDefault="00051916"/>
    <w:sectPr w:rsidR="000519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45C43"/>
    <w:multiLevelType w:val="multilevel"/>
    <w:tmpl w:val="8A0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2692A"/>
    <w:multiLevelType w:val="multilevel"/>
    <w:tmpl w:val="7FD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956754">
    <w:abstractNumId w:val="0"/>
  </w:num>
  <w:num w:numId="2" w16cid:durableId="1562251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916"/>
    <w:rsid w:val="00051916"/>
    <w:rsid w:val="002102C9"/>
    <w:rsid w:val="003F10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3087D-99BC-45B2-8531-C7C591A14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1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1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519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519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19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19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19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19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19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9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19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519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519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19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19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19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19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1916"/>
    <w:rPr>
      <w:rFonts w:eastAsiaTheme="majorEastAsia" w:cstheme="majorBidi"/>
      <w:color w:val="272727" w:themeColor="text1" w:themeTint="D8"/>
    </w:rPr>
  </w:style>
  <w:style w:type="paragraph" w:styleId="Ttulo">
    <w:name w:val="Title"/>
    <w:basedOn w:val="Normal"/>
    <w:next w:val="Normal"/>
    <w:link w:val="TtuloCar"/>
    <w:uiPriority w:val="10"/>
    <w:qFormat/>
    <w:rsid w:val="00051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9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19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19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1916"/>
    <w:pPr>
      <w:spacing w:before="160"/>
      <w:jc w:val="center"/>
    </w:pPr>
    <w:rPr>
      <w:i/>
      <w:iCs/>
      <w:color w:val="404040" w:themeColor="text1" w:themeTint="BF"/>
    </w:rPr>
  </w:style>
  <w:style w:type="character" w:customStyle="1" w:styleId="CitaCar">
    <w:name w:val="Cita Car"/>
    <w:basedOn w:val="Fuentedeprrafopredeter"/>
    <w:link w:val="Cita"/>
    <w:uiPriority w:val="29"/>
    <w:rsid w:val="00051916"/>
    <w:rPr>
      <w:i/>
      <w:iCs/>
      <w:color w:val="404040" w:themeColor="text1" w:themeTint="BF"/>
    </w:rPr>
  </w:style>
  <w:style w:type="paragraph" w:styleId="Prrafodelista">
    <w:name w:val="List Paragraph"/>
    <w:basedOn w:val="Normal"/>
    <w:uiPriority w:val="34"/>
    <w:qFormat/>
    <w:rsid w:val="00051916"/>
    <w:pPr>
      <w:ind w:left="720"/>
      <w:contextualSpacing/>
    </w:pPr>
  </w:style>
  <w:style w:type="character" w:styleId="nfasisintenso">
    <w:name w:val="Intense Emphasis"/>
    <w:basedOn w:val="Fuentedeprrafopredeter"/>
    <w:uiPriority w:val="21"/>
    <w:qFormat/>
    <w:rsid w:val="00051916"/>
    <w:rPr>
      <w:i/>
      <w:iCs/>
      <w:color w:val="0F4761" w:themeColor="accent1" w:themeShade="BF"/>
    </w:rPr>
  </w:style>
  <w:style w:type="paragraph" w:styleId="Citadestacada">
    <w:name w:val="Intense Quote"/>
    <w:basedOn w:val="Normal"/>
    <w:next w:val="Normal"/>
    <w:link w:val="CitadestacadaCar"/>
    <w:uiPriority w:val="30"/>
    <w:qFormat/>
    <w:rsid w:val="00051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1916"/>
    <w:rPr>
      <w:i/>
      <w:iCs/>
      <w:color w:val="0F4761" w:themeColor="accent1" w:themeShade="BF"/>
    </w:rPr>
  </w:style>
  <w:style w:type="character" w:styleId="Referenciaintensa">
    <w:name w:val="Intense Reference"/>
    <w:basedOn w:val="Fuentedeprrafopredeter"/>
    <w:uiPriority w:val="32"/>
    <w:qFormat/>
    <w:rsid w:val="00051916"/>
    <w:rPr>
      <w:b/>
      <w:bCs/>
      <w:smallCaps/>
      <w:color w:val="0F4761" w:themeColor="accent1" w:themeShade="BF"/>
      <w:spacing w:val="5"/>
    </w:rPr>
  </w:style>
  <w:style w:type="numbering" w:customStyle="1" w:styleId="Sinlista1">
    <w:name w:val="Sin lista1"/>
    <w:next w:val="Sinlista"/>
    <w:uiPriority w:val="99"/>
    <w:semiHidden/>
    <w:unhideWhenUsed/>
    <w:rsid w:val="003F1069"/>
  </w:style>
  <w:style w:type="paragraph" w:customStyle="1" w:styleId="msonormal0">
    <w:name w:val="msonormal"/>
    <w:basedOn w:val="Normal"/>
    <w:rsid w:val="003F106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3F1069"/>
    <w:rPr>
      <w:color w:val="0000FF"/>
      <w:u w:val="single"/>
    </w:rPr>
  </w:style>
  <w:style w:type="character" w:styleId="Hipervnculovisitado">
    <w:name w:val="FollowedHyperlink"/>
    <w:basedOn w:val="Fuentedeprrafopredeter"/>
    <w:uiPriority w:val="99"/>
    <w:semiHidden/>
    <w:unhideWhenUsed/>
    <w:rsid w:val="003F1069"/>
    <w:rPr>
      <w:color w:val="800080"/>
      <w:u w:val="single"/>
    </w:rPr>
  </w:style>
  <w:style w:type="paragraph" w:styleId="NormalWeb">
    <w:name w:val="Normal (Web)"/>
    <w:basedOn w:val="Normal"/>
    <w:uiPriority w:val="99"/>
    <w:unhideWhenUsed/>
    <w:rsid w:val="003F106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quinadeescribirHTML">
    <w:name w:val="HTML Typewriter"/>
    <w:basedOn w:val="Fuentedeprrafopredeter"/>
    <w:uiPriority w:val="99"/>
    <w:semiHidden/>
    <w:unhideWhenUsed/>
    <w:rsid w:val="003F1069"/>
    <w:rPr>
      <w:rFonts w:ascii="Courier New" w:eastAsia="Times New Roman" w:hAnsi="Courier New" w:cs="Courier New"/>
      <w:sz w:val="20"/>
      <w:szCs w:val="20"/>
    </w:rPr>
  </w:style>
  <w:style w:type="character" w:styleId="nfasis">
    <w:name w:val="Emphasis"/>
    <w:basedOn w:val="Fuentedeprrafopredeter"/>
    <w:uiPriority w:val="20"/>
    <w:qFormat/>
    <w:rsid w:val="003F10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12.html" TargetMode="External"/><Relationship Id="rId18" Type="http://schemas.openxmlformats.org/officeDocument/2006/relationships/image" Target="media/image10.gif"/><Relationship Id="rId26" Type="http://schemas.openxmlformats.org/officeDocument/2006/relationships/image" Target="media/image14.gif"/><Relationship Id="rId39" Type="http://schemas.openxmlformats.org/officeDocument/2006/relationships/image" Target="media/image19.gif"/><Relationship Id="rId21" Type="http://schemas.openxmlformats.org/officeDocument/2006/relationships/hyperlink" Target="https://mitp-content-server.mit.edu/books/content/sectbyfn/books_pres_0/6515/sicp.zip/full-text/book/book-Z-H-10.html" TargetMode="External"/><Relationship Id="rId34" Type="http://schemas.openxmlformats.org/officeDocument/2006/relationships/hyperlink" Target="https://mitp-content-server.mit.edu/books/content/sectbyfn/books_pres_0/6515/sicp.zip/full-text/book/book-Z-H-12.html" TargetMode="External"/><Relationship Id="rId42" Type="http://schemas.openxmlformats.org/officeDocument/2006/relationships/hyperlink" Target="https://mitp-content-server.mit.edu/books/content/sectbyfn/books_pres_0/6515/sicp.zip/full-text/book/book-Z-H-12.html" TargetMode="External"/><Relationship Id="rId47" Type="http://schemas.openxmlformats.org/officeDocument/2006/relationships/hyperlink" Target="https://mitp-content-server.mit.edu/books/content/sectbyfn/books_pres_0/6515/sicp.zip/full-text/book/book-Z-H-12.html" TargetMode="External"/><Relationship Id="rId50" Type="http://schemas.openxmlformats.org/officeDocument/2006/relationships/hyperlink" Target="https://mitp-content-server.mit.edu/books/content/sectbyfn/books_pres_0/6515/sicp.zip/full-text/book/book-Z-H-12.html" TargetMode="External"/><Relationship Id="rId55" Type="http://schemas.openxmlformats.org/officeDocument/2006/relationships/hyperlink" Target="https://mitp-content-server.mit.edu/books/content/sectbyfn/books_pres_0/6515/sicp.zip/full-text/book/book-Z-H-12.html" TargetMode="External"/><Relationship Id="rId63" Type="http://schemas.openxmlformats.org/officeDocument/2006/relationships/theme" Target="theme/theme1.xml"/><Relationship Id="rId7" Type="http://schemas.openxmlformats.org/officeDocument/2006/relationships/image" Target="media/image2.gif"/><Relationship Id="rId2" Type="http://schemas.openxmlformats.org/officeDocument/2006/relationships/styles" Target="styles.xml"/><Relationship Id="rId16" Type="http://schemas.openxmlformats.org/officeDocument/2006/relationships/image" Target="media/image8.gif"/><Relationship Id="rId29" Type="http://schemas.openxmlformats.org/officeDocument/2006/relationships/image" Target="media/image15.gif"/><Relationship Id="rId11" Type="http://schemas.openxmlformats.org/officeDocument/2006/relationships/image" Target="media/image6.gif"/><Relationship Id="rId24" Type="http://schemas.openxmlformats.org/officeDocument/2006/relationships/image" Target="media/image13.gif"/><Relationship Id="rId32" Type="http://schemas.openxmlformats.org/officeDocument/2006/relationships/hyperlink" Target="https://mitp-content-server.mit.edu/books/content/sectbyfn/books_pres_0/6515/sicp.zip/full-text/book/book-Z-H-12.html" TargetMode="External"/><Relationship Id="rId37" Type="http://schemas.openxmlformats.org/officeDocument/2006/relationships/hyperlink" Target="https://mitp-content-server.mit.edu/books/content/sectbyfn/books_pres_0/6515/sicp.zip/full-text/book/book-Z-H-10.html" TargetMode="External"/><Relationship Id="rId40" Type="http://schemas.openxmlformats.org/officeDocument/2006/relationships/image" Target="media/image20.gif"/><Relationship Id="rId45" Type="http://schemas.openxmlformats.org/officeDocument/2006/relationships/hyperlink" Target="https://mitp-content-server.mit.edu/books/content/sectbyfn/books_pres_0/6515/sicp.zip/full-text/book/book-Z-H-12.html" TargetMode="External"/><Relationship Id="rId53" Type="http://schemas.openxmlformats.org/officeDocument/2006/relationships/hyperlink" Target="https://mitp-content-server.mit.edu/books/content/sectbyfn/books_pres_0/6515/sicp.zip/full-text/book/book-Z-H-12.html" TargetMode="External"/><Relationship Id="rId58" Type="http://schemas.openxmlformats.org/officeDocument/2006/relationships/hyperlink" Target="https://mitp-content-server.mit.edu/books/content/sectbyfn/books_pres_0/6515/sicp.zip/full-text/book/book-Z-H-10.html" TargetMode="External"/><Relationship Id="rId5" Type="http://schemas.openxmlformats.org/officeDocument/2006/relationships/hyperlink" Target="https://mitp-content-server.mit.edu/books/content/sectbyfn/books_pres_0/6515/sicp.zip/full-text/book/book-Z-H-4.html" TargetMode="External"/><Relationship Id="rId61" Type="http://schemas.openxmlformats.org/officeDocument/2006/relationships/hyperlink" Target="https://mitp-content-server.mit.edu/books/content/sectbyfn/books_pres_0/6515/sicp.zip/full-text/book/book-Z-H-26.html" TargetMode="External"/><Relationship Id="rId19" Type="http://schemas.openxmlformats.org/officeDocument/2006/relationships/hyperlink" Target="https://mitp-content-server.mit.edu/books/content/sectbyfn/books_pres_0/6515/sicp.zip/full-text/book/book-Z-H-12.html" TargetMode="External"/><Relationship Id="rId14" Type="http://schemas.openxmlformats.org/officeDocument/2006/relationships/hyperlink" Target="https://mitp-content-server.mit.edu/books/content/sectbyfn/books_pres_0/6515/sicp.zip/full-text/book/book-Z-H-12.html" TargetMode="External"/><Relationship Id="rId22" Type="http://schemas.openxmlformats.org/officeDocument/2006/relationships/image" Target="media/image12.gif"/><Relationship Id="rId27" Type="http://schemas.openxmlformats.org/officeDocument/2006/relationships/hyperlink" Target="https://mitp-content-server.mit.edu/books/content/sectbyfn/books_pres_0/6515/sicp.zip/full-text/book/book-Z-H-11.html" TargetMode="External"/><Relationship Id="rId30" Type="http://schemas.openxmlformats.org/officeDocument/2006/relationships/hyperlink" Target="https://mitp-content-server.mit.edu/books/content/sectbyfn/books_pres_0/6515/sicp.zip/full-text/book/book-Z-H-11.html" TargetMode="External"/><Relationship Id="rId35" Type="http://schemas.openxmlformats.org/officeDocument/2006/relationships/hyperlink" Target="https://mitp-content-server.mit.edu/books/content/sectbyfn/books_pres_0/6515/sicp.zip/full-text/book/book-Z-H-12.html" TargetMode="External"/><Relationship Id="rId43" Type="http://schemas.openxmlformats.org/officeDocument/2006/relationships/hyperlink" Target="https://mitp-content-server.mit.edu/books/content/sectbyfn/books_pres_0/6515/sicp.zip/full-text/book/book-Z-H-12.html" TargetMode="External"/><Relationship Id="rId48" Type="http://schemas.openxmlformats.org/officeDocument/2006/relationships/hyperlink" Target="https://mitp-content-server.mit.edu/books/content/sectbyfn/books_pres_0/6515/sicp.zip/full-text/book/book-Z-H-24.html" TargetMode="External"/><Relationship Id="rId56" Type="http://schemas.openxmlformats.org/officeDocument/2006/relationships/image" Target="media/image21.gif"/><Relationship Id="rId8" Type="http://schemas.openxmlformats.org/officeDocument/2006/relationships/image" Target="media/image3.gif"/><Relationship Id="rId51" Type="http://schemas.openxmlformats.org/officeDocument/2006/relationships/hyperlink" Target="https://mitp-content-server.mit.edu/books/content/sectbyfn/books_pres_0/6515/sicp.zip/full-text/book/book-Z-H-12.html" TargetMode="External"/><Relationship Id="rId3" Type="http://schemas.openxmlformats.org/officeDocument/2006/relationships/settings" Target="settings.xml"/><Relationship Id="rId12" Type="http://schemas.openxmlformats.org/officeDocument/2006/relationships/hyperlink" Target="https://mitp-content-server.mit.edu/books/content/sectbyfn/books_pres_0/6515/sicp.zip/full-text/book/book-Z-H-12.html" TargetMode="External"/><Relationship Id="rId17" Type="http://schemas.openxmlformats.org/officeDocument/2006/relationships/image" Target="media/image9.gif"/><Relationship Id="rId25" Type="http://schemas.openxmlformats.org/officeDocument/2006/relationships/hyperlink" Target="https://mitp-content-server.mit.edu/books/content/sectbyfn/books_pres_0/6515/sicp.zip/full-text/book/book-Z-H-10.html" TargetMode="External"/><Relationship Id="rId33" Type="http://schemas.openxmlformats.org/officeDocument/2006/relationships/image" Target="media/image17.gif"/><Relationship Id="rId38" Type="http://schemas.openxmlformats.org/officeDocument/2006/relationships/hyperlink" Target="https://mitp-content-server.mit.edu/books/content/sectbyfn/books_pres_0/6515/sicp.zip/full-text/book/book-Z-H-10.html" TargetMode="External"/><Relationship Id="rId46" Type="http://schemas.openxmlformats.org/officeDocument/2006/relationships/hyperlink" Target="https://mitp-content-server.mit.edu/books/content/sectbyfn/books_pres_0/6515/sicp.zip/full-text/book/book-Z-H-10.html" TargetMode="External"/><Relationship Id="rId59" Type="http://schemas.openxmlformats.org/officeDocument/2006/relationships/hyperlink" Target="https://mitp-content-server.mit.edu/books/content/sectbyfn/books_pres_0/6515/sicp.zip/full-text/book/book-Z-H-12.html" TargetMode="External"/><Relationship Id="rId20" Type="http://schemas.openxmlformats.org/officeDocument/2006/relationships/image" Target="media/image11.gif"/><Relationship Id="rId41" Type="http://schemas.openxmlformats.org/officeDocument/2006/relationships/hyperlink" Target="https://mitp-content-server.mit.edu/books/content/sectbyfn/books_pres_0/6515/sicp.zip/full-text/book/book-Z-H-12.html" TargetMode="External"/><Relationship Id="rId54" Type="http://schemas.openxmlformats.org/officeDocument/2006/relationships/hyperlink" Target="https://mitp-content-server.mit.edu/books/content/sectbyfn/books_pres_0/6515/sicp.zip/full-text/book/book-Z-H-15.htm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gif"/><Relationship Id="rId15" Type="http://schemas.openxmlformats.org/officeDocument/2006/relationships/image" Target="media/image7.gif"/><Relationship Id="rId23" Type="http://schemas.openxmlformats.org/officeDocument/2006/relationships/hyperlink" Target="https://mitp-content-server.mit.edu/books/content/sectbyfn/books_pres_0/6515/sicp.zip/full-text/book/book-Z-H-10.html" TargetMode="External"/><Relationship Id="rId28" Type="http://schemas.openxmlformats.org/officeDocument/2006/relationships/hyperlink" Target="https://mitp-content-server.mit.edu/books/content/sectbyfn/books_pres_0/6515/sicp.zip/full-text/book/book-Z-H-11.html" TargetMode="External"/><Relationship Id="rId36" Type="http://schemas.openxmlformats.org/officeDocument/2006/relationships/image" Target="media/image18.gif"/><Relationship Id="rId49" Type="http://schemas.openxmlformats.org/officeDocument/2006/relationships/hyperlink" Target="https://mitp-content-server.mit.edu/books/content/sectbyfn/books_pres_0/6515/sicp.zip/full-text/book/book-Z-H-10.html" TargetMode="External"/><Relationship Id="rId57" Type="http://schemas.openxmlformats.org/officeDocument/2006/relationships/hyperlink" Target="https://mitp-content-server.mit.edu/books/content/sectbyfn/books_pres_0/6515/sicp.zip/full-text/book/book-Z-H-26.html" TargetMode="External"/><Relationship Id="rId10" Type="http://schemas.openxmlformats.org/officeDocument/2006/relationships/image" Target="media/image5.gif"/><Relationship Id="rId31" Type="http://schemas.openxmlformats.org/officeDocument/2006/relationships/image" Target="media/image16.gif"/><Relationship Id="rId44" Type="http://schemas.openxmlformats.org/officeDocument/2006/relationships/hyperlink" Target="https://mitp-content-server.mit.edu/books/content/sectbyfn/books_pres_0/6515/sicp.zip/full-text/book/book-Z-H-12.html" TargetMode="External"/><Relationship Id="rId52" Type="http://schemas.openxmlformats.org/officeDocument/2006/relationships/hyperlink" Target="https://mitp-content-server.mit.edu/books/content/sectbyfn/books_pres_0/6515/sicp.zip/full-text/book/book-Z-H-12.html" TargetMode="External"/><Relationship Id="rId60" Type="http://schemas.openxmlformats.org/officeDocument/2006/relationships/hyperlink" Target="https://mitp-content-server.mit.edu/books/content/sectbyfn/books_pres_0/6515/sicp.zip/full-text/book/book-Z-H-12.html" TargetMode="External"/><Relationship Id="rId4" Type="http://schemas.openxmlformats.org/officeDocument/2006/relationships/webSettings" Target="webSettings.xml"/><Relationship Id="rId9" Type="http://schemas.openxmlformats.org/officeDocument/2006/relationships/image" Target="media/image4.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8782</Words>
  <Characters>48301</Characters>
  <Application>Microsoft Office Word</Application>
  <DocSecurity>0</DocSecurity>
  <Lines>402</Lines>
  <Paragraphs>113</Paragraphs>
  <ScaleCrop>false</ScaleCrop>
  <Company/>
  <LinksUpToDate>false</LinksUpToDate>
  <CharactersWithSpaces>56970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2025-11-22T18:42:00Z</dcterms:created>
  <dcterms:modified xsi:type="dcterms:W3CDTF">2025-11-22T18:43:00Z</dcterms:modified>
</cp:coreProperties>
</file>