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4B96" w14:textId="77777777" w:rsidR="008035F6" w:rsidRPr="008035F6" w:rsidRDefault="008035F6" w:rsidP="008035F6">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2.3" w:history="1">
        <w:r w:rsidRPr="008035F6">
          <w:rPr>
            <w:rFonts w:ascii="Times New Roman" w:eastAsia="Times New Roman" w:hAnsi="Times New Roman" w:cs="Times New Roman"/>
            <w:b/>
            <w:bCs/>
            <w:color w:val="0000FF"/>
            <w:kern w:val="0"/>
            <w:sz w:val="36"/>
            <w:szCs w:val="36"/>
            <w:u w:val="single"/>
            <w:lang w:eastAsia="es-CO"/>
            <w14:ligatures w14:val="none"/>
          </w:rPr>
          <w:t>2.3 Datos simbólicos</w:t>
        </w:r>
      </w:hyperlink>
    </w:p>
    <w:p w14:paraId="278A9F8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1984"/>
      <w:bookmarkStart w:id="1" w:name="%_idx_1986"/>
      <w:bookmarkEnd w:id="0"/>
      <w:bookmarkEnd w:id="1"/>
      <w:r w:rsidRPr="008035F6">
        <w:rPr>
          <w:rFonts w:ascii="Times New Roman" w:eastAsia="Times New Roman" w:hAnsi="Times New Roman" w:cs="Times New Roman"/>
          <w:color w:val="000000"/>
          <w:kern w:val="0"/>
          <w:sz w:val="27"/>
          <w:szCs w:val="27"/>
          <w:lang w:eastAsia="es-CO"/>
          <w14:ligatures w14:val="none"/>
        </w:rPr>
        <w:t>Todos los objetos de datos compuestos que hemos utilizado hasta ahora se construyeron básicamente a partir de números. En esta sección, ampliamos la capacidad de representación de nuestro lenguaje introduciendo la posibilidad de trabajar con símbolos arbitrarios como datos.</w:t>
      </w:r>
    </w:p>
    <w:bookmarkStart w:id="2" w:name="%_sec_2.3.1"/>
    <w:bookmarkEnd w:id="2"/>
    <w:p w14:paraId="0C178079" w14:textId="77777777" w:rsidR="008035F6" w:rsidRPr="008035F6" w:rsidRDefault="008035F6" w:rsidP="008035F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"%_toc_%_sec_2.3.1"</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2.3.1 Cotización</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7CA867C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 w:name="%_idx_1988"/>
      <w:bookmarkEnd w:id="3"/>
      <w:r w:rsidRPr="008035F6">
        <w:rPr>
          <w:rFonts w:ascii="Times New Roman" w:eastAsia="Times New Roman" w:hAnsi="Times New Roman" w:cs="Times New Roman"/>
          <w:color w:val="000000"/>
          <w:kern w:val="0"/>
          <w:sz w:val="27"/>
          <w:szCs w:val="27"/>
          <w:lang w:eastAsia="es-CO"/>
          <w14:ligatures w14:val="none"/>
        </w:rPr>
        <w:t>Si podemos formar datos compuestos usando símbolos, podemos tener listas como</w:t>
      </w:r>
    </w:p>
    <w:p w14:paraId="63A2954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4" w:name="%_idx_1990"/>
      <w:bookmarkEnd w:id="4"/>
      <w:r w:rsidRPr="008035F6">
        <w:rPr>
          <w:rFonts w:ascii="Courier New" w:eastAsia="Times New Roman" w:hAnsi="Courier New" w:cs="Courier New"/>
          <w:color w:val="000000"/>
          <w:kern w:val="0"/>
          <w:sz w:val="20"/>
          <w:szCs w:val="20"/>
          <w:lang w:val="en-US" w:eastAsia="es-CO"/>
          <w14:ligatures w14:val="none"/>
        </w:rPr>
        <w:t>(a b c d)</w:t>
      </w:r>
      <w:r w:rsidRPr="008035F6">
        <w:rPr>
          <w:rFonts w:ascii="Courier New" w:eastAsia="Times New Roman" w:hAnsi="Courier New" w:cs="Courier New"/>
          <w:color w:val="000000"/>
          <w:kern w:val="0"/>
          <w:sz w:val="20"/>
          <w:szCs w:val="20"/>
          <w:lang w:val="en-US" w:eastAsia="es-CO"/>
          <w14:ligatures w14:val="none"/>
        </w:rPr>
        <w:br/>
        <w:t>(23 45 17)</w:t>
      </w:r>
      <w:r w:rsidRPr="008035F6">
        <w:rPr>
          <w:rFonts w:ascii="Courier New" w:eastAsia="Times New Roman" w:hAnsi="Courier New" w:cs="Courier New"/>
          <w:color w:val="000000"/>
          <w:kern w:val="0"/>
          <w:sz w:val="20"/>
          <w:szCs w:val="20"/>
          <w:lang w:val="en-US" w:eastAsia="es-CO"/>
          <w14:ligatures w14:val="none"/>
        </w:rPr>
        <w:br/>
        <w:t>((Norah 12) (Molly 9) (Anna 7) (Lauren 6) (Charlotte 4))</w:t>
      </w:r>
    </w:p>
    <w:p w14:paraId="6F46EB5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Las listas que contienen símbolos pueden parecerse a las expresiones de nuestro idioma:</w:t>
      </w:r>
    </w:p>
    <w:p w14:paraId="0EBE4052"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 (+ 23 45) (+ x 9))</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(define (hecho n) (si (= n 1) 1 (* n (hecho (- n 1)))))</w:t>
      </w:r>
    </w:p>
    <w:p w14:paraId="33B63EC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Para manipular símbolos, necesitamos un nuevo elemento en nuestro lenguaje: la capacidad de </w:t>
      </w:r>
      <w:r w:rsidRPr="008035F6">
        <w:rPr>
          <w:rFonts w:ascii="Times New Roman" w:eastAsia="Times New Roman" w:hAnsi="Times New Roman" w:cs="Times New Roman"/>
          <w:i/>
          <w:iCs/>
          <w:color w:val="000000"/>
          <w:kern w:val="0"/>
          <w:sz w:val="27"/>
          <w:szCs w:val="27"/>
          <w:lang w:eastAsia="es-CO"/>
          <w14:ligatures w14:val="none"/>
        </w:rPr>
        <w:t>citar</w:t>
      </w:r>
      <w:r w:rsidRPr="008035F6">
        <w:rPr>
          <w:rFonts w:ascii="Times New Roman" w:eastAsia="Times New Roman" w:hAnsi="Times New Roman" w:cs="Times New Roman"/>
          <w:color w:val="000000"/>
          <w:kern w:val="0"/>
          <w:sz w:val="27"/>
          <w:szCs w:val="27"/>
          <w:lang w:eastAsia="es-CO"/>
          <w14:ligatures w14:val="none"/>
        </w:rPr>
        <w:t> un objeto de datos. Supongamos que queremos construir la lista </w:t>
      </w:r>
      <w:r w:rsidRPr="008035F6">
        <w:rPr>
          <w:rFonts w:ascii="Courier New" w:eastAsia="Times New Roman" w:hAnsi="Courier New" w:cs="Courier New"/>
          <w:color w:val="000000"/>
          <w:kern w:val="0"/>
          <w:sz w:val="20"/>
          <w:szCs w:val="20"/>
          <w:lang w:eastAsia="es-CO"/>
          <w14:ligatures w14:val="none"/>
        </w:rPr>
        <w:t>(ab)</w:t>
      </w:r>
      <w:r w:rsidRPr="008035F6">
        <w:rPr>
          <w:rFonts w:ascii="Times New Roman" w:eastAsia="Times New Roman" w:hAnsi="Times New Roman" w:cs="Times New Roman"/>
          <w:color w:val="000000"/>
          <w:kern w:val="0"/>
          <w:sz w:val="27"/>
          <w:szCs w:val="27"/>
          <w:lang w:eastAsia="es-CO"/>
          <w14:ligatures w14:val="none"/>
        </w:rPr>
        <w:t> . No podemos lograrlo con </w:t>
      </w:r>
      <w:r w:rsidRPr="008035F6">
        <w:rPr>
          <w:rFonts w:ascii="Courier New" w:eastAsia="Times New Roman" w:hAnsi="Courier New" w:cs="Courier New"/>
          <w:color w:val="000000"/>
          <w:kern w:val="0"/>
          <w:sz w:val="20"/>
          <w:szCs w:val="20"/>
          <w:lang w:eastAsia="es-CO"/>
          <w14:ligatures w14:val="none"/>
        </w:rPr>
        <w:t>(lista ab)</w:t>
      </w:r>
      <w:r w:rsidRPr="008035F6">
        <w:rPr>
          <w:rFonts w:ascii="Times New Roman" w:eastAsia="Times New Roman" w:hAnsi="Times New Roman" w:cs="Times New Roman"/>
          <w:color w:val="000000"/>
          <w:kern w:val="0"/>
          <w:sz w:val="27"/>
          <w:szCs w:val="27"/>
          <w:lang w:eastAsia="es-CO"/>
          <w14:ligatures w14:val="none"/>
        </w:rPr>
        <w:t> , ya que esta expresión construye una lista de los </w:t>
      </w:r>
      <w:r w:rsidRPr="008035F6">
        <w:rPr>
          <w:rFonts w:ascii="Times New Roman" w:eastAsia="Times New Roman" w:hAnsi="Times New Roman" w:cs="Times New Roman"/>
          <w:i/>
          <w:iCs/>
          <w:color w:val="000000"/>
          <w:kern w:val="0"/>
          <w:sz w:val="27"/>
          <w:szCs w:val="27"/>
          <w:lang w:eastAsia="es-CO"/>
          <w14:ligatures w14:val="none"/>
        </w:rPr>
        <w:t>valores</w:t>
      </w:r>
      <w:r w:rsidRPr="008035F6">
        <w:rPr>
          <w:rFonts w:ascii="Times New Roman" w:eastAsia="Times New Roman" w:hAnsi="Times New Roman" w:cs="Times New Roman"/>
          <w:color w:val="000000"/>
          <w:kern w:val="0"/>
          <w:sz w:val="27"/>
          <w:szCs w:val="27"/>
          <w:lang w:eastAsia="es-CO"/>
          <w14:ligatures w14:val="none"/>
        </w:rPr>
        <w:t> de </w:t>
      </w:r>
      <w:r w:rsidRPr="008035F6">
        <w:rPr>
          <w:rFonts w:ascii="Courier New" w:eastAsia="Times New Roman" w:hAnsi="Courier New" w:cs="Courier New"/>
          <w:color w:val="000000"/>
          <w:kern w:val="0"/>
          <w:sz w:val="20"/>
          <w:szCs w:val="20"/>
          <w:lang w:eastAsia="es-CO"/>
          <w14:ligatures w14:val="none"/>
        </w:rPr>
        <w:t>a</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b</w:t>
      </w:r>
      <w:r w:rsidRPr="008035F6">
        <w:rPr>
          <w:rFonts w:ascii="Times New Roman" w:eastAsia="Times New Roman" w:hAnsi="Times New Roman" w:cs="Times New Roman"/>
          <w:color w:val="000000"/>
          <w:kern w:val="0"/>
          <w:sz w:val="27"/>
          <w:szCs w:val="27"/>
          <w:lang w:eastAsia="es-CO"/>
          <w14:ligatures w14:val="none"/>
        </w:rPr>
        <w:t> en lugar de los símbolos mismos. Este problema es bien conocido en el contexto de </w:t>
      </w:r>
      <w:bookmarkStart w:id="5" w:name="%_idx_1992"/>
      <w:bookmarkStart w:id="6" w:name="%_idx_1994"/>
      <w:bookmarkEnd w:id="5"/>
      <w:bookmarkEnd w:id="6"/>
      <w:r w:rsidRPr="008035F6">
        <w:rPr>
          <w:rFonts w:ascii="Times New Roman" w:eastAsia="Times New Roman" w:hAnsi="Times New Roman" w:cs="Times New Roman"/>
          <w:color w:val="000000"/>
          <w:kern w:val="0"/>
          <w:sz w:val="27"/>
          <w:szCs w:val="27"/>
          <w:lang w:eastAsia="es-CO"/>
          <w14:ligatures w14:val="none"/>
        </w:rPr>
        <w:t>Lenguajes naturales, donde las palabras y oraciones pueden considerarse entidades semánticas o cadenas de caracteres (entidades sintácticas). La práctica común en los lenguajes naturales es usar comillas para indicar que una palabra u oración debe tratarse literalmente como una cadena de caracteres. Por ejemplo, la primera letra de «Juan» es claramente «J». Si le decimos a alguien «di tu nombre en voz alta», esperamos escuchar su nombre. Sin embargo, si le decimos a alguien «di tu nombre en voz alta», esperamos escuchar las palabras «tu nombre». Nótese que nos vemos obligados a anidar comillas para describir lo que otra persona podría decir. </w:t>
      </w:r>
      <w:bookmarkStart w:id="7" w:name="call_footnote_Temp_227"/>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"footnote_Temp_227"</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32</w:t>
      </w:r>
      <w:r w:rsidRPr="008035F6">
        <w:rPr>
          <w:rFonts w:ascii="Times New Roman" w:eastAsia="Times New Roman" w:hAnsi="Times New Roman" w:cs="Times New Roman"/>
          <w:color w:val="000000"/>
          <w:kern w:val="0"/>
          <w:sz w:val="27"/>
          <w:szCs w:val="27"/>
          <w:lang w:eastAsia="es-CO"/>
          <w14:ligatures w14:val="none"/>
        </w:rPr>
        <w:fldChar w:fldCharType="end"/>
      </w:r>
      <w:bookmarkEnd w:id="7"/>
    </w:p>
    <w:p w14:paraId="7192A8C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 w:name="%_idx_1998"/>
      <w:bookmarkEnd w:id="8"/>
      <w:r w:rsidRPr="008035F6">
        <w:rPr>
          <w:rFonts w:ascii="Times New Roman" w:eastAsia="Times New Roman" w:hAnsi="Times New Roman" w:cs="Times New Roman"/>
          <w:color w:val="000000"/>
          <w:kern w:val="0"/>
          <w:sz w:val="27"/>
          <w:szCs w:val="27"/>
          <w:lang w:eastAsia="es-CO"/>
          <w14:ligatures w14:val="none"/>
        </w:rPr>
        <w:t>Podemos seguir esta misma práctica para identificar listas y símbolos que deben tratarse como objetos de datos en lugar de expresiones a evaluar. Sin embargo, nuestro formato para citar difiere del de los lenguajes naturales en que colocamos comillas simples (tradicionalmente, la</w:t>
      </w:r>
      <w:bookmarkStart w:id="9" w:name="%_idx_2000"/>
      <w:bookmarkEnd w:id="9"/>
      <w:r w:rsidRPr="008035F6">
        <w:rPr>
          <w:rFonts w:ascii="Times New Roman" w:eastAsia="Times New Roman" w:hAnsi="Times New Roman" w:cs="Times New Roman"/>
          <w:color w:val="000000"/>
          <w:kern w:val="0"/>
          <w:sz w:val="27"/>
          <w:szCs w:val="27"/>
          <w:lang w:eastAsia="es-CO"/>
          <w14:ligatures w14:val="none"/>
        </w:rPr>
        <w:t>El símbolo de comillas simples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xml:space="preserve"> ) solo se usa al principio del objeto que se va a citar. Esto se puede evitar en la sintaxis de Scheme, ya que utilizamos espacios en blanco y paréntesis para delimitar los </w:t>
      </w:r>
      <w:r w:rsidRPr="008035F6">
        <w:rPr>
          <w:rFonts w:ascii="Times New Roman" w:eastAsia="Times New Roman" w:hAnsi="Times New Roman" w:cs="Times New Roman"/>
          <w:color w:val="000000"/>
          <w:kern w:val="0"/>
          <w:sz w:val="27"/>
          <w:szCs w:val="27"/>
          <w:lang w:eastAsia="es-CO"/>
          <w14:ligatures w14:val="none"/>
        </w:rPr>
        <w:lastRenderedPageBreak/>
        <w:t>objetos. Por lo tanto, el significado de las comillas simples es citar el siguiente objeto. </w:t>
      </w:r>
      <w:bookmarkStart w:id="10" w:name="call_footnote_Temp_228"/>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"footnote_Temp_228"</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33</w:t>
      </w:r>
      <w:r w:rsidRPr="008035F6">
        <w:rPr>
          <w:rFonts w:ascii="Times New Roman" w:eastAsia="Times New Roman" w:hAnsi="Times New Roman" w:cs="Times New Roman"/>
          <w:color w:val="000000"/>
          <w:kern w:val="0"/>
          <w:sz w:val="27"/>
          <w:szCs w:val="27"/>
          <w:lang w:eastAsia="es-CO"/>
          <w14:ligatures w14:val="none"/>
        </w:rPr>
        <w:fldChar w:fldCharType="end"/>
      </w:r>
      <w:bookmarkEnd w:id="10"/>
    </w:p>
    <w:p w14:paraId="2262211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 w:name="%_idx_2010"/>
      <w:bookmarkEnd w:id="11"/>
      <w:r w:rsidRPr="008035F6">
        <w:rPr>
          <w:rFonts w:ascii="Times New Roman" w:eastAsia="Times New Roman" w:hAnsi="Times New Roman" w:cs="Times New Roman"/>
          <w:color w:val="000000"/>
          <w:kern w:val="0"/>
          <w:sz w:val="27"/>
          <w:szCs w:val="27"/>
          <w:lang w:eastAsia="es-CO"/>
          <w14:ligatures w14:val="none"/>
        </w:rPr>
        <w:t>Ahora podemos distinguir entre símbolos y sus valores:</w:t>
      </w:r>
    </w:p>
    <w:p w14:paraId="299BD20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(define a 1)</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(define b 2)</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(enumera a b)</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(1 2)</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(enumera 'a 'b)</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(a b)</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(enumera 'a b)</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(a 2)</w:t>
      </w:r>
    </w:p>
    <w:p w14:paraId="59D6627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 w:name="%_idx_2012"/>
      <w:bookmarkEnd w:id="12"/>
      <w:r w:rsidRPr="008035F6">
        <w:rPr>
          <w:rFonts w:ascii="Times New Roman" w:eastAsia="Times New Roman" w:hAnsi="Times New Roman" w:cs="Times New Roman"/>
          <w:color w:val="000000"/>
          <w:kern w:val="0"/>
          <w:sz w:val="27"/>
          <w:szCs w:val="27"/>
          <w:lang w:eastAsia="es-CO"/>
          <w14:ligatures w14:val="none"/>
        </w:rPr>
        <w:t>Las citas también nos permiten escribir objetos compuestos, utilizando la representación impresa convencional para listas: </w:t>
      </w:r>
      <w:bookmarkStart w:id="13" w:name="call_footnote_Temp_229"/>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"footnote_Temp_229"</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34</w:t>
      </w:r>
      <w:r w:rsidRPr="008035F6">
        <w:rPr>
          <w:rFonts w:ascii="Times New Roman" w:eastAsia="Times New Roman" w:hAnsi="Times New Roman" w:cs="Times New Roman"/>
          <w:color w:val="000000"/>
          <w:kern w:val="0"/>
          <w:sz w:val="27"/>
          <w:szCs w:val="27"/>
          <w:lang w:eastAsia="es-CO"/>
          <w14:ligatures w14:val="none"/>
        </w:rPr>
        <w:fldChar w:fldCharType="end"/>
      </w:r>
      <w:bookmarkEnd w:id="13"/>
    </w:p>
    <w:p w14:paraId="108C40F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(coche '(a b c))</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a</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(cdr '(a b c))</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(b c)</w:t>
      </w:r>
    </w:p>
    <w:p w14:paraId="6FA5972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 w:name="%_idx_2018"/>
      <w:bookmarkStart w:id="15" w:name="%_idx_2020"/>
      <w:bookmarkEnd w:id="14"/>
      <w:bookmarkEnd w:id="15"/>
      <w:r w:rsidRPr="008035F6">
        <w:rPr>
          <w:rFonts w:ascii="Times New Roman" w:eastAsia="Times New Roman" w:hAnsi="Times New Roman" w:cs="Times New Roman"/>
          <w:color w:val="000000"/>
          <w:kern w:val="0"/>
          <w:sz w:val="27"/>
          <w:szCs w:val="27"/>
          <w:lang w:eastAsia="es-CO"/>
          <w14:ligatures w14:val="none"/>
        </w:rPr>
        <w:t>De acuerdo con esto, podemos obtener la lista vacía evaluando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 y así prescindir de la variable </w:t>
      </w:r>
      <w:r w:rsidRPr="008035F6">
        <w:rPr>
          <w:rFonts w:ascii="Courier New" w:eastAsia="Times New Roman" w:hAnsi="Courier New" w:cs="Courier New"/>
          <w:color w:val="000000"/>
          <w:kern w:val="0"/>
          <w:sz w:val="20"/>
          <w:szCs w:val="20"/>
          <w:lang w:eastAsia="es-CO"/>
          <w14:ligatures w14:val="none"/>
        </w:rPr>
        <w:t>nil</w:t>
      </w:r>
      <w:r w:rsidRPr="008035F6">
        <w:rPr>
          <w:rFonts w:ascii="Times New Roman" w:eastAsia="Times New Roman" w:hAnsi="Times New Roman" w:cs="Times New Roman"/>
          <w:color w:val="000000"/>
          <w:kern w:val="0"/>
          <w:sz w:val="27"/>
          <w:szCs w:val="27"/>
          <w:lang w:eastAsia="es-CO"/>
          <w14:ligatures w14:val="none"/>
        </w:rPr>
        <w:t> .</w:t>
      </w:r>
    </w:p>
    <w:p w14:paraId="3EA589D1"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Un primitivo adicional utilizado para manipular símbolos es</w:t>
      </w:r>
      <w:bookmarkStart w:id="16" w:name="%_idx_2022"/>
      <w:bookmarkStart w:id="17" w:name="%_idx_2024"/>
      <w:bookmarkStart w:id="18" w:name="%_idx_2026"/>
      <w:bookmarkStart w:id="19" w:name="%_idx_2028"/>
      <w:bookmarkEnd w:id="16"/>
      <w:bookmarkEnd w:id="17"/>
      <w:bookmarkEnd w:id="18"/>
      <w:bookmarkEnd w:id="19"/>
      <w:r w:rsidRPr="008035F6">
        <w:rPr>
          <w:rFonts w:ascii="Courier New" w:eastAsia="Times New Roman" w:hAnsi="Courier New" w:cs="Courier New"/>
          <w:color w:val="000000"/>
          <w:kern w:val="0"/>
          <w:sz w:val="20"/>
          <w:szCs w:val="20"/>
          <w:lang w:eastAsia="es-CO"/>
          <w14:ligatures w14:val="none"/>
        </w:rPr>
        <w:t>eq?,</w:t>
      </w:r>
      <w:r w:rsidRPr="008035F6">
        <w:rPr>
          <w:rFonts w:ascii="Times New Roman" w:eastAsia="Times New Roman" w:hAnsi="Times New Roman" w:cs="Times New Roman"/>
          <w:color w:val="000000"/>
          <w:kern w:val="0"/>
          <w:sz w:val="27"/>
          <w:szCs w:val="27"/>
          <w:lang w:eastAsia="es-CO"/>
          <w14:ligatures w14:val="none"/>
        </w:rPr>
        <w:t> que toma dos símbolos como argumentos y comprueba si son iguales. </w:t>
      </w:r>
      <w:bookmarkStart w:id="20" w:name="call_footnote_Temp_230"/>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"footnote_Temp_230"</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35</w:t>
      </w:r>
      <w:r w:rsidRPr="008035F6">
        <w:rPr>
          <w:rFonts w:ascii="Times New Roman" w:eastAsia="Times New Roman" w:hAnsi="Times New Roman" w:cs="Times New Roman"/>
          <w:color w:val="000000"/>
          <w:kern w:val="0"/>
          <w:sz w:val="27"/>
          <w:szCs w:val="27"/>
          <w:lang w:eastAsia="es-CO"/>
          <w14:ligatures w14:val="none"/>
        </w:rPr>
        <w:fldChar w:fldCharType="end"/>
      </w:r>
      <w:bookmarkEnd w:id="20"/>
      <w:r w:rsidRPr="008035F6">
        <w:rPr>
          <w:rFonts w:ascii="Times New Roman" w:eastAsia="Times New Roman" w:hAnsi="Times New Roman" w:cs="Times New Roman"/>
          <w:color w:val="000000"/>
          <w:kern w:val="0"/>
          <w:sz w:val="27"/>
          <w:szCs w:val="27"/>
          <w:lang w:eastAsia="es-CO"/>
          <w14:ligatures w14:val="none"/>
        </w:rPr>
        <w:t> Usando </w:t>
      </w:r>
      <w:r w:rsidRPr="008035F6">
        <w:rPr>
          <w:rFonts w:ascii="Courier New" w:eastAsia="Times New Roman" w:hAnsi="Courier New" w:cs="Courier New"/>
          <w:color w:val="000000"/>
          <w:kern w:val="0"/>
          <w:sz w:val="20"/>
          <w:szCs w:val="20"/>
          <w:lang w:eastAsia="es-CO"/>
          <w14:ligatures w14:val="none"/>
        </w:rPr>
        <w:t>eq?,</w:t>
      </w:r>
      <w:r w:rsidRPr="008035F6">
        <w:rPr>
          <w:rFonts w:ascii="Times New Roman" w:eastAsia="Times New Roman" w:hAnsi="Times New Roman" w:cs="Times New Roman"/>
          <w:color w:val="000000"/>
          <w:kern w:val="0"/>
          <w:sz w:val="27"/>
          <w:szCs w:val="27"/>
          <w:lang w:eastAsia="es-CO"/>
          <w14:ligatures w14:val="none"/>
        </w:rPr>
        <w:t> podemos implementar un procedimiento útil llamado </w:t>
      </w:r>
      <w:r w:rsidRPr="008035F6">
        <w:rPr>
          <w:rFonts w:ascii="Courier New" w:eastAsia="Times New Roman" w:hAnsi="Courier New" w:cs="Courier New"/>
          <w:color w:val="000000"/>
          <w:kern w:val="0"/>
          <w:sz w:val="20"/>
          <w:szCs w:val="20"/>
          <w:lang w:eastAsia="es-CO"/>
          <w14:ligatures w14:val="none"/>
        </w:rPr>
        <w:t>memq</w:t>
      </w:r>
      <w:r w:rsidRPr="008035F6">
        <w:rPr>
          <w:rFonts w:ascii="Times New Roman" w:eastAsia="Times New Roman" w:hAnsi="Times New Roman" w:cs="Times New Roman"/>
          <w:color w:val="000000"/>
          <w:kern w:val="0"/>
          <w:sz w:val="27"/>
          <w:szCs w:val="27"/>
          <w:lang w:eastAsia="es-CO"/>
          <w14:ligatures w14:val="none"/>
        </w:rPr>
        <w:t> . Este toma dos argumentos: un símbolo y una lista. Si el símbolo no está contenido en la lista (es decir, si </w:t>
      </w:r>
      <w:r w:rsidRPr="008035F6">
        <w:rPr>
          <w:rFonts w:ascii="Courier New" w:eastAsia="Times New Roman" w:hAnsi="Courier New" w:cs="Courier New"/>
          <w:color w:val="000000"/>
          <w:kern w:val="0"/>
          <w:sz w:val="20"/>
          <w:szCs w:val="20"/>
          <w:lang w:eastAsia="es-CO"/>
          <w14:ligatures w14:val="none"/>
        </w:rPr>
        <w:t>eq?</w:t>
      </w:r>
      <w:r w:rsidRPr="008035F6">
        <w:rPr>
          <w:rFonts w:ascii="Times New Roman" w:eastAsia="Times New Roman" w:hAnsi="Times New Roman" w:cs="Times New Roman"/>
          <w:color w:val="000000"/>
          <w:kern w:val="0"/>
          <w:sz w:val="27"/>
          <w:szCs w:val="27"/>
          <w:lang w:eastAsia="es-CO"/>
          <w14:ligatures w14:val="none"/>
        </w:rPr>
        <w:t> no corresponde a ningún elemento de la lista), </w:t>
      </w:r>
      <w:r w:rsidRPr="008035F6">
        <w:rPr>
          <w:rFonts w:ascii="Courier New" w:eastAsia="Times New Roman" w:hAnsi="Courier New" w:cs="Courier New"/>
          <w:color w:val="000000"/>
          <w:kern w:val="0"/>
          <w:sz w:val="20"/>
          <w:szCs w:val="20"/>
          <w:lang w:eastAsia="es-CO"/>
          <w14:ligatures w14:val="none"/>
        </w:rPr>
        <w:t>memq</w:t>
      </w:r>
      <w:r w:rsidRPr="008035F6">
        <w:rPr>
          <w:rFonts w:ascii="Times New Roman" w:eastAsia="Times New Roman" w:hAnsi="Times New Roman" w:cs="Times New Roman"/>
          <w:color w:val="000000"/>
          <w:kern w:val="0"/>
          <w:sz w:val="27"/>
          <w:szCs w:val="27"/>
          <w:lang w:eastAsia="es-CO"/>
          <w14:ligatures w14:val="none"/>
        </w:rPr>
        <w:t> devuelve falso. De lo contrario, devuelve la sublista de la lista que comienza con la primera ocurrencia del símbolo:</w:t>
      </w:r>
    </w:p>
    <w:p w14:paraId="6FA4E32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 w:name="%_idx_2030"/>
      <w:bookmarkEnd w:id="21"/>
      <w:r w:rsidRPr="008035F6">
        <w:rPr>
          <w:rFonts w:ascii="Courier New" w:eastAsia="Times New Roman" w:hAnsi="Courier New" w:cs="Courier New"/>
          <w:color w:val="000000"/>
          <w:kern w:val="0"/>
          <w:sz w:val="20"/>
          <w:szCs w:val="20"/>
          <w:lang w:eastAsia="es-CO"/>
          <w14:ligatures w14:val="none"/>
        </w:rPr>
        <w:t>(define (memq elemento x)</w:t>
      </w:r>
      <w:r w:rsidRPr="008035F6">
        <w:rPr>
          <w:rFonts w:ascii="Courier New" w:eastAsia="Times New Roman" w:hAnsi="Courier New" w:cs="Courier New"/>
          <w:color w:val="000000"/>
          <w:kern w:val="0"/>
          <w:sz w:val="20"/>
          <w:szCs w:val="20"/>
          <w:lang w:eastAsia="es-CO"/>
          <w14:ligatures w14:val="none"/>
        </w:rPr>
        <w:br/>
        <w:t>  (cond ((null? x) falso)</w:t>
      </w:r>
      <w:r w:rsidRPr="008035F6">
        <w:rPr>
          <w:rFonts w:ascii="Courier New" w:eastAsia="Times New Roman" w:hAnsi="Courier New" w:cs="Courier New"/>
          <w:color w:val="000000"/>
          <w:kern w:val="0"/>
          <w:sz w:val="20"/>
          <w:szCs w:val="20"/>
          <w:lang w:eastAsia="es-CO"/>
          <w14:ligatures w14:val="none"/>
        </w:rPr>
        <w:br/>
        <w:t>        ((eq? elemento (car x)) x)</w:t>
      </w:r>
      <w:r w:rsidRPr="008035F6">
        <w:rPr>
          <w:rFonts w:ascii="Courier New" w:eastAsia="Times New Roman" w:hAnsi="Courier New" w:cs="Courier New"/>
          <w:color w:val="000000"/>
          <w:kern w:val="0"/>
          <w:sz w:val="20"/>
          <w:szCs w:val="20"/>
          <w:lang w:eastAsia="es-CO"/>
          <w14:ligatures w14:val="none"/>
        </w:rPr>
        <w:br/>
        <w:t>        (else (memq elemento (cdr x)))))</w:t>
      </w:r>
    </w:p>
    <w:p w14:paraId="23AA386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Por ejemplo, el valor de</w:t>
      </w:r>
    </w:p>
    <w:p w14:paraId="544302A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(memq 'manzana' (pera plátano ciruela pasa))</w:t>
      </w:r>
    </w:p>
    <w:p w14:paraId="29CA0A8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es falso, mientras que el valor de</w:t>
      </w:r>
    </w:p>
    <w:p w14:paraId="47029D8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lastRenderedPageBreak/>
        <w:t>(memq 'manzana '(x (puré de manzana) y manzana pera))</w:t>
      </w:r>
    </w:p>
    <w:p w14:paraId="4A63397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es </w:t>
      </w:r>
      <w:r w:rsidRPr="008035F6">
        <w:rPr>
          <w:rFonts w:ascii="Courier New" w:eastAsia="Times New Roman" w:hAnsi="Courier New" w:cs="Courier New"/>
          <w:color w:val="000000"/>
          <w:kern w:val="0"/>
          <w:sz w:val="20"/>
          <w:szCs w:val="20"/>
          <w:lang w:eastAsia="es-CO"/>
          <w14:ligatures w14:val="none"/>
        </w:rPr>
        <w:t>(manzana pera)</w:t>
      </w:r>
      <w:r w:rsidRPr="008035F6">
        <w:rPr>
          <w:rFonts w:ascii="Times New Roman" w:eastAsia="Times New Roman" w:hAnsi="Times New Roman" w:cs="Times New Roman"/>
          <w:color w:val="000000"/>
          <w:kern w:val="0"/>
          <w:sz w:val="27"/>
          <w:szCs w:val="27"/>
          <w:lang w:eastAsia="es-CO"/>
          <w14:ligatures w14:val="none"/>
        </w:rPr>
        <w:t> .</w:t>
      </w:r>
    </w:p>
    <w:p w14:paraId="5BA12F4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 w:name="%_thm_2.53"/>
      <w:bookmarkEnd w:id="22"/>
      <w:r w:rsidRPr="008035F6">
        <w:rPr>
          <w:rFonts w:ascii="Times New Roman" w:eastAsia="Times New Roman" w:hAnsi="Times New Roman" w:cs="Times New Roman"/>
          <w:b/>
          <w:bCs/>
          <w:color w:val="000000"/>
          <w:kern w:val="0"/>
          <w:sz w:val="27"/>
          <w:szCs w:val="27"/>
          <w:lang w:eastAsia="es-CO"/>
          <w14:ligatures w14:val="none"/>
        </w:rPr>
        <w:t>Ejercicio 2.53.</w:t>
      </w:r>
      <w:r w:rsidRPr="008035F6">
        <w:rPr>
          <w:rFonts w:ascii="Times New Roman" w:eastAsia="Times New Roman" w:hAnsi="Times New Roman" w:cs="Times New Roman"/>
          <w:color w:val="000000"/>
          <w:kern w:val="0"/>
          <w:sz w:val="27"/>
          <w:szCs w:val="27"/>
          <w:lang w:eastAsia="es-CO"/>
          <w14:ligatures w14:val="none"/>
        </w:rPr>
        <w:t>   ¿Qué imprimiría el intérprete en respuesta a evaluar cada una de las siguientes expresiones?</w:t>
      </w:r>
    </w:p>
    <w:p w14:paraId="519F797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(lista 'a 'b 'c)</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(lista (lista 'george))</w:t>
      </w:r>
      <w:r w:rsidRPr="008035F6">
        <w:rPr>
          <w:rFonts w:ascii="Courier New" w:eastAsia="Times New Roman" w:hAnsi="Courier New" w:cs="Courier New"/>
          <w:color w:val="000000"/>
          <w:kern w:val="0"/>
          <w:sz w:val="20"/>
          <w:szCs w:val="20"/>
          <w:lang w:eastAsia="es-CO"/>
          <w14:ligatures w14:val="none"/>
        </w:rPr>
        <w:br/>
        <w:t>(cdr '((x1 x2) (y1 y2)))</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(cadr '((x1 x2) (y1 y2)))</w:t>
      </w:r>
      <w:r w:rsidRPr="008035F6">
        <w:rPr>
          <w:rFonts w:ascii="Courier New" w:eastAsia="Times New Roman" w:hAnsi="Courier New" w:cs="Courier New"/>
          <w:color w:val="000000"/>
          <w:kern w:val="0"/>
          <w:sz w:val="20"/>
          <w:szCs w:val="20"/>
          <w:lang w:eastAsia="es-CO"/>
          <w14:ligatures w14:val="none"/>
        </w:rPr>
        <w:br/>
        <w:t>(par? (coche '(una lista corta)))</w:t>
      </w:r>
      <w:r w:rsidRPr="008035F6">
        <w:rPr>
          <w:rFonts w:ascii="Courier New" w:eastAsia="Times New Roman" w:hAnsi="Courier New" w:cs="Courier New"/>
          <w:color w:val="000000"/>
          <w:kern w:val="0"/>
          <w:sz w:val="20"/>
          <w:szCs w:val="20"/>
          <w:lang w:eastAsia="es-CO"/>
          <w14:ligatures w14:val="none"/>
        </w:rPr>
        <w:br/>
        <w:t>(memq 'rojo '((zapatos rojos) (calcetines azules)))</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(memq 'rojo '(zapatos rojos calcetines azules))</w:t>
      </w:r>
    </w:p>
    <w:p w14:paraId="6E04307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thm_2.54"/>
      <w:bookmarkEnd w:id="23"/>
      <w:r w:rsidRPr="008035F6">
        <w:rPr>
          <w:rFonts w:ascii="Times New Roman" w:eastAsia="Times New Roman" w:hAnsi="Times New Roman" w:cs="Times New Roman"/>
          <w:b/>
          <w:bCs/>
          <w:color w:val="000000"/>
          <w:kern w:val="0"/>
          <w:sz w:val="27"/>
          <w:szCs w:val="27"/>
          <w:lang w:eastAsia="es-CO"/>
          <w14:ligatures w14:val="none"/>
        </w:rPr>
        <w:t>Ejercicio 2.54.</w:t>
      </w:r>
      <w:r w:rsidRPr="008035F6">
        <w:rPr>
          <w:rFonts w:ascii="Times New Roman" w:eastAsia="Times New Roman" w:hAnsi="Times New Roman" w:cs="Times New Roman"/>
          <w:color w:val="000000"/>
          <w:kern w:val="0"/>
          <w:sz w:val="27"/>
          <w:szCs w:val="27"/>
          <w:lang w:eastAsia="es-CO"/>
          <w14:ligatures w14:val="none"/>
        </w:rPr>
        <w:t>   Se dice que dos listas son</w:t>
      </w:r>
      <w:bookmarkStart w:id="24" w:name="%_idx_2032"/>
      <w:bookmarkStart w:id="25" w:name="%_idx_2034"/>
      <w:bookmarkStart w:id="26" w:name="%_idx_2036"/>
      <w:bookmarkEnd w:id="24"/>
      <w:bookmarkEnd w:id="25"/>
      <w:bookmarkEnd w:id="26"/>
      <w:r w:rsidRPr="008035F6">
        <w:rPr>
          <w:rFonts w:ascii="Courier New" w:eastAsia="Times New Roman" w:hAnsi="Courier New" w:cs="Courier New"/>
          <w:color w:val="000000"/>
          <w:kern w:val="0"/>
          <w:sz w:val="20"/>
          <w:szCs w:val="20"/>
          <w:lang w:eastAsia="es-CO"/>
          <w14:ligatures w14:val="none"/>
        </w:rPr>
        <w:t>¿Iguales?</w:t>
      </w:r>
      <w:r w:rsidRPr="008035F6">
        <w:rPr>
          <w:rFonts w:ascii="Times New Roman" w:eastAsia="Times New Roman" w:hAnsi="Times New Roman" w:cs="Times New Roman"/>
          <w:color w:val="000000"/>
          <w:kern w:val="0"/>
          <w:sz w:val="27"/>
          <w:szCs w:val="27"/>
          <w:lang w:eastAsia="es-CO"/>
          <w14:ligatures w14:val="none"/>
        </w:rPr>
        <w:t> Si contienen elementos iguales dispuestos en el mismo orden. Por ejemplo,</w:t>
      </w:r>
    </w:p>
    <w:p w14:paraId="31C4E5D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(¿igual? '(esta es una lista) '(esta es una lista))</w:t>
      </w:r>
    </w:p>
    <w:p w14:paraId="69B2D01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es cierto, pero</w:t>
      </w:r>
    </w:p>
    <w:p w14:paraId="0BE69BF1"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(¿igual? '(esta es una lista) '(esta (es una) lista))</w:t>
      </w:r>
    </w:p>
    <w:p w14:paraId="28F910E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Es falso. Para ser más precisos, podemos definir </w:t>
      </w:r>
      <w:r w:rsidRPr="008035F6">
        <w:rPr>
          <w:rFonts w:ascii="Courier New" w:eastAsia="Times New Roman" w:hAnsi="Courier New" w:cs="Courier New"/>
          <w:color w:val="000000"/>
          <w:kern w:val="0"/>
          <w:sz w:val="20"/>
          <w:szCs w:val="20"/>
          <w:lang w:eastAsia="es-CO"/>
          <w14:ligatures w14:val="none"/>
        </w:rPr>
        <w:t>`equal?`</w:t>
      </w:r>
      <w:r w:rsidRPr="008035F6">
        <w:rPr>
          <w:rFonts w:ascii="Times New Roman" w:eastAsia="Times New Roman" w:hAnsi="Times New Roman" w:cs="Times New Roman"/>
          <w:color w:val="000000"/>
          <w:kern w:val="0"/>
          <w:sz w:val="27"/>
          <w:szCs w:val="27"/>
          <w:lang w:eastAsia="es-CO"/>
          <w14:ligatures w14:val="none"/>
        </w:rPr>
        <w:t> recursivamente en términos de la igualdad básica de símbolos </w:t>
      </w:r>
      <w:r w:rsidRPr="008035F6">
        <w:rPr>
          <w:rFonts w:ascii="Courier New" w:eastAsia="Times New Roman" w:hAnsi="Courier New" w:cs="Courier New"/>
          <w:color w:val="000000"/>
          <w:kern w:val="0"/>
          <w:sz w:val="20"/>
          <w:szCs w:val="20"/>
          <w:lang w:eastAsia="es-CO"/>
          <w14:ligatures w14:val="none"/>
        </w:rPr>
        <w:t>`eq?</w:t>
      </w:r>
      <w:r w:rsidRPr="008035F6">
        <w:rPr>
          <w:rFonts w:ascii="Times New Roman" w:eastAsia="Times New Roman" w:hAnsi="Times New Roman" w:cs="Times New Roman"/>
          <w:color w:val="000000"/>
          <w:kern w:val="0"/>
          <w:sz w:val="27"/>
          <w:szCs w:val="27"/>
          <w:lang w:eastAsia="es-CO"/>
          <w14:ligatures w14:val="none"/>
        </w:rPr>
        <w:t> `, diciendo que ` </w:t>
      </w:r>
      <w:r w:rsidRPr="008035F6">
        <w:rPr>
          <w:rFonts w:ascii="Courier New" w:eastAsia="Times New Roman" w:hAnsi="Courier New" w:cs="Courier New"/>
          <w:color w:val="000000"/>
          <w:kern w:val="0"/>
          <w:sz w:val="20"/>
          <w:szCs w:val="20"/>
          <w:lang w:eastAsia="es-CO"/>
          <w14:ligatures w14:val="none"/>
        </w:rPr>
        <w:t>a`</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`b`</w:t>
      </w:r>
      <w:r w:rsidRPr="008035F6">
        <w:rPr>
          <w:rFonts w:ascii="Times New Roman" w:eastAsia="Times New Roman" w:hAnsi="Times New Roman" w:cs="Times New Roman"/>
          <w:color w:val="000000"/>
          <w:kern w:val="0"/>
          <w:sz w:val="27"/>
          <w:szCs w:val="27"/>
          <w:lang w:eastAsia="es-CO"/>
          <w14:ligatures w14:val="none"/>
        </w:rPr>
        <w:t> son </w:t>
      </w:r>
      <w:r w:rsidRPr="008035F6">
        <w:rPr>
          <w:rFonts w:ascii="Courier New" w:eastAsia="Times New Roman" w:hAnsi="Courier New" w:cs="Courier New"/>
          <w:color w:val="000000"/>
          <w:kern w:val="0"/>
          <w:sz w:val="20"/>
          <w:szCs w:val="20"/>
          <w:lang w:eastAsia="es-CO"/>
          <w14:ligatures w14:val="none"/>
        </w:rPr>
        <w:t>`equal?</w:t>
      </w:r>
      <w:r w:rsidRPr="008035F6">
        <w:rPr>
          <w:rFonts w:ascii="Times New Roman" w:eastAsia="Times New Roman" w:hAnsi="Times New Roman" w:cs="Times New Roman"/>
          <w:color w:val="000000"/>
          <w:kern w:val="0"/>
          <w:sz w:val="27"/>
          <w:szCs w:val="27"/>
          <w:lang w:eastAsia="es-CO"/>
          <w14:ligatures w14:val="none"/>
        </w:rPr>
        <w:t> ` si ambos son símbolos y los símbolos son </w:t>
      </w:r>
      <w:r w:rsidRPr="008035F6">
        <w:rPr>
          <w:rFonts w:ascii="Courier New" w:eastAsia="Times New Roman" w:hAnsi="Courier New" w:cs="Courier New"/>
          <w:color w:val="000000"/>
          <w:kern w:val="0"/>
          <w:sz w:val="20"/>
          <w:szCs w:val="20"/>
          <w:lang w:eastAsia="es-CO"/>
          <w14:ligatures w14:val="none"/>
        </w:rPr>
        <w:t>`eq?`</w:t>
      </w:r>
      <w:r w:rsidRPr="008035F6">
        <w:rPr>
          <w:rFonts w:ascii="Times New Roman" w:eastAsia="Times New Roman" w:hAnsi="Times New Roman" w:cs="Times New Roman"/>
          <w:color w:val="000000"/>
          <w:kern w:val="0"/>
          <w:sz w:val="27"/>
          <w:szCs w:val="27"/>
          <w:lang w:eastAsia="es-CO"/>
          <w14:ligatures w14:val="none"/>
        </w:rPr>
        <w:t> , o si ambas son listas tales que ` </w:t>
      </w:r>
      <w:r w:rsidRPr="008035F6">
        <w:rPr>
          <w:rFonts w:ascii="Courier New" w:eastAsia="Times New Roman" w:hAnsi="Courier New" w:cs="Courier New"/>
          <w:color w:val="000000"/>
          <w:kern w:val="0"/>
          <w:sz w:val="20"/>
          <w:szCs w:val="20"/>
          <w:lang w:eastAsia="es-CO"/>
          <w14:ligatures w14:val="none"/>
        </w:rPr>
        <w:t>(car a)`</w:t>
      </w:r>
      <w:r w:rsidRPr="008035F6">
        <w:rPr>
          <w:rFonts w:ascii="Times New Roman" w:eastAsia="Times New Roman" w:hAnsi="Times New Roman" w:cs="Times New Roman"/>
          <w:color w:val="000000"/>
          <w:kern w:val="0"/>
          <w:sz w:val="27"/>
          <w:szCs w:val="27"/>
          <w:lang w:eastAsia="es-CO"/>
          <w14:ligatures w14:val="none"/>
        </w:rPr>
        <w:t> es </w:t>
      </w:r>
      <w:r w:rsidRPr="008035F6">
        <w:rPr>
          <w:rFonts w:ascii="Courier New" w:eastAsia="Times New Roman" w:hAnsi="Courier New" w:cs="Courier New"/>
          <w:color w:val="000000"/>
          <w:kern w:val="0"/>
          <w:sz w:val="20"/>
          <w:szCs w:val="20"/>
          <w:lang w:eastAsia="es-CO"/>
          <w14:ligatures w14:val="none"/>
        </w:rPr>
        <w:t>igual</w:t>
      </w:r>
      <w:r w:rsidRPr="008035F6">
        <w:rPr>
          <w:rFonts w:ascii="Times New Roman" w:eastAsia="Times New Roman" w:hAnsi="Times New Roman" w:cs="Times New Roman"/>
          <w:color w:val="000000"/>
          <w:kern w:val="0"/>
          <w:sz w:val="27"/>
          <w:szCs w:val="27"/>
          <w:lang w:eastAsia="es-CO"/>
          <w14:ligatures w14:val="none"/>
        </w:rPr>
        <w:t> a ` </w:t>
      </w:r>
      <w:r w:rsidRPr="008035F6">
        <w:rPr>
          <w:rFonts w:ascii="Courier New" w:eastAsia="Times New Roman" w:hAnsi="Courier New" w:cs="Courier New"/>
          <w:color w:val="000000"/>
          <w:kern w:val="0"/>
          <w:sz w:val="20"/>
          <w:szCs w:val="20"/>
          <w:lang w:eastAsia="es-CO"/>
          <w14:ligatures w14:val="none"/>
        </w:rPr>
        <w:t>(car b)`</w:t>
      </w:r>
      <w:r w:rsidRPr="008035F6">
        <w:rPr>
          <w:rFonts w:ascii="Times New Roman" w:eastAsia="Times New Roman" w:hAnsi="Times New Roman" w:cs="Times New Roman"/>
          <w:color w:val="000000"/>
          <w:kern w:val="0"/>
          <w:sz w:val="27"/>
          <w:szCs w:val="27"/>
          <w:lang w:eastAsia="es-CO"/>
          <w14:ligatures w14:val="none"/>
        </w:rPr>
        <w:t> y ` </w:t>
      </w:r>
      <w:r w:rsidRPr="008035F6">
        <w:rPr>
          <w:rFonts w:ascii="Courier New" w:eastAsia="Times New Roman" w:hAnsi="Courier New" w:cs="Courier New"/>
          <w:color w:val="000000"/>
          <w:kern w:val="0"/>
          <w:sz w:val="20"/>
          <w:szCs w:val="20"/>
          <w:lang w:eastAsia="es-CO"/>
          <w14:ligatures w14:val="none"/>
        </w:rPr>
        <w:t>(cdr a)`</w:t>
      </w:r>
      <w:r w:rsidRPr="008035F6">
        <w:rPr>
          <w:rFonts w:ascii="Times New Roman" w:eastAsia="Times New Roman" w:hAnsi="Times New Roman" w:cs="Times New Roman"/>
          <w:color w:val="000000"/>
          <w:kern w:val="0"/>
          <w:sz w:val="27"/>
          <w:szCs w:val="27"/>
          <w:lang w:eastAsia="es-CO"/>
          <w14:ligatures w14:val="none"/>
        </w:rPr>
        <w:t> es </w:t>
      </w:r>
      <w:r w:rsidRPr="008035F6">
        <w:rPr>
          <w:rFonts w:ascii="Courier New" w:eastAsia="Times New Roman" w:hAnsi="Courier New" w:cs="Courier New"/>
          <w:color w:val="000000"/>
          <w:kern w:val="0"/>
          <w:sz w:val="20"/>
          <w:szCs w:val="20"/>
          <w:lang w:eastAsia="es-CO"/>
          <w14:ligatures w14:val="none"/>
        </w:rPr>
        <w:t>igual</w:t>
      </w:r>
      <w:r w:rsidRPr="008035F6">
        <w:rPr>
          <w:rFonts w:ascii="Times New Roman" w:eastAsia="Times New Roman" w:hAnsi="Times New Roman" w:cs="Times New Roman"/>
          <w:color w:val="000000"/>
          <w:kern w:val="0"/>
          <w:sz w:val="27"/>
          <w:szCs w:val="27"/>
          <w:lang w:eastAsia="es-CO"/>
          <w14:ligatures w14:val="none"/>
        </w:rPr>
        <w:t> a ` </w:t>
      </w:r>
      <w:r w:rsidRPr="008035F6">
        <w:rPr>
          <w:rFonts w:ascii="Courier New" w:eastAsia="Times New Roman" w:hAnsi="Courier New" w:cs="Courier New"/>
          <w:color w:val="000000"/>
          <w:kern w:val="0"/>
          <w:sz w:val="20"/>
          <w:szCs w:val="20"/>
          <w:lang w:eastAsia="es-CO"/>
          <w14:ligatures w14:val="none"/>
        </w:rPr>
        <w:t>(cdr b)`</w:t>
      </w:r>
      <w:r w:rsidRPr="008035F6">
        <w:rPr>
          <w:rFonts w:ascii="Times New Roman" w:eastAsia="Times New Roman" w:hAnsi="Times New Roman" w:cs="Times New Roman"/>
          <w:color w:val="000000"/>
          <w:kern w:val="0"/>
          <w:sz w:val="27"/>
          <w:szCs w:val="27"/>
          <w:lang w:eastAsia="es-CO"/>
          <w14:ligatures w14:val="none"/>
        </w:rPr>
        <w:t> . Usando esta idea, implemente </w:t>
      </w:r>
      <w:r w:rsidRPr="008035F6">
        <w:rPr>
          <w:rFonts w:ascii="Courier New" w:eastAsia="Times New Roman" w:hAnsi="Courier New" w:cs="Courier New"/>
          <w:color w:val="000000"/>
          <w:kern w:val="0"/>
          <w:sz w:val="20"/>
          <w:szCs w:val="20"/>
          <w:lang w:eastAsia="es-CO"/>
          <w14:ligatures w14:val="none"/>
        </w:rPr>
        <w:t>`equal?`</w:t>
      </w:r>
      <w:r w:rsidRPr="008035F6">
        <w:rPr>
          <w:rFonts w:ascii="Times New Roman" w:eastAsia="Times New Roman" w:hAnsi="Times New Roman" w:cs="Times New Roman"/>
          <w:color w:val="000000"/>
          <w:kern w:val="0"/>
          <w:sz w:val="27"/>
          <w:szCs w:val="27"/>
          <w:lang w:eastAsia="es-CO"/>
          <w14:ligatures w14:val="none"/>
        </w:rPr>
        <w:t> como procedimiento. </w:t>
      </w:r>
      <w:bookmarkStart w:id="27" w:name="call_footnote_Temp_233"/>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"footnote_Temp_233"</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36</w:t>
      </w:r>
      <w:r w:rsidRPr="008035F6">
        <w:rPr>
          <w:rFonts w:ascii="Times New Roman" w:eastAsia="Times New Roman" w:hAnsi="Times New Roman" w:cs="Times New Roman"/>
          <w:color w:val="000000"/>
          <w:kern w:val="0"/>
          <w:sz w:val="27"/>
          <w:szCs w:val="27"/>
          <w:lang w:eastAsia="es-CO"/>
          <w14:ligatures w14:val="none"/>
        </w:rPr>
        <w:fldChar w:fldCharType="end"/>
      </w:r>
      <w:bookmarkEnd w:id="27"/>
    </w:p>
    <w:p w14:paraId="7609D85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thm_2.55"/>
      <w:bookmarkEnd w:id="28"/>
      <w:r w:rsidRPr="008035F6">
        <w:rPr>
          <w:rFonts w:ascii="Times New Roman" w:eastAsia="Times New Roman" w:hAnsi="Times New Roman" w:cs="Times New Roman"/>
          <w:b/>
          <w:bCs/>
          <w:color w:val="000000"/>
          <w:kern w:val="0"/>
          <w:sz w:val="27"/>
          <w:szCs w:val="27"/>
          <w:lang w:eastAsia="es-CO"/>
          <w14:ligatures w14:val="none"/>
        </w:rPr>
        <w:t>Ejercicio 2.55.</w:t>
      </w:r>
      <w:r w:rsidRPr="008035F6">
        <w:rPr>
          <w:rFonts w:ascii="Times New Roman" w:eastAsia="Times New Roman" w:hAnsi="Times New Roman" w:cs="Times New Roman"/>
          <w:color w:val="000000"/>
          <w:kern w:val="0"/>
          <w:sz w:val="27"/>
          <w:szCs w:val="27"/>
          <w:lang w:eastAsia="es-CO"/>
          <w14:ligatures w14:val="none"/>
        </w:rPr>
        <w:t>   Eva Lu Ator escribe al intérprete la expresión</w:t>
      </w:r>
    </w:p>
    <w:p w14:paraId="72BD4F7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(coche ''abracadabra)</w:t>
      </w:r>
    </w:p>
    <w:p w14:paraId="639E0AD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Para su sorpresa, el intérprete imprime la </w:t>
      </w:r>
      <w:r w:rsidRPr="008035F6">
        <w:rPr>
          <w:rFonts w:ascii="Courier New" w:eastAsia="Times New Roman" w:hAnsi="Courier New" w:cs="Courier New"/>
          <w:color w:val="000000"/>
          <w:kern w:val="0"/>
          <w:sz w:val="20"/>
          <w:szCs w:val="20"/>
          <w:lang w:eastAsia="es-CO"/>
          <w14:ligatures w14:val="none"/>
        </w:rPr>
        <w:t>cita</w:t>
      </w:r>
      <w:r w:rsidRPr="008035F6">
        <w:rPr>
          <w:rFonts w:ascii="Times New Roman" w:eastAsia="Times New Roman" w:hAnsi="Times New Roman" w:cs="Times New Roman"/>
          <w:color w:val="000000"/>
          <w:kern w:val="0"/>
          <w:sz w:val="27"/>
          <w:szCs w:val="27"/>
          <w:lang w:eastAsia="es-CO"/>
          <w14:ligatures w14:val="none"/>
        </w:rPr>
        <w:t> . Explíquelo.</w:t>
      </w:r>
    </w:p>
    <w:bookmarkStart w:id="29" w:name="%_sec_2.3.2"/>
    <w:bookmarkEnd w:id="29"/>
    <w:p w14:paraId="411334D2" w14:textId="77777777" w:rsidR="008035F6" w:rsidRPr="008035F6" w:rsidRDefault="008035F6" w:rsidP="008035F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"%_toc_%_sec_2.3.2"</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2.3.2 Ejemplo: Diferenciación simbólica</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18DE3E2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0" w:name="%_idx_2042"/>
      <w:bookmarkStart w:id="31" w:name="%_idx_2044"/>
      <w:bookmarkStart w:id="32" w:name="%_idx_2046"/>
      <w:bookmarkEnd w:id="30"/>
      <w:bookmarkEnd w:id="31"/>
      <w:bookmarkEnd w:id="32"/>
      <w:r w:rsidRPr="008035F6">
        <w:rPr>
          <w:rFonts w:ascii="Times New Roman" w:eastAsia="Times New Roman" w:hAnsi="Times New Roman" w:cs="Times New Roman"/>
          <w:color w:val="000000"/>
          <w:kern w:val="0"/>
          <w:sz w:val="27"/>
          <w:szCs w:val="27"/>
          <w:lang w:eastAsia="es-CO"/>
          <w14:ligatures w14:val="none"/>
        </w:rPr>
        <w:t xml:space="preserve">Como ilustración de la manipulación de símbolos y una ilustración adicional de la abstracción de datos, considere el diseño de un procedimiento que realiza la diferenciación simbólica de expresiones algebraicas. Nos gustaría que el procedimiento tomara como argumentos una expresión algebraica y una variable y que devolviera la derivada de la expresión con respecto a la variable. Por </w:t>
      </w:r>
      <w:r w:rsidRPr="008035F6">
        <w:rPr>
          <w:rFonts w:ascii="Times New Roman" w:eastAsia="Times New Roman" w:hAnsi="Times New Roman" w:cs="Times New Roman"/>
          <w:color w:val="000000"/>
          <w:kern w:val="0"/>
          <w:sz w:val="27"/>
          <w:szCs w:val="27"/>
          <w:lang w:eastAsia="es-CO"/>
          <w14:ligatures w14:val="none"/>
        </w:rPr>
        <w:lastRenderedPageBreak/>
        <w:t>ejemplo, si los argumentos del procedimiento son </w:t>
      </w:r>
      <w:r w:rsidRPr="008035F6">
        <w:rPr>
          <w:rFonts w:ascii="Times New Roman" w:eastAsia="Times New Roman" w:hAnsi="Times New Roman" w:cs="Times New Roman"/>
          <w:i/>
          <w:iCs/>
          <w:color w:val="000000"/>
          <w:kern w:val="0"/>
          <w:sz w:val="27"/>
          <w:szCs w:val="27"/>
          <w:lang w:eastAsia="es-CO"/>
          <w14:ligatures w14:val="none"/>
        </w:rPr>
        <w:t>a x </w:t>
      </w:r>
      <w:r w:rsidRPr="008035F6">
        <w:rPr>
          <w:rFonts w:ascii="Times New Roman" w:eastAsia="Times New Roman" w:hAnsi="Times New Roman" w:cs="Times New Roman"/>
          <w:color w:val="000000"/>
          <w:kern w:val="0"/>
          <w:sz w:val="27"/>
          <w:szCs w:val="27"/>
          <w:vertAlign w:val="superscript"/>
          <w:lang w:eastAsia="es-CO"/>
          <w14:ligatures w14:val="none"/>
        </w:rPr>
        <w:t>2</w:t>
      </w:r>
      <w:r w:rsidRPr="008035F6">
        <w:rPr>
          <w:rFonts w:ascii="Times New Roman" w:eastAsia="Times New Roman" w:hAnsi="Times New Roman" w:cs="Times New Roman"/>
          <w:color w:val="000000"/>
          <w:kern w:val="0"/>
          <w:sz w:val="27"/>
          <w:szCs w:val="27"/>
          <w:lang w:eastAsia="es-CO"/>
          <w14:ligatures w14:val="none"/>
        </w:rPr>
        <w:t> + </w:t>
      </w:r>
      <w:r w:rsidRPr="008035F6">
        <w:rPr>
          <w:rFonts w:ascii="Times New Roman" w:eastAsia="Times New Roman" w:hAnsi="Times New Roman" w:cs="Times New Roman"/>
          <w:i/>
          <w:iCs/>
          <w:color w:val="000000"/>
          <w:kern w:val="0"/>
          <w:sz w:val="27"/>
          <w:szCs w:val="27"/>
          <w:lang w:eastAsia="es-CO"/>
          <w14:ligatures w14:val="none"/>
        </w:rPr>
        <w:t>b x</w:t>
      </w:r>
      <w:r w:rsidRPr="008035F6">
        <w:rPr>
          <w:rFonts w:ascii="Times New Roman" w:eastAsia="Times New Roman" w:hAnsi="Times New Roman" w:cs="Times New Roman"/>
          <w:color w:val="000000"/>
          <w:kern w:val="0"/>
          <w:sz w:val="27"/>
          <w:szCs w:val="27"/>
          <w:lang w:eastAsia="es-CO"/>
          <w14:ligatures w14:val="none"/>
        </w:rPr>
        <w:t> + </w:t>
      </w:r>
      <w:r w:rsidRPr="008035F6">
        <w:rPr>
          <w:rFonts w:ascii="Times New Roman" w:eastAsia="Times New Roman" w:hAnsi="Times New Roman" w:cs="Times New Roman"/>
          <w:i/>
          <w:iCs/>
          <w:color w:val="000000"/>
          <w:kern w:val="0"/>
          <w:sz w:val="27"/>
          <w:szCs w:val="27"/>
          <w:lang w:eastAsia="es-CO"/>
          <w14:ligatures w14:val="none"/>
        </w:rPr>
        <w:t>c</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Times New Roman" w:eastAsia="Times New Roman" w:hAnsi="Times New Roman" w:cs="Times New Roman"/>
          <w:i/>
          <w:iCs/>
          <w:color w:val="000000"/>
          <w:kern w:val="0"/>
          <w:sz w:val="27"/>
          <w:szCs w:val="27"/>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 el procedimiento debería devolver 2 </w:t>
      </w:r>
      <w:r w:rsidRPr="008035F6">
        <w:rPr>
          <w:rFonts w:ascii="Times New Roman" w:eastAsia="Times New Roman" w:hAnsi="Times New Roman" w:cs="Times New Roman"/>
          <w:i/>
          <w:iCs/>
          <w:color w:val="000000"/>
          <w:kern w:val="0"/>
          <w:sz w:val="27"/>
          <w:szCs w:val="27"/>
          <w:lang w:eastAsia="es-CO"/>
          <w14:ligatures w14:val="none"/>
        </w:rPr>
        <w:t>a x</w:t>
      </w:r>
      <w:r w:rsidRPr="008035F6">
        <w:rPr>
          <w:rFonts w:ascii="Times New Roman" w:eastAsia="Times New Roman" w:hAnsi="Times New Roman" w:cs="Times New Roman"/>
          <w:color w:val="000000"/>
          <w:kern w:val="0"/>
          <w:sz w:val="27"/>
          <w:szCs w:val="27"/>
          <w:lang w:eastAsia="es-CO"/>
          <w14:ligatures w14:val="none"/>
        </w:rPr>
        <w:t> + </w:t>
      </w:r>
      <w:r w:rsidRPr="008035F6">
        <w:rPr>
          <w:rFonts w:ascii="Times New Roman" w:eastAsia="Times New Roman" w:hAnsi="Times New Roman" w:cs="Times New Roman"/>
          <w:i/>
          <w:iCs/>
          <w:color w:val="000000"/>
          <w:kern w:val="0"/>
          <w:sz w:val="27"/>
          <w:szCs w:val="27"/>
          <w:lang w:eastAsia="es-CO"/>
          <w14:ligatures w14:val="none"/>
        </w:rPr>
        <w:t>b</w:t>
      </w:r>
      <w:r w:rsidRPr="008035F6">
        <w:rPr>
          <w:rFonts w:ascii="Times New Roman" w:eastAsia="Times New Roman" w:hAnsi="Times New Roman" w:cs="Times New Roman"/>
          <w:color w:val="000000"/>
          <w:kern w:val="0"/>
          <w:sz w:val="27"/>
          <w:szCs w:val="27"/>
          <w:lang w:eastAsia="es-CO"/>
          <w14:ligatures w14:val="none"/>
        </w:rPr>
        <w:t> . La diferenciación simbólica es de especial importancia histórica en Lisp. Fue uno de los ejemplos motivadores detrás del desarrollo de un lenguaje de computadora para la manipulación de símbolos. Además, marcó el inicio de la línea de investigación que condujo al desarrollo de potentes sistemas para el trabajo matemático simbólico, que actualmente están siendo utilizados por un número creciente de matemáticos y físicos aplicados.</w:t>
      </w:r>
    </w:p>
    <w:p w14:paraId="2102F3D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Al desarrollar el programa de diferenciación simbólica, seguiremos la misma estrategia de abstracción de datos que empleamos al desarrollar el sistema de números racionales de la sección  </w:t>
      </w:r>
      <w:hyperlink r:id="rId6" w:anchor="%_sec_2.1.1" w:history="1">
        <w:r w:rsidRPr="008035F6">
          <w:rPr>
            <w:rFonts w:ascii="Times New Roman" w:eastAsia="Times New Roman" w:hAnsi="Times New Roman" w:cs="Times New Roman"/>
            <w:color w:val="0000FF"/>
            <w:kern w:val="0"/>
            <w:sz w:val="27"/>
            <w:szCs w:val="27"/>
            <w:u w:val="single"/>
            <w:lang w:eastAsia="es-CO"/>
            <w14:ligatures w14:val="none"/>
          </w:rPr>
          <w:t>2.1.1</w:t>
        </w:r>
      </w:hyperlink>
      <w:r w:rsidRPr="008035F6">
        <w:rPr>
          <w:rFonts w:ascii="Times New Roman" w:eastAsia="Times New Roman" w:hAnsi="Times New Roman" w:cs="Times New Roman"/>
          <w:color w:val="000000"/>
          <w:kern w:val="0"/>
          <w:sz w:val="27"/>
          <w:szCs w:val="27"/>
          <w:lang w:eastAsia="es-CO"/>
          <w14:ligatures w14:val="none"/>
        </w:rPr>
        <w:t> . Es decir, primero definiremos un algoritmo de diferenciación que opere con objetos abstractos como «sumas», «productos» y «variables», sin considerar cómo se representan. Solo después abordaremos el problema de representación.</w:t>
      </w:r>
    </w:p>
    <w:bookmarkStart w:id="33" w:name="%_sec_Temp_235"/>
    <w:bookmarkEnd w:id="33"/>
    <w:p w14:paraId="0950AC17"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"%_toc_%_sec_Temp_235"</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El programa de diferenciación con datos abstractos</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76E697F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4" w:name="%_idx_2048"/>
      <w:bookmarkEnd w:id="34"/>
      <w:r w:rsidRPr="008035F6">
        <w:rPr>
          <w:rFonts w:ascii="Times New Roman" w:eastAsia="Times New Roman" w:hAnsi="Times New Roman" w:cs="Times New Roman"/>
          <w:color w:val="000000"/>
          <w:kern w:val="0"/>
          <w:sz w:val="27"/>
          <w:szCs w:val="27"/>
          <w:lang w:eastAsia="es-CO"/>
          <w14:ligatures w14:val="none"/>
        </w:rPr>
        <w:t>Para simplificar, consideraremos un programa de diferenciación simbólica muy simple que maneja expresiones construidas utilizando únicamente las operaciones de suma y multiplicación con dos argumentos. La diferenciación de cualquier expresión de este tipo puede realizarse aplicando las siguientes reglas de reducción:</w:t>
      </w:r>
    </w:p>
    <w:p w14:paraId="075FCB20" w14:textId="77777777" w:rsidR="008035F6" w:rsidRPr="008035F6" w:rsidRDefault="008035F6" w:rsidP="008035F6">
      <w:pPr>
        <w:spacing w:after="0"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2B5F8F25" wp14:editId="0C034301">
            <wp:extent cx="3099435" cy="273050"/>
            <wp:effectExtent l="0" t="0" r="5715" b="0"/>
            <wp:docPr id="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9435" cy="273050"/>
                    </a:xfrm>
                    <a:prstGeom prst="rect">
                      <a:avLst/>
                    </a:prstGeom>
                    <a:noFill/>
                    <a:ln>
                      <a:noFill/>
                    </a:ln>
                  </pic:spPr>
                </pic:pic>
              </a:graphicData>
            </a:graphic>
          </wp:inline>
        </w:drawing>
      </w:r>
    </w:p>
    <w:p w14:paraId="010044B3" w14:textId="77777777" w:rsidR="008035F6" w:rsidRPr="008035F6" w:rsidRDefault="008035F6" w:rsidP="008035F6">
      <w:pPr>
        <w:spacing w:after="0"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742E388E" wp14:editId="2C3C8C75">
            <wp:extent cx="391795" cy="273050"/>
            <wp:effectExtent l="0" t="0" r="8255" b="0"/>
            <wp:docPr id="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795" cy="273050"/>
                    </a:xfrm>
                    <a:prstGeom prst="rect">
                      <a:avLst/>
                    </a:prstGeom>
                    <a:noFill/>
                    <a:ln>
                      <a:noFill/>
                    </a:ln>
                  </pic:spPr>
                </pic:pic>
              </a:graphicData>
            </a:graphic>
          </wp:inline>
        </w:drawing>
      </w:r>
    </w:p>
    <w:p w14:paraId="025831BE" w14:textId="77777777" w:rsidR="008035F6" w:rsidRPr="008035F6" w:rsidRDefault="008035F6" w:rsidP="008035F6">
      <w:pPr>
        <w:spacing w:after="0"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29E53B7F" wp14:editId="5A284C8E">
            <wp:extent cx="1175385" cy="285115"/>
            <wp:effectExtent l="0" t="0" r="5715" b="635"/>
            <wp:docPr id="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5385" cy="285115"/>
                    </a:xfrm>
                    <a:prstGeom prst="rect">
                      <a:avLst/>
                    </a:prstGeom>
                    <a:noFill/>
                    <a:ln>
                      <a:noFill/>
                    </a:ln>
                  </pic:spPr>
                </pic:pic>
              </a:graphicData>
            </a:graphic>
          </wp:inline>
        </w:drawing>
      </w:r>
    </w:p>
    <w:p w14:paraId="0C78E7AC" w14:textId="77777777" w:rsidR="008035F6" w:rsidRPr="008035F6" w:rsidRDefault="008035F6" w:rsidP="008035F6">
      <w:pPr>
        <w:spacing w:after="0"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570DC01F" wp14:editId="45904B9D">
            <wp:extent cx="1484630" cy="308610"/>
            <wp:effectExtent l="0" t="0" r="1270" b="0"/>
            <wp:docPr id="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4630" cy="308610"/>
                    </a:xfrm>
                    <a:prstGeom prst="rect">
                      <a:avLst/>
                    </a:prstGeom>
                    <a:noFill/>
                    <a:ln>
                      <a:noFill/>
                    </a:ln>
                  </pic:spPr>
                </pic:pic>
              </a:graphicData>
            </a:graphic>
          </wp:inline>
        </w:drawing>
      </w:r>
    </w:p>
    <w:p w14:paraId="155C5F7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Obsérvese que las dos últimas reglas son recursivas. Es decir, para obtener la derivada de una suma, primero hallamos las derivadas de los términos y las sumamos. Cada término puede ser, a su vez, una expresión que debe descomponerse. Al descomponer en partes cada vez más pequeñas, se obtendrán partes que son constantes o variables, cuyas derivadas serán 0 o 1.</w:t>
      </w:r>
    </w:p>
    <w:p w14:paraId="13C6A58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Para plasmar estas reglas en un procedimiento nos permitimos un poco...</w:t>
      </w:r>
      <w:bookmarkStart w:id="35" w:name="%_idx_2050"/>
      <w:bookmarkEnd w:id="35"/>
      <w:r w:rsidRPr="008035F6">
        <w:rPr>
          <w:rFonts w:ascii="Times New Roman" w:eastAsia="Times New Roman" w:hAnsi="Times New Roman" w:cs="Times New Roman"/>
          <w:color w:val="000000"/>
          <w:kern w:val="0"/>
          <w:sz w:val="27"/>
          <w:szCs w:val="27"/>
          <w:lang w:eastAsia="es-CO"/>
          <w14:ligatures w14:val="none"/>
        </w:rPr>
        <w:t xml:space="preserve">Pensamiento ilusorio, como hicimos al diseñar la implementación de números racionales. Si tuviéramos un medio para representar expresiones algebraicas, deberíamos poder determinar si una expresión es una suma, un producto, una constante o una variable. Deberíamos poder extraer las partes de </w:t>
      </w:r>
      <w:r w:rsidRPr="008035F6">
        <w:rPr>
          <w:rFonts w:ascii="Times New Roman" w:eastAsia="Times New Roman" w:hAnsi="Times New Roman" w:cs="Times New Roman"/>
          <w:color w:val="000000"/>
          <w:kern w:val="0"/>
          <w:sz w:val="27"/>
          <w:szCs w:val="27"/>
          <w:lang w:eastAsia="es-CO"/>
          <w14:ligatures w14:val="none"/>
        </w:rPr>
        <w:lastRenderedPageBreak/>
        <w:t>una expresión. Para una suma, por ejemplo, queremos poder extraer el sumando (primer término) y el sugando (segundo término). También deberíamos poder construir expresiones a partir de partes. Supongamos que ya contamos con procedimientos para implementar los siguientes selectores, constructores y predicados: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3395"/>
      </w:tblGrid>
      <w:tr w:rsidR="008035F6" w:rsidRPr="008035F6" w14:paraId="4E106E74" w14:textId="77777777">
        <w:trPr>
          <w:tblCellSpacing w:w="15" w:type="dxa"/>
        </w:trPr>
        <w:tc>
          <w:tcPr>
            <w:tcW w:w="0" w:type="auto"/>
            <w:hideMark/>
          </w:tcPr>
          <w:p w14:paraId="46C9ECBC"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(variable? e)</w:t>
            </w:r>
          </w:p>
        </w:tc>
        <w:tc>
          <w:tcPr>
            <w:tcW w:w="0" w:type="auto"/>
            <w:hideMark/>
          </w:tcPr>
          <w:p w14:paraId="4B8BD252"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¿Es </w:t>
            </w:r>
            <w:r w:rsidRPr="008035F6">
              <w:rPr>
                <w:rFonts w:ascii="Courier New" w:eastAsia="Times New Roman" w:hAnsi="Courier New" w:cs="Courier New"/>
                <w:kern w:val="0"/>
                <w:sz w:val="20"/>
                <w:szCs w:val="20"/>
                <w:lang w:eastAsia="es-CO"/>
                <w14:ligatures w14:val="none"/>
              </w:rPr>
              <w:t>e</w:t>
            </w:r>
            <w:r w:rsidRPr="008035F6">
              <w:rPr>
                <w:rFonts w:ascii="Times New Roman" w:eastAsia="Times New Roman" w:hAnsi="Times New Roman" w:cs="Times New Roman"/>
                <w:kern w:val="0"/>
                <w:lang w:eastAsia="es-CO"/>
                <w14:ligatures w14:val="none"/>
              </w:rPr>
              <w:t> una variable?</w:t>
            </w:r>
          </w:p>
        </w:tc>
      </w:tr>
      <w:tr w:rsidR="008035F6" w:rsidRPr="008035F6" w14:paraId="3E1F99FA" w14:textId="77777777">
        <w:trPr>
          <w:tblCellSpacing w:w="15" w:type="dxa"/>
        </w:trPr>
        <w:tc>
          <w:tcPr>
            <w:tcW w:w="0" w:type="auto"/>
            <w:hideMark/>
          </w:tcPr>
          <w:p w14:paraId="676A29BC"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(misma variable? v1 v2)</w:t>
            </w:r>
          </w:p>
        </w:tc>
        <w:tc>
          <w:tcPr>
            <w:tcW w:w="0" w:type="auto"/>
            <w:hideMark/>
          </w:tcPr>
          <w:p w14:paraId="6ED00A1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 V1</w:t>
            </w:r>
            <w:r w:rsidRPr="008035F6">
              <w:rPr>
                <w:rFonts w:ascii="Times New Roman" w:eastAsia="Times New Roman" w:hAnsi="Times New Roman" w:cs="Times New Roman"/>
                <w:kern w:val="0"/>
                <w:lang w:eastAsia="es-CO"/>
                <w14:ligatures w14:val="none"/>
              </w:rPr>
              <w:t> y </w:t>
            </w:r>
            <w:r w:rsidRPr="008035F6">
              <w:rPr>
                <w:rFonts w:ascii="Courier New" w:eastAsia="Times New Roman" w:hAnsi="Courier New" w:cs="Courier New"/>
                <w:kern w:val="0"/>
                <w:sz w:val="20"/>
                <w:szCs w:val="20"/>
                <w:lang w:eastAsia="es-CO"/>
                <w14:ligatures w14:val="none"/>
              </w:rPr>
              <w:t>v2</w:t>
            </w:r>
            <w:r w:rsidRPr="008035F6">
              <w:rPr>
                <w:rFonts w:ascii="Times New Roman" w:eastAsia="Times New Roman" w:hAnsi="Times New Roman" w:cs="Times New Roman"/>
                <w:kern w:val="0"/>
                <w:lang w:eastAsia="es-CO"/>
                <w14:ligatures w14:val="none"/>
              </w:rPr>
              <w:t> son la misma variable?</w:t>
            </w:r>
          </w:p>
        </w:tc>
      </w:tr>
      <w:tr w:rsidR="008035F6" w:rsidRPr="008035F6" w14:paraId="1D50388F" w14:textId="77777777">
        <w:trPr>
          <w:tblCellSpacing w:w="15" w:type="dxa"/>
        </w:trPr>
        <w:tc>
          <w:tcPr>
            <w:tcW w:w="0" w:type="auto"/>
            <w:hideMark/>
          </w:tcPr>
          <w:p w14:paraId="5D62D74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(suma? e)</w:t>
            </w:r>
          </w:p>
        </w:tc>
        <w:tc>
          <w:tcPr>
            <w:tcW w:w="0" w:type="auto"/>
            <w:hideMark/>
          </w:tcPr>
          <w:p w14:paraId="33E96EE6"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¿Es </w:t>
            </w:r>
            <w:r w:rsidRPr="008035F6">
              <w:rPr>
                <w:rFonts w:ascii="Courier New" w:eastAsia="Times New Roman" w:hAnsi="Courier New" w:cs="Courier New"/>
                <w:kern w:val="0"/>
                <w:sz w:val="20"/>
                <w:szCs w:val="20"/>
                <w:lang w:eastAsia="es-CO"/>
                <w14:ligatures w14:val="none"/>
              </w:rPr>
              <w:t>e</w:t>
            </w:r>
            <w:r w:rsidRPr="008035F6">
              <w:rPr>
                <w:rFonts w:ascii="Times New Roman" w:eastAsia="Times New Roman" w:hAnsi="Times New Roman" w:cs="Times New Roman"/>
                <w:kern w:val="0"/>
                <w:lang w:eastAsia="es-CO"/>
                <w14:ligatures w14:val="none"/>
              </w:rPr>
              <w:t> una suma?</w:t>
            </w:r>
          </w:p>
        </w:tc>
      </w:tr>
      <w:tr w:rsidR="008035F6" w:rsidRPr="008035F6" w14:paraId="27BE806D" w14:textId="77777777">
        <w:trPr>
          <w:tblCellSpacing w:w="15" w:type="dxa"/>
        </w:trPr>
        <w:tc>
          <w:tcPr>
            <w:tcW w:w="0" w:type="auto"/>
            <w:hideMark/>
          </w:tcPr>
          <w:p w14:paraId="299698F9"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(adden e)</w:t>
            </w:r>
          </w:p>
        </w:tc>
        <w:tc>
          <w:tcPr>
            <w:tcW w:w="0" w:type="auto"/>
            <w:hideMark/>
          </w:tcPr>
          <w:p w14:paraId="117745D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Sumando de la suma </w:t>
            </w:r>
            <w:r w:rsidRPr="008035F6">
              <w:rPr>
                <w:rFonts w:ascii="Courier New" w:eastAsia="Times New Roman" w:hAnsi="Courier New" w:cs="Courier New"/>
                <w:kern w:val="0"/>
                <w:sz w:val="20"/>
                <w:szCs w:val="20"/>
                <w:lang w:eastAsia="es-CO"/>
                <w14:ligatures w14:val="none"/>
              </w:rPr>
              <w:t>e</w:t>
            </w:r>
            <w:r w:rsidRPr="008035F6">
              <w:rPr>
                <w:rFonts w:ascii="Times New Roman" w:eastAsia="Times New Roman" w:hAnsi="Times New Roman" w:cs="Times New Roman"/>
                <w:kern w:val="0"/>
                <w:lang w:eastAsia="es-CO"/>
                <w14:ligatures w14:val="none"/>
              </w:rPr>
              <w:t> .</w:t>
            </w:r>
          </w:p>
        </w:tc>
      </w:tr>
      <w:tr w:rsidR="008035F6" w:rsidRPr="008035F6" w14:paraId="24187287" w14:textId="77777777">
        <w:trPr>
          <w:tblCellSpacing w:w="15" w:type="dxa"/>
        </w:trPr>
        <w:tc>
          <w:tcPr>
            <w:tcW w:w="0" w:type="auto"/>
            <w:hideMark/>
          </w:tcPr>
          <w:p w14:paraId="5251A818"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(augenda e)</w:t>
            </w:r>
          </w:p>
        </w:tc>
        <w:tc>
          <w:tcPr>
            <w:tcW w:w="0" w:type="auto"/>
            <w:hideMark/>
          </w:tcPr>
          <w:p w14:paraId="21AA7A09"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Auend de la suma </w:t>
            </w:r>
            <w:r w:rsidRPr="008035F6">
              <w:rPr>
                <w:rFonts w:ascii="Courier New" w:eastAsia="Times New Roman" w:hAnsi="Courier New" w:cs="Courier New"/>
                <w:kern w:val="0"/>
                <w:sz w:val="20"/>
                <w:szCs w:val="20"/>
                <w:lang w:eastAsia="es-CO"/>
                <w14:ligatures w14:val="none"/>
              </w:rPr>
              <w:t>e</w:t>
            </w:r>
            <w:r w:rsidRPr="008035F6">
              <w:rPr>
                <w:rFonts w:ascii="Times New Roman" w:eastAsia="Times New Roman" w:hAnsi="Times New Roman" w:cs="Times New Roman"/>
                <w:kern w:val="0"/>
                <w:lang w:eastAsia="es-CO"/>
                <w14:ligatures w14:val="none"/>
              </w:rPr>
              <w:t> .</w:t>
            </w:r>
          </w:p>
        </w:tc>
      </w:tr>
      <w:tr w:rsidR="008035F6" w:rsidRPr="008035F6" w14:paraId="06CC02DD" w14:textId="77777777">
        <w:trPr>
          <w:tblCellSpacing w:w="15" w:type="dxa"/>
        </w:trPr>
        <w:tc>
          <w:tcPr>
            <w:tcW w:w="0" w:type="auto"/>
            <w:hideMark/>
          </w:tcPr>
          <w:p w14:paraId="58EE74EA"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(hacer suma a1 a2)</w:t>
            </w:r>
          </w:p>
        </w:tc>
        <w:tc>
          <w:tcPr>
            <w:tcW w:w="0" w:type="auto"/>
            <w:hideMark/>
          </w:tcPr>
          <w:p w14:paraId="4F0826F9"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Construye la suma de </w:t>
            </w:r>
            <w:r w:rsidRPr="008035F6">
              <w:rPr>
                <w:rFonts w:ascii="Courier New" w:eastAsia="Times New Roman" w:hAnsi="Courier New" w:cs="Courier New"/>
                <w:kern w:val="0"/>
                <w:sz w:val="20"/>
                <w:szCs w:val="20"/>
                <w:lang w:eastAsia="es-CO"/>
                <w14:ligatures w14:val="none"/>
              </w:rPr>
              <w:t>a1</w:t>
            </w:r>
            <w:r w:rsidRPr="008035F6">
              <w:rPr>
                <w:rFonts w:ascii="Times New Roman" w:eastAsia="Times New Roman" w:hAnsi="Times New Roman" w:cs="Times New Roman"/>
                <w:kern w:val="0"/>
                <w:lang w:eastAsia="es-CO"/>
                <w14:ligatures w14:val="none"/>
              </w:rPr>
              <w:t> y </w:t>
            </w:r>
            <w:r w:rsidRPr="008035F6">
              <w:rPr>
                <w:rFonts w:ascii="Courier New" w:eastAsia="Times New Roman" w:hAnsi="Courier New" w:cs="Courier New"/>
                <w:kern w:val="0"/>
                <w:sz w:val="20"/>
                <w:szCs w:val="20"/>
                <w:lang w:eastAsia="es-CO"/>
                <w14:ligatures w14:val="none"/>
              </w:rPr>
              <w:t>a2</w:t>
            </w:r>
            <w:r w:rsidRPr="008035F6">
              <w:rPr>
                <w:rFonts w:ascii="Times New Roman" w:eastAsia="Times New Roman" w:hAnsi="Times New Roman" w:cs="Times New Roman"/>
                <w:kern w:val="0"/>
                <w:lang w:eastAsia="es-CO"/>
                <w14:ligatures w14:val="none"/>
              </w:rPr>
              <w:t> .</w:t>
            </w:r>
          </w:p>
        </w:tc>
      </w:tr>
      <w:tr w:rsidR="008035F6" w:rsidRPr="008035F6" w14:paraId="59D0A1AC" w14:textId="77777777">
        <w:trPr>
          <w:tblCellSpacing w:w="15" w:type="dxa"/>
        </w:trPr>
        <w:tc>
          <w:tcPr>
            <w:tcW w:w="0" w:type="auto"/>
            <w:hideMark/>
          </w:tcPr>
          <w:p w14:paraId="5B969B0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(producto?e)</w:t>
            </w:r>
          </w:p>
        </w:tc>
        <w:tc>
          <w:tcPr>
            <w:tcW w:w="0" w:type="auto"/>
            <w:hideMark/>
          </w:tcPr>
          <w:p w14:paraId="3BC6EF21"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¿Es </w:t>
            </w:r>
            <w:r w:rsidRPr="008035F6">
              <w:rPr>
                <w:rFonts w:ascii="Courier New" w:eastAsia="Times New Roman" w:hAnsi="Courier New" w:cs="Courier New"/>
                <w:kern w:val="0"/>
                <w:sz w:val="20"/>
                <w:szCs w:val="20"/>
                <w:lang w:eastAsia="es-CO"/>
                <w14:ligatures w14:val="none"/>
              </w:rPr>
              <w:t>e</w:t>
            </w:r>
            <w:r w:rsidRPr="008035F6">
              <w:rPr>
                <w:rFonts w:ascii="Times New Roman" w:eastAsia="Times New Roman" w:hAnsi="Times New Roman" w:cs="Times New Roman"/>
                <w:kern w:val="0"/>
                <w:lang w:eastAsia="es-CO"/>
                <w14:ligatures w14:val="none"/>
              </w:rPr>
              <w:t> un producto?</w:t>
            </w:r>
          </w:p>
        </w:tc>
      </w:tr>
      <w:tr w:rsidR="008035F6" w:rsidRPr="008035F6" w14:paraId="6965DD72" w14:textId="77777777">
        <w:trPr>
          <w:tblCellSpacing w:w="15" w:type="dxa"/>
        </w:trPr>
        <w:tc>
          <w:tcPr>
            <w:tcW w:w="0" w:type="auto"/>
            <w:hideMark/>
          </w:tcPr>
          <w:p w14:paraId="33D737C6"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(multiplicador e)</w:t>
            </w:r>
          </w:p>
        </w:tc>
        <w:tc>
          <w:tcPr>
            <w:tcW w:w="0" w:type="auto"/>
            <w:hideMark/>
          </w:tcPr>
          <w:p w14:paraId="62837D2C"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Multiplicador del producto </w:t>
            </w:r>
            <w:r w:rsidRPr="008035F6">
              <w:rPr>
                <w:rFonts w:ascii="Courier New" w:eastAsia="Times New Roman" w:hAnsi="Courier New" w:cs="Courier New"/>
                <w:kern w:val="0"/>
                <w:sz w:val="20"/>
                <w:szCs w:val="20"/>
                <w:lang w:eastAsia="es-CO"/>
                <w14:ligatures w14:val="none"/>
              </w:rPr>
              <w:t>e</w:t>
            </w:r>
            <w:r w:rsidRPr="008035F6">
              <w:rPr>
                <w:rFonts w:ascii="Times New Roman" w:eastAsia="Times New Roman" w:hAnsi="Times New Roman" w:cs="Times New Roman"/>
                <w:kern w:val="0"/>
                <w:lang w:eastAsia="es-CO"/>
                <w14:ligatures w14:val="none"/>
              </w:rPr>
              <w:t> .</w:t>
            </w:r>
          </w:p>
        </w:tc>
      </w:tr>
      <w:tr w:rsidR="008035F6" w:rsidRPr="008035F6" w14:paraId="2B7750D2" w14:textId="77777777">
        <w:trPr>
          <w:tblCellSpacing w:w="15" w:type="dxa"/>
        </w:trPr>
        <w:tc>
          <w:tcPr>
            <w:tcW w:w="0" w:type="auto"/>
            <w:hideMark/>
          </w:tcPr>
          <w:p w14:paraId="03ED3DCD"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(multiplicando e)</w:t>
            </w:r>
          </w:p>
        </w:tc>
        <w:tc>
          <w:tcPr>
            <w:tcW w:w="0" w:type="auto"/>
            <w:hideMark/>
          </w:tcPr>
          <w:p w14:paraId="3F689DB7"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Multiplicando del producto </w:t>
            </w:r>
            <w:r w:rsidRPr="008035F6">
              <w:rPr>
                <w:rFonts w:ascii="Courier New" w:eastAsia="Times New Roman" w:hAnsi="Courier New" w:cs="Courier New"/>
                <w:kern w:val="0"/>
                <w:sz w:val="20"/>
                <w:szCs w:val="20"/>
                <w:lang w:eastAsia="es-CO"/>
                <w14:ligatures w14:val="none"/>
              </w:rPr>
              <w:t>e</w:t>
            </w:r>
            <w:r w:rsidRPr="008035F6">
              <w:rPr>
                <w:rFonts w:ascii="Times New Roman" w:eastAsia="Times New Roman" w:hAnsi="Times New Roman" w:cs="Times New Roman"/>
                <w:kern w:val="0"/>
                <w:lang w:eastAsia="es-CO"/>
                <w14:ligatures w14:val="none"/>
              </w:rPr>
              <w:t> .</w:t>
            </w:r>
          </w:p>
        </w:tc>
      </w:tr>
      <w:tr w:rsidR="008035F6" w:rsidRPr="008035F6" w14:paraId="60061C41" w14:textId="77777777">
        <w:trPr>
          <w:tblCellSpacing w:w="15" w:type="dxa"/>
        </w:trPr>
        <w:tc>
          <w:tcPr>
            <w:tcW w:w="0" w:type="auto"/>
            <w:hideMark/>
          </w:tcPr>
          <w:p w14:paraId="1B644BE0"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Courier New" w:eastAsia="Times New Roman" w:hAnsi="Courier New" w:cs="Courier New"/>
                <w:kern w:val="0"/>
                <w:sz w:val="20"/>
                <w:szCs w:val="20"/>
                <w:lang w:eastAsia="es-CO"/>
                <w14:ligatures w14:val="none"/>
              </w:rPr>
              <w:t>(fabricación-producto m1 m2)</w:t>
            </w:r>
          </w:p>
        </w:tc>
        <w:tc>
          <w:tcPr>
            <w:tcW w:w="0" w:type="auto"/>
            <w:hideMark/>
          </w:tcPr>
          <w:p w14:paraId="71BFA411"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Construya el producto de </w:t>
            </w:r>
            <w:r w:rsidRPr="008035F6">
              <w:rPr>
                <w:rFonts w:ascii="Courier New" w:eastAsia="Times New Roman" w:hAnsi="Courier New" w:cs="Courier New"/>
                <w:kern w:val="0"/>
                <w:sz w:val="20"/>
                <w:szCs w:val="20"/>
                <w:lang w:eastAsia="es-CO"/>
                <w14:ligatures w14:val="none"/>
              </w:rPr>
              <w:t>m1</w:t>
            </w:r>
            <w:r w:rsidRPr="008035F6">
              <w:rPr>
                <w:rFonts w:ascii="Times New Roman" w:eastAsia="Times New Roman" w:hAnsi="Times New Roman" w:cs="Times New Roman"/>
                <w:kern w:val="0"/>
                <w:lang w:eastAsia="es-CO"/>
                <w14:ligatures w14:val="none"/>
              </w:rPr>
              <w:t> y </w:t>
            </w:r>
            <w:r w:rsidRPr="008035F6">
              <w:rPr>
                <w:rFonts w:ascii="Courier New" w:eastAsia="Times New Roman" w:hAnsi="Courier New" w:cs="Courier New"/>
                <w:kern w:val="0"/>
                <w:sz w:val="20"/>
                <w:szCs w:val="20"/>
                <w:lang w:eastAsia="es-CO"/>
                <w14:ligatures w14:val="none"/>
              </w:rPr>
              <w:t>m2</w:t>
            </w:r>
            <w:r w:rsidRPr="008035F6">
              <w:rPr>
                <w:rFonts w:ascii="Times New Roman" w:eastAsia="Times New Roman" w:hAnsi="Times New Roman" w:cs="Times New Roman"/>
                <w:kern w:val="0"/>
                <w:lang w:eastAsia="es-CO"/>
                <w14:ligatures w14:val="none"/>
              </w:rPr>
              <w:t> .</w:t>
            </w:r>
          </w:p>
        </w:tc>
      </w:tr>
    </w:tbl>
    <w:p w14:paraId="6576E20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Usando estos, y el </w:t>
      </w:r>
      <w:r w:rsidRPr="008035F6">
        <w:rPr>
          <w:rFonts w:ascii="Courier New" w:eastAsia="Times New Roman" w:hAnsi="Courier New" w:cs="Courier New"/>
          <w:color w:val="000000"/>
          <w:kern w:val="0"/>
          <w:sz w:val="20"/>
          <w:szCs w:val="20"/>
          <w:lang w:eastAsia="es-CO"/>
          <w14:ligatures w14:val="none"/>
        </w:rPr>
        <w:t>número</w:t>
      </w:r>
      <w:r w:rsidRPr="008035F6">
        <w:rPr>
          <w:rFonts w:ascii="Times New Roman" w:eastAsia="Times New Roman" w:hAnsi="Times New Roman" w:cs="Times New Roman"/>
          <w:color w:val="000000"/>
          <w:kern w:val="0"/>
          <w:sz w:val="27"/>
          <w:szCs w:val="27"/>
          <w:lang w:eastAsia="es-CO"/>
          <w14:ligatures w14:val="none"/>
        </w:rPr>
        <w:t> predicado primitivo ?, </w:t>
      </w:r>
      <w:bookmarkStart w:id="36" w:name="%_idx_2052"/>
      <w:bookmarkStart w:id="37" w:name="%_idx_2054"/>
      <w:bookmarkEnd w:id="36"/>
      <w:bookmarkEnd w:id="37"/>
      <w:r w:rsidRPr="008035F6">
        <w:rPr>
          <w:rFonts w:ascii="Times New Roman" w:eastAsia="Times New Roman" w:hAnsi="Times New Roman" w:cs="Times New Roman"/>
          <w:color w:val="000000"/>
          <w:kern w:val="0"/>
          <w:sz w:val="27"/>
          <w:szCs w:val="27"/>
          <w:lang w:eastAsia="es-CO"/>
          <w14:ligatures w14:val="none"/>
        </w:rPr>
        <w:t>que identifica números, podemos expresar las reglas de diferenciación como el siguiente procedimiento:</w:t>
      </w:r>
    </w:p>
    <w:p w14:paraId="1CC9D60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2056"/>
      <w:bookmarkEnd w:id="38"/>
      <w:r w:rsidRPr="008035F6">
        <w:rPr>
          <w:rFonts w:ascii="Courier New" w:eastAsia="Times New Roman" w:hAnsi="Courier New" w:cs="Courier New"/>
          <w:color w:val="000000"/>
          <w:kern w:val="0"/>
          <w:sz w:val="20"/>
          <w:szCs w:val="20"/>
          <w:lang w:eastAsia="es-CO"/>
          <w14:ligatures w14:val="none"/>
        </w:rPr>
        <w:t>(define (deriva exp var)</w:t>
      </w:r>
      <w:r w:rsidRPr="008035F6">
        <w:rPr>
          <w:rFonts w:ascii="Courier New" w:eastAsia="Times New Roman" w:hAnsi="Courier New" w:cs="Courier New"/>
          <w:color w:val="000000"/>
          <w:kern w:val="0"/>
          <w:sz w:val="20"/>
          <w:szCs w:val="20"/>
          <w:lang w:eastAsia="es-CO"/>
          <w14:ligatures w14:val="none"/>
        </w:rPr>
        <w:br/>
        <w:t>  (cond ((número? exp) 0)</w:t>
      </w:r>
      <w:r w:rsidRPr="008035F6">
        <w:rPr>
          <w:rFonts w:ascii="Courier New" w:eastAsia="Times New Roman" w:hAnsi="Courier New" w:cs="Courier New"/>
          <w:color w:val="000000"/>
          <w:kern w:val="0"/>
          <w:sz w:val="20"/>
          <w:szCs w:val="20"/>
          <w:lang w:eastAsia="es-CO"/>
          <w14:ligatures w14:val="none"/>
        </w:rPr>
        <w:br/>
        <w:t>        ((variable? exp)</w:t>
      </w:r>
      <w:r w:rsidRPr="008035F6">
        <w:rPr>
          <w:rFonts w:ascii="Courier New" w:eastAsia="Times New Roman" w:hAnsi="Courier New" w:cs="Courier New"/>
          <w:color w:val="000000"/>
          <w:kern w:val="0"/>
          <w:sz w:val="20"/>
          <w:szCs w:val="20"/>
          <w:lang w:eastAsia="es-CO"/>
          <w14:ligatures w14:val="none"/>
        </w:rPr>
        <w:br/>
        <w:t>         (si (misma-variable? exp var) 1 0))</w:t>
      </w:r>
      <w:r w:rsidRPr="008035F6">
        <w:rPr>
          <w:rFonts w:ascii="Courier New" w:eastAsia="Times New Roman" w:hAnsi="Courier New" w:cs="Courier New"/>
          <w:color w:val="000000"/>
          <w:kern w:val="0"/>
          <w:sz w:val="20"/>
          <w:szCs w:val="20"/>
          <w:lang w:eastAsia="es-CO"/>
          <w14:ligatures w14:val="none"/>
        </w:rPr>
        <w:br/>
        <w:t>        ((suma? exp)</w:t>
      </w:r>
      <w:r w:rsidRPr="008035F6">
        <w:rPr>
          <w:rFonts w:ascii="Courier New" w:eastAsia="Times New Roman" w:hAnsi="Courier New" w:cs="Courier New"/>
          <w:color w:val="000000"/>
          <w:kern w:val="0"/>
          <w:sz w:val="20"/>
          <w:szCs w:val="20"/>
          <w:lang w:eastAsia="es-CO"/>
          <w14:ligatures w14:val="none"/>
        </w:rPr>
        <w:br/>
        <w:t>         (hacer-suma (deriva (suma exp) var)</w:t>
      </w:r>
      <w:r w:rsidRPr="008035F6">
        <w:rPr>
          <w:rFonts w:ascii="Courier New" w:eastAsia="Times New Roman" w:hAnsi="Courier New" w:cs="Courier New"/>
          <w:color w:val="000000"/>
          <w:kern w:val="0"/>
          <w:sz w:val="20"/>
          <w:szCs w:val="20"/>
          <w:lang w:eastAsia="es-CO"/>
          <w14:ligatures w14:val="none"/>
        </w:rPr>
        <w:br/>
        <w:t>                   (deriva (aumento exp) var)))</w:t>
      </w:r>
      <w:r w:rsidRPr="008035F6">
        <w:rPr>
          <w:rFonts w:ascii="Courier New" w:eastAsia="Times New Roman" w:hAnsi="Courier New" w:cs="Courier New"/>
          <w:color w:val="000000"/>
          <w:kern w:val="0"/>
          <w:sz w:val="20"/>
          <w:szCs w:val="20"/>
          <w:lang w:eastAsia="es-CO"/>
          <w14:ligatures w14:val="none"/>
        </w:rPr>
        <w:br/>
        <w:t>        ((producto? exp)</w:t>
      </w:r>
      <w:r w:rsidRPr="008035F6">
        <w:rPr>
          <w:rFonts w:ascii="Courier New" w:eastAsia="Times New Roman" w:hAnsi="Courier New" w:cs="Courier New"/>
          <w:color w:val="000000"/>
          <w:kern w:val="0"/>
          <w:sz w:val="20"/>
          <w:szCs w:val="20"/>
          <w:lang w:eastAsia="es-CO"/>
          <w14:ligatures w14:val="none"/>
        </w:rPr>
        <w:br/>
        <w:t>         (hacer-suma</w:t>
      </w:r>
      <w:r w:rsidRPr="008035F6">
        <w:rPr>
          <w:rFonts w:ascii="Courier New" w:eastAsia="Times New Roman" w:hAnsi="Courier New" w:cs="Courier New"/>
          <w:color w:val="000000"/>
          <w:kern w:val="0"/>
          <w:sz w:val="20"/>
          <w:szCs w:val="20"/>
          <w:lang w:eastAsia="es-CO"/>
          <w14:ligatures w14:val="none"/>
        </w:rPr>
        <w:br/>
        <w:t>           (hacer-producto (multiplicador exp)</w:t>
      </w:r>
      <w:r w:rsidRPr="008035F6">
        <w:rPr>
          <w:rFonts w:ascii="Courier New" w:eastAsia="Times New Roman" w:hAnsi="Courier New" w:cs="Courier New"/>
          <w:color w:val="000000"/>
          <w:kern w:val="0"/>
          <w:sz w:val="20"/>
          <w:szCs w:val="20"/>
          <w:lang w:eastAsia="es-CO"/>
          <w14:ligatures w14:val="none"/>
        </w:rPr>
        <w:br/>
        <w:t>                         (deriva (multiplicando exp) var))</w:t>
      </w:r>
      <w:r w:rsidRPr="008035F6">
        <w:rPr>
          <w:rFonts w:ascii="Courier New" w:eastAsia="Times New Roman" w:hAnsi="Courier New" w:cs="Courier New"/>
          <w:color w:val="000000"/>
          <w:kern w:val="0"/>
          <w:sz w:val="20"/>
          <w:szCs w:val="20"/>
          <w:lang w:eastAsia="es-CO"/>
          <w14:ligatures w14:val="none"/>
        </w:rPr>
        <w:br/>
        <w:t>           (hacer-producto (deriva (multiplicador exp) var)</w:t>
      </w:r>
      <w:r w:rsidRPr="008035F6">
        <w:rPr>
          <w:rFonts w:ascii="Courier New" w:eastAsia="Times New Roman" w:hAnsi="Courier New" w:cs="Courier New"/>
          <w:color w:val="000000"/>
          <w:kern w:val="0"/>
          <w:sz w:val="20"/>
          <w:szCs w:val="20"/>
          <w:lang w:eastAsia="es-CO"/>
          <w14:ligatures w14:val="none"/>
        </w:rPr>
        <w:br/>
        <w:t>                         (multiplicando exp))))</w:t>
      </w:r>
      <w:r w:rsidRPr="008035F6">
        <w:rPr>
          <w:rFonts w:ascii="Courier New" w:eastAsia="Times New Roman" w:hAnsi="Courier New" w:cs="Courier New"/>
          <w:color w:val="000000"/>
          <w:kern w:val="0"/>
          <w:sz w:val="20"/>
          <w:szCs w:val="20"/>
          <w:lang w:eastAsia="es-CO"/>
          <w14:ligatures w14:val="none"/>
        </w:rPr>
        <w:br/>
        <w:t>        (sino</w:t>
      </w:r>
      <w:r w:rsidRPr="008035F6">
        <w:rPr>
          <w:rFonts w:ascii="Courier New" w:eastAsia="Times New Roman" w:hAnsi="Courier New" w:cs="Courier New"/>
          <w:color w:val="000000"/>
          <w:kern w:val="0"/>
          <w:sz w:val="20"/>
          <w:szCs w:val="20"/>
          <w:lang w:eastAsia="es-CO"/>
          <w14:ligatures w14:val="none"/>
        </w:rPr>
        <w:br/>
        <w:t>         (error "tipo de expresión desconocido -- DERIV" exp))))</w:t>
      </w:r>
    </w:p>
    <w:p w14:paraId="06256A5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Este procedimiento </w:t>
      </w:r>
      <w:r w:rsidRPr="008035F6">
        <w:rPr>
          <w:rFonts w:ascii="Courier New" w:eastAsia="Times New Roman" w:hAnsi="Courier New" w:cs="Courier New"/>
          <w:color w:val="000000"/>
          <w:kern w:val="0"/>
          <w:sz w:val="20"/>
          <w:szCs w:val="20"/>
          <w:lang w:eastAsia="es-CO"/>
          <w14:ligatures w14:val="none"/>
        </w:rPr>
        <w:t>de derivación</w:t>
      </w:r>
      <w:r w:rsidRPr="008035F6">
        <w:rPr>
          <w:rFonts w:ascii="Times New Roman" w:eastAsia="Times New Roman" w:hAnsi="Times New Roman" w:cs="Times New Roman"/>
          <w:color w:val="000000"/>
          <w:kern w:val="0"/>
          <w:sz w:val="27"/>
          <w:szCs w:val="27"/>
          <w:lang w:eastAsia="es-CO"/>
          <w14:ligatures w14:val="none"/>
        </w:rPr>
        <w:t> incorpora el algoritmo de diferenciación completo. Dado que se expresa en términos de datos abstractos, funcionará independientemente de cómo elijamos representar las expresiones algebraicas, siempre que diseñemos un conjunto adecuado de selectores y constructores. Este es el problema que debemos abordar a continuación.</w:t>
      </w:r>
    </w:p>
    <w:bookmarkStart w:id="39" w:name="%_sec_Temp_236"/>
    <w:bookmarkEnd w:id="39"/>
    <w:p w14:paraId="646D7F98"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"%_toc_%_sec_Temp_236"</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Representación de expresiones algebraicas</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57C4CAF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0" w:name="%_idx_2058"/>
      <w:bookmarkEnd w:id="40"/>
      <w:r w:rsidRPr="008035F6">
        <w:rPr>
          <w:rFonts w:ascii="Times New Roman" w:eastAsia="Times New Roman" w:hAnsi="Times New Roman" w:cs="Times New Roman"/>
          <w:color w:val="000000"/>
          <w:kern w:val="0"/>
          <w:sz w:val="27"/>
          <w:szCs w:val="27"/>
          <w:lang w:eastAsia="es-CO"/>
          <w14:ligatures w14:val="none"/>
        </w:rPr>
        <w:lastRenderedPageBreak/>
        <w:t>Podemos imaginar muchas maneras de usar la estructura de listas para representar expresiones algebraicas. Por ejemplo, podríamos usar listas de símbolos que reflejen la notación algebraica habitual, representando </w:t>
      </w:r>
      <w:r w:rsidRPr="008035F6">
        <w:rPr>
          <w:rFonts w:ascii="Times New Roman" w:eastAsia="Times New Roman" w:hAnsi="Times New Roman" w:cs="Times New Roman"/>
          <w:i/>
          <w:iCs/>
          <w:color w:val="000000"/>
          <w:kern w:val="0"/>
          <w:sz w:val="27"/>
          <w:szCs w:val="27"/>
          <w:lang w:eastAsia="es-CO"/>
          <w14:ligatures w14:val="none"/>
        </w:rPr>
        <w:t>a x</w:t>
      </w:r>
      <w:r w:rsidRPr="008035F6">
        <w:rPr>
          <w:rFonts w:ascii="Times New Roman" w:eastAsia="Times New Roman" w:hAnsi="Times New Roman" w:cs="Times New Roman"/>
          <w:color w:val="000000"/>
          <w:kern w:val="0"/>
          <w:sz w:val="27"/>
          <w:szCs w:val="27"/>
          <w:lang w:eastAsia="es-CO"/>
          <w14:ligatures w14:val="none"/>
        </w:rPr>
        <w:t> + </w:t>
      </w:r>
      <w:r w:rsidRPr="008035F6">
        <w:rPr>
          <w:rFonts w:ascii="Times New Roman" w:eastAsia="Times New Roman" w:hAnsi="Times New Roman" w:cs="Times New Roman"/>
          <w:i/>
          <w:iCs/>
          <w:color w:val="000000"/>
          <w:kern w:val="0"/>
          <w:sz w:val="27"/>
          <w:szCs w:val="27"/>
          <w:lang w:eastAsia="es-CO"/>
          <w14:ligatures w14:val="none"/>
        </w:rPr>
        <w:t>b</w:t>
      </w:r>
      <w:r w:rsidRPr="008035F6">
        <w:rPr>
          <w:rFonts w:ascii="Times New Roman" w:eastAsia="Times New Roman" w:hAnsi="Times New Roman" w:cs="Times New Roman"/>
          <w:color w:val="000000"/>
          <w:kern w:val="0"/>
          <w:sz w:val="27"/>
          <w:szCs w:val="27"/>
          <w:lang w:eastAsia="es-CO"/>
          <w14:ligatures w14:val="none"/>
        </w:rPr>
        <w:t> como la lista </w:t>
      </w:r>
      <w:r w:rsidRPr="008035F6">
        <w:rPr>
          <w:rFonts w:ascii="Courier New" w:eastAsia="Times New Roman" w:hAnsi="Courier New" w:cs="Courier New"/>
          <w:color w:val="000000"/>
          <w:kern w:val="0"/>
          <w:sz w:val="20"/>
          <w:szCs w:val="20"/>
          <w:lang w:eastAsia="es-CO"/>
          <w14:ligatures w14:val="none"/>
        </w:rPr>
        <w:t>(a * x + b)</w:t>
      </w:r>
      <w:r w:rsidRPr="008035F6">
        <w:rPr>
          <w:rFonts w:ascii="Times New Roman" w:eastAsia="Times New Roman" w:hAnsi="Times New Roman" w:cs="Times New Roman"/>
          <w:color w:val="000000"/>
          <w:kern w:val="0"/>
          <w:sz w:val="27"/>
          <w:szCs w:val="27"/>
          <w:lang w:eastAsia="es-CO"/>
          <w14:ligatures w14:val="none"/>
        </w:rPr>
        <w:t> . Sin embargo, una opción especialmente sencilla es usar la misma notación de prefijo entre paréntesis que Lisp usa para combinaciones; es decir, representar </w:t>
      </w:r>
      <w:r w:rsidRPr="008035F6">
        <w:rPr>
          <w:rFonts w:ascii="Times New Roman" w:eastAsia="Times New Roman" w:hAnsi="Times New Roman" w:cs="Times New Roman"/>
          <w:i/>
          <w:iCs/>
          <w:color w:val="000000"/>
          <w:kern w:val="0"/>
          <w:sz w:val="27"/>
          <w:szCs w:val="27"/>
          <w:lang w:eastAsia="es-CO"/>
          <w14:ligatures w14:val="none"/>
        </w:rPr>
        <w:t>a x</w:t>
      </w:r>
      <w:r w:rsidRPr="008035F6">
        <w:rPr>
          <w:rFonts w:ascii="Times New Roman" w:eastAsia="Times New Roman" w:hAnsi="Times New Roman" w:cs="Times New Roman"/>
          <w:color w:val="000000"/>
          <w:kern w:val="0"/>
          <w:sz w:val="27"/>
          <w:szCs w:val="27"/>
          <w:lang w:eastAsia="es-CO"/>
          <w14:ligatures w14:val="none"/>
        </w:rPr>
        <w:t> + </w:t>
      </w:r>
      <w:r w:rsidRPr="008035F6">
        <w:rPr>
          <w:rFonts w:ascii="Times New Roman" w:eastAsia="Times New Roman" w:hAnsi="Times New Roman" w:cs="Times New Roman"/>
          <w:i/>
          <w:iCs/>
          <w:color w:val="000000"/>
          <w:kern w:val="0"/>
          <w:sz w:val="27"/>
          <w:szCs w:val="27"/>
          <w:lang w:eastAsia="es-CO"/>
          <w14:ligatures w14:val="none"/>
        </w:rPr>
        <w:t>b</w:t>
      </w:r>
      <w:r w:rsidRPr="008035F6">
        <w:rPr>
          <w:rFonts w:ascii="Times New Roman" w:eastAsia="Times New Roman" w:hAnsi="Times New Roman" w:cs="Times New Roman"/>
          <w:color w:val="000000"/>
          <w:kern w:val="0"/>
          <w:sz w:val="27"/>
          <w:szCs w:val="27"/>
          <w:lang w:eastAsia="es-CO"/>
          <w14:ligatures w14:val="none"/>
        </w:rPr>
        <w:t> como </w:t>
      </w:r>
      <w:r w:rsidRPr="008035F6">
        <w:rPr>
          <w:rFonts w:ascii="Courier New" w:eastAsia="Times New Roman" w:hAnsi="Courier New" w:cs="Courier New"/>
          <w:color w:val="000000"/>
          <w:kern w:val="0"/>
          <w:sz w:val="20"/>
          <w:szCs w:val="20"/>
          <w:lang w:eastAsia="es-CO"/>
          <w14:ligatures w14:val="none"/>
        </w:rPr>
        <w:t>(+ (* ax) b)</w:t>
      </w:r>
      <w:r w:rsidRPr="008035F6">
        <w:rPr>
          <w:rFonts w:ascii="Times New Roman" w:eastAsia="Times New Roman" w:hAnsi="Times New Roman" w:cs="Times New Roman"/>
          <w:color w:val="000000"/>
          <w:kern w:val="0"/>
          <w:sz w:val="27"/>
          <w:szCs w:val="27"/>
          <w:lang w:eastAsia="es-CO"/>
          <w14:ligatures w14:val="none"/>
        </w:rPr>
        <w:t> . Entonces, nuestra representación de datos para el problema de diferenciación es la siguiente:</w:t>
      </w:r>
    </w:p>
    <w:p w14:paraId="33AAB939"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Las variables son símbolos. Se identifican mediante el predicado primitivo. </w:t>
      </w:r>
      <w:bookmarkStart w:id="41" w:name="%_idx_2060"/>
      <w:bookmarkStart w:id="42" w:name="%_idx_2062"/>
      <w:bookmarkEnd w:id="41"/>
      <w:bookmarkEnd w:id="42"/>
      <w:r w:rsidRPr="008035F6">
        <w:rPr>
          <w:rFonts w:ascii="Courier New" w:eastAsia="Times New Roman" w:hAnsi="Courier New" w:cs="Courier New"/>
          <w:color w:val="000000"/>
          <w:kern w:val="0"/>
          <w:sz w:val="20"/>
          <w:szCs w:val="20"/>
          <w:lang w:eastAsia="es-CO"/>
          <w14:ligatures w14:val="none"/>
        </w:rPr>
        <w:t>¿símbolo?</w:t>
      </w:r>
      <w:r w:rsidRPr="008035F6">
        <w:rPr>
          <w:rFonts w:ascii="Times New Roman" w:eastAsia="Times New Roman" w:hAnsi="Times New Roman" w:cs="Times New Roman"/>
          <w:color w:val="000000"/>
          <w:kern w:val="0"/>
          <w:sz w:val="27"/>
          <w:szCs w:val="27"/>
          <w:lang w:eastAsia="es-CO"/>
          <w14:ligatures w14:val="none"/>
        </w:rPr>
        <w:t> :</w:t>
      </w:r>
    </w:p>
    <w:p w14:paraId="37909D98"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bookmarkStart w:id="43" w:name="%_idx_2064"/>
      <w:bookmarkEnd w:id="43"/>
      <w:r w:rsidRPr="008035F6">
        <w:rPr>
          <w:rFonts w:ascii="Courier New" w:eastAsia="Times New Roman" w:hAnsi="Courier New" w:cs="Courier New"/>
          <w:color w:val="000000"/>
          <w:kern w:val="0"/>
          <w:sz w:val="20"/>
          <w:szCs w:val="20"/>
          <w:lang w:eastAsia="es-CO"/>
          <w14:ligatures w14:val="none"/>
        </w:rPr>
        <w:t>(define (variable? x) (símbolo? x))</w:t>
      </w:r>
    </w:p>
    <w:p w14:paraId="41FA9A8C"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¿Dos variables son iguales si los símbolos que las representan son </w:t>
      </w:r>
      <w:r w:rsidRPr="008035F6">
        <w:rPr>
          <w:rFonts w:ascii="Courier New" w:eastAsia="Times New Roman" w:hAnsi="Courier New" w:cs="Courier New"/>
          <w:color w:val="000000"/>
          <w:kern w:val="0"/>
          <w:sz w:val="20"/>
          <w:szCs w:val="20"/>
          <w:lang w:eastAsia="es-CO"/>
          <w14:ligatures w14:val="none"/>
        </w:rPr>
        <w:t>eq?</w:t>
      </w:r>
      <w:r w:rsidRPr="008035F6">
        <w:rPr>
          <w:rFonts w:ascii="Times New Roman" w:eastAsia="Times New Roman" w:hAnsi="Times New Roman" w:cs="Times New Roman"/>
          <w:color w:val="000000"/>
          <w:kern w:val="0"/>
          <w:sz w:val="27"/>
          <w:szCs w:val="27"/>
          <w:lang w:eastAsia="es-CO"/>
          <w14:ligatures w14:val="none"/>
        </w:rPr>
        <w:t> :</w:t>
      </w:r>
    </w:p>
    <w:p w14:paraId="4607CDE4"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bookmarkStart w:id="44" w:name="%_idx_2066"/>
      <w:bookmarkEnd w:id="44"/>
      <w:r w:rsidRPr="008035F6">
        <w:rPr>
          <w:rFonts w:ascii="Courier New" w:eastAsia="Times New Roman" w:hAnsi="Courier New" w:cs="Courier New"/>
          <w:color w:val="000000"/>
          <w:kern w:val="0"/>
          <w:sz w:val="20"/>
          <w:szCs w:val="20"/>
          <w:lang w:eastAsia="es-CO"/>
          <w14:ligatures w14:val="none"/>
        </w:rPr>
        <w:t>(define (misma variable? v1 v2)</w:t>
      </w:r>
      <w:r w:rsidRPr="008035F6">
        <w:rPr>
          <w:rFonts w:ascii="Courier New" w:eastAsia="Times New Roman" w:hAnsi="Courier New" w:cs="Courier New"/>
          <w:color w:val="000000"/>
          <w:kern w:val="0"/>
          <w:sz w:val="20"/>
          <w:szCs w:val="20"/>
          <w:lang w:eastAsia="es-CO"/>
          <w14:ligatures w14:val="none"/>
        </w:rPr>
        <w:br/>
        <w:t>  (y (variable? v1) (variable? v2) (eq? v1 v2)))</w:t>
      </w:r>
    </w:p>
    <w:p w14:paraId="34728649"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Las sumas y los productos se construyen como listas:</w:t>
      </w:r>
    </w:p>
    <w:p w14:paraId="28966BEC"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bookmarkStart w:id="45" w:name="%_idx_2068"/>
      <w:bookmarkEnd w:id="45"/>
      <w:r w:rsidRPr="008035F6">
        <w:rPr>
          <w:rFonts w:ascii="Courier New" w:eastAsia="Times New Roman" w:hAnsi="Courier New" w:cs="Courier New"/>
          <w:color w:val="000000"/>
          <w:kern w:val="0"/>
          <w:sz w:val="20"/>
          <w:szCs w:val="20"/>
          <w:lang w:eastAsia="es-CO"/>
          <w14:ligatures w14:val="none"/>
        </w:rPr>
        <w:t>(define (hacer-suma a1 a2) (lista '+ a1 a2))</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r>
      <w:bookmarkStart w:id="46" w:name="%_idx_2070"/>
      <w:bookmarkEnd w:id="46"/>
      <w:r w:rsidRPr="008035F6">
        <w:rPr>
          <w:rFonts w:ascii="Courier New" w:eastAsia="Times New Roman" w:hAnsi="Courier New" w:cs="Courier New"/>
          <w:color w:val="000000"/>
          <w:kern w:val="0"/>
          <w:sz w:val="20"/>
          <w:szCs w:val="20"/>
          <w:lang w:eastAsia="es-CO"/>
          <w14:ligatures w14:val="none"/>
        </w:rPr>
        <w:t>(define (make-product m1 m2) (lista '* m1 m2))</w:t>
      </w:r>
    </w:p>
    <w:p w14:paraId="2DB70890"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Una suma es una lista cuyo primer elemento es el símbolo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w:t>
      </w:r>
    </w:p>
    <w:p w14:paraId="61D04F42"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bookmarkStart w:id="47" w:name="%_idx_2072"/>
      <w:bookmarkEnd w:id="47"/>
      <w:r w:rsidRPr="008035F6">
        <w:rPr>
          <w:rFonts w:ascii="Courier New" w:eastAsia="Times New Roman" w:hAnsi="Courier New" w:cs="Courier New"/>
          <w:color w:val="000000"/>
          <w:kern w:val="0"/>
          <w:sz w:val="20"/>
          <w:szCs w:val="20"/>
          <w:lang w:eastAsia="es-CO"/>
          <w14:ligatures w14:val="none"/>
        </w:rPr>
        <w:t>(define (suma? x)</w:t>
      </w:r>
      <w:r w:rsidRPr="008035F6">
        <w:rPr>
          <w:rFonts w:ascii="Courier New" w:eastAsia="Times New Roman" w:hAnsi="Courier New" w:cs="Courier New"/>
          <w:color w:val="000000"/>
          <w:kern w:val="0"/>
          <w:sz w:val="20"/>
          <w:szCs w:val="20"/>
          <w:lang w:eastAsia="es-CO"/>
          <w14:ligatures w14:val="none"/>
        </w:rPr>
        <w:br/>
        <w:t>  (y (par? x) (ecuación? (auto x) '+)))</w:t>
      </w:r>
    </w:p>
    <w:p w14:paraId="0F7D73BE"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sumando es el segundo elemento de la lista suma:</w:t>
      </w:r>
    </w:p>
    <w:p w14:paraId="5ACDEE8D"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val="en-US" w:eastAsia="es-CO"/>
          <w14:ligatures w14:val="none"/>
        </w:rPr>
      </w:pPr>
      <w:bookmarkStart w:id="48" w:name="%_idx_2074"/>
      <w:bookmarkEnd w:id="48"/>
      <w:r w:rsidRPr="008035F6">
        <w:rPr>
          <w:rFonts w:ascii="Courier New" w:eastAsia="Times New Roman" w:hAnsi="Courier New" w:cs="Courier New"/>
          <w:color w:val="000000"/>
          <w:kern w:val="0"/>
          <w:sz w:val="20"/>
          <w:szCs w:val="20"/>
          <w:lang w:val="en-US" w:eastAsia="es-CO"/>
          <w14:ligatures w14:val="none"/>
        </w:rPr>
        <w:t>(define (addend s) (cadr s))</w:t>
      </w:r>
    </w:p>
    <w:p w14:paraId="29458FB6"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 suguend es el tercer elemento de la lista suma:</w:t>
      </w:r>
    </w:p>
    <w:p w14:paraId="6CA6EF96"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val="en-US" w:eastAsia="es-CO"/>
          <w14:ligatures w14:val="none"/>
        </w:rPr>
      </w:pPr>
      <w:bookmarkStart w:id="49" w:name="%_idx_2076"/>
      <w:bookmarkEnd w:id="49"/>
      <w:r w:rsidRPr="008035F6">
        <w:rPr>
          <w:rFonts w:ascii="Courier New" w:eastAsia="Times New Roman" w:hAnsi="Courier New" w:cs="Courier New"/>
          <w:color w:val="000000"/>
          <w:kern w:val="0"/>
          <w:sz w:val="20"/>
          <w:szCs w:val="20"/>
          <w:lang w:val="en-US" w:eastAsia="es-CO"/>
          <w14:ligatures w14:val="none"/>
        </w:rPr>
        <w:t>(define (augend s) (caddr s))</w:t>
      </w:r>
    </w:p>
    <w:p w14:paraId="5B424FB7"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Un producto es una lista cuyo primer elemento es el símbolo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w:t>
      </w:r>
    </w:p>
    <w:p w14:paraId="19F913FF"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bookmarkStart w:id="50" w:name="%_idx_2078"/>
      <w:bookmarkEnd w:id="50"/>
      <w:r w:rsidRPr="008035F6">
        <w:rPr>
          <w:rFonts w:ascii="Courier New" w:eastAsia="Times New Roman" w:hAnsi="Courier New" w:cs="Courier New"/>
          <w:color w:val="000000"/>
          <w:kern w:val="0"/>
          <w:sz w:val="20"/>
          <w:szCs w:val="20"/>
          <w:lang w:eastAsia="es-CO"/>
          <w14:ligatures w14:val="none"/>
        </w:rPr>
        <w:t>(define (producto? x)</w:t>
      </w:r>
      <w:r w:rsidRPr="008035F6">
        <w:rPr>
          <w:rFonts w:ascii="Courier New" w:eastAsia="Times New Roman" w:hAnsi="Courier New" w:cs="Courier New"/>
          <w:color w:val="000000"/>
          <w:kern w:val="0"/>
          <w:sz w:val="20"/>
          <w:szCs w:val="20"/>
          <w:lang w:eastAsia="es-CO"/>
          <w14:ligatures w14:val="none"/>
        </w:rPr>
        <w:br/>
        <w:t>  (y (par? x) (ecuación? (auto x) '*)))</w:t>
      </w:r>
    </w:p>
    <w:p w14:paraId="0380E26D"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multiplicador es el segundo elemento de la lista de productos:</w:t>
      </w:r>
    </w:p>
    <w:p w14:paraId="027B1956"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bookmarkStart w:id="51" w:name="%_idx_2080"/>
      <w:bookmarkEnd w:id="51"/>
      <w:r w:rsidRPr="008035F6">
        <w:rPr>
          <w:rFonts w:ascii="Courier New" w:eastAsia="Times New Roman" w:hAnsi="Courier New" w:cs="Courier New"/>
          <w:color w:val="000000"/>
          <w:kern w:val="0"/>
          <w:sz w:val="20"/>
          <w:szCs w:val="20"/>
          <w:lang w:eastAsia="es-CO"/>
          <w14:ligatures w14:val="none"/>
        </w:rPr>
        <w:t>(define (multiplicador p) (cadr p))</w:t>
      </w:r>
    </w:p>
    <w:p w14:paraId="4787B263" w14:textId="77777777" w:rsidR="008035F6" w:rsidRPr="008035F6" w:rsidRDefault="008035F6" w:rsidP="008035F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multiplicando es el tercer elemento de la lista de productos:</w:t>
      </w:r>
    </w:p>
    <w:p w14:paraId="3BD35802" w14:textId="77777777" w:rsidR="008035F6" w:rsidRPr="008035F6" w:rsidRDefault="008035F6" w:rsidP="008035F6">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bookmarkStart w:id="52" w:name="%_idx_2082"/>
      <w:bookmarkEnd w:id="52"/>
      <w:r w:rsidRPr="008035F6">
        <w:rPr>
          <w:rFonts w:ascii="Courier New" w:eastAsia="Times New Roman" w:hAnsi="Courier New" w:cs="Courier New"/>
          <w:color w:val="000000"/>
          <w:kern w:val="0"/>
          <w:sz w:val="20"/>
          <w:szCs w:val="20"/>
          <w:lang w:eastAsia="es-CO"/>
          <w14:ligatures w14:val="none"/>
        </w:rPr>
        <w:lastRenderedPageBreak/>
        <w:t>(define (multiplicando p) (caddr p))</w:t>
      </w:r>
    </w:p>
    <w:p w14:paraId="35E41F9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Por lo tanto, solo necesitamos combinarlos con el algoritmo de </w:t>
      </w:r>
      <w:r w:rsidRPr="008035F6">
        <w:rPr>
          <w:rFonts w:ascii="Courier New" w:eastAsia="Times New Roman" w:hAnsi="Courier New" w:cs="Courier New"/>
          <w:color w:val="000000"/>
          <w:kern w:val="0"/>
          <w:sz w:val="20"/>
          <w:szCs w:val="20"/>
          <w:lang w:eastAsia="es-CO"/>
          <w14:ligatures w14:val="none"/>
        </w:rPr>
        <w:t>deriv</w:t>
      </w:r>
      <w:r w:rsidRPr="008035F6">
        <w:rPr>
          <w:rFonts w:ascii="Times New Roman" w:eastAsia="Times New Roman" w:hAnsi="Times New Roman" w:cs="Times New Roman"/>
          <w:color w:val="000000"/>
          <w:kern w:val="0"/>
          <w:sz w:val="27"/>
          <w:szCs w:val="27"/>
          <w:lang w:eastAsia="es-CO"/>
          <w14:ligatures w14:val="none"/>
        </w:rPr>
        <w:t> para obtener un programa de diferenciación simbólica funcional. Veamos algunos ejemplos de su comportamiento:</w:t>
      </w:r>
    </w:p>
    <w:p w14:paraId="0B9DB08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(deriva '(+ x 3) 'x)</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(+ 1 0)</w:t>
      </w:r>
      <w:r w:rsidRPr="008035F6">
        <w:rPr>
          <w:rFonts w:ascii="Courier New" w:eastAsia="Times New Roman" w:hAnsi="Courier New" w:cs="Courier New"/>
          <w:color w:val="000000"/>
          <w:kern w:val="0"/>
          <w:sz w:val="20"/>
          <w:szCs w:val="20"/>
          <w:lang w:eastAsia="es-CO"/>
          <w14:ligatures w14:val="none"/>
        </w:rPr>
        <w:br/>
        <w:t>(deriva '(* x y) 'x)</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 (* x 0) (* 1 y))</w:t>
      </w:r>
      <w:r w:rsidRPr="008035F6">
        <w:rPr>
          <w:rFonts w:ascii="Courier New" w:eastAsia="Times New Roman" w:hAnsi="Courier New" w:cs="Courier New"/>
          <w:color w:val="000000"/>
          <w:kern w:val="0"/>
          <w:sz w:val="20"/>
          <w:szCs w:val="20"/>
          <w:lang w:eastAsia="es-CO"/>
          <w14:ligatures w14:val="none"/>
        </w:rPr>
        <w:br/>
        <w:t>(deriva '(* (* x y) (+ x 3)) 'x)</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 (* (* x y) (+ 1 0))</w:t>
      </w:r>
      <w:r w:rsidRPr="008035F6">
        <w:rPr>
          <w:rFonts w:ascii="Courier New" w:eastAsia="Times New Roman" w:hAnsi="Courier New" w:cs="Courier New"/>
          <w:i/>
          <w:iCs/>
          <w:color w:val="000000"/>
          <w:kern w:val="0"/>
          <w:sz w:val="20"/>
          <w:szCs w:val="20"/>
          <w:lang w:eastAsia="es-CO"/>
          <w14:ligatures w14:val="none"/>
        </w:rPr>
        <w:br/>
        <w:t>   (* (+ (* x 0) (* 1 y))</w:t>
      </w:r>
      <w:r w:rsidRPr="008035F6">
        <w:rPr>
          <w:rFonts w:ascii="Courier New" w:eastAsia="Times New Roman" w:hAnsi="Courier New" w:cs="Courier New"/>
          <w:i/>
          <w:iCs/>
          <w:color w:val="000000"/>
          <w:kern w:val="0"/>
          <w:sz w:val="20"/>
          <w:szCs w:val="20"/>
          <w:lang w:eastAsia="es-CO"/>
          <w14:ligatures w14:val="none"/>
        </w:rPr>
        <w:br/>
        <w:t>      (+ x 3)))</w:t>
      </w:r>
    </w:p>
    <w:p w14:paraId="3B8A6431"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programa produce respuestas correctas; sin embargo, no están simplificadas. Es cierto que</w:t>
      </w:r>
    </w:p>
    <w:p w14:paraId="47327F45" w14:textId="77777777" w:rsidR="008035F6" w:rsidRPr="008035F6" w:rsidRDefault="008035F6" w:rsidP="008035F6">
      <w:pPr>
        <w:spacing w:after="0"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4BB1A485" wp14:editId="79015E07">
            <wp:extent cx="1139825" cy="285115"/>
            <wp:effectExtent l="0" t="0" r="3175" b="635"/>
            <wp:docPr id="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39825" cy="285115"/>
                    </a:xfrm>
                    <a:prstGeom prst="rect">
                      <a:avLst/>
                    </a:prstGeom>
                    <a:noFill/>
                    <a:ln>
                      <a:noFill/>
                    </a:ln>
                  </pic:spPr>
                </pic:pic>
              </a:graphicData>
            </a:graphic>
          </wp:inline>
        </w:drawing>
      </w:r>
    </w:p>
    <w:p w14:paraId="7749613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Pero nos gustaría que el programa supiera que </w:t>
      </w:r>
      <w:r w:rsidRPr="008035F6">
        <w:rPr>
          <w:rFonts w:ascii="Times New Roman" w:eastAsia="Times New Roman" w:hAnsi="Times New Roman" w:cs="Times New Roman"/>
          <w:i/>
          <w:iCs/>
          <w:color w:val="000000"/>
          <w:kern w:val="0"/>
          <w:sz w:val="27"/>
          <w:szCs w:val="27"/>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 0 = 0, 1 · </w:t>
      </w:r>
      <w:r w:rsidRPr="008035F6">
        <w:rPr>
          <w:rFonts w:ascii="Times New Roman" w:eastAsia="Times New Roman" w:hAnsi="Times New Roman" w:cs="Times New Roman"/>
          <w:i/>
          <w:iCs/>
          <w:color w:val="000000"/>
          <w:kern w:val="0"/>
          <w:sz w:val="27"/>
          <w:szCs w:val="27"/>
          <w:lang w:eastAsia="es-CO"/>
          <w14:ligatures w14:val="none"/>
        </w:rPr>
        <w:t>y</w:t>
      </w:r>
      <w:r w:rsidRPr="008035F6">
        <w:rPr>
          <w:rFonts w:ascii="Times New Roman" w:eastAsia="Times New Roman" w:hAnsi="Times New Roman" w:cs="Times New Roman"/>
          <w:color w:val="000000"/>
          <w:kern w:val="0"/>
          <w:sz w:val="27"/>
          <w:szCs w:val="27"/>
          <w:lang w:eastAsia="es-CO"/>
          <w14:ligatures w14:val="none"/>
        </w:rPr>
        <w:t> = </w:t>
      </w:r>
      <w:r w:rsidRPr="008035F6">
        <w:rPr>
          <w:rFonts w:ascii="Times New Roman" w:eastAsia="Times New Roman" w:hAnsi="Times New Roman" w:cs="Times New Roman"/>
          <w:i/>
          <w:iCs/>
          <w:color w:val="000000"/>
          <w:kern w:val="0"/>
          <w:sz w:val="27"/>
          <w:szCs w:val="27"/>
          <w:lang w:eastAsia="es-CO"/>
          <w14:ligatures w14:val="none"/>
        </w:rPr>
        <w:t>y y</w:t>
      </w:r>
      <w:r w:rsidRPr="008035F6">
        <w:rPr>
          <w:rFonts w:ascii="Times New Roman" w:eastAsia="Times New Roman" w:hAnsi="Times New Roman" w:cs="Times New Roman"/>
          <w:color w:val="000000"/>
          <w:kern w:val="0"/>
          <w:sz w:val="27"/>
          <w:szCs w:val="27"/>
          <w:lang w:eastAsia="es-CO"/>
          <w14:ligatures w14:val="none"/>
        </w:rPr>
        <w:t> , y 0 + </w:t>
      </w:r>
      <w:r w:rsidRPr="008035F6">
        <w:rPr>
          <w:rFonts w:ascii="Times New Roman" w:eastAsia="Times New Roman" w:hAnsi="Times New Roman" w:cs="Times New Roman"/>
          <w:i/>
          <w:iCs/>
          <w:color w:val="000000"/>
          <w:kern w:val="0"/>
          <w:sz w:val="27"/>
          <w:szCs w:val="27"/>
          <w:lang w:eastAsia="es-CO"/>
          <w14:ligatures w14:val="none"/>
        </w:rPr>
        <w:t>y</w:t>
      </w:r>
      <w:r w:rsidRPr="008035F6">
        <w:rPr>
          <w:rFonts w:ascii="Times New Roman" w:eastAsia="Times New Roman" w:hAnsi="Times New Roman" w:cs="Times New Roman"/>
          <w:color w:val="000000"/>
          <w:kern w:val="0"/>
          <w:sz w:val="27"/>
          <w:szCs w:val="27"/>
          <w:lang w:eastAsia="es-CO"/>
          <w14:ligatures w14:val="none"/>
        </w:rPr>
        <w:t> = </w:t>
      </w:r>
      <w:r w:rsidRPr="008035F6">
        <w:rPr>
          <w:rFonts w:ascii="Times New Roman" w:eastAsia="Times New Roman" w:hAnsi="Times New Roman" w:cs="Times New Roman"/>
          <w:i/>
          <w:iCs/>
          <w:color w:val="000000"/>
          <w:kern w:val="0"/>
          <w:sz w:val="27"/>
          <w:szCs w:val="27"/>
          <w:lang w:eastAsia="es-CO"/>
          <w14:ligatures w14:val="none"/>
        </w:rPr>
        <w:t>y</w:t>
      </w:r>
      <w:r w:rsidRPr="008035F6">
        <w:rPr>
          <w:rFonts w:ascii="Times New Roman" w:eastAsia="Times New Roman" w:hAnsi="Times New Roman" w:cs="Times New Roman"/>
          <w:color w:val="000000"/>
          <w:kern w:val="0"/>
          <w:sz w:val="27"/>
          <w:szCs w:val="27"/>
          <w:lang w:eastAsia="es-CO"/>
          <w14:ligatures w14:val="none"/>
        </w:rPr>
        <w:t> . La respuesta para el segundo ejemplo debería haber sido simplemente  </w:t>
      </w:r>
      <w:r w:rsidRPr="008035F6">
        <w:rPr>
          <w:rFonts w:ascii="Courier New" w:eastAsia="Times New Roman" w:hAnsi="Courier New" w:cs="Courier New"/>
          <w:color w:val="000000"/>
          <w:kern w:val="0"/>
          <w:sz w:val="20"/>
          <w:szCs w:val="20"/>
          <w:lang w:eastAsia="es-CO"/>
          <w14:ligatures w14:val="none"/>
        </w:rPr>
        <w:t>y</w:t>
      </w:r>
      <w:r w:rsidRPr="008035F6">
        <w:rPr>
          <w:rFonts w:ascii="Times New Roman" w:eastAsia="Times New Roman" w:hAnsi="Times New Roman" w:cs="Times New Roman"/>
          <w:color w:val="000000"/>
          <w:kern w:val="0"/>
          <w:sz w:val="27"/>
          <w:szCs w:val="27"/>
          <w:lang w:eastAsia="es-CO"/>
          <w14:ligatures w14:val="none"/>
        </w:rPr>
        <w:t> . Como muestra el tercer ejemplo, esto se convierte en un problema serio cuando las expresiones son complejas.</w:t>
      </w:r>
    </w:p>
    <w:p w14:paraId="552465E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3" w:name="%_idx_2084"/>
      <w:bookmarkStart w:id="54" w:name="%_idx_2086"/>
      <w:bookmarkEnd w:id="53"/>
      <w:bookmarkEnd w:id="54"/>
      <w:r w:rsidRPr="008035F6">
        <w:rPr>
          <w:rFonts w:ascii="Times New Roman" w:eastAsia="Times New Roman" w:hAnsi="Times New Roman" w:cs="Times New Roman"/>
          <w:color w:val="000000"/>
          <w:kern w:val="0"/>
          <w:sz w:val="27"/>
          <w:szCs w:val="27"/>
          <w:lang w:eastAsia="es-CO"/>
          <w14:ligatures w14:val="none"/>
        </w:rPr>
        <w:t>Nuestra dificultad es muy similar a la que encontramos con la implementación de números racionales: no hemos simplificado las respuestas. Para lograr la reducción a números racionales, solo necesitamos cambiar los constructores y selectores de la implementación. Podemos adoptar una estrategia similar. No modificaremos </w:t>
      </w:r>
      <w:r w:rsidRPr="008035F6">
        <w:rPr>
          <w:rFonts w:ascii="Courier New" w:eastAsia="Times New Roman" w:hAnsi="Courier New" w:cs="Courier New"/>
          <w:color w:val="000000"/>
          <w:kern w:val="0"/>
          <w:sz w:val="20"/>
          <w:szCs w:val="20"/>
          <w:lang w:eastAsia="es-CO"/>
          <w14:ligatures w14:val="none"/>
        </w:rPr>
        <w:t>deriv</w:t>
      </w:r>
      <w:r w:rsidRPr="008035F6">
        <w:rPr>
          <w:rFonts w:ascii="Times New Roman" w:eastAsia="Times New Roman" w:hAnsi="Times New Roman" w:cs="Times New Roman"/>
          <w:color w:val="000000"/>
          <w:kern w:val="0"/>
          <w:sz w:val="27"/>
          <w:szCs w:val="27"/>
          <w:lang w:eastAsia="es-CO"/>
          <w14:ligatures w14:val="none"/>
        </w:rPr>
        <w:t> en absoluto. En su lugar, modificaremos </w:t>
      </w:r>
      <w:r w:rsidRPr="008035F6">
        <w:rPr>
          <w:rFonts w:ascii="Courier New" w:eastAsia="Times New Roman" w:hAnsi="Courier New" w:cs="Courier New"/>
          <w:color w:val="000000"/>
          <w:kern w:val="0"/>
          <w:sz w:val="20"/>
          <w:szCs w:val="20"/>
          <w:lang w:eastAsia="es-CO"/>
          <w14:ligatures w14:val="none"/>
        </w:rPr>
        <w:t>make-sum</w:t>
      </w:r>
      <w:r w:rsidRPr="008035F6">
        <w:rPr>
          <w:rFonts w:ascii="Times New Roman" w:eastAsia="Times New Roman" w:hAnsi="Times New Roman" w:cs="Times New Roman"/>
          <w:color w:val="000000"/>
          <w:kern w:val="0"/>
          <w:sz w:val="27"/>
          <w:szCs w:val="27"/>
          <w:lang w:eastAsia="es-CO"/>
          <w14:ligatures w14:val="none"/>
        </w:rPr>
        <w:t> para que, si ambos sumandos son números, </w:t>
      </w:r>
      <w:r w:rsidRPr="008035F6">
        <w:rPr>
          <w:rFonts w:ascii="Courier New" w:eastAsia="Times New Roman" w:hAnsi="Courier New" w:cs="Courier New"/>
          <w:color w:val="000000"/>
          <w:kern w:val="0"/>
          <w:sz w:val="20"/>
          <w:szCs w:val="20"/>
          <w:lang w:eastAsia="es-CO"/>
          <w14:ligatures w14:val="none"/>
        </w:rPr>
        <w:t>make-sum</w:t>
      </w:r>
      <w:r w:rsidRPr="008035F6">
        <w:rPr>
          <w:rFonts w:ascii="Times New Roman" w:eastAsia="Times New Roman" w:hAnsi="Times New Roman" w:cs="Times New Roman"/>
          <w:color w:val="000000"/>
          <w:kern w:val="0"/>
          <w:sz w:val="27"/>
          <w:szCs w:val="27"/>
          <w:lang w:eastAsia="es-CO"/>
          <w14:ligatures w14:val="none"/>
        </w:rPr>
        <w:t> los sume y devuelva su suma. Además, si uno de los sumandos es 0, </w:t>
      </w:r>
      <w:r w:rsidRPr="008035F6">
        <w:rPr>
          <w:rFonts w:ascii="Courier New" w:eastAsia="Times New Roman" w:hAnsi="Courier New" w:cs="Courier New"/>
          <w:color w:val="000000"/>
          <w:kern w:val="0"/>
          <w:sz w:val="20"/>
          <w:szCs w:val="20"/>
          <w:lang w:eastAsia="es-CO"/>
          <w14:ligatures w14:val="none"/>
        </w:rPr>
        <w:t>make-sum</w:t>
      </w:r>
      <w:r w:rsidRPr="008035F6">
        <w:rPr>
          <w:rFonts w:ascii="Times New Roman" w:eastAsia="Times New Roman" w:hAnsi="Times New Roman" w:cs="Times New Roman"/>
          <w:color w:val="000000"/>
          <w:kern w:val="0"/>
          <w:sz w:val="27"/>
          <w:szCs w:val="27"/>
          <w:lang w:eastAsia="es-CO"/>
          <w14:ligatures w14:val="none"/>
        </w:rPr>
        <w:t> devuelva el otro sumando.</w:t>
      </w:r>
    </w:p>
    <w:p w14:paraId="70675691"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2088"/>
      <w:bookmarkEnd w:id="55"/>
      <w:r w:rsidRPr="008035F6">
        <w:rPr>
          <w:rFonts w:ascii="Courier New" w:eastAsia="Times New Roman" w:hAnsi="Courier New" w:cs="Courier New"/>
          <w:color w:val="000000"/>
          <w:kern w:val="0"/>
          <w:sz w:val="20"/>
          <w:szCs w:val="20"/>
          <w:lang w:eastAsia="es-CO"/>
          <w14:ligatures w14:val="none"/>
        </w:rPr>
        <w:t>(define (make-sum a1 a2)</w:t>
      </w:r>
      <w:r w:rsidRPr="008035F6">
        <w:rPr>
          <w:rFonts w:ascii="Courier New" w:eastAsia="Times New Roman" w:hAnsi="Courier New" w:cs="Courier New"/>
          <w:color w:val="000000"/>
          <w:kern w:val="0"/>
          <w:sz w:val="20"/>
          <w:szCs w:val="20"/>
          <w:lang w:eastAsia="es-CO"/>
          <w14:ligatures w14:val="none"/>
        </w:rPr>
        <w:br/>
        <w:t>  (cond ((=número? a1 0) a2)</w:t>
      </w:r>
      <w:r w:rsidRPr="008035F6">
        <w:rPr>
          <w:rFonts w:ascii="Courier New" w:eastAsia="Times New Roman" w:hAnsi="Courier New" w:cs="Courier New"/>
          <w:color w:val="000000"/>
          <w:kern w:val="0"/>
          <w:sz w:val="20"/>
          <w:szCs w:val="20"/>
          <w:lang w:eastAsia="es-CO"/>
          <w14:ligatures w14:val="none"/>
        </w:rPr>
        <w:br/>
        <w:t>        ((=número? a2 0) a1)</w:t>
      </w:r>
      <w:r w:rsidRPr="008035F6">
        <w:rPr>
          <w:rFonts w:ascii="Courier New" w:eastAsia="Times New Roman" w:hAnsi="Courier New" w:cs="Courier New"/>
          <w:color w:val="000000"/>
          <w:kern w:val="0"/>
          <w:sz w:val="20"/>
          <w:szCs w:val="20"/>
          <w:lang w:eastAsia="es-CO"/>
          <w14:ligatures w14:val="none"/>
        </w:rPr>
        <w:br/>
        <w:t>        ((y (número? a1) (número? a2)) (+ a1 a2))</w:t>
      </w:r>
      <w:r w:rsidRPr="008035F6">
        <w:rPr>
          <w:rFonts w:ascii="Courier New" w:eastAsia="Times New Roman" w:hAnsi="Courier New" w:cs="Courier New"/>
          <w:color w:val="000000"/>
          <w:kern w:val="0"/>
          <w:sz w:val="20"/>
          <w:szCs w:val="20"/>
          <w:lang w:eastAsia="es-CO"/>
          <w14:ligatures w14:val="none"/>
        </w:rPr>
        <w:br/>
        <w:t>        (sino (lista '+ a1 a2))))</w:t>
      </w:r>
    </w:p>
    <w:p w14:paraId="4770E33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Esto utiliza el procedimiento </w:t>
      </w:r>
      <w:r w:rsidRPr="008035F6">
        <w:rPr>
          <w:rFonts w:ascii="Courier New" w:eastAsia="Times New Roman" w:hAnsi="Courier New" w:cs="Courier New"/>
          <w:color w:val="000000"/>
          <w:kern w:val="0"/>
          <w:sz w:val="20"/>
          <w:szCs w:val="20"/>
          <w:lang w:eastAsia="es-CO"/>
          <w14:ligatures w14:val="none"/>
        </w:rPr>
        <w:t>=number?,</w:t>
      </w:r>
      <w:r w:rsidRPr="008035F6">
        <w:rPr>
          <w:rFonts w:ascii="Times New Roman" w:eastAsia="Times New Roman" w:hAnsi="Times New Roman" w:cs="Times New Roman"/>
          <w:color w:val="000000"/>
          <w:kern w:val="0"/>
          <w:sz w:val="27"/>
          <w:szCs w:val="27"/>
          <w:lang w:eastAsia="es-CO"/>
          <w14:ligatures w14:val="none"/>
        </w:rPr>
        <w:t> que verifica si una expresión es igual a un número dado:</w:t>
      </w:r>
    </w:p>
    <w:p w14:paraId="50C9E6E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idx_2090"/>
      <w:bookmarkEnd w:id="56"/>
      <w:r w:rsidRPr="008035F6">
        <w:rPr>
          <w:rFonts w:ascii="Courier New" w:eastAsia="Times New Roman" w:hAnsi="Courier New" w:cs="Courier New"/>
          <w:color w:val="000000"/>
          <w:kern w:val="0"/>
          <w:sz w:val="20"/>
          <w:szCs w:val="20"/>
          <w:lang w:eastAsia="es-CO"/>
          <w14:ligatures w14:val="none"/>
        </w:rPr>
        <w:t>(define (=número? exp num)</w:t>
      </w:r>
      <w:r w:rsidRPr="008035F6">
        <w:rPr>
          <w:rFonts w:ascii="Courier New" w:eastAsia="Times New Roman" w:hAnsi="Courier New" w:cs="Courier New"/>
          <w:color w:val="000000"/>
          <w:kern w:val="0"/>
          <w:sz w:val="20"/>
          <w:szCs w:val="20"/>
          <w:lang w:eastAsia="es-CO"/>
          <w14:ligatures w14:val="none"/>
        </w:rPr>
        <w:br/>
        <w:t>  (y (número? exp) (= exp num)))</w:t>
      </w:r>
    </w:p>
    <w:p w14:paraId="6CAD47D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lastRenderedPageBreak/>
        <w:t>De manera similar, cambiaremos </w:t>
      </w:r>
      <w:r w:rsidRPr="008035F6">
        <w:rPr>
          <w:rFonts w:ascii="Courier New" w:eastAsia="Times New Roman" w:hAnsi="Courier New" w:cs="Courier New"/>
          <w:color w:val="000000"/>
          <w:kern w:val="0"/>
          <w:sz w:val="20"/>
          <w:szCs w:val="20"/>
          <w:lang w:eastAsia="es-CO"/>
          <w14:ligatures w14:val="none"/>
        </w:rPr>
        <w:t>make-product</w:t>
      </w:r>
      <w:r w:rsidRPr="008035F6">
        <w:rPr>
          <w:rFonts w:ascii="Times New Roman" w:eastAsia="Times New Roman" w:hAnsi="Times New Roman" w:cs="Times New Roman"/>
          <w:color w:val="000000"/>
          <w:kern w:val="0"/>
          <w:sz w:val="27"/>
          <w:szCs w:val="27"/>
          <w:lang w:eastAsia="es-CO"/>
          <w14:ligatures w14:val="none"/>
        </w:rPr>
        <w:t> para crear las reglas de que 0 veces cualquier cosa es 0 y 1 veces cualquier cosa es la cosa en sí:</w:t>
      </w:r>
    </w:p>
    <w:p w14:paraId="4EAB292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7" w:name="%_idx_2092"/>
      <w:bookmarkEnd w:id="57"/>
      <w:r w:rsidRPr="008035F6">
        <w:rPr>
          <w:rFonts w:ascii="Courier New" w:eastAsia="Times New Roman" w:hAnsi="Courier New" w:cs="Courier New"/>
          <w:color w:val="000000"/>
          <w:kern w:val="0"/>
          <w:sz w:val="20"/>
          <w:szCs w:val="20"/>
          <w:lang w:eastAsia="es-CO"/>
          <w14:ligatures w14:val="none"/>
        </w:rPr>
        <w:t>(define (make-product m1 m2)</w:t>
      </w:r>
      <w:r w:rsidRPr="008035F6">
        <w:rPr>
          <w:rFonts w:ascii="Courier New" w:eastAsia="Times New Roman" w:hAnsi="Courier New" w:cs="Courier New"/>
          <w:color w:val="000000"/>
          <w:kern w:val="0"/>
          <w:sz w:val="20"/>
          <w:szCs w:val="20"/>
          <w:lang w:eastAsia="es-CO"/>
          <w14:ligatures w14:val="none"/>
        </w:rPr>
        <w:br/>
        <w:t>  (cond ((o (=número? m1 0) (=número? m2 0)) 0)</w:t>
      </w:r>
      <w:r w:rsidRPr="008035F6">
        <w:rPr>
          <w:rFonts w:ascii="Courier New" w:eastAsia="Times New Roman" w:hAnsi="Courier New" w:cs="Courier New"/>
          <w:color w:val="000000"/>
          <w:kern w:val="0"/>
          <w:sz w:val="20"/>
          <w:szCs w:val="20"/>
          <w:lang w:eastAsia="es-CO"/>
          <w14:ligatures w14:val="none"/>
        </w:rPr>
        <w:br/>
        <w:t>        ((=número? m1 1) m2)</w:t>
      </w:r>
      <w:r w:rsidRPr="008035F6">
        <w:rPr>
          <w:rFonts w:ascii="Courier New" w:eastAsia="Times New Roman" w:hAnsi="Courier New" w:cs="Courier New"/>
          <w:color w:val="000000"/>
          <w:kern w:val="0"/>
          <w:sz w:val="20"/>
          <w:szCs w:val="20"/>
          <w:lang w:eastAsia="es-CO"/>
          <w14:ligatures w14:val="none"/>
        </w:rPr>
        <w:br/>
        <w:t>        ((=número? m2 1) m1)</w:t>
      </w:r>
      <w:r w:rsidRPr="008035F6">
        <w:rPr>
          <w:rFonts w:ascii="Courier New" w:eastAsia="Times New Roman" w:hAnsi="Courier New" w:cs="Courier New"/>
          <w:color w:val="000000"/>
          <w:kern w:val="0"/>
          <w:sz w:val="20"/>
          <w:szCs w:val="20"/>
          <w:lang w:eastAsia="es-CO"/>
          <w14:ligatures w14:val="none"/>
        </w:rPr>
        <w:br/>
        <w:t>        ((y (número? m1) (número? m2)) (* m1 m2))</w:t>
      </w:r>
      <w:r w:rsidRPr="008035F6">
        <w:rPr>
          <w:rFonts w:ascii="Courier New" w:eastAsia="Times New Roman" w:hAnsi="Courier New" w:cs="Courier New"/>
          <w:color w:val="000000"/>
          <w:kern w:val="0"/>
          <w:sz w:val="20"/>
          <w:szCs w:val="20"/>
          <w:lang w:eastAsia="es-CO"/>
          <w14:ligatures w14:val="none"/>
        </w:rPr>
        <w:br/>
        <w:t>        (sino (lista '* m1 m2))))</w:t>
      </w:r>
    </w:p>
    <w:p w14:paraId="1757843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Así es como funciona esta versión en nuestros tres ejemplos:</w:t>
      </w:r>
    </w:p>
    <w:p w14:paraId="13789FF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(deriva '(+ x 3) 'x)</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1</w:t>
      </w:r>
      <w:r w:rsidRPr="008035F6">
        <w:rPr>
          <w:rFonts w:ascii="Courier New" w:eastAsia="Times New Roman" w:hAnsi="Courier New" w:cs="Courier New"/>
          <w:color w:val="000000"/>
          <w:kern w:val="0"/>
          <w:sz w:val="20"/>
          <w:szCs w:val="20"/>
          <w:lang w:eastAsia="es-CO"/>
          <w14:ligatures w14:val="none"/>
        </w:rPr>
        <w:br/>
        <w:t>(deriva '(* x y) 'x)</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y</w:t>
      </w:r>
      <w:r w:rsidRPr="008035F6">
        <w:rPr>
          <w:rFonts w:ascii="Courier New" w:eastAsia="Times New Roman" w:hAnsi="Courier New" w:cs="Courier New"/>
          <w:color w:val="000000"/>
          <w:kern w:val="0"/>
          <w:sz w:val="20"/>
          <w:szCs w:val="20"/>
          <w:lang w:eastAsia="es-CO"/>
          <w14:ligatures w14:val="none"/>
        </w:rPr>
        <w:br/>
        <w:t>(deriva '(* (* x y) (+ x 3)) 'x)</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i/>
          <w:iCs/>
          <w:color w:val="000000"/>
          <w:kern w:val="0"/>
          <w:sz w:val="20"/>
          <w:szCs w:val="20"/>
          <w:lang w:eastAsia="es-CO"/>
          <w14:ligatures w14:val="none"/>
        </w:rPr>
        <w:t>(+ (* x y) (* y (+ x 3)))</w:t>
      </w:r>
    </w:p>
    <w:p w14:paraId="159D294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Si bien esto supone una mejora considerable, el tercer ejemplo muestra que aún queda un largo camino por recorrer antes de que obtengamos un programa que ponga expresiones en una forma que podamos aceptar como "la más simple". El problema de la simplificación algebraica es complejo porque, entre otras razones, una forma que puede ser la más simple para un propósito puede no serlo para otro.</w:t>
      </w:r>
    </w:p>
    <w:p w14:paraId="4945A09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thm_2.56"/>
      <w:bookmarkEnd w:id="58"/>
      <w:r w:rsidRPr="008035F6">
        <w:rPr>
          <w:rFonts w:ascii="Times New Roman" w:eastAsia="Times New Roman" w:hAnsi="Times New Roman" w:cs="Times New Roman"/>
          <w:b/>
          <w:bCs/>
          <w:color w:val="000000"/>
          <w:kern w:val="0"/>
          <w:sz w:val="27"/>
          <w:szCs w:val="27"/>
          <w:lang w:eastAsia="es-CO"/>
          <w14:ligatures w14:val="none"/>
        </w:rPr>
        <w:t>Ejercicio 2.56.</w:t>
      </w:r>
      <w:r w:rsidRPr="008035F6">
        <w:rPr>
          <w:rFonts w:ascii="Times New Roman" w:eastAsia="Times New Roman" w:hAnsi="Times New Roman" w:cs="Times New Roman"/>
          <w:color w:val="000000"/>
          <w:kern w:val="0"/>
          <w:sz w:val="27"/>
          <w:szCs w:val="27"/>
          <w:lang w:eastAsia="es-CO"/>
          <w14:ligatures w14:val="none"/>
        </w:rPr>
        <w:t>  </w:t>
      </w:r>
      <w:bookmarkStart w:id="59" w:name="%_idx_2094"/>
      <w:bookmarkEnd w:id="59"/>
      <w:r w:rsidRPr="008035F6">
        <w:rPr>
          <w:rFonts w:ascii="Times New Roman" w:eastAsia="Times New Roman" w:hAnsi="Times New Roman" w:cs="Times New Roman"/>
          <w:color w:val="000000"/>
          <w:kern w:val="0"/>
          <w:sz w:val="27"/>
          <w:szCs w:val="27"/>
          <w:lang w:eastAsia="es-CO"/>
          <w14:ligatures w14:val="none"/>
        </w:rPr>
        <w:t>Muestra cómo extender el diferenciador básico para manejar más tipos de expresiones. Por ejemplo, implementa la regla de diferenciación.</w:t>
      </w:r>
    </w:p>
    <w:p w14:paraId="0F2EE793" w14:textId="77777777" w:rsidR="008035F6" w:rsidRPr="008035F6" w:rsidRDefault="008035F6" w:rsidP="008035F6">
      <w:pPr>
        <w:spacing w:after="0"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448118F8" wp14:editId="27A7C7A0">
            <wp:extent cx="1163955" cy="297180"/>
            <wp:effectExtent l="0" t="0" r="0" b="7620"/>
            <wp:docPr id="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3955" cy="297180"/>
                    </a:xfrm>
                    <a:prstGeom prst="rect">
                      <a:avLst/>
                    </a:prstGeom>
                    <a:noFill/>
                    <a:ln>
                      <a:noFill/>
                    </a:ln>
                  </pic:spPr>
                </pic:pic>
              </a:graphicData>
            </a:graphic>
          </wp:inline>
        </w:drawing>
      </w:r>
    </w:p>
    <w:p w14:paraId="1576ABA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agregando una nueva cláusula al programa </w:t>
      </w:r>
      <w:r w:rsidRPr="008035F6">
        <w:rPr>
          <w:rFonts w:ascii="Courier New" w:eastAsia="Times New Roman" w:hAnsi="Courier New" w:cs="Courier New"/>
          <w:color w:val="000000"/>
          <w:kern w:val="0"/>
          <w:sz w:val="20"/>
          <w:szCs w:val="20"/>
          <w:lang w:eastAsia="es-CO"/>
          <w14:ligatures w14:val="none"/>
        </w:rPr>
        <w:t>deriv</w:t>
      </w:r>
      <w:r w:rsidRPr="008035F6">
        <w:rPr>
          <w:rFonts w:ascii="Times New Roman" w:eastAsia="Times New Roman" w:hAnsi="Times New Roman" w:cs="Times New Roman"/>
          <w:color w:val="000000"/>
          <w:kern w:val="0"/>
          <w:sz w:val="27"/>
          <w:szCs w:val="27"/>
          <w:lang w:eastAsia="es-CO"/>
          <w14:ligatures w14:val="none"/>
        </w:rPr>
        <w:t> y definiendo los procedimientos apropiados </w:t>
      </w:r>
      <w:r w:rsidRPr="008035F6">
        <w:rPr>
          <w:rFonts w:ascii="Courier New" w:eastAsia="Times New Roman" w:hAnsi="Courier New" w:cs="Courier New"/>
          <w:color w:val="000000"/>
          <w:kern w:val="0"/>
          <w:sz w:val="20"/>
          <w:szCs w:val="20"/>
          <w:lang w:eastAsia="es-CO"/>
          <w14:ligatures w14:val="none"/>
        </w:rPr>
        <w:t>: exponentiation?,</w:t>
      </w:r>
      <w:r w:rsidRPr="008035F6">
        <w:rPr>
          <w:rFonts w:ascii="Times New Roman" w:eastAsia="Times New Roman" w:hAnsi="Times New Roman" w:cs="Times New Roman"/>
          <w:color w:val="000000"/>
          <w:kern w:val="0"/>
          <w:sz w:val="27"/>
          <w:szCs w:val="27"/>
          <w:lang w:eastAsia="es-CO"/>
          <w14:ligatures w14:val="none"/>
        </w:rPr>
        <w:t> base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exponent </w:t>
      </w:r>
      <w:r w:rsidRPr="008035F6">
        <w:rPr>
          <w:rFonts w:ascii="Courier New" w:eastAsia="Times New Roman" w:hAnsi="Courier New" w:cs="Courier New"/>
          <w:color w:val="000000"/>
          <w:kern w:val="0"/>
          <w:sz w:val="20"/>
          <w:szCs w:val="20"/>
          <w:lang w:eastAsia="es-CO"/>
          <w14:ligatures w14:val="none"/>
        </w:rPr>
        <w:t>y</w:t>
      </w:r>
      <w:r w:rsidRPr="008035F6">
        <w:rPr>
          <w:rFonts w:ascii="Times New Roman" w:eastAsia="Times New Roman" w:hAnsi="Times New Roman" w:cs="Times New Roman"/>
          <w:color w:val="000000"/>
          <w:kern w:val="0"/>
          <w:sz w:val="27"/>
          <w:szCs w:val="27"/>
          <w:lang w:eastAsia="es-CO"/>
          <w14:ligatures w14:val="none"/>
        </w:rPr>
        <w:t> make </w:t>
      </w:r>
      <w:r w:rsidRPr="008035F6">
        <w:rPr>
          <w:rFonts w:ascii="Courier New" w:eastAsia="Times New Roman" w:hAnsi="Courier New" w:cs="Courier New"/>
          <w:color w:val="000000"/>
          <w:kern w:val="0"/>
          <w:sz w:val="20"/>
          <w:szCs w:val="20"/>
          <w:lang w:eastAsia="es-CO"/>
          <w14:ligatures w14:val="none"/>
        </w:rPr>
        <w:t>-exponentiation</w:t>
      </w:r>
      <w:r w:rsidRPr="008035F6">
        <w:rPr>
          <w:rFonts w:ascii="Times New Roman" w:eastAsia="Times New Roman" w:hAnsi="Times New Roman" w:cs="Times New Roman"/>
          <w:color w:val="000000"/>
          <w:kern w:val="0"/>
          <w:sz w:val="27"/>
          <w:szCs w:val="27"/>
          <w:lang w:eastAsia="es-CO"/>
          <w14:ligatures w14:val="none"/>
        </w:rPr>
        <w:t> . (Puede usar el símbolo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para denotar exponenciación). Incorpore las reglas de que cualquier cosa elevada a la potencia 0 es 1 y cualquier cosa elevada a la potencia 1 es la cosa misma.</w:t>
      </w:r>
    </w:p>
    <w:p w14:paraId="04A3D07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thm_2.57"/>
      <w:bookmarkEnd w:id="60"/>
      <w:r w:rsidRPr="008035F6">
        <w:rPr>
          <w:rFonts w:ascii="Times New Roman" w:eastAsia="Times New Roman" w:hAnsi="Times New Roman" w:cs="Times New Roman"/>
          <w:b/>
          <w:bCs/>
          <w:color w:val="000000"/>
          <w:kern w:val="0"/>
          <w:sz w:val="27"/>
          <w:szCs w:val="27"/>
          <w:lang w:eastAsia="es-CO"/>
          <w14:ligatures w14:val="none"/>
        </w:rPr>
        <w:t>Ejercicio 2.57.</w:t>
      </w:r>
      <w:r w:rsidRPr="008035F6">
        <w:rPr>
          <w:rFonts w:ascii="Times New Roman" w:eastAsia="Times New Roman" w:hAnsi="Times New Roman" w:cs="Times New Roman"/>
          <w:color w:val="000000"/>
          <w:kern w:val="0"/>
          <w:sz w:val="27"/>
          <w:szCs w:val="27"/>
          <w:lang w:eastAsia="es-CO"/>
          <w14:ligatures w14:val="none"/>
        </w:rPr>
        <w:t>   Extienda el programa de diferenciación para manejar sumas y productos de números arbitrarios de (dos o más) términos. Entonces, el último ejemplo anterior podría expresarse como</w:t>
      </w:r>
    </w:p>
    <w:p w14:paraId="1B80C11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(deriva '(* x y (+ x 3)) 'x)</w:t>
      </w:r>
    </w:p>
    <w:p w14:paraId="357D609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Intente hacer esto modificando únicamente la representación de sumas y productos, sin modificar en absoluto el procedimiento </w:t>
      </w:r>
      <w:r w:rsidRPr="008035F6">
        <w:rPr>
          <w:rFonts w:ascii="Courier New" w:eastAsia="Times New Roman" w:hAnsi="Courier New" w:cs="Courier New"/>
          <w:color w:val="000000"/>
          <w:kern w:val="0"/>
          <w:sz w:val="20"/>
          <w:szCs w:val="20"/>
          <w:lang w:eastAsia="es-CO"/>
          <w14:ligatures w14:val="none"/>
        </w:rPr>
        <w:t xml:space="preserve">de deriva . Por ejemplo, </w:t>
      </w:r>
      <w:r w:rsidRPr="008035F6">
        <w:rPr>
          <w:rFonts w:ascii="Courier New" w:eastAsia="Times New Roman" w:hAnsi="Courier New" w:cs="Courier New"/>
          <w:color w:val="000000"/>
          <w:kern w:val="0"/>
          <w:sz w:val="20"/>
          <w:szCs w:val="20"/>
          <w:lang w:eastAsia="es-CO"/>
          <w14:ligatures w14:val="none"/>
        </w:rPr>
        <w:lastRenderedPageBreak/>
        <w:t>el sumando</w:t>
      </w:r>
      <w:r w:rsidRPr="008035F6">
        <w:rPr>
          <w:rFonts w:ascii="Times New Roman" w:eastAsia="Times New Roman" w:hAnsi="Times New Roman" w:cs="Times New Roman"/>
          <w:color w:val="000000"/>
          <w:kern w:val="0"/>
          <w:sz w:val="27"/>
          <w:szCs w:val="27"/>
          <w:lang w:eastAsia="es-CO"/>
          <w14:ligatures w14:val="none"/>
        </w:rPr>
        <w:t> de una suma sería el primer término y el </w:t>
      </w:r>
      <w:r w:rsidRPr="008035F6">
        <w:rPr>
          <w:rFonts w:ascii="Courier New" w:eastAsia="Times New Roman" w:hAnsi="Courier New" w:cs="Courier New"/>
          <w:color w:val="000000"/>
          <w:kern w:val="0"/>
          <w:sz w:val="20"/>
          <w:szCs w:val="20"/>
          <w:lang w:eastAsia="es-CO"/>
          <w14:ligatures w14:val="none"/>
        </w:rPr>
        <w:t>sugando</w:t>
      </w:r>
      <w:r w:rsidRPr="008035F6">
        <w:rPr>
          <w:rFonts w:ascii="Times New Roman" w:eastAsia="Times New Roman" w:hAnsi="Times New Roman" w:cs="Times New Roman"/>
          <w:color w:val="000000"/>
          <w:kern w:val="0"/>
          <w:sz w:val="27"/>
          <w:szCs w:val="27"/>
          <w:lang w:eastAsia="es-CO"/>
          <w14:ligatures w14:val="none"/>
        </w:rPr>
        <w:t> sería la suma de los demás términos.</w:t>
      </w:r>
    </w:p>
    <w:p w14:paraId="25F009C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thm_2.58"/>
      <w:bookmarkEnd w:id="61"/>
      <w:r w:rsidRPr="008035F6">
        <w:rPr>
          <w:rFonts w:ascii="Times New Roman" w:eastAsia="Times New Roman" w:hAnsi="Times New Roman" w:cs="Times New Roman"/>
          <w:b/>
          <w:bCs/>
          <w:color w:val="000000"/>
          <w:kern w:val="0"/>
          <w:sz w:val="27"/>
          <w:szCs w:val="27"/>
          <w:lang w:eastAsia="es-CO"/>
          <w14:ligatures w14:val="none"/>
        </w:rPr>
        <w:t>Ejercicio 2.58.</w:t>
      </w:r>
      <w:r w:rsidRPr="008035F6">
        <w:rPr>
          <w:rFonts w:ascii="Times New Roman" w:eastAsia="Times New Roman" w:hAnsi="Times New Roman" w:cs="Times New Roman"/>
          <w:color w:val="000000"/>
          <w:kern w:val="0"/>
          <w:sz w:val="27"/>
          <w:szCs w:val="27"/>
          <w:lang w:eastAsia="es-CO"/>
          <w14:ligatures w14:val="none"/>
        </w:rPr>
        <w:t>  </w:t>
      </w:r>
      <w:bookmarkStart w:id="62" w:name="%_idx_2096"/>
      <w:bookmarkStart w:id="63" w:name="%_idx_2098"/>
      <w:bookmarkEnd w:id="62"/>
      <w:bookmarkEnd w:id="63"/>
      <w:r w:rsidRPr="008035F6">
        <w:rPr>
          <w:rFonts w:ascii="Times New Roman" w:eastAsia="Times New Roman" w:hAnsi="Times New Roman" w:cs="Times New Roman"/>
          <w:color w:val="000000"/>
          <w:kern w:val="0"/>
          <w:sz w:val="27"/>
          <w:szCs w:val="27"/>
          <w:lang w:eastAsia="es-CO"/>
          <w14:ligatures w14:val="none"/>
        </w:rPr>
        <w:t>Supongamos que queremos modificar el programa de diferenciación para que funcione con notación matemática ordinaria, donde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son operadores infijos en lugar de prefijos. Dado que el programa de diferenciación se define en términos de datos abstractos, podemos modificarlo para que funcione con diferentes representaciones de expresiones simplemente modificando los predicados, selectores y constructores que definen la representación de las expresiones algebraicas sobre las que operará el diferenciador.</w:t>
      </w:r>
    </w:p>
    <w:p w14:paraId="04B4E21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 Muestre cómo hacer esto para diferenciar expresiones algebraicas presentadas en forma infija, como </w:t>
      </w:r>
      <w:r w:rsidRPr="008035F6">
        <w:rPr>
          <w:rFonts w:ascii="Courier New" w:eastAsia="Times New Roman" w:hAnsi="Courier New" w:cs="Courier New"/>
          <w:color w:val="000000"/>
          <w:kern w:val="0"/>
          <w:sz w:val="20"/>
          <w:szCs w:val="20"/>
          <w:lang w:eastAsia="es-CO"/>
          <w14:ligatures w14:val="none"/>
        </w:rPr>
        <w:t>(x + (3 * (x + (y + 2))))</w:t>
      </w:r>
      <w:r w:rsidRPr="008035F6">
        <w:rPr>
          <w:rFonts w:ascii="Times New Roman" w:eastAsia="Times New Roman" w:hAnsi="Times New Roman" w:cs="Times New Roman"/>
          <w:color w:val="000000"/>
          <w:kern w:val="0"/>
          <w:sz w:val="27"/>
          <w:szCs w:val="27"/>
          <w:lang w:eastAsia="es-CO"/>
          <w14:ligatures w14:val="none"/>
        </w:rPr>
        <w:t> . Para simplificar la tarea, suponga que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siempre toman dos argumentos y que las expresiones están completamente entre paréntesis.</w:t>
      </w:r>
    </w:p>
    <w:p w14:paraId="2A52D71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b. El problema se complica considerablemente si se utiliza la notación algebraica estándar, como </w:t>
      </w:r>
      <w:r w:rsidRPr="008035F6">
        <w:rPr>
          <w:rFonts w:ascii="Courier New" w:eastAsia="Times New Roman" w:hAnsi="Courier New" w:cs="Courier New"/>
          <w:color w:val="000000"/>
          <w:kern w:val="0"/>
          <w:sz w:val="20"/>
          <w:szCs w:val="20"/>
          <w:lang w:eastAsia="es-CO"/>
          <w14:ligatures w14:val="none"/>
        </w:rPr>
        <w:t>(x + 3 * (x + y + 2))</w:t>
      </w:r>
      <w:r w:rsidRPr="008035F6">
        <w:rPr>
          <w:rFonts w:ascii="Times New Roman" w:eastAsia="Times New Roman" w:hAnsi="Times New Roman" w:cs="Times New Roman"/>
          <w:color w:val="000000"/>
          <w:kern w:val="0"/>
          <w:sz w:val="27"/>
          <w:szCs w:val="27"/>
          <w:lang w:eastAsia="es-CO"/>
          <w14:ligatures w14:val="none"/>
        </w:rPr>
        <w:t> , que elimina los paréntesis innecesarios y supone que la multiplicación se realiza antes de la suma. ¿Puede diseñar predicados, selectores y constructores adecuados para esta notación de modo que nuestro programa derivado siga funcionando?</w:t>
      </w:r>
    </w:p>
    <w:bookmarkStart w:id="64" w:name="%_sec_2.3.3"/>
    <w:bookmarkEnd w:id="64"/>
    <w:p w14:paraId="47133AF1" w14:textId="77777777" w:rsidR="008035F6" w:rsidRPr="008035F6" w:rsidRDefault="008035F6" w:rsidP="008035F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"%_toc_%_sec_2.3.3"</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2.3.3 Ejemplo: Representación de conjuntos</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47C90D5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2100"/>
      <w:bookmarkEnd w:id="65"/>
      <w:r w:rsidRPr="008035F6">
        <w:rPr>
          <w:rFonts w:ascii="Times New Roman" w:eastAsia="Times New Roman" w:hAnsi="Times New Roman" w:cs="Times New Roman"/>
          <w:color w:val="000000"/>
          <w:kern w:val="0"/>
          <w:sz w:val="27"/>
          <w:szCs w:val="27"/>
          <w:lang w:eastAsia="es-CO"/>
          <w14:ligatures w14:val="none"/>
        </w:rPr>
        <w:t>En los ejemplos anteriores, construimos representaciones para dos tipos de objetos de datos compuestos: números racionales y expresiones algebraicas. En uno de estos ejemplos, teníamos la opción de simplificar (reducir) las expresiones durante la construcción o la selección; sin embargo, la elección de una representación para estas estructuras en términos de listas fue sencilla. Al considerar la representación de conjuntos, la elección de una representación no es tan obvia. De hecho, existen diversas representaciones posibles, que difieren significativamente entre sí en varios aspectos.</w:t>
      </w:r>
    </w:p>
    <w:p w14:paraId="07126C2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2102"/>
      <w:bookmarkEnd w:id="66"/>
      <w:r w:rsidRPr="008035F6">
        <w:rPr>
          <w:rFonts w:ascii="Times New Roman" w:eastAsia="Times New Roman" w:hAnsi="Times New Roman" w:cs="Times New Roman"/>
          <w:color w:val="000000"/>
          <w:kern w:val="0"/>
          <w:sz w:val="27"/>
          <w:szCs w:val="27"/>
          <w:lang w:eastAsia="es-CO"/>
          <w14:ligatures w14:val="none"/>
        </w:rPr>
        <w:t>De manera informal, un conjunto es simplemente una colección de objetos distintos. Para una definición más precisa, podemos emplear el método de abstracción de datos. Es decir, definimos «conjunto» especificando las operaciones que se utilizarán con los conjuntos. Estas son: </w:t>
      </w:r>
      <w:r w:rsidRPr="008035F6">
        <w:rPr>
          <w:rFonts w:ascii="Courier New" w:eastAsia="Times New Roman" w:hAnsi="Courier New" w:cs="Courier New"/>
          <w:color w:val="000000"/>
          <w:kern w:val="0"/>
          <w:sz w:val="20"/>
          <w:szCs w:val="20"/>
          <w:lang w:eastAsia="es-CO"/>
          <w14:ligatures w14:val="none"/>
        </w:rPr>
        <w:t>conjunto-unión</w:t>
      </w:r>
      <w:r w:rsidRPr="008035F6">
        <w:rPr>
          <w:rFonts w:ascii="Times New Roman" w:eastAsia="Times New Roman" w:hAnsi="Times New Roman" w:cs="Times New Roman"/>
          <w:color w:val="000000"/>
          <w:kern w:val="0"/>
          <w:sz w:val="27"/>
          <w:szCs w:val="27"/>
          <w:lang w:eastAsia="es-CO"/>
          <w14:ligatures w14:val="none"/>
        </w:rPr>
        <w:t> , </w:t>
      </w:r>
      <w:r w:rsidRPr="008035F6">
        <w:rPr>
          <w:rFonts w:ascii="Courier New" w:eastAsia="Times New Roman" w:hAnsi="Courier New" w:cs="Courier New"/>
          <w:color w:val="000000"/>
          <w:kern w:val="0"/>
          <w:sz w:val="20"/>
          <w:szCs w:val="20"/>
          <w:lang w:eastAsia="es-CO"/>
          <w14:ligatures w14:val="none"/>
        </w:rPr>
        <w:t>conjunto-intersección</w:t>
      </w:r>
      <w:r w:rsidRPr="008035F6">
        <w:rPr>
          <w:rFonts w:ascii="Times New Roman" w:eastAsia="Times New Roman" w:hAnsi="Times New Roman" w:cs="Times New Roman"/>
          <w:color w:val="000000"/>
          <w:kern w:val="0"/>
          <w:sz w:val="27"/>
          <w:szCs w:val="27"/>
          <w:lang w:eastAsia="es-CO"/>
          <w14:ligatures w14:val="none"/>
        </w:rPr>
        <w:t> , </w:t>
      </w:r>
      <w:r w:rsidRPr="008035F6">
        <w:rPr>
          <w:rFonts w:ascii="Courier New" w:eastAsia="Times New Roman" w:hAnsi="Courier New" w:cs="Courier New"/>
          <w:color w:val="000000"/>
          <w:kern w:val="0"/>
          <w:sz w:val="20"/>
          <w:szCs w:val="20"/>
          <w:lang w:eastAsia="es-CO"/>
          <w14:ligatures w14:val="none"/>
        </w:rPr>
        <w:t>elemento-del-conjunto</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conjunto-adjunto</w:t>
      </w:r>
      <w:r w:rsidRPr="008035F6">
        <w:rPr>
          <w:rFonts w:ascii="Times New Roman" w:eastAsia="Times New Roman" w:hAnsi="Times New Roman" w:cs="Times New Roman"/>
          <w:color w:val="000000"/>
          <w:kern w:val="0"/>
          <w:sz w:val="27"/>
          <w:szCs w:val="27"/>
          <w:lang w:eastAsia="es-CO"/>
          <w14:ligatures w14:val="none"/>
        </w:rPr>
        <w:t> . </w:t>
      </w:r>
      <w:bookmarkStart w:id="67" w:name="%_idx_2104"/>
      <w:bookmarkEnd w:id="67"/>
      <w:r w:rsidRPr="008035F6">
        <w:rPr>
          <w:rFonts w:ascii="Courier New" w:eastAsia="Times New Roman" w:hAnsi="Courier New" w:cs="Courier New"/>
          <w:color w:val="000000"/>
          <w:kern w:val="0"/>
          <w:sz w:val="20"/>
          <w:szCs w:val="20"/>
          <w:lang w:eastAsia="es-CO"/>
          <w14:ligatures w14:val="none"/>
        </w:rPr>
        <w:t>¿Elemento de un conjunto?</w:t>
      </w:r>
      <w:r w:rsidRPr="008035F6">
        <w:rPr>
          <w:rFonts w:ascii="Times New Roman" w:eastAsia="Times New Roman" w:hAnsi="Times New Roman" w:cs="Times New Roman"/>
          <w:color w:val="000000"/>
          <w:kern w:val="0"/>
          <w:sz w:val="27"/>
          <w:szCs w:val="27"/>
          <w:lang w:eastAsia="es-CO"/>
          <w14:ligatures w14:val="none"/>
        </w:rPr>
        <w:t> es un predicado que determina si un elemento dado es miembro de un conjunto. </w:t>
      </w:r>
      <w:bookmarkStart w:id="68" w:name="%_idx_2106"/>
      <w:bookmarkEnd w:id="68"/>
      <w:r w:rsidRPr="008035F6">
        <w:rPr>
          <w:rFonts w:ascii="Courier New" w:eastAsia="Times New Roman" w:hAnsi="Courier New" w:cs="Courier New"/>
          <w:color w:val="000000"/>
          <w:kern w:val="0"/>
          <w:sz w:val="20"/>
          <w:szCs w:val="20"/>
          <w:lang w:eastAsia="es-CO"/>
          <w14:ligatures w14:val="none"/>
        </w:rPr>
        <w:t>Adjoin-set</w:t>
      </w:r>
      <w:r w:rsidRPr="008035F6">
        <w:rPr>
          <w:rFonts w:ascii="Times New Roman" w:eastAsia="Times New Roman" w:hAnsi="Times New Roman" w:cs="Times New Roman"/>
          <w:color w:val="000000"/>
          <w:kern w:val="0"/>
          <w:sz w:val="27"/>
          <w:szCs w:val="27"/>
          <w:lang w:eastAsia="es-CO"/>
          <w14:ligatures w14:val="none"/>
        </w:rPr>
        <w:t xml:space="preserve"> toma un objeto y un conjunto como argumentos y devuelve un conjunto que contiene los elementos </w:t>
      </w:r>
      <w:r w:rsidRPr="008035F6">
        <w:rPr>
          <w:rFonts w:ascii="Times New Roman" w:eastAsia="Times New Roman" w:hAnsi="Times New Roman" w:cs="Times New Roman"/>
          <w:color w:val="000000"/>
          <w:kern w:val="0"/>
          <w:sz w:val="27"/>
          <w:szCs w:val="27"/>
          <w:lang w:eastAsia="es-CO"/>
          <w14:ligatures w14:val="none"/>
        </w:rPr>
        <w:lastRenderedPageBreak/>
        <w:t>del conjunto original y también el elemento adjunto. </w:t>
      </w:r>
      <w:bookmarkStart w:id="69" w:name="%_idx_2108"/>
      <w:bookmarkEnd w:id="69"/>
      <w:r w:rsidRPr="008035F6">
        <w:rPr>
          <w:rFonts w:ascii="Courier New" w:eastAsia="Times New Roman" w:hAnsi="Courier New" w:cs="Courier New"/>
          <w:color w:val="000000"/>
          <w:kern w:val="0"/>
          <w:sz w:val="20"/>
          <w:szCs w:val="20"/>
          <w:lang w:eastAsia="es-CO"/>
          <w14:ligatures w14:val="none"/>
        </w:rPr>
        <w:t>Union-set</w:t>
      </w:r>
      <w:r w:rsidRPr="008035F6">
        <w:rPr>
          <w:rFonts w:ascii="Times New Roman" w:eastAsia="Times New Roman" w:hAnsi="Times New Roman" w:cs="Times New Roman"/>
          <w:color w:val="000000"/>
          <w:kern w:val="0"/>
          <w:sz w:val="27"/>
          <w:szCs w:val="27"/>
          <w:lang w:eastAsia="es-CO"/>
          <w14:ligatures w14:val="none"/>
        </w:rPr>
        <w:t> calcula la unión de dos conjuntos, que es el conjunto que contiene cada elemento que aparece en cualquiera de los argumentos. </w:t>
      </w:r>
      <w:bookmarkStart w:id="70" w:name="%_idx_2110"/>
      <w:bookmarkEnd w:id="70"/>
      <w:r w:rsidRPr="008035F6">
        <w:rPr>
          <w:rFonts w:ascii="Courier New" w:eastAsia="Times New Roman" w:hAnsi="Courier New" w:cs="Courier New"/>
          <w:color w:val="000000"/>
          <w:kern w:val="0"/>
          <w:sz w:val="20"/>
          <w:szCs w:val="20"/>
          <w:lang w:eastAsia="es-CO"/>
          <w14:ligatures w14:val="none"/>
        </w:rPr>
        <w:t>El conjunto de intersección</w:t>
      </w:r>
      <w:r w:rsidRPr="008035F6">
        <w:rPr>
          <w:rFonts w:ascii="Times New Roman" w:eastAsia="Times New Roman" w:hAnsi="Times New Roman" w:cs="Times New Roman"/>
          <w:color w:val="000000"/>
          <w:kern w:val="0"/>
          <w:sz w:val="27"/>
          <w:szCs w:val="27"/>
          <w:lang w:eastAsia="es-CO"/>
          <w14:ligatures w14:val="none"/>
        </w:rPr>
        <w:t> calcula la intersección de dos conjuntos, que es el conjunto que contiene únicamente los elementos que aparecen en ambos argumentos. Desde el punto de vista de la abstracción de datos, podemos diseñar cualquier representación que implemente estas operaciones de forma coherente con las interpretaciones anteriores. </w:t>
      </w:r>
      <w:bookmarkStart w:id="71" w:name="call_footnote_Temp_240"/>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"footnote_Temp_240"</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37</w:t>
      </w:r>
      <w:r w:rsidRPr="008035F6">
        <w:rPr>
          <w:rFonts w:ascii="Times New Roman" w:eastAsia="Times New Roman" w:hAnsi="Times New Roman" w:cs="Times New Roman"/>
          <w:color w:val="000000"/>
          <w:kern w:val="0"/>
          <w:sz w:val="27"/>
          <w:szCs w:val="27"/>
          <w:lang w:eastAsia="es-CO"/>
          <w14:ligatures w14:val="none"/>
        </w:rPr>
        <w:fldChar w:fldCharType="end"/>
      </w:r>
      <w:bookmarkEnd w:id="71"/>
    </w:p>
    <w:bookmarkStart w:id="72" w:name="%_sec_Temp_241"/>
    <w:bookmarkEnd w:id="72"/>
    <w:p w14:paraId="68CBAC98"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"%_toc_%_sec_Temp_241"</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Conjuntos como listas desordenadas</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68A9254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2112"/>
      <w:bookmarkStart w:id="74" w:name="%_idx_2114"/>
      <w:bookmarkEnd w:id="73"/>
      <w:bookmarkEnd w:id="74"/>
      <w:r w:rsidRPr="008035F6">
        <w:rPr>
          <w:rFonts w:ascii="Times New Roman" w:eastAsia="Times New Roman" w:hAnsi="Times New Roman" w:cs="Times New Roman"/>
          <w:color w:val="000000"/>
          <w:kern w:val="0"/>
          <w:sz w:val="27"/>
          <w:szCs w:val="27"/>
          <w:lang w:eastAsia="es-CO"/>
          <w14:ligatures w14:val="none"/>
        </w:rPr>
        <w:t>Una forma de representar un conjunto es como una lista de sus elementos, en la que ningún elemento aparece más de una vez. El conjunto vacío se representa mediante la lista vacía. En esta representación, ` </w:t>
      </w:r>
      <w:r w:rsidRPr="008035F6">
        <w:rPr>
          <w:rFonts w:ascii="Courier New" w:eastAsia="Times New Roman" w:hAnsi="Courier New" w:cs="Courier New"/>
          <w:color w:val="000000"/>
          <w:kern w:val="0"/>
          <w:sz w:val="20"/>
          <w:szCs w:val="20"/>
          <w:lang w:eastAsia="es-CO"/>
          <w14:ligatures w14:val="none"/>
        </w:rPr>
        <w:t>element-of-set?`</w:t>
      </w:r>
      <w:r w:rsidRPr="008035F6">
        <w:rPr>
          <w:rFonts w:ascii="Times New Roman" w:eastAsia="Times New Roman" w:hAnsi="Times New Roman" w:cs="Times New Roman"/>
          <w:color w:val="000000"/>
          <w:kern w:val="0"/>
          <w:sz w:val="27"/>
          <w:szCs w:val="27"/>
          <w:lang w:eastAsia="es-CO"/>
          <w14:ligatures w14:val="none"/>
        </w:rPr>
        <w:t> es similar al procedimiento </w:t>
      </w:r>
      <w:r w:rsidRPr="008035F6">
        <w:rPr>
          <w:rFonts w:ascii="Courier New" w:eastAsia="Times New Roman" w:hAnsi="Courier New" w:cs="Courier New"/>
          <w:color w:val="000000"/>
          <w:kern w:val="0"/>
          <w:sz w:val="20"/>
          <w:szCs w:val="20"/>
          <w:lang w:eastAsia="es-CO"/>
          <w14:ligatures w14:val="none"/>
        </w:rPr>
        <w:t>`memq`</w:t>
      </w:r>
      <w:r w:rsidRPr="008035F6">
        <w:rPr>
          <w:rFonts w:ascii="Times New Roman" w:eastAsia="Times New Roman" w:hAnsi="Times New Roman" w:cs="Times New Roman"/>
          <w:color w:val="000000"/>
          <w:kern w:val="0"/>
          <w:sz w:val="27"/>
          <w:szCs w:val="27"/>
          <w:lang w:eastAsia="es-CO"/>
          <w14:ligatures w14:val="none"/>
        </w:rPr>
        <w:t> de la sección  </w:t>
      </w:r>
      <w:hyperlink r:id="rId13" w:anchor="%_sec_2.3.1" w:history="1">
        <w:r w:rsidRPr="008035F6">
          <w:rPr>
            <w:rFonts w:ascii="Times New Roman" w:eastAsia="Times New Roman" w:hAnsi="Times New Roman" w:cs="Times New Roman"/>
            <w:color w:val="0000FF"/>
            <w:kern w:val="0"/>
            <w:sz w:val="27"/>
            <w:szCs w:val="27"/>
            <w:u w:val="single"/>
            <w:lang w:eastAsia="es-CO"/>
            <w14:ligatures w14:val="none"/>
          </w:rPr>
          <w:t>2.3.1</w:t>
        </w:r>
      </w:hyperlink>
      <w:r w:rsidRPr="008035F6">
        <w:rPr>
          <w:rFonts w:ascii="Times New Roman" w:eastAsia="Times New Roman" w:hAnsi="Times New Roman" w:cs="Times New Roman"/>
          <w:color w:val="000000"/>
          <w:kern w:val="0"/>
          <w:sz w:val="27"/>
          <w:szCs w:val="27"/>
          <w:lang w:eastAsia="es-CO"/>
          <w14:ligatures w14:val="none"/>
        </w:rPr>
        <w:t> . Utiliza </w:t>
      </w:r>
      <w:r w:rsidRPr="008035F6">
        <w:rPr>
          <w:rFonts w:ascii="Courier New" w:eastAsia="Times New Roman" w:hAnsi="Courier New" w:cs="Courier New"/>
          <w:color w:val="000000"/>
          <w:kern w:val="0"/>
          <w:sz w:val="20"/>
          <w:szCs w:val="20"/>
          <w:lang w:eastAsia="es-CO"/>
          <w14:ligatures w14:val="none"/>
        </w:rPr>
        <w:t>`equal?`</w:t>
      </w:r>
      <w:r w:rsidRPr="008035F6">
        <w:rPr>
          <w:rFonts w:ascii="Times New Roman" w:eastAsia="Times New Roman" w:hAnsi="Times New Roman" w:cs="Times New Roman"/>
          <w:color w:val="000000"/>
          <w:kern w:val="0"/>
          <w:sz w:val="27"/>
          <w:szCs w:val="27"/>
          <w:lang w:eastAsia="es-CO"/>
          <w14:ligatures w14:val="none"/>
        </w:rPr>
        <w:t> en lugar de </w:t>
      </w:r>
      <w:r w:rsidRPr="008035F6">
        <w:rPr>
          <w:rFonts w:ascii="Courier New" w:eastAsia="Times New Roman" w:hAnsi="Courier New" w:cs="Courier New"/>
          <w:color w:val="000000"/>
          <w:kern w:val="0"/>
          <w:sz w:val="20"/>
          <w:szCs w:val="20"/>
          <w:lang w:eastAsia="es-CO"/>
          <w14:ligatures w14:val="none"/>
        </w:rPr>
        <w:t>`eq?`</w:t>
      </w:r>
      <w:r w:rsidRPr="008035F6">
        <w:rPr>
          <w:rFonts w:ascii="Times New Roman" w:eastAsia="Times New Roman" w:hAnsi="Times New Roman" w:cs="Times New Roman"/>
          <w:color w:val="000000"/>
          <w:kern w:val="0"/>
          <w:sz w:val="27"/>
          <w:szCs w:val="27"/>
          <w:lang w:eastAsia="es-CO"/>
          <w14:ligatures w14:val="none"/>
        </w:rPr>
        <w:t> , de modo que los elementos del conjunto no necesitan ser símbolos:</w:t>
      </w:r>
    </w:p>
    <w:p w14:paraId="3C08CBE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5" w:name="%_idx_2116"/>
      <w:bookmarkEnd w:id="75"/>
      <w:r w:rsidRPr="008035F6">
        <w:rPr>
          <w:rFonts w:ascii="Courier New" w:eastAsia="Times New Roman" w:hAnsi="Courier New" w:cs="Courier New"/>
          <w:color w:val="000000"/>
          <w:kern w:val="0"/>
          <w:sz w:val="20"/>
          <w:szCs w:val="20"/>
          <w:lang w:eastAsia="es-CO"/>
          <w14:ligatures w14:val="none"/>
        </w:rPr>
        <w:t>(define (elemento-del-conjunto? x conjunto)</w:t>
      </w:r>
      <w:r w:rsidRPr="008035F6">
        <w:rPr>
          <w:rFonts w:ascii="Courier New" w:eastAsia="Times New Roman" w:hAnsi="Courier New" w:cs="Courier New"/>
          <w:color w:val="000000"/>
          <w:kern w:val="0"/>
          <w:sz w:val="20"/>
          <w:szCs w:val="20"/>
          <w:lang w:eastAsia="es-CO"/>
          <w14:ligatures w14:val="none"/>
        </w:rPr>
        <w:br/>
        <w:t>  (cond ((nulo? conjunto) falso)</w:t>
      </w:r>
      <w:r w:rsidRPr="008035F6">
        <w:rPr>
          <w:rFonts w:ascii="Courier New" w:eastAsia="Times New Roman" w:hAnsi="Courier New" w:cs="Courier New"/>
          <w:color w:val="000000"/>
          <w:kern w:val="0"/>
          <w:sz w:val="20"/>
          <w:szCs w:val="20"/>
          <w:lang w:eastAsia="es-CO"/>
          <w14:ligatures w14:val="none"/>
        </w:rPr>
        <w:br/>
        <w:t>        ((igual? x (conjunto de coches)) verdadero)</w:t>
      </w:r>
      <w:r w:rsidRPr="008035F6">
        <w:rPr>
          <w:rFonts w:ascii="Courier New" w:eastAsia="Times New Roman" w:hAnsi="Courier New" w:cs="Courier New"/>
          <w:color w:val="000000"/>
          <w:kern w:val="0"/>
          <w:sz w:val="20"/>
          <w:szCs w:val="20"/>
          <w:lang w:eastAsia="es-CO"/>
          <w14:ligatures w14:val="none"/>
        </w:rPr>
        <w:br/>
        <w:t>        (sino (elemento-del-conjunto? x (conjunto de cdr)))))</w:t>
      </w:r>
    </w:p>
    <w:p w14:paraId="3882F0A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Con esto, podemos escribir </w:t>
      </w:r>
      <w:r w:rsidRPr="008035F6">
        <w:rPr>
          <w:rFonts w:ascii="Courier New" w:eastAsia="Times New Roman" w:hAnsi="Courier New" w:cs="Courier New"/>
          <w:color w:val="000000"/>
          <w:kern w:val="0"/>
          <w:sz w:val="20"/>
          <w:szCs w:val="20"/>
          <w:lang w:eastAsia="es-CO"/>
          <w14:ligatures w14:val="none"/>
        </w:rPr>
        <w:t>adjoin-set</w:t>
      </w:r>
      <w:r w:rsidRPr="008035F6">
        <w:rPr>
          <w:rFonts w:ascii="Times New Roman" w:eastAsia="Times New Roman" w:hAnsi="Times New Roman" w:cs="Times New Roman"/>
          <w:color w:val="000000"/>
          <w:kern w:val="0"/>
          <w:sz w:val="27"/>
          <w:szCs w:val="27"/>
          <w:lang w:eastAsia="es-CO"/>
          <w14:ligatures w14:val="none"/>
        </w:rPr>
        <w:t> . Si el objeto que se va a adjuntar ya está en el conjunto, simplemente lo devolvemos. De lo contrario, usamos </w:t>
      </w:r>
      <w:r w:rsidRPr="008035F6">
        <w:rPr>
          <w:rFonts w:ascii="Courier New" w:eastAsia="Times New Roman" w:hAnsi="Courier New" w:cs="Courier New"/>
          <w:color w:val="000000"/>
          <w:kern w:val="0"/>
          <w:sz w:val="20"/>
          <w:szCs w:val="20"/>
          <w:lang w:eastAsia="es-CO"/>
          <w14:ligatures w14:val="none"/>
        </w:rPr>
        <w:t>cons</w:t>
      </w:r>
      <w:r w:rsidRPr="008035F6">
        <w:rPr>
          <w:rFonts w:ascii="Times New Roman" w:eastAsia="Times New Roman" w:hAnsi="Times New Roman" w:cs="Times New Roman"/>
          <w:color w:val="000000"/>
          <w:kern w:val="0"/>
          <w:sz w:val="27"/>
          <w:szCs w:val="27"/>
          <w:lang w:eastAsia="es-CO"/>
          <w14:ligatures w14:val="none"/>
        </w:rPr>
        <w:t> para agregar el objeto a la lista que representa el conjunto:</w:t>
      </w:r>
    </w:p>
    <w:p w14:paraId="1255FB3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6" w:name="%_idx_2118"/>
      <w:bookmarkEnd w:id="76"/>
      <w:r w:rsidRPr="008035F6">
        <w:rPr>
          <w:rFonts w:ascii="Courier New" w:eastAsia="Times New Roman" w:hAnsi="Courier New" w:cs="Courier New"/>
          <w:color w:val="000000"/>
          <w:kern w:val="0"/>
          <w:sz w:val="20"/>
          <w:szCs w:val="20"/>
          <w:lang w:eastAsia="es-CO"/>
          <w14:ligatures w14:val="none"/>
        </w:rPr>
        <w:t>(define (conjunto adjunto x conjunto)</w:t>
      </w:r>
      <w:r w:rsidRPr="008035F6">
        <w:rPr>
          <w:rFonts w:ascii="Courier New" w:eastAsia="Times New Roman" w:hAnsi="Courier New" w:cs="Courier New"/>
          <w:color w:val="000000"/>
          <w:kern w:val="0"/>
          <w:sz w:val="20"/>
          <w:szCs w:val="20"/>
          <w:lang w:eastAsia="es-CO"/>
          <w14:ligatures w14:val="none"/>
        </w:rPr>
        <w:br/>
        <w:t>  (si (elemento del conjunto? x conjunto)</w:t>
      </w:r>
      <w:r w:rsidRPr="008035F6">
        <w:rPr>
          <w:rFonts w:ascii="Courier New" w:eastAsia="Times New Roman" w:hAnsi="Courier New" w:cs="Courier New"/>
          <w:color w:val="000000"/>
          <w:kern w:val="0"/>
          <w:sz w:val="20"/>
          <w:szCs w:val="20"/>
          <w:lang w:eastAsia="es-CO"/>
          <w14:ligatures w14:val="none"/>
        </w:rPr>
        <w:br/>
        <w:t>      conjunto</w:t>
      </w:r>
      <w:r w:rsidRPr="008035F6">
        <w:rPr>
          <w:rFonts w:ascii="Courier New" w:eastAsia="Times New Roman" w:hAnsi="Courier New" w:cs="Courier New"/>
          <w:color w:val="000000"/>
          <w:kern w:val="0"/>
          <w:sz w:val="20"/>
          <w:szCs w:val="20"/>
          <w:lang w:eastAsia="es-CO"/>
          <w14:ligatures w14:val="none"/>
        </w:rPr>
        <w:br/>
        <w:t>      (cons x conjunto)))</w:t>
      </w:r>
    </w:p>
    <w:p w14:paraId="07929B8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Para </w:t>
      </w:r>
      <w:r w:rsidRPr="008035F6">
        <w:rPr>
          <w:rFonts w:ascii="Courier New" w:eastAsia="Times New Roman" w:hAnsi="Courier New" w:cs="Courier New"/>
          <w:color w:val="000000"/>
          <w:kern w:val="0"/>
          <w:sz w:val="20"/>
          <w:szCs w:val="20"/>
          <w:lang w:eastAsia="es-CO"/>
          <w14:ligatures w14:val="none"/>
        </w:rPr>
        <w:t>el conjunto de intersección,</w:t>
      </w:r>
      <w:r w:rsidRPr="008035F6">
        <w:rPr>
          <w:rFonts w:ascii="Times New Roman" w:eastAsia="Times New Roman" w:hAnsi="Times New Roman" w:cs="Times New Roman"/>
          <w:color w:val="000000"/>
          <w:kern w:val="0"/>
          <w:sz w:val="27"/>
          <w:szCs w:val="27"/>
          <w:lang w:eastAsia="es-CO"/>
          <w14:ligatures w14:val="none"/>
        </w:rPr>
        <w:t> podemos usar una estrategia recursiva. Si sabemos cómo formar la intersección del </w:t>
      </w:r>
      <w:r w:rsidRPr="008035F6">
        <w:rPr>
          <w:rFonts w:ascii="Courier New" w:eastAsia="Times New Roman" w:hAnsi="Courier New" w:cs="Courier New"/>
          <w:color w:val="000000"/>
          <w:kern w:val="0"/>
          <w:sz w:val="20"/>
          <w:szCs w:val="20"/>
          <w:lang w:eastAsia="es-CO"/>
          <w14:ligatures w14:val="none"/>
        </w:rPr>
        <w:t>conjunto 2</w:t>
      </w:r>
      <w:r w:rsidRPr="008035F6">
        <w:rPr>
          <w:rFonts w:ascii="Times New Roman" w:eastAsia="Times New Roman" w:hAnsi="Times New Roman" w:cs="Times New Roman"/>
          <w:color w:val="000000"/>
          <w:kern w:val="0"/>
          <w:sz w:val="27"/>
          <w:szCs w:val="27"/>
          <w:lang w:eastAsia="es-CO"/>
          <w14:ligatures w14:val="none"/>
        </w:rPr>
        <w:t> y el </w:t>
      </w:r>
      <w:r w:rsidRPr="008035F6">
        <w:rPr>
          <w:rFonts w:ascii="Courier New" w:eastAsia="Times New Roman" w:hAnsi="Courier New" w:cs="Courier New"/>
          <w:color w:val="000000"/>
          <w:kern w:val="0"/>
          <w:sz w:val="20"/>
          <w:szCs w:val="20"/>
          <w:lang w:eastAsia="es-CO"/>
          <w14:ligatures w14:val="none"/>
        </w:rPr>
        <w:t>cdr</w:t>
      </w:r>
      <w:r w:rsidRPr="008035F6">
        <w:rPr>
          <w:rFonts w:ascii="Times New Roman" w:eastAsia="Times New Roman" w:hAnsi="Times New Roman" w:cs="Times New Roman"/>
          <w:color w:val="000000"/>
          <w:kern w:val="0"/>
          <w:sz w:val="27"/>
          <w:szCs w:val="27"/>
          <w:lang w:eastAsia="es-CO"/>
          <w14:ligatures w14:val="none"/>
        </w:rPr>
        <w:t> del </w:t>
      </w:r>
      <w:r w:rsidRPr="008035F6">
        <w:rPr>
          <w:rFonts w:ascii="Courier New" w:eastAsia="Times New Roman" w:hAnsi="Courier New" w:cs="Courier New"/>
          <w:color w:val="000000"/>
          <w:kern w:val="0"/>
          <w:sz w:val="20"/>
          <w:szCs w:val="20"/>
          <w:lang w:eastAsia="es-CO"/>
          <w14:ligatures w14:val="none"/>
        </w:rPr>
        <w:t>conjunto 1</w:t>
      </w:r>
      <w:r w:rsidRPr="008035F6">
        <w:rPr>
          <w:rFonts w:ascii="Times New Roman" w:eastAsia="Times New Roman" w:hAnsi="Times New Roman" w:cs="Times New Roman"/>
          <w:color w:val="000000"/>
          <w:kern w:val="0"/>
          <w:sz w:val="27"/>
          <w:szCs w:val="27"/>
          <w:lang w:eastAsia="es-CO"/>
          <w14:ligatures w14:val="none"/>
        </w:rPr>
        <w:t> , solo necesitamos decidir si incluimos el </w:t>
      </w:r>
      <w:r w:rsidRPr="008035F6">
        <w:rPr>
          <w:rFonts w:ascii="Courier New" w:eastAsia="Times New Roman" w:hAnsi="Courier New" w:cs="Courier New"/>
          <w:color w:val="000000"/>
          <w:kern w:val="0"/>
          <w:sz w:val="20"/>
          <w:szCs w:val="20"/>
          <w:lang w:eastAsia="es-CO"/>
          <w14:ligatures w14:val="none"/>
        </w:rPr>
        <w:t>coche</w:t>
      </w:r>
      <w:r w:rsidRPr="008035F6">
        <w:rPr>
          <w:rFonts w:ascii="Times New Roman" w:eastAsia="Times New Roman" w:hAnsi="Times New Roman" w:cs="Times New Roman"/>
          <w:color w:val="000000"/>
          <w:kern w:val="0"/>
          <w:sz w:val="27"/>
          <w:szCs w:val="27"/>
          <w:lang w:eastAsia="es-CO"/>
          <w14:ligatures w14:val="none"/>
        </w:rPr>
        <w:t> del </w:t>
      </w:r>
      <w:r w:rsidRPr="008035F6">
        <w:rPr>
          <w:rFonts w:ascii="Courier New" w:eastAsia="Times New Roman" w:hAnsi="Courier New" w:cs="Courier New"/>
          <w:color w:val="000000"/>
          <w:kern w:val="0"/>
          <w:sz w:val="20"/>
          <w:szCs w:val="20"/>
          <w:lang w:eastAsia="es-CO"/>
          <w14:ligatures w14:val="none"/>
        </w:rPr>
        <w:t>conjunto 1</w:t>
      </w:r>
      <w:r w:rsidRPr="008035F6">
        <w:rPr>
          <w:rFonts w:ascii="Times New Roman" w:eastAsia="Times New Roman" w:hAnsi="Times New Roman" w:cs="Times New Roman"/>
          <w:color w:val="000000"/>
          <w:kern w:val="0"/>
          <w:sz w:val="27"/>
          <w:szCs w:val="27"/>
          <w:lang w:eastAsia="es-CO"/>
          <w14:ligatures w14:val="none"/>
        </w:rPr>
        <w:t> en esta. Sin embargo, esto depende de si </w:t>
      </w:r>
      <w:r w:rsidRPr="008035F6">
        <w:rPr>
          <w:rFonts w:ascii="Courier New" w:eastAsia="Times New Roman" w:hAnsi="Courier New" w:cs="Courier New"/>
          <w:color w:val="000000"/>
          <w:kern w:val="0"/>
          <w:sz w:val="20"/>
          <w:szCs w:val="20"/>
          <w:lang w:eastAsia="es-CO"/>
          <w14:ligatures w14:val="none"/>
        </w:rPr>
        <w:t>(coche conjunto 1)</w:t>
      </w:r>
      <w:r w:rsidRPr="008035F6">
        <w:rPr>
          <w:rFonts w:ascii="Times New Roman" w:eastAsia="Times New Roman" w:hAnsi="Times New Roman" w:cs="Times New Roman"/>
          <w:color w:val="000000"/>
          <w:kern w:val="0"/>
          <w:sz w:val="27"/>
          <w:szCs w:val="27"/>
          <w:lang w:eastAsia="es-CO"/>
          <w14:ligatures w14:val="none"/>
        </w:rPr>
        <w:t> también está en </w:t>
      </w:r>
      <w:r w:rsidRPr="008035F6">
        <w:rPr>
          <w:rFonts w:ascii="Courier New" w:eastAsia="Times New Roman" w:hAnsi="Courier New" w:cs="Courier New"/>
          <w:color w:val="000000"/>
          <w:kern w:val="0"/>
          <w:sz w:val="20"/>
          <w:szCs w:val="20"/>
          <w:lang w:eastAsia="es-CO"/>
          <w14:ligatures w14:val="none"/>
        </w:rPr>
        <w:t>el conjunto 2.</w:t>
      </w:r>
      <w:r w:rsidRPr="008035F6">
        <w:rPr>
          <w:rFonts w:ascii="Times New Roman" w:eastAsia="Times New Roman" w:hAnsi="Times New Roman" w:cs="Times New Roman"/>
          <w:color w:val="000000"/>
          <w:kern w:val="0"/>
          <w:sz w:val="27"/>
          <w:szCs w:val="27"/>
          <w:lang w:eastAsia="es-CO"/>
          <w14:ligatures w14:val="none"/>
        </w:rPr>
        <w:t> Este es el procedimiento resultante:</w:t>
      </w:r>
    </w:p>
    <w:p w14:paraId="1E659F9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idx_2120"/>
      <w:bookmarkEnd w:id="77"/>
      <w:r w:rsidRPr="008035F6">
        <w:rPr>
          <w:rFonts w:ascii="Courier New" w:eastAsia="Times New Roman" w:hAnsi="Courier New" w:cs="Courier New"/>
          <w:color w:val="000000"/>
          <w:kern w:val="0"/>
          <w:sz w:val="20"/>
          <w:szCs w:val="20"/>
          <w:lang w:eastAsia="es-CO"/>
          <w14:ligatures w14:val="none"/>
        </w:rPr>
        <w:t>(define (conjunto-de-intersección conjunto1 conjunto2)</w:t>
      </w:r>
      <w:r w:rsidRPr="008035F6">
        <w:rPr>
          <w:rFonts w:ascii="Courier New" w:eastAsia="Times New Roman" w:hAnsi="Courier New" w:cs="Courier New"/>
          <w:color w:val="000000"/>
          <w:kern w:val="0"/>
          <w:sz w:val="20"/>
          <w:szCs w:val="20"/>
          <w:lang w:eastAsia="es-CO"/>
          <w14:ligatures w14:val="none"/>
        </w:rPr>
        <w:br/>
        <w:t>  (cond ((o (¿nulo? conjunto1) (¿nulo? conjunto2)) '())</w:t>
      </w:r>
      <w:r w:rsidRPr="008035F6">
        <w:rPr>
          <w:rFonts w:ascii="Courier New" w:eastAsia="Times New Roman" w:hAnsi="Courier New" w:cs="Courier New"/>
          <w:color w:val="000000"/>
          <w:kern w:val="0"/>
          <w:sz w:val="20"/>
          <w:szCs w:val="20"/>
          <w:lang w:eastAsia="es-CO"/>
          <w14:ligatures w14:val="none"/>
        </w:rPr>
        <w:br/>
        <w:t>        ((elemento-del-conjunto? (coche conjunto1) conjunto2)        </w:t>
      </w:r>
      <w:r w:rsidRPr="008035F6">
        <w:rPr>
          <w:rFonts w:ascii="Courier New" w:eastAsia="Times New Roman" w:hAnsi="Courier New" w:cs="Courier New"/>
          <w:color w:val="000000"/>
          <w:kern w:val="0"/>
          <w:sz w:val="20"/>
          <w:szCs w:val="20"/>
          <w:lang w:eastAsia="es-CO"/>
          <w14:ligatures w14:val="none"/>
        </w:rPr>
        <w:br/>
        <w:t>         (cons (coche conjunto1)</w:t>
      </w:r>
      <w:r w:rsidRPr="008035F6">
        <w:rPr>
          <w:rFonts w:ascii="Courier New" w:eastAsia="Times New Roman" w:hAnsi="Courier New" w:cs="Courier New"/>
          <w:color w:val="000000"/>
          <w:kern w:val="0"/>
          <w:sz w:val="20"/>
          <w:szCs w:val="20"/>
          <w:lang w:eastAsia="es-CO"/>
          <w14:ligatures w14:val="none"/>
        </w:rPr>
        <w:br/>
        <w:t>               (conjunto-de-intersección (cdr conjunto1) conjunto2)))</w:t>
      </w:r>
      <w:r w:rsidRPr="008035F6">
        <w:rPr>
          <w:rFonts w:ascii="Courier New" w:eastAsia="Times New Roman" w:hAnsi="Courier New" w:cs="Courier New"/>
          <w:color w:val="000000"/>
          <w:kern w:val="0"/>
          <w:sz w:val="20"/>
          <w:szCs w:val="20"/>
          <w:lang w:eastAsia="es-CO"/>
          <w14:ligatures w14:val="none"/>
        </w:rPr>
        <w:br/>
        <w:t>        (sino (conjunto-de-intersección (cdr conjunto1) conjunto2))))</w:t>
      </w:r>
    </w:p>
    <w:p w14:paraId="3BA89FB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Al diseñar una representación, uno de los aspectos que debemos tener en cuenta es la eficiencia. Consideremos el número de pasos requeridos por nuestras operaciones de conjunto. Dado que todas utilizan </w:t>
      </w:r>
      <w:r w:rsidRPr="008035F6">
        <w:rPr>
          <w:rFonts w:ascii="Courier New" w:eastAsia="Times New Roman" w:hAnsi="Courier New" w:cs="Courier New"/>
          <w:color w:val="000000"/>
          <w:kern w:val="0"/>
          <w:sz w:val="20"/>
          <w:szCs w:val="20"/>
          <w:lang w:eastAsia="es-CO"/>
          <w14:ligatures w14:val="none"/>
        </w:rPr>
        <w:t>element-of-set?</w:t>
      </w:r>
      <w:r w:rsidRPr="008035F6">
        <w:rPr>
          <w:rFonts w:ascii="Times New Roman" w:eastAsia="Times New Roman" w:hAnsi="Times New Roman" w:cs="Times New Roman"/>
          <w:color w:val="000000"/>
          <w:kern w:val="0"/>
          <w:sz w:val="27"/>
          <w:szCs w:val="27"/>
          <w:lang w:eastAsia="es-CO"/>
          <w14:ligatures w14:val="none"/>
        </w:rPr>
        <w:t xml:space="preserve"> , la velocidad </w:t>
      </w:r>
      <w:r w:rsidRPr="008035F6">
        <w:rPr>
          <w:rFonts w:ascii="Times New Roman" w:eastAsia="Times New Roman" w:hAnsi="Times New Roman" w:cs="Times New Roman"/>
          <w:color w:val="000000"/>
          <w:kern w:val="0"/>
          <w:sz w:val="27"/>
          <w:szCs w:val="27"/>
          <w:lang w:eastAsia="es-CO"/>
          <w14:ligatures w14:val="none"/>
        </w:rPr>
        <w:lastRenderedPageBreak/>
        <w:t>de esta operación tiene un impacto importante en la eficiencia de la implementación del conjunto en su conjunto. Ahora bien, para comprobar si un objeto es miembro de un conjunto, </w:t>
      </w:r>
      <w:r w:rsidRPr="008035F6">
        <w:rPr>
          <w:rFonts w:ascii="Courier New" w:eastAsia="Times New Roman" w:hAnsi="Courier New" w:cs="Courier New"/>
          <w:color w:val="000000"/>
          <w:kern w:val="0"/>
          <w:sz w:val="20"/>
          <w:szCs w:val="20"/>
          <w:lang w:eastAsia="es-CO"/>
          <w14:ligatures w14:val="none"/>
        </w:rPr>
        <w:t>element-of-set?</w:t>
      </w:r>
      <w:r w:rsidRPr="008035F6">
        <w:rPr>
          <w:rFonts w:ascii="Times New Roman" w:eastAsia="Times New Roman" w:hAnsi="Times New Roman" w:cs="Times New Roman"/>
          <w:color w:val="000000"/>
          <w:kern w:val="0"/>
          <w:sz w:val="27"/>
          <w:szCs w:val="27"/>
          <w:lang w:eastAsia="es-CO"/>
          <w14:ligatures w14:val="none"/>
        </w:rPr>
        <w:t> puede tener que escanear todo el conjunto. (En el peor de los casos, resulta que el objeto no está en el conjunto). Por lo tanto, si el conjunto tiene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elementos, </w:t>
      </w:r>
      <w:r w:rsidRPr="008035F6">
        <w:rPr>
          <w:rFonts w:ascii="Courier New" w:eastAsia="Times New Roman" w:hAnsi="Courier New" w:cs="Courier New"/>
          <w:color w:val="000000"/>
          <w:kern w:val="0"/>
          <w:sz w:val="20"/>
          <w:szCs w:val="20"/>
          <w:lang w:eastAsia="es-CO"/>
          <w14:ligatures w14:val="none"/>
        </w:rPr>
        <w:t>element-of-set?</w:t>
      </w:r>
      <w:r w:rsidRPr="008035F6">
        <w:rPr>
          <w:rFonts w:ascii="Times New Roman" w:eastAsia="Times New Roman" w:hAnsi="Times New Roman" w:cs="Times New Roman"/>
          <w:color w:val="000000"/>
          <w:kern w:val="0"/>
          <w:sz w:val="27"/>
          <w:szCs w:val="27"/>
          <w:lang w:eastAsia="es-CO"/>
          <w14:ligatures w14:val="none"/>
        </w:rPr>
        <w:t> puede tardar hasta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pasos. Por lo tanto, el número de pasos necesarios crece como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6AA1FD52" wp14:editId="63801578">
            <wp:extent cx="83185" cy="95250"/>
            <wp:effectExtent l="0" t="0" r="0" b="0"/>
            <wp:docPr id="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El número de pasos requeridos por </w:t>
      </w:r>
      <w:r w:rsidRPr="008035F6">
        <w:rPr>
          <w:rFonts w:ascii="Courier New" w:eastAsia="Times New Roman" w:hAnsi="Courier New" w:cs="Courier New"/>
          <w:color w:val="000000"/>
          <w:kern w:val="0"/>
          <w:sz w:val="20"/>
          <w:szCs w:val="20"/>
          <w:lang w:eastAsia="es-CO"/>
          <w14:ligatures w14:val="none"/>
        </w:rPr>
        <w:t>adjoin-set</w:t>
      </w:r>
      <w:r w:rsidRPr="008035F6">
        <w:rPr>
          <w:rFonts w:ascii="Times New Roman" w:eastAsia="Times New Roman" w:hAnsi="Times New Roman" w:cs="Times New Roman"/>
          <w:color w:val="000000"/>
          <w:kern w:val="0"/>
          <w:sz w:val="27"/>
          <w:szCs w:val="27"/>
          <w:lang w:eastAsia="es-CO"/>
          <w14:ligatures w14:val="none"/>
        </w:rPr>
        <w:t> , que utiliza esta operación, también crece como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43C47EE6" wp14:editId="64452361">
            <wp:extent cx="83185" cy="95250"/>
            <wp:effectExtent l="0" t="0" r="0" b="0"/>
            <wp:docPr id="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Para </w:t>
      </w:r>
      <w:r w:rsidRPr="008035F6">
        <w:rPr>
          <w:rFonts w:ascii="Courier New" w:eastAsia="Times New Roman" w:hAnsi="Courier New" w:cs="Courier New"/>
          <w:color w:val="000000"/>
          <w:kern w:val="0"/>
          <w:sz w:val="20"/>
          <w:szCs w:val="20"/>
          <w:lang w:eastAsia="es-CO"/>
          <w14:ligatures w14:val="none"/>
        </w:rPr>
        <w:t>intersection-set</w:t>
      </w:r>
      <w:r w:rsidRPr="008035F6">
        <w:rPr>
          <w:rFonts w:ascii="Times New Roman" w:eastAsia="Times New Roman" w:hAnsi="Times New Roman" w:cs="Times New Roman"/>
          <w:color w:val="000000"/>
          <w:kern w:val="0"/>
          <w:sz w:val="27"/>
          <w:szCs w:val="27"/>
          <w:lang w:eastAsia="es-CO"/>
          <w14:ligatures w14:val="none"/>
        </w:rPr>
        <w:t> , que comprueba </w:t>
      </w:r>
      <w:r w:rsidRPr="008035F6">
        <w:rPr>
          <w:rFonts w:ascii="Courier New" w:eastAsia="Times New Roman" w:hAnsi="Courier New" w:cs="Courier New"/>
          <w:color w:val="000000"/>
          <w:kern w:val="0"/>
          <w:sz w:val="20"/>
          <w:szCs w:val="20"/>
          <w:lang w:eastAsia="es-CO"/>
          <w14:ligatures w14:val="none"/>
        </w:rPr>
        <w:t>element-of-set?</w:t>
      </w:r>
      <w:r w:rsidRPr="008035F6">
        <w:rPr>
          <w:rFonts w:ascii="Times New Roman" w:eastAsia="Times New Roman" w:hAnsi="Times New Roman" w:cs="Times New Roman"/>
          <w:color w:val="000000"/>
          <w:kern w:val="0"/>
          <w:sz w:val="27"/>
          <w:szCs w:val="27"/>
          <w:lang w:eastAsia="es-CO"/>
          <w14:ligatures w14:val="none"/>
        </w:rPr>
        <w:t> para cada elemento de </w:t>
      </w:r>
      <w:r w:rsidRPr="008035F6">
        <w:rPr>
          <w:rFonts w:ascii="Courier New" w:eastAsia="Times New Roman" w:hAnsi="Courier New" w:cs="Courier New"/>
          <w:color w:val="000000"/>
          <w:kern w:val="0"/>
          <w:sz w:val="20"/>
          <w:szCs w:val="20"/>
          <w:lang w:eastAsia="es-CO"/>
          <w14:ligatures w14:val="none"/>
        </w:rPr>
        <w:t>set1</w:t>
      </w:r>
      <w:r w:rsidRPr="008035F6">
        <w:rPr>
          <w:rFonts w:ascii="Times New Roman" w:eastAsia="Times New Roman" w:hAnsi="Times New Roman" w:cs="Times New Roman"/>
          <w:color w:val="000000"/>
          <w:kern w:val="0"/>
          <w:sz w:val="27"/>
          <w:szCs w:val="27"/>
          <w:lang w:eastAsia="es-CO"/>
          <w14:ligatures w14:val="none"/>
        </w:rPr>
        <w:t> , el número de pasos necesarios crece como el producto de los tamaños de los conjuntos implicados, o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4B6B3AAC" wp14:editId="6BB6AAAE">
            <wp:extent cx="83185" cy="95250"/>
            <wp:effectExtent l="0" t="0" r="0" b="0"/>
            <wp:docPr id="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Times New Roman" w:eastAsia="Times New Roman" w:hAnsi="Times New Roman" w:cs="Times New Roman"/>
          <w:i/>
          <w:iCs/>
          <w:color w:val="000000"/>
          <w:kern w:val="0"/>
          <w:sz w:val="27"/>
          <w:szCs w:val="27"/>
          <w:lang w:eastAsia="es-CO"/>
          <w14:ligatures w14:val="none"/>
        </w:rPr>
        <w:t>n </w:t>
      </w:r>
      <w:r w:rsidRPr="008035F6">
        <w:rPr>
          <w:rFonts w:ascii="Times New Roman" w:eastAsia="Times New Roman" w:hAnsi="Times New Roman" w:cs="Times New Roman"/>
          <w:color w:val="000000"/>
          <w:kern w:val="0"/>
          <w:sz w:val="27"/>
          <w:szCs w:val="27"/>
          <w:vertAlign w:val="superscript"/>
          <w:lang w:eastAsia="es-CO"/>
          <w14:ligatures w14:val="none"/>
        </w:rPr>
        <w:t>2</w:t>
      </w:r>
      <w:r w:rsidRPr="008035F6">
        <w:rPr>
          <w:rFonts w:ascii="Times New Roman" w:eastAsia="Times New Roman" w:hAnsi="Times New Roman" w:cs="Times New Roman"/>
          <w:color w:val="000000"/>
          <w:kern w:val="0"/>
          <w:sz w:val="27"/>
          <w:szCs w:val="27"/>
          <w:lang w:eastAsia="es-CO"/>
          <w14:ligatures w14:val="none"/>
        </w:rPr>
        <w:t> ) para dos conjuntos de tamaño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Lo mismo será cierto para </w:t>
      </w:r>
      <w:r w:rsidRPr="008035F6">
        <w:rPr>
          <w:rFonts w:ascii="Courier New" w:eastAsia="Times New Roman" w:hAnsi="Courier New" w:cs="Courier New"/>
          <w:color w:val="000000"/>
          <w:kern w:val="0"/>
          <w:sz w:val="20"/>
          <w:szCs w:val="20"/>
          <w:lang w:eastAsia="es-CO"/>
          <w14:ligatures w14:val="none"/>
        </w:rPr>
        <w:t>union-set</w:t>
      </w:r>
      <w:r w:rsidRPr="008035F6">
        <w:rPr>
          <w:rFonts w:ascii="Times New Roman" w:eastAsia="Times New Roman" w:hAnsi="Times New Roman" w:cs="Times New Roman"/>
          <w:color w:val="000000"/>
          <w:kern w:val="0"/>
          <w:sz w:val="27"/>
          <w:szCs w:val="27"/>
          <w:lang w:eastAsia="es-CO"/>
          <w14:ligatures w14:val="none"/>
        </w:rPr>
        <w:t> .</w:t>
      </w:r>
    </w:p>
    <w:p w14:paraId="4F037E2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thm_2.59"/>
      <w:bookmarkEnd w:id="78"/>
      <w:r w:rsidRPr="008035F6">
        <w:rPr>
          <w:rFonts w:ascii="Times New Roman" w:eastAsia="Times New Roman" w:hAnsi="Times New Roman" w:cs="Times New Roman"/>
          <w:b/>
          <w:bCs/>
          <w:color w:val="000000"/>
          <w:kern w:val="0"/>
          <w:sz w:val="27"/>
          <w:szCs w:val="27"/>
          <w:lang w:eastAsia="es-CO"/>
          <w14:ligatures w14:val="none"/>
        </w:rPr>
        <w:t>Ejercicio 2.59.</w:t>
      </w:r>
      <w:r w:rsidRPr="008035F6">
        <w:rPr>
          <w:rFonts w:ascii="Times New Roman" w:eastAsia="Times New Roman" w:hAnsi="Times New Roman" w:cs="Times New Roman"/>
          <w:color w:val="000000"/>
          <w:kern w:val="0"/>
          <w:sz w:val="27"/>
          <w:szCs w:val="27"/>
          <w:lang w:eastAsia="es-CO"/>
          <w14:ligatures w14:val="none"/>
        </w:rPr>
        <w:t>   Implementar el</w:t>
      </w:r>
      <w:bookmarkStart w:id="79" w:name="%_idx_2122"/>
      <w:bookmarkEnd w:id="79"/>
      <w:r w:rsidRPr="008035F6">
        <w:rPr>
          <w:rFonts w:ascii="Courier New" w:eastAsia="Times New Roman" w:hAnsi="Courier New" w:cs="Courier New"/>
          <w:color w:val="000000"/>
          <w:kern w:val="0"/>
          <w:sz w:val="20"/>
          <w:szCs w:val="20"/>
          <w:lang w:eastAsia="es-CO"/>
          <w14:ligatures w14:val="none"/>
        </w:rPr>
        <w:t>Operación de unión de conjuntos</w:t>
      </w:r>
      <w:r w:rsidRPr="008035F6">
        <w:rPr>
          <w:rFonts w:ascii="Times New Roman" w:eastAsia="Times New Roman" w:hAnsi="Times New Roman" w:cs="Times New Roman"/>
          <w:color w:val="000000"/>
          <w:kern w:val="0"/>
          <w:sz w:val="27"/>
          <w:szCs w:val="27"/>
          <w:lang w:eastAsia="es-CO"/>
          <w14:ligatures w14:val="none"/>
        </w:rPr>
        <w:t> para la representación de conjuntos en forma de lista desordenada.</w:t>
      </w:r>
    </w:p>
    <w:p w14:paraId="540C709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0" w:name="%_thm_2.60"/>
      <w:bookmarkEnd w:id="80"/>
      <w:r w:rsidRPr="008035F6">
        <w:rPr>
          <w:rFonts w:ascii="Times New Roman" w:eastAsia="Times New Roman" w:hAnsi="Times New Roman" w:cs="Times New Roman"/>
          <w:b/>
          <w:bCs/>
          <w:color w:val="000000"/>
          <w:kern w:val="0"/>
          <w:sz w:val="27"/>
          <w:szCs w:val="27"/>
          <w:lang w:eastAsia="es-CO"/>
          <w14:ligatures w14:val="none"/>
        </w:rPr>
        <w:t>Ejercicio 2.60.</w:t>
      </w:r>
      <w:r w:rsidRPr="008035F6">
        <w:rPr>
          <w:rFonts w:ascii="Times New Roman" w:eastAsia="Times New Roman" w:hAnsi="Times New Roman" w:cs="Times New Roman"/>
          <w:color w:val="000000"/>
          <w:kern w:val="0"/>
          <w:sz w:val="27"/>
          <w:szCs w:val="27"/>
          <w:lang w:eastAsia="es-CO"/>
          <w14:ligatures w14:val="none"/>
        </w:rPr>
        <w:t>   Especificamos que un conjunto se representaría como una lista sin duplicados. Ahora supongamos que permitimos duplicados. Por ejemplo, el conjunto {1,2,3} podría representarse como la lista </w:t>
      </w:r>
      <w:r w:rsidRPr="008035F6">
        <w:rPr>
          <w:rFonts w:ascii="Courier New" w:eastAsia="Times New Roman" w:hAnsi="Courier New" w:cs="Courier New"/>
          <w:color w:val="000000"/>
          <w:kern w:val="0"/>
          <w:sz w:val="20"/>
          <w:szCs w:val="20"/>
          <w:lang w:eastAsia="es-CO"/>
          <w14:ligatures w14:val="none"/>
        </w:rPr>
        <w:t>(2 3 2 1 3 2 2)</w:t>
      </w:r>
      <w:r w:rsidRPr="008035F6">
        <w:rPr>
          <w:rFonts w:ascii="Times New Roman" w:eastAsia="Times New Roman" w:hAnsi="Times New Roman" w:cs="Times New Roman"/>
          <w:color w:val="000000"/>
          <w:kern w:val="0"/>
          <w:sz w:val="27"/>
          <w:szCs w:val="27"/>
          <w:lang w:eastAsia="es-CO"/>
          <w14:ligatures w14:val="none"/>
        </w:rPr>
        <w:t> . Diseñe los procedimientos </w:t>
      </w:r>
      <w:r w:rsidRPr="008035F6">
        <w:rPr>
          <w:rFonts w:ascii="Courier New" w:eastAsia="Times New Roman" w:hAnsi="Courier New" w:cs="Courier New"/>
          <w:color w:val="000000"/>
          <w:kern w:val="0"/>
          <w:sz w:val="20"/>
          <w:szCs w:val="20"/>
          <w:lang w:eastAsia="es-CO"/>
          <w14:ligatures w14:val="none"/>
        </w:rPr>
        <w:t>elemento-del-conjunto</w:t>
      </w:r>
      <w:r w:rsidRPr="008035F6">
        <w:rPr>
          <w:rFonts w:ascii="Times New Roman" w:eastAsia="Times New Roman" w:hAnsi="Times New Roman" w:cs="Times New Roman"/>
          <w:color w:val="000000"/>
          <w:kern w:val="0"/>
          <w:sz w:val="27"/>
          <w:szCs w:val="27"/>
          <w:lang w:eastAsia="es-CO"/>
          <w14:ligatures w14:val="none"/>
        </w:rPr>
        <w:t> , </w:t>
      </w:r>
      <w:r w:rsidRPr="008035F6">
        <w:rPr>
          <w:rFonts w:ascii="Courier New" w:eastAsia="Times New Roman" w:hAnsi="Courier New" w:cs="Courier New"/>
          <w:color w:val="000000"/>
          <w:kern w:val="0"/>
          <w:sz w:val="20"/>
          <w:szCs w:val="20"/>
          <w:lang w:eastAsia="es-CO"/>
          <w14:ligatures w14:val="none"/>
        </w:rPr>
        <w:t>conjunto-adjunto</w:t>
      </w:r>
      <w:r w:rsidRPr="008035F6">
        <w:rPr>
          <w:rFonts w:ascii="Times New Roman" w:eastAsia="Times New Roman" w:hAnsi="Times New Roman" w:cs="Times New Roman"/>
          <w:color w:val="000000"/>
          <w:kern w:val="0"/>
          <w:sz w:val="27"/>
          <w:szCs w:val="27"/>
          <w:lang w:eastAsia="es-CO"/>
          <w14:ligatures w14:val="none"/>
        </w:rPr>
        <w:t> , </w:t>
      </w:r>
      <w:r w:rsidRPr="008035F6">
        <w:rPr>
          <w:rFonts w:ascii="Courier New" w:eastAsia="Times New Roman" w:hAnsi="Courier New" w:cs="Courier New"/>
          <w:color w:val="000000"/>
          <w:kern w:val="0"/>
          <w:sz w:val="20"/>
          <w:szCs w:val="20"/>
          <w:lang w:eastAsia="es-CO"/>
          <w14:ligatures w14:val="none"/>
        </w:rPr>
        <w:t>conjunto-unión</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conjunto-intersección</w:t>
      </w:r>
      <w:r w:rsidRPr="008035F6">
        <w:rPr>
          <w:rFonts w:ascii="Times New Roman" w:eastAsia="Times New Roman" w:hAnsi="Times New Roman" w:cs="Times New Roman"/>
          <w:color w:val="000000"/>
          <w:kern w:val="0"/>
          <w:sz w:val="27"/>
          <w:szCs w:val="27"/>
          <w:lang w:eastAsia="es-CO"/>
          <w14:ligatures w14:val="none"/>
        </w:rPr>
        <w:t> que operan sobre esta representación. ¿Cómo se compara la eficiencia de cada uno con la del procedimiento correspondiente para la representación sin duplicados? ¿Existen aplicaciones en las que se usaría esta representación en lugar de la sin duplicados?</w:t>
      </w:r>
    </w:p>
    <w:bookmarkStart w:id="81" w:name="%_sec_Temp_244"/>
    <w:bookmarkEnd w:id="81"/>
    <w:p w14:paraId="7C49494B"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"%_toc_%_sec_Temp_244"</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Conjuntos como listas ordenadas</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228DB1A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idx_2124"/>
      <w:bookmarkStart w:id="83" w:name="%_idx_2126"/>
      <w:bookmarkEnd w:id="82"/>
      <w:bookmarkEnd w:id="83"/>
      <w:r w:rsidRPr="008035F6">
        <w:rPr>
          <w:rFonts w:ascii="Times New Roman" w:eastAsia="Times New Roman" w:hAnsi="Times New Roman" w:cs="Times New Roman"/>
          <w:color w:val="000000"/>
          <w:kern w:val="0"/>
          <w:sz w:val="27"/>
          <w:szCs w:val="27"/>
          <w:lang w:eastAsia="es-CO"/>
          <w14:ligatures w14:val="none"/>
        </w:rPr>
        <w:t>Una forma de acelerar nuestras operaciones con conjuntos es cambiar la representación para que los elementos del conjunto se enumeren en orden creciente. Para ello, necesitamos alguna forma de comparar dos objetos para poder determinar cuál es mayor. Por ejemplo, podríamos comparar símbolos lexicográficamente o podríamos acordar algún método para asignar un número único a un objeto y luego comparar los elementos comparando los números correspondientes. Para simplificar nuestra discusión, consideraremos solo el caso en que los elementos del conjunto son números, de modo que podamos comparar elementos usando </w:t>
      </w:r>
      <w:r w:rsidRPr="008035F6">
        <w:rPr>
          <w:rFonts w:ascii="Courier New" w:eastAsia="Times New Roman" w:hAnsi="Courier New" w:cs="Courier New"/>
          <w:color w:val="000000"/>
          <w:kern w:val="0"/>
          <w:sz w:val="20"/>
          <w:szCs w:val="20"/>
          <w:lang w:eastAsia="es-CO"/>
          <w14:ligatures w14:val="none"/>
        </w:rPr>
        <w:t>&gt;</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&lt;</w:t>
      </w:r>
      <w:r w:rsidRPr="008035F6">
        <w:rPr>
          <w:rFonts w:ascii="Times New Roman" w:eastAsia="Times New Roman" w:hAnsi="Times New Roman" w:cs="Times New Roman"/>
          <w:color w:val="000000"/>
          <w:kern w:val="0"/>
          <w:sz w:val="27"/>
          <w:szCs w:val="27"/>
          <w:lang w:eastAsia="es-CO"/>
          <w14:ligatures w14:val="none"/>
        </w:rPr>
        <w:t> . Representaremos un conjunto de números enumerando sus elementos en orden creciente. Mientras que nuestra primera representación anterior nos permitía representar el conjunto {1,3,6,10} enumerando los elementos en cualquier orden, nuestra nueva representación solo permite la lista </w:t>
      </w:r>
      <w:r w:rsidRPr="008035F6">
        <w:rPr>
          <w:rFonts w:ascii="Courier New" w:eastAsia="Times New Roman" w:hAnsi="Courier New" w:cs="Courier New"/>
          <w:color w:val="000000"/>
          <w:kern w:val="0"/>
          <w:sz w:val="20"/>
          <w:szCs w:val="20"/>
          <w:lang w:eastAsia="es-CO"/>
          <w14:ligatures w14:val="none"/>
        </w:rPr>
        <w:t>(1 3 6 10)</w:t>
      </w:r>
      <w:r w:rsidRPr="008035F6">
        <w:rPr>
          <w:rFonts w:ascii="Times New Roman" w:eastAsia="Times New Roman" w:hAnsi="Times New Roman" w:cs="Times New Roman"/>
          <w:color w:val="000000"/>
          <w:kern w:val="0"/>
          <w:sz w:val="27"/>
          <w:szCs w:val="27"/>
          <w:lang w:eastAsia="es-CO"/>
          <w14:ligatures w14:val="none"/>
        </w:rPr>
        <w:t> .</w:t>
      </w:r>
    </w:p>
    <w:p w14:paraId="30E5A47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Una ventaja del ordenamiento se refleja en </w:t>
      </w:r>
      <w:r w:rsidRPr="008035F6">
        <w:rPr>
          <w:rFonts w:ascii="Courier New" w:eastAsia="Times New Roman" w:hAnsi="Courier New" w:cs="Courier New"/>
          <w:color w:val="000000"/>
          <w:kern w:val="0"/>
          <w:sz w:val="20"/>
          <w:szCs w:val="20"/>
          <w:lang w:eastAsia="es-CO"/>
          <w14:ligatures w14:val="none"/>
        </w:rPr>
        <w:t>el elemento del conjunto</w:t>
      </w:r>
      <w:r w:rsidRPr="008035F6">
        <w:rPr>
          <w:rFonts w:ascii="Times New Roman" w:eastAsia="Times New Roman" w:hAnsi="Times New Roman" w:cs="Times New Roman"/>
          <w:color w:val="000000"/>
          <w:kern w:val="0"/>
          <w:sz w:val="27"/>
          <w:szCs w:val="27"/>
          <w:lang w:eastAsia="es-CO"/>
          <w14:ligatures w14:val="none"/>
        </w:rPr>
        <w:t xml:space="preserve"> : al comprobar la presencia de un elemento, ya no es necesario explorar todo el </w:t>
      </w:r>
      <w:r w:rsidRPr="008035F6">
        <w:rPr>
          <w:rFonts w:ascii="Times New Roman" w:eastAsia="Times New Roman" w:hAnsi="Times New Roman" w:cs="Times New Roman"/>
          <w:color w:val="000000"/>
          <w:kern w:val="0"/>
          <w:sz w:val="27"/>
          <w:szCs w:val="27"/>
          <w:lang w:eastAsia="es-CO"/>
          <w14:ligatures w14:val="none"/>
        </w:rPr>
        <w:lastRenderedPageBreak/>
        <w:t>conjunto. Si encontramos un elemento del conjunto mayor que el elemento buscado, sabemos que no está en el conjunto.</w:t>
      </w:r>
    </w:p>
    <w:p w14:paraId="74E4588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4" w:name="%_idx_2128"/>
      <w:bookmarkEnd w:id="84"/>
      <w:r w:rsidRPr="008035F6">
        <w:rPr>
          <w:rFonts w:ascii="Courier New" w:eastAsia="Times New Roman" w:hAnsi="Courier New" w:cs="Courier New"/>
          <w:color w:val="000000"/>
          <w:kern w:val="0"/>
          <w:sz w:val="20"/>
          <w:szCs w:val="20"/>
          <w:lang w:eastAsia="es-CO"/>
          <w14:ligatures w14:val="none"/>
        </w:rPr>
        <w:t>(define (elemento-del-conjunto? x conjunto)</w:t>
      </w:r>
      <w:r w:rsidRPr="008035F6">
        <w:rPr>
          <w:rFonts w:ascii="Courier New" w:eastAsia="Times New Roman" w:hAnsi="Courier New" w:cs="Courier New"/>
          <w:color w:val="000000"/>
          <w:kern w:val="0"/>
          <w:sz w:val="20"/>
          <w:szCs w:val="20"/>
          <w:lang w:eastAsia="es-CO"/>
          <w14:ligatures w14:val="none"/>
        </w:rPr>
        <w:br/>
        <w:t>  (cond ((nulo? conjunto) falso)</w:t>
      </w:r>
      <w:r w:rsidRPr="008035F6">
        <w:rPr>
          <w:rFonts w:ascii="Courier New" w:eastAsia="Times New Roman" w:hAnsi="Courier New" w:cs="Courier New"/>
          <w:color w:val="000000"/>
          <w:kern w:val="0"/>
          <w:sz w:val="20"/>
          <w:szCs w:val="20"/>
          <w:lang w:eastAsia="es-CO"/>
          <w14:ligatures w14:val="none"/>
        </w:rPr>
        <w:br/>
        <w:t>        ((= x (conjunto de coches)) verdadero)</w:t>
      </w:r>
      <w:r w:rsidRPr="008035F6">
        <w:rPr>
          <w:rFonts w:ascii="Courier New" w:eastAsia="Times New Roman" w:hAnsi="Courier New" w:cs="Courier New"/>
          <w:color w:val="000000"/>
          <w:kern w:val="0"/>
          <w:sz w:val="20"/>
          <w:szCs w:val="20"/>
          <w:lang w:eastAsia="es-CO"/>
          <w14:ligatures w14:val="none"/>
        </w:rPr>
        <w:br/>
        <w:t>        ((&lt; x (conjunto de coches)) falso)</w:t>
      </w:r>
      <w:r w:rsidRPr="008035F6">
        <w:rPr>
          <w:rFonts w:ascii="Courier New" w:eastAsia="Times New Roman" w:hAnsi="Courier New" w:cs="Courier New"/>
          <w:color w:val="000000"/>
          <w:kern w:val="0"/>
          <w:sz w:val="20"/>
          <w:szCs w:val="20"/>
          <w:lang w:eastAsia="es-CO"/>
          <w14:ligatures w14:val="none"/>
        </w:rPr>
        <w:br/>
        <w:t>        (sino (elemento-del-conjunto? x (conjunto de cdr)))))</w:t>
      </w:r>
    </w:p>
    <w:p w14:paraId="77251C5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¿Cuántos pasos se ahorran con esto? En el peor de los casos, el elemento que buscamos puede ser el más grande del conjunto, por lo que el número de pasos es el mismo que para la representación desordenada. Por otro lado, si buscamos elementos de diferentes tamaños, podemos esperar que a veces podamos detener la búsqueda cerca del principio de la lista y que en otras ocasiones aún necesitemos examinar la mayor parte de ella. En promedio, deberíamos esperar tener que examinar aproximadamente la mitad de los elementos del conjunto. Por lo tanto, el número promedio de pasos necesarios será de aproximadamente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/2. Esto sigue siendo un crecimiento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59BEB904" wp14:editId="04CCA633">
            <wp:extent cx="83185" cy="95250"/>
            <wp:effectExtent l="0" t="0" r="0" b="0"/>
            <wp:docPr id="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de (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pero nos ahorra, en promedio, un factor de 2 en el número de pasos con respecto a la implementación anterior.</w:t>
      </w:r>
    </w:p>
    <w:p w14:paraId="65BC313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Obtenemos una aceleración más impresionante con </w:t>
      </w:r>
      <w:r w:rsidRPr="008035F6">
        <w:rPr>
          <w:rFonts w:ascii="Courier New" w:eastAsia="Times New Roman" w:hAnsi="Courier New" w:cs="Courier New"/>
          <w:color w:val="000000"/>
          <w:kern w:val="0"/>
          <w:sz w:val="20"/>
          <w:szCs w:val="20"/>
          <w:lang w:eastAsia="es-CO"/>
          <w14:ligatures w14:val="none"/>
        </w:rPr>
        <w:t>el conjunto de intersección</w:t>
      </w:r>
      <w:r w:rsidRPr="008035F6">
        <w:rPr>
          <w:rFonts w:ascii="Times New Roman" w:eastAsia="Times New Roman" w:hAnsi="Times New Roman" w:cs="Times New Roman"/>
          <w:color w:val="000000"/>
          <w:kern w:val="0"/>
          <w:sz w:val="27"/>
          <w:szCs w:val="27"/>
          <w:lang w:eastAsia="es-CO"/>
          <w14:ligatures w14:val="none"/>
        </w:rPr>
        <w:t> . En la representación desordenada, esta operación requirió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3A109A8A" wp14:editId="2A0579D3">
            <wp:extent cx="83185" cy="952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Times New Roman" w:eastAsia="Times New Roman" w:hAnsi="Times New Roman" w:cs="Times New Roman"/>
          <w:i/>
          <w:iCs/>
          <w:color w:val="000000"/>
          <w:kern w:val="0"/>
          <w:sz w:val="27"/>
          <w:szCs w:val="27"/>
          <w:lang w:eastAsia="es-CO"/>
          <w14:ligatures w14:val="none"/>
        </w:rPr>
        <w:t>n </w:t>
      </w:r>
      <w:r w:rsidRPr="008035F6">
        <w:rPr>
          <w:rFonts w:ascii="Times New Roman" w:eastAsia="Times New Roman" w:hAnsi="Times New Roman" w:cs="Times New Roman"/>
          <w:color w:val="000000"/>
          <w:kern w:val="0"/>
          <w:sz w:val="27"/>
          <w:szCs w:val="27"/>
          <w:vertAlign w:val="superscript"/>
          <w:lang w:eastAsia="es-CO"/>
          <w14:ligatures w14:val="none"/>
        </w:rPr>
        <w:t>2</w:t>
      </w:r>
      <w:r w:rsidRPr="008035F6">
        <w:rPr>
          <w:rFonts w:ascii="Times New Roman" w:eastAsia="Times New Roman" w:hAnsi="Times New Roman" w:cs="Times New Roman"/>
          <w:color w:val="000000"/>
          <w:kern w:val="0"/>
          <w:sz w:val="27"/>
          <w:szCs w:val="27"/>
          <w:lang w:eastAsia="es-CO"/>
          <w14:ligatures w14:val="none"/>
        </w:rPr>
        <w:t> ) pasos, porque realizamos un escaneo completo del </w:t>
      </w:r>
      <w:r w:rsidRPr="008035F6">
        <w:rPr>
          <w:rFonts w:ascii="Courier New" w:eastAsia="Times New Roman" w:hAnsi="Courier New" w:cs="Courier New"/>
          <w:color w:val="000000"/>
          <w:kern w:val="0"/>
          <w:sz w:val="20"/>
          <w:szCs w:val="20"/>
          <w:lang w:eastAsia="es-CO"/>
          <w14:ligatures w14:val="none"/>
        </w:rPr>
        <w:t>conjunto2</w:t>
      </w:r>
      <w:r w:rsidRPr="008035F6">
        <w:rPr>
          <w:rFonts w:ascii="Times New Roman" w:eastAsia="Times New Roman" w:hAnsi="Times New Roman" w:cs="Times New Roman"/>
          <w:color w:val="000000"/>
          <w:kern w:val="0"/>
          <w:sz w:val="27"/>
          <w:szCs w:val="27"/>
          <w:lang w:eastAsia="es-CO"/>
          <w14:ligatures w14:val="none"/>
        </w:rPr>
        <w:t> para cada elemento del </w:t>
      </w:r>
      <w:r w:rsidRPr="008035F6">
        <w:rPr>
          <w:rFonts w:ascii="Courier New" w:eastAsia="Times New Roman" w:hAnsi="Courier New" w:cs="Courier New"/>
          <w:color w:val="000000"/>
          <w:kern w:val="0"/>
          <w:sz w:val="20"/>
          <w:szCs w:val="20"/>
          <w:lang w:eastAsia="es-CO"/>
          <w14:ligatures w14:val="none"/>
        </w:rPr>
        <w:t>conjunto1</w:t>
      </w:r>
      <w:r w:rsidRPr="008035F6">
        <w:rPr>
          <w:rFonts w:ascii="Times New Roman" w:eastAsia="Times New Roman" w:hAnsi="Times New Roman" w:cs="Times New Roman"/>
          <w:color w:val="000000"/>
          <w:kern w:val="0"/>
          <w:sz w:val="27"/>
          <w:szCs w:val="27"/>
          <w:lang w:eastAsia="es-CO"/>
          <w14:ligatures w14:val="none"/>
        </w:rPr>
        <w:t> . Pero con la representación ordenada, podemos usar un método más inteligente. Comenzamos comparando los elementos iniciales, </w:t>
      </w:r>
      <w:r w:rsidRPr="008035F6">
        <w:rPr>
          <w:rFonts w:ascii="Courier New" w:eastAsia="Times New Roman" w:hAnsi="Courier New" w:cs="Courier New"/>
          <w:color w:val="000000"/>
          <w:kern w:val="0"/>
          <w:sz w:val="20"/>
          <w:szCs w:val="20"/>
          <w:lang w:eastAsia="es-CO"/>
          <w14:ligatures w14:val="none"/>
        </w:rPr>
        <w:t>x1</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x2</w:t>
      </w:r>
      <w:r w:rsidRPr="008035F6">
        <w:rPr>
          <w:rFonts w:ascii="Times New Roman" w:eastAsia="Times New Roman" w:hAnsi="Times New Roman" w:cs="Times New Roman"/>
          <w:color w:val="000000"/>
          <w:kern w:val="0"/>
          <w:sz w:val="27"/>
          <w:szCs w:val="27"/>
          <w:lang w:eastAsia="es-CO"/>
          <w14:ligatures w14:val="none"/>
        </w:rPr>
        <w:t> , de los dos conjuntos. Si </w:t>
      </w:r>
      <w:r w:rsidRPr="008035F6">
        <w:rPr>
          <w:rFonts w:ascii="Courier New" w:eastAsia="Times New Roman" w:hAnsi="Courier New" w:cs="Courier New"/>
          <w:color w:val="000000"/>
          <w:kern w:val="0"/>
          <w:sz w:val="20"/>
          <w:szCs w:val="20"/>
          <w:lang w:eastAsia="es-CO"/>
          <w14:ligatures w14:val="none"/>
        </w:rPr>
        <w:t>x1</w:t>
      </w:r>
      <w:r w:rsidRPr="008035F6">
        <w:rPr>
          <w:rFonts w:ascii="Times New Roman" w:eastAsia="Times New Roman" w:hAnsi="Times New Roman" w:cs="Times New Roman"/>
          <w:color w:val="000000"/>
          <w:kern w:val="0"/>
          <w:sz w:val="27"/>
          <w:szCs w:val="27"/>
          <w:lang w:eastAsia="es-CO"/>
          <w14:ligatures w14:val="none"/>
        </w:rPr>
        <w:t> es igual a </w:t>
      </w:r>
      <w:r w:rsidRPr="008035F6">
        <w:rPr>
          <w:rFonts w:ascii="Courier New" w:eastAsia="Times New Roman" w:hAnsi="Courier New" w:cs="Courier New"/>
          <w:color w:val="000000"/>
          <w:kern w:val="0"/>
          <w:sz w:val="20"/>
          <w:szCs w:val="20"/>
          <w:lang w:eastAsia="es-CO"/>
          <w14:ligatures w14:val="none"/>
        </w:rPr>
        <w:t>x2</w:t>
      </w:r>
      <w:r w:rsidRPr="008035F6">
        <w:rPr>
          <w:rFonts w:ascii="Times New Roman" w:eastAsia="Times New Roman" w:hAnsi="Times New Roman" w:cs="Times New Roman"/>
          <w:color w:val="000000"/>
          <w:kern w:val="0"/>
          <w:sz w:val="27"/>
          <w:szCs w:val="27"/>
          <w:lang w:eastAsia="es-CO"/>
          <w14:ligatures w14:val="none"/>
        </w:rPr>
        <w:t> , entonces eso da un elemento de la intersección, y el resto de la intersección es la intersección de las </w:t>
      </w:r>
      <w:r w:rsidRPr="008035F6">
        <w:rPr>
          <w:rFonts w:ascii="Courier New" w:eastAsia="Times New Roman" w:hAnsi="Courier New" w:cs="Courier New"/>
          <w:color w:val="000000"/>
          <w:kern w:val="0"/>
          <w:sz w:val="20"/>
          <w:szCs w:val="20"/>
          <w:lang w:eastAsia="es-CO"/>
          <w14:ligatures w14:val="none"/>
        </w:rPr>
        <w:t>cdr</w:t>
      </w:r>
      <w:r w:rsidRPr="008035F6">
        <w:rPr>
          <w:rFonts w:ascii="Times New Roman" w:eastAsia="Times New Roman" w:hAnsi="Times New Roman" w:cs="Times New Roman"/>
          <w:color w:val="000000"/>
          <w:kern w:val="0"/>
          <w:sz w:val="27"/>
          <w:szCs w:val="27"/>
          <w:lang w:eastAsia="es-CO"/>
          <w14:ligatures w14:val="none"/>
        </w:rPr>
        <w:t> de los dos conjuntos. Supongamos, sin embargo, que </w:t>
      </w:r>
      <w:r w:rsidRPr="008035F6">
        <w:rPr>
          <w:rFonts w:ascii="Courier New" w:eastAsia="Times New Roman" w:hAnsi="Courier New" w:cs="Courier New"/>
          <w:color w:val="000000"/>
          <w:kern w:val="0"/>
          <w:sz w:val="20"/>
          <w:szCs w:val="20"/>
          <w:lang w:eastAsia="es-CO"/>
          <w14:ligatures w14:val="none"/>
        </w:rPr>
        <w:t>x1</w:t>
      </w:r>
      <w:r w:rsidRPr="008035F6">
        <w:rPr>
          <w:rFonts w:ascii="Times New Roman" w:eastAsia="Times New Roman" w:hAnsi="Times New Roman" w:cs="Times New Roman"/>
          <w:color w:val="000000"/>
          <w:kern w:val="0"/>
          <w:sz w:val="27"/>
          <w:szCs w:val="27"/>
          <w:lang w:eastAsia="es-CO"/>
          <w14:ligatures w14:val="none"/>
        </w:rPr>
        <w:t> es menor que </w:t>
      </w:r>
      <w:r w:rsidRPr="008035F6">
        <w:rPr>
          <w:rFonts w:ascii="Courier New" w:eastAsia="Times New Roman" w:hAnsi="Courier New" w:cs="Courier New"/>
          <w:color w:val="000000"/>
          <w:kern w:val="0"/>
          <w:sz w:val="20"/>
          <w:szCs w:val="20"/>
          <w:lang w:eastAsia="es-CO"/>
          <w14:ligatures w14:val="none"/>
        </w:rPr>
        <w:t>x2</w:t>
      </w:r>
      <w:r w:rsidRPr="008035F6">
        <w:rPr>
          <w:rFonts w:ascii="Times New Roman" w:eastAsia="Times New Roman" w:hAnsi="Times New Roman" w:cs="Times New Roman"/>
          <w:color w:val="000000"/>
          <w:kern w:val="0"/>
          <w:sz w:val="27"/>
          <w:szCs w:val="27"/>
          <w:lang w:eastAsia="es-CO"/>
          <w14:ligatures w14:val="none"/>
        </w:rPr>
        <w:t> . Dado que </w:t>
      </w:r>
      <w:r w:rsidRPr="008035F6">
        <w:rPr>
          <w:rFonts w:ascii="Courier New" w:eastAsia="Times New Roman" w:hAnsi="Courier New" w:cs="Courier New"/>
          <w:color w:val="000000"/>
          <w:kern w:val="0"/>
          <w:sz w:val="20"/>
          <w:szCs w:val="20"/>
          <w:lang w:eastAsia="es-CO"/>
          <w14:ligatures w14:val="none"/>
        </w:rPr>
        <w:t>x2</w:t>
      </w:r>
      <w:r w:rsidRPr="008035F6">
        <w:rPr>
          <w:rFonts w:ascii="Times New Roman" w:eastAsia="Times New Roman" w:hAnsi="Times New Roman" w:cs="Times New Roman"/>
          <w:color w:val="000000"/>
          <w:kern w:val="0"/>
          <w:sz w:val="27"/>
          <w:szCs w:val="27"/>
          <w:lang w:eastAsia="es-CO"/>
          <w14:ligatures w14:val="none"/>
        </w:rPr>
        <w:t> es el elemento más pequeño del </w:t>
      </w:r>
      <w:r w:rsidRPr="008035F6">
        <w:rPr>
          <w:rFonts w:ascii="Courier New" w:eastAsia="Times New Roman" w:hAnsi="Courier New" w:cs="Courier New"/>
          <w:color w:val="000000"/>
          <w:kern w:val="0"/>
          <w:sz w:val="20"/>
          <w:szCs w:val="20"/>
          <w:lang w:eastAsia="es-CO"/>
          <w14:ligatures w14:val="none"/>
        </w:rPr>
        <w:t>conjunto2</w:t>
      </w:r>
      <w:r w:rsidRPr="008035F6">
        <w:rPr>
          <w:rFonts w:ascii="Times New Roman" w:eastAsia="Times New Roman" w:hAnsi="Times New Roman" w:cs="Times New Roman"/>
          <w:color w:val="000000"/>
          <w:kern w:val="0"/>
          <w:sz w:val="27"/>
          <w:szCs w:val="27"/>
          <w:lang w:eastAsia="es-CO"/>
          <w14:ligatures w14:val="none"/>
        </w:rPr>
        <w:t> , podemos concluir inmediatamente que </w:t>
      </w:r>
      <w:r w:rsidRPr="008035F6">
        <w:rPr>
          <w:rFonts w:ascii="Courier New" w:eastAsia="Times New Roman" w:hAnsi="Courier New" w:cs="Courier New"/>
          <w:color w:val="000000"/>
          <w:kern w:val="0"/>
          <w:sz w:val="20"/>
          <w:szCs w:val="20"/>
          <w:lang w:eastAsia="es-CO"/>
          <w14:ligatures w14:val="none"/>
        </w:rPr>
        <w:t>x1</w:t>
      </w:r>
      <w:r w:rsidRPr="008035F6">
        <w:rPr>
          <w:rFonts w:ascii="Times New Roman" w:eastAsia="Times New Roman" w:hAnsi="Times New Roman" w:cs="Times New Roman"/>
          <w:color w:val="000000"/>
          <w:kern w:val="0"/>
          <w:sz w:val="27"/>
          <w:szCs w:val="27"/>
          <w:lang w:eastAsia="es-CO"/>
          <w14:ligatures w14:val="none"/>
        </w:rPr>
        <w:t> no puede aparecer en ninguna parte del </w:t>
      </w:r>
      <w:r w:rsidRPr="008035F6">
        <w:rPr>
          <w:rFonts w:ascii="Courier New" w:eastAsia="Times New Roman" w:hAnsi="Courier New" w:cs="Courier New"/>
          <w:color w:val="000000"/>
          <w:kern w:val="0"/>
          <w:sz w:val="20"/>
          <w:szCs w:val="20"/>
          <w:lang w:eastAsia="es-CO"/>
          <w14:ligatures w14:val="none"/>
        </w:rPr>
        <w:t>conjunto2</w:t>
      </w:r>
      <w:r w:rsidRPr="008035F6">
        <w:rPr>
          <w:rFonts w:ascii="Times New Roman" w:eastAsia="Times New Roman" w:hAnsi="Times New Roman" w:cs="Times New Roman"/>
          <w:color w:val="000000"/>
          <w:kern w:val="0"/>
          <w:sz w:val="27"/>
          <w:szCs w:val="27"/>
          <w:lang w:eastAsia="es-CO"/>
          <w14:ligatures w14:val="none"/>
        </w:rPr>
        <w:t> y, por lo tanto, no está en la intersección. Por lo tanto, la intersección es igual a la intersección del </w:t>
      </w:r>
      <w:r w:rsidRPr="008035F6">
        <w:rPr>
          <w:rFonts w:ascii="Courier New" w:eastAsia="Times New Roman" w:hAnsi="Courier New" w:cs="Courier New"/>
          <w:color w:val="000000"/>
          <w:kern w:val="0"/>
          <w:sz w:val="20"/>
          <w:szCs w:val="20"/>
          <w:lang w:eastAsia="es-CO"/>
          <w14:ligatures w14:val="none"/>
        </w:rPr>
        <w:t>conjunto2</w:t>
      </w:r>
      <w:r w:rsidRPr="008035F6">
        <w:rPr>
          <w:rFonts w:ascii="Times New Roman" w:eastAsia="Times New Roman" w:hAnsi="Times New Roman" w:cs="Times New Roman"/>
          <w:color w:val="000000"/>
          <w:kern w:val="0"/>
          <w:sz w:val="27"/>
          <w:szCs w:val="27"/>
          <w:lang w:eastAsia="es-CO"/>
          <w14:ligatures w14:val="none"/>
        </w:rPr>
        <w:t> con la </w:t>
      </w:r>
      <w:r w:rsidRPr="008035F6">
        <w:rPr>
          <w:rFonts w:ascii="Courier New" w:eastAsia="Times New Roman" w:hAnsi="Courier New" w:cs="Courier New"/>
          <w:color w:val="000000"/>
          <w:kern w:val="0"/>
          <w:sz w:val="20"/>
          <w:szCs w:val="20"/>
          <w:lang w:eastAsia="es-CO"/>
          <w14:ligatures w14:val="none"/>
        </w:rPr>
        <w:t>cdr</w:t>
      </w:r>
      <w:r w:rsidRPr="008035F6">
        <w:rPr>
          <w:rFonts w:ascii="Times New Roman" w:eastAsia="Times New Roman" w:hAnsi="Times New Roman" w:cs="Times New Roman"/>
          <w:color w:val="000000"/>
          <w:kern w:val="0"/>
          <w:sz w:val="27"/>
          <w:szCs w:val="27"/>
          <w:lang w:eastAsia="es-CO"/>
          <w14:ligatures w14:val="none"/>
        </w:rPr>
        <w:t> del </w:t>
      </w:r>
      <w:r w:rsidRPr="008035F6">
        <w:rPr>
          <w:rFonts w:ascii="Courier New" w:eastAsia="Times New Roman" w:hAnsi="Courier New" w:cs="Courier New"/>
          <w:color w:val="000000"/>
          <w:kern w:val="0"/>
          <w:sz w:val="20"/>
          <w:szCs w:val="20"/>
          <w:lang w:eastAsia="es-CO"/>
          <w14:ligatures w14:val="none"/>
        </w:rPr>
        <w:t>conjunto1</w:t>
      </w:r>
      <w:r w:rsidRPr="008035F6">
        <w:rPr>
          <w:rFonts w:ascii="Times New Roman" w:eastAsia="Times New Roman" w:hAnsi="Times New Roman" w:cs="Times New Roman"/>
          <w:color w:val="000000"/>
          <w:kern w:val="0"/>
          <w:sz w:val="27"/>
          <w:szCs w:val="27"/>
          <w:lang w:eastAsia="es-CO"/>
          <w14:ligatures w14:val="none"/>
        </w:rPr>
        <w:t> . De manera similar, si </w:t>
      </w:r>
      <w:r w:rsidRPr="008035F6">
        <w:rPr>
          <w:rFonts w:ascii="Courier New" w:eastAsia="Times New Roman" w:hAnsi="Courier New" w:cs="Courier New"/>
          <w:color w:val="000000"/>
          <w:kern w:val="0"/>
          <w:sz w:val="20"/>
          <w:szCs w:val="20"/>
          <w:lang w:eastAsia="es-CO"/>
          <w14:ligatures w14:val="none"/>
        </w:rPr>
        <w:t>x2</w:t>
      </w:r>
      <w:r w:rsidRPr="008035F6">
        <w:rPr>
          <w:rFonts w:ascii="Times New Roman" w:eastAsia="Times New Roman" w:hAnsi="Times New Roman" w:cs="Times New Roman"/>
          <w:color w:val="000000"/>
          <w:kern w:val="0"/>
          <w:sz w:val="27"/>
          <w:szCs w:val="27"/>
          <w:lang w:eastAsia="es-CO"/>
          <w14:ligatures w14:val="none"/>
        </w:rPr>
        <w:t> es menor que </w:t>
      </w:r>
      <w:r w:rsidRPr="008035F6">
        <w:rPr>
          <w:rFonts w:ascii="Courier New" w:eastAsia="Times New Roman" w:hAnsi="Courier New" w:cs="Courier New"/>
          <w:color w:val="000000"/>
          <w:kern w:val="0"/>
          <w:sz w:val="20"/>
          <w:szCs w:val="20"/>
          <w:lang w:eastAsia="es-CO"/>
          <w14:ligatures w14:val="none"/>
        </w:rPr>
        <w:t>x1</w:t>
      </w:r>
      <w:r w:rsidRPr="008035F6">
        <w:rPr>
          <w:rFonts w:ascii="Times New Roman" w:eastAsia="Times New Roman" w:hAnsi="Times New Roman" w:cs="Times New Roman"/>
          <w:color w:val="000000"/>
          <w:kern w:val="0"/>
          <w:sz w:val="27"/>
          <w:szCs w:val="27"/>
          <w:lang w:eastAsia="es-CO"/>
          <w14:ligatures w14:val="none"/>
        </w:rPr>
        <w:t> , entonces la intersección viene dada por la intersección del </w:t>
      </w:r>
      <w:r w:rsidRPr="008035F6">
        <w:rPr>
          <w:rFonts w:ascii="Courier New" w:eastAsia="Times New Roman" w:hAnsi="Courier New" w:cs="Courier New"/>
          <w:color w:val="000000"/>
          <w:kern w:val="0"/>
          <w:sz w:val="20"/>
          <w:szCs w:val="20"/>
          <w:lang w:eastAsia="es-CO"/>
          <w14:ligatures w14:val="none"/>
        </w:rPr>
        <w:t>conjunto1</w:t>
      </w:r>
      <w:r w:rsidRPr="008035F6">
        <w:rPr>
          <w:rFonts w:ascii="Times New Roman" w:eastAsia="Times New Roman" w:hAnsi="Times New Roman" w:cs="Times New Roman"/>
          <w:color w:val="000000"/>
          <w:kern w:val="0"/>
          <w:sz w:val="27"/>
          <w:szCs w:val="27"/>
          <w:lang w:eastAsia="es-CO"/>
          <w14:ligatures w14:val="none"/>
        </w:rPr>
        <w:t> con la </w:t>
      </w:r>
      <w:r w:rsidRPr="008035F6">
        <w:rPr>
          <w:rFonts w:ascii="Courier New" w:eastAsia="Times New Roman" w:hAnsi="Courier New" w:cs="Courier New"/>
          <w:color w:val="000000"/>
          <w:kern w:val="0"/>
          <w:sz w:val="20"/>
          <w:szCs w:val="20"/>
          <w:lang w:eastAsia="es-CO"/>
          <w14:ligatures w14:val="none"/>
        </w:rPr>
        <w:t>cdr</w:t>
      </w:r>
      <w:r w:rsidRPr="008035F6">
        <w:rPr>
          <w:rFonts w:ascii="Times New Roman" w:eastAsia="Times New Roman" w:hAnsi="Times New Roman" w:cs="Times New Roman"/>
          <w:color w:val="000000"/>
          <w:kern w:val="0"/>
          <w:sz w:val="27"/>
          <w:szCs w:val="27"/>
          <w:lang w:eastAsia="es-CO"/>
          <w14:ligatures w14:val="none"/>
        </w:rPr>
        <w:t> del </w:t>
      </w:r>
      <w:r w:rsidRPr="008035F6">
        <w:rPr>
          <w:rFonts w:ascii="Courier New" w:eastAsia="Times New Roman" w:hAnsi="Courier New" w:cs="Courier New"/>
          <w:color w:val="000000"/>
          <w:kern w:val="0"/>
          <w:sz w:val="20"/>
          <w:szCs w:val="20"/>
          <w:lang w:eastAsia="es-CO"/>
          <w14:ligatures w14:val="none"/>
        </w:rPr>
        <w:t>conjunto2</w:t>
      </w:r>
      <w:r w:rsidRPr="008035F6">
        <w:rPr>
          <w:rFonts w:ascii="Times New Roman" w:eastAsia="Times New Roman" w:hAnsi="Times New Roman" w:cs="Times New Roman"/>
          <w:color w:val="000000"/>
          <w:kern w:val="0"/>
          <w:sz w:val="27"/>
          <w:szCs w:val="27"/>
          <w:lang w:eastAsia="es-CO"/>
          <w14:ligatures w14:val="none"/>
        </w:rPr>
        <w:t> . Este es el procedimiento:</w:t>
      </w:r>
    </w:p>
    <w:p w14:paraId="7FB899B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5" w:name="%_idx_2130"/>
      <w:bookmarkEnd w:id="85"/>
      <w:r w:rsidRPr="008035F6">
        <w:rPr>
          <w:rFonts w:ascii="Courier New" w:eastAsia="Times New Roman" w:hAnsi="Courier New" w:cs="Courier New"/>
          <w:color w:val="000000"/>
          <w:kern w:val="0"/>
          <w:sz w:val="20"/>
          <w:szCs w:val="20"/>
          <w:lang w:eastAsia="es-CO"/>
          <w14:ligatures w14:val="none"/>
        </w:rPr>
        <w:t>(define (conjunto-intersección conjunto1 conjunto2)</w:t>
      </w:r>
      <w:r w:rsidRPr="008035F6">
        <w:rPr>
          <w:rFonts w:ascii="Courier New" w:eastAsia="Times New Roman" w:hAnsi="Courier New" w:cs="Courier New"/>
          <w:color w:val="000000"/>
          <w:kern w:val="0"/>
          <w:sz w:val="20"/>
          <w:szCs w:val="20"/>
          <w:lang w:eastAsia="es-CO"/>
          <w14:ligatures w14:val="none"/>
        </w:rPr>
        <w:br/>
        <w:t>  (si (o (¿nulo? conjunto1) (¿nulo? conjunto2))</w:t>
      </w:r>
      <w:r w:rsidRPr="008035F6">
        <w:rPr>
          <w:rFonts w:ascii="Courier New" w:eastAsia="Times New Roman" w:hAnsi="Courier New" w:cs="Courier New"/>
          <w:color w:val="000000"/>
          <w:kern w:val="0"/>
          <w:sz w:val="20"/>
          <w:szCs w:val="20"/>
          <w:lang w:eastAsia="es-CO"/>
          <w14:ligatures w14:val="none"/>
        </w:rPr>
        <w:br/>
        <w:t>      '()    </w:t>
      </w:r>
      <w:r w:rsidRPr="008035F6">
        <w:rPr>
          <w:rFonts w:ascii="Courier New" w:eastAsia="Times New Roman" w:hAnsi="Courier New" w:cs="Courier New"/>
          <w:color w:val="000000"/>
          <w:kern w:val="0"/>
          <w:sz w:val="20"/>
          <w:szCs w:val="20"/>
          <w:lang w:eastAsia="es-CO"/>
          <w14:ligatures w14:val="none"/>
        </w:rPr>
        <w:br/>
        <w:t>      (let ((x1 (coche conjunto1)) (x2 (coche conjunto2)))</w:t>
      </w:r>
      <w:r w:rsidRPr="008035F6">
        <w:rPr>
          <w:rFonts w:ascii="Courier New" w:eastAsia="Times New Roman" w:hAnsi="Courier New" w:cs="Courier New"/>
          <w:color w:val="000000"/>
          <w:kern w:val="0"/>
          <w:sz w:val="20"/>
          <w:szCs w:val="20"/>
          <w:lang w:eastAsia="es-CO"/>
          <w14:ligatures w14:val="none"/>
        </w:rPr>
        <w:br/>
        <w:t>        (cond ((= x1 x2)</w:t>
      </w:r>
      <w:r w:rsidRPr="008035F6">
        <w:rPr>
          <w:rFonts w:ascii="Courier New" w:eastAsia="Times New Roman" w:hAnsi="Courier New" w:cs="Courier New"/>
          <w:color w:val="000000"/>
          <w:kern w:val="0"/>
          <w:sz w:val="20"/>
          <w:szCs w:val="20"/>
          <w:lang w:eastAsia="es-CO"/>
          <w14:ligatures w14:val="none"/>
        </w:rPr>
        <w:br/>
        <w:t>               (cons x1</w:t>
      </w:r>
      <w:r w:rsidRPr="008035F6">
        <w:rPr>
          <w:rFonts w:ascii="Courier New" w:eastAsia="Times New Roman" w:hAnsi="Courier New" w:cs="Courier New"/>
          <w:color w:val="000000"/>
          <w:kern w:val="0"/>
          <w:sz w:val="20"/>
          <w:szCs w:val="20"/>
          <w:lang w:eastAsia="es-CO"/>
          <w14:ligatures w14:val="none"/>
        </w:rPr>
        <w:br/>
        <w:t>                     (conjunto-intersección (cdr conjunto1)</w:t>
      </w:r>
      <w:r w:rsidRPr="008035F6">
        <w:rPr>
          <w:rFonts w:ascii="Courier New" w:eastAsia="Times New Roman" w:hAnsi="Courier New" w:cs="Courier New"/>
          <w:color w:val="000000"/>
          <w:kern w:val="0"/>
          <w:sz w:val="20"/>
          <w:szCs w:val="20"/>
          <w:lang w:eastAsia="es-CO"/>
          <w14:ligatures w14:val="none"/>
        </w:rPr>
        <w:br/>
        <w:t>                                       (cdr conjunto2))))</w:t>
      </w:r>
      <w:r w:rsidRPr="008035F6">
        <w:rPr>
          <w:rFonts w:ascii="Courier New" w:eastAsia="Times New Roman" w:hAnsi="Courier New" w:cs="Courier New"/>
          <w:color w:val="000000"/>
          <w:kern w:val="0"/>
          <w:sz w:val="20"/>
          <w:szCs w:val="20"/>
          <w:lang w:eastAsia="es-CO"/>
          <w14:ligatures w14:val="none"/>
        </w:rPr>
        <w:br/>
        <w:t>              ((&lt; x1 x2)</w:t>
      </w:r>
      <w:r w:rsidRPr="008035F6">
        <w:rPr>
          <w:rFonts w:ascii="Courier New" w:eastAsia="Times New Roman" w:hAnsi="Courier New" w:cs="Courier New"/>
          <w:color w:val="000000"/>
          <w:kern w:val="0"/>
          <w:sz w:val="20"/>
          <w:szCs w:val="20"/>
          <w:lang w:eastAsia="es-CO"/>
          <w14:ligatures w14:val="none"/>
        </w:rPr>
        <w:br/>
        <w:t>               (conjunto-intersección (cdr conjunto1) conjunto2))</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lastRenderedPageBreak/>
        <w:t>              ((&lt; x2 x1)</w:t>
      </w:r>
      <w:r w:rsidRPr="008035F6">
        <w:rPr>
          <w:rFonts w:ascii="Courier New" w:eastAsia="Times New Roman" w:hAnsi="Courier New" w:cs="Courier New"/>
          <w:color w:val="000000"/>
          <w:kern w:val="0"/>
          <w:sz w:val="20"/>
          <w:szCs w:val="20"/>
          <w:lang w:eastAsia="es-CO"/>
          <w14:ligatures w14:val="none"/>
        </w:rPr>
        <w:br/>
        <w:t>               (conjunto-intersección conjunto1 (cdr conjunto2)))))))</w:t>
      </w:r>
    </w:p>
    <w:p w14:paraId="67EEDF8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Para estimar el número de pasos requeridos por este proceso, observe que en cada paso reducimos el problema de intersección al cálculo de intersecciones de conjuntos más pequeños, eliminando el primer elemento del </w:t>
      </w:r>
      <w:r w:rsidRPr="008035F6">
        <w:rPr>
          <w:rFonts w:ascii="Courier New" w:eastAsia="Times New Roman" w:hAnsi="Courier New" w:cs="Courier New"/>
          <w:color w:val="000000"/>
          <w:kern w:val="0"/>
          <w:sz w:val="20"/>
          <w:szCs w:val="20"/>
          <w:lang w:eastAsia="es-CO"/>
          <w14:ligatures w14:val="none"/>
        </w:rPr>
        <w:t>conjunto 1</w:t>
      </w:r>
      <w:r w:rsidRPr="008035F6">
        <w:rPr>
          <w:rFonts w:ascii="Times New Roman" w:eastAsia="Times New Roman" w:hAnsi="Times New Roman" w:cs="Times New Roman"/>
          <w:color w:val="000000"/>
          <w:kern w:val="0"/>
          <w:sz w:val="27"/>
          <w:szCs w:val="27"/>
          <w:lang w:eastAsia="es-CO"/>
          <w14:ligatures w14:val="none"/>
        </w:rPr>
        <w:t> , </w:t>
      </w:r>
      <w:r w:rsidRPr="008035F6">
        <w:rPr>
          <w:rFonts w:ascii="Courier New" w:eastAsia="Times New Roman" w:hAnsi="Courier New" w:cs="Courier New"/>
          <w:color w:val="000000"/>
          <w:kern w:val="0"/>
          <w:sz w:val="20"/>
          <w:szCs w:val="20"/>
          <w:lang w:eastAsia="es-CO"/>
          <w14:ligatures w14:val="none"/>
        </w:rPr>
        <w:t>del conjunto 2</w:t>
      </w:r>
      <w:r w:rsidRPr="008035F6">
        <w:rPr>
          <w:rFonts w:ascii="Times New Roman" w:eastAsia="Times New Roman" w:hAnsi="Times New Roman" w:cs="Times New Roman"/>
          <w:color w:val="000000"/>
          <w:kern w:val="0"/>
          <w:sz w:val="27"/>
          <w:szCs w:val="27"/>
          <w:lang w:eastAsia="es-CO"/>
          <w14:ligatures w14:val="none"/>
        </w:rPr>
        <w:t> o de ambos. Por lo tanto, el número de pasos requeridos es como máximo la suma de los tamaños del </w:t>
      </w:r>
      <w:r w:rsidRPr="008035F6">
        <w:rPr>
          <w:rFonts w:ascii="Courier New" w:eastAsia="Times New Roman" w:hAnsi="Courier New" w:cs="Courier New"/>
          <w:color w:val="000000"/>
          <w:kern w:val="0"/>
          <w:sz w:val="20"/>
          <w:szCs w:val="20"/>
          <w:lang w:eastAsia="es-CO"/>
          <w14:ligatures w14:val="none"/>
        </w:rPr>
        <w:t>conjunto 1</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del conjunto 2</w:t>
      </w:r>
      <w:r w:rsidRPr="008035F6">
        <w:rPr>
          <w:rFonts w:ascii="Times New Roman" w:eastAsia="Times New Roman" w:hAnsi="Times New Roman" w:cs="Times New Roman"/>
          <w:color w:val="000000"/>
          <w:kern w:val="0"/>
          <w:sz w:val="27"/>
          <w:szCs w:val="27"/>
          <w:lang w:eastAsia="es-CO"/>
          <w14:ligatures w14:val="none"/>
        </w:rPr>
        <w:t> , en lugar del producto de los tamaños, como en la representación desordenada. Esto representa un crecimiento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2F1F5764" wp14:editId="60685298">
            <wp:extent cx="83185" cy="95250"/>
            <wp:effectExtent l="0" t="0" r="0" b="0"/>
            <wp:docPr id="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de (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en lugar de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1D35850F" wp14:editId="293E633F">
            <wp:extent cx="83185" cy="95250"/>
            <wp:effectExtent l="0" t="0" r="0" b="0"/>
            <wp:docPr id="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Times New Roman" w:eastAsia="Times New Roman" w:hAnsi="Times New Roman" w:cs="Times New Roman"/>
          <w:i/>
          <w:iCs/>
          <w:color w:val="000000"/>
          <w:kern w:val="0"/>
          <w:sz w:val="27"/>
          <w:szCs w:val="27"/>
          <w:lang w:eastAsia="es-CO"/>
          <w14:ligatures w14:val="none"/>
        </w:rPr>
        <w:t>n² ), lo que </w:t>
      </w:r>
      <w:r w:rsidRPr="008035F6">
        <w:rPr>
          <w:rFonts w:ascii="Times New Roman" w:eastAsia="Times New Roman" w:hAnsi="Times New Roman" w:cs="Times New Roman"/>
          <w:color w:val="000000"/>
          <w:kern w:val="0"/>
          <w:sz w:val="27"/>
          <w:szCs w:val="27"/>
          <w:vertAlign w:val="superscript"/>
          <w:lang w:eastAsia="es-CO"/>
          <w14:ligatures w14:val="none"/>
        </w:rPr>
        <w:t>supone</w:t>
      </w:r>
      <w:r w:rsidRPr="008035F6">
        <w:rPr>
          <w:rFonts w:ascii="Times New Roman" w:eastAsia="Times New Roman" w:hAnsi="Times New Roman" w:cs="Times New Roman"/>
          <w:color w:val="000000"/>
          <w:kern w:val="0"/>
          <w:sz w:val="27"/>
          <w:szCs w:val="27"/>
          <w:lang w:eastAsia="es-CO"/>
          <w14:ligatures w14:val="none"/>
        </w:rPr>
        <w:t> una aceleración considerable, incluso para conjuntos de tamaño moderado.</w:t>
      </w:r>
    </w:p>
    <w:p w14:paraId="5202C95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6" w:name="%_thm_2.61"/>
      <w:bookmarkEnd w:id="86"/>
      <w:r w:rsidRPr="008035F6">
        <w:rPr>
          <w:rFonts w:ascii="Times New Roman" w:eastAsia="Times New Roman" w:hAnsi="Times New Roman" w:cs="Times New Roman"/>
          <w:b/>
          <w:bCs/>
          <w:color w:val="000000"/>
          <w:kern w:val="0"/>
          <w:sz w:val="27"/>
          <w:szCs w:val="27"/>
          <w:lang w:eastAsia="es-CO"/>
          <w14:ligatures w14:val="none"/>
        </w:rPr>
        <w:t>Ejercicio 2.61.</w:t>
      </w:r>
      <w:r w:rsidRPr="008035F6">
        <w:rPr>
          <w:rFonts w:ascii="Times New Roman" w:eastAsia="Times New Roman" w:hAnsi="Times New Roman" w:cs="Times New Roman"/>
          <w:color w:val="000000"/>
          <w:kern w:val="0"/>
          <w:sz w:val="27"/>
          <w:szCs w:val="27"/>
          <w:lang w:eastAsia="es-CO"/>
          <w14:ligatures w14:val="none"/>
        </w:rPr>
        <w:t>   Dar una implementación de</w:t>
      </w:r>
      <w:bookmarkStart w:id="87" w:name="%_idx_2132"/>
      <w:bookmarkEnd w:id="87"/>
      <w:r w:rsidRPr="008035F6">
        <w:rPr>
          <w:rFonts w:ascii="Courier New" w:eastAsia="Times New Roman" w:hAnsi="Courier New" w:cs="Courier New"/>
          <w:color w:val="000000"/>
          <w:kern w:val="0"/>
          <w:sz w:val="20"/>
          <w:szCs w:val="20"/>
          <w:lang w:eastAsia="es-CO"/>
          <w14:ligatures w14:val="none"/>
        </w:rPr>
        <w:t>Conjunto adjunto</w:t>
      </w:r>
      <w:r w:rsidRPr="008035F6">
        <w:rPr>
          <w:rFonts w:ascii="Times New Roman" w:eastAsia="Times New Roman" w:hAnsi="Times New Roman" w:cs="Times New Roman"/>
          <w:color w:val="000000"/>
          <w:kern w:val="0"/>
          <w:sz w:val="27"/>
          <w:szCs w:val="27"/>
          <w:lang w:eastAsia="es-CO"/>
          <w14:ligatures w14:val="none"/>
        </w:rPr>
        <w:t> utilizando la representación ordenada. Por analogía con </w:t>
      </w:r>
      <w:r w:rsidRPr="008035F6">
        <w:rPr>
          <w:rFonts w:ascii="Courier New" w:eastAsia="Times New Roman" w:hAnsi="Courier New" w:cs="Courier New"/>
          <w:color w:val="000000"/>
          <w:kern w:val="0"/>
          <w:sz w:val="20"/>
          <w:szCs w:val="20"/>
          <w:lang w:eastAsia="es-CO"/>
          <w14:ligatures w14:val="none"/>
        </w:rPr>
        <w:t>el elemento del conjunto,</w:t>
      </w:r>
      <w:r w:rsidRPr="008035F6">
        <w:rPr>
          <w:rFonts w:ascii="Times New Roman" w:eastAsia="Times New Roman" w:hAnsi="Times New Roman" w:cs="Times New Roman"/>
          <w:color w:val="000000"/>
          <w:kern w:val="0"/>
          <w:sz w:val="27"/>
          <w:szCs w:val="27"/>
          <w:lang w:eastAsia="es-CO"/>
          <w14:ligatures w14:val="none"/>
        </w:rPr>
        <w:t> muestre cómo aprovechar el orden para producir un procedimiento que requiere, en promedio, aproximadamente la mitad de pasos que con la representación desordenada.</w:t>
      </w:r>
    </w:p>
    <w:p w14:paraId="4FF1D88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8" w:name="%_thm_2.62"/>
      <w:bookmarkEnd w:id="88"/>
      <w:r w:rsidRPr="008035F6">
        <w:rPr>
          <w:rFonts w:ascii="Times New Roman" w:eastAsia="Times New Roman" w:hAnsi="Times New Roman" w:cs="Times New Roman"/>
          <w:b/>
          <w:bCs/>
          <w:color w:val="000000"/>
          <w:kern w:val="0"/>
          <w:sz w:val="27"/>
          <w:szCs w:val="27"/>
          <w:lang w:eastAsia="es-CO"/>
          <w14:ligatures w14:val="none"/>
        </w:rPr>
        <w:t>Ejercicio 2.62.</w:t>
      </w:r>
      <w:r w:rsidRPr="008035F6">
        <w:rPr>
          <w:rFonts w:ascii="Times New Roman" w:eastAsia="Times New Roman" w:hAnsi="Times New Roman" w:cs="Times New Roman"/>
          <w:color w:val="000000"/>
          <w:kern w:val="0"/>
          <w:sz w:val="27"/>
          <w:szCs w:val="27"/>
          <w:lang w:eastAsia="es-CO"/>
          <w14:ligatures w14:val="none"/>
        </w:rPr>
        <w:t>   Dé una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597236B6" wp14:editId="0DA9C142">
            <wp:extent cx="83185" cy="95250"/>
            <wp:effectExtent l="0" t="0" r="0" b="0"/>
            <wp:docPr id="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implementación de</w:t>
      </w:r>
      <w:bookmarkStart w:id="89" w:name="%_idx_2134"/>
      <w:bookmarkEnd w:id="89"/>
      <w:r w:rsidRPr="008035F6">
        <w:rPr>
          <w:rFonts w:ascii="Courier New" w:eastAsia="Times New Roman" w:hAnsi="Courier New" w:cs="Courier New"/>
          <w:color w:val="000000"/>
          <w:kern w:val="0"/>
          <w:sz w:val="20"/>
          <w:szCs w:val="20"/>
          <w:lang w:eastAsia="es-CO"/>
          <w14:ligatures w14:val="none"/>
        </w:rPr>
        <w:t>conjunto de unión</w:t>
      </w:r>
      <w:r w:rsidRPr="008035F6">
        <w:rPr>
          <w:rFonts w:ascii="Times New Roman" w:eastAsia="Times New Roman" w:hAnsi="Times New Roman" w:cs="Times New Roman"/>
          <w:color w:val="000000"/>
          <w:kern w:val="0"/>
          <w:sz w:val="27"/>
          <w:szCs w:val="27"/>
          <w:lang w:eastAsia="es-CO"/>
          <w14:ligatures w14:val="none"/>
        </w:rPr>
        <w:t> para conjuntos representados como listas ordenadas.</w:t>
      </w:r>
    </w:p>
    <w:bookmarkStart w:id="90" w:name="%_sec_Temp_247"/>
    <w:bookmarkEnd w:id="90"/>
    <w:p w14:paraId="0C0CA46A"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"%_toc_%_sec_Temp_247"</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Conjuntos como árboles binarios</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5C0C232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idx_2136"/>
      <w:bookmarkStart w:id="92" w:name="%_idx_2138"/>
      <w:bookmarkStart w:id="93" w:name="%_idx_2140"/>
      <w:bookmarkStart w:id="94" w:name="%_idx_2142"/>
      <w:bookmarkStart w:id="95" w:name="%_idx_2144"/>
      <w:bookmarkStart w:id="96" w:name="%_idx_2146"/>
      <w:bookmarkEnd w:id="91"/>
      <w:bookmarkEnd w:id="92"/>
      <w:bookmarkEnd w:id="93"/>
      <w:bookmarkEnd w:id="94"/>
      <w:bookmarkEnd w:id="95"/>
      <w:bookmarkEnd w:id="96"/>
      <w:r w:rsidRPr="008035F6">
        <w:rPr>
          <w:rFonts w:ascii="Times New Roman" w:eastAsia="Times New Roman" w:hAnsi="Times New Roman" w:cs="Times New Roman"/>
          <w:color w:val="000000"/>
          <w:kern w:val="0"/>
          <w:sz w:val="27"/>
          <w:szCs w:val="27"/>
          <w:lang w:eastAsia="es-CO"/>
          <w14:ligatures w14:val="none"/>
        </w:rPr>
        <w:t>Podemos mejorar la representación de lista ordenada organizando los elementos del conjunto en forma de árbol. Cada nodo del árbol contiene un elemento del conjunto, llamado "entrada" en ese nodo, y un enlace a cada uno de los otros dos nodos (posiblemente vacíos). El enlace "izquierdo" apunta a elementos menores que el del nodo, y el enlace "derecho" a elementos mayores que el del nodo. La Figura  </w:t>
      </w:r>
      <w:hyperlink r:id="rId15" w:anchor="%_fig_2.16" w:history="1">
        <w:r w:rsidRPr="008035F6">
          <w:rPr>
            <w:rFonts w:ascii="Times New Roman" w:eastAsia="Times New Roman" w:hAnsi="Times New Roman" w:cs="Times New Roman"/>
            <w:color w:val="0000FF"/>
            <w:kern w:val="0"/>
            <w:sz w:val="27"/>
            <w:szCs w:val="27"/>
            <w:u w:val="single"/>
            <w:lang w:eastAsia="es-CO"/>
            <w14:ligatures w14:val="none"/>
          </w:rPr>
          <w:t>2.16</w:t>
        </w:r>
      </w:hyperlink>
      <w:r w:rsidRPr="008035F6">
        <w:rPr>
          <w:rFonts w:ascii="Times New Roman" w:eastAsia="Times New Roman" w:hAnsi="Times New Roman" w:cs="Times New Roman"/>
          <w:color w:val="000000"/>
          <w:kern w:val="0"/>
          <w:sz w:val="27"/>
          <w:szCs w:val="27"/>
          <w:lang w:eastAsia="es-CO"/>
          <w14:ligatures w14:val="none"/>
        </w:rPr>
        <w:t> muestra algunos árboles que representan el conjunto {1,3,5,7,9,11}. Un mismo conjunto puede representarse mediante un árbol de diversas maneras. Lo único que se requiere para una representación válida es que todos los elementos del subárbol izquierdo sean menores que la entrada del nodo y que todos los elementos del subárbol derecho sean mayores.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035F6" w:rsidRPr="008035F6" w14:paraId="225CEBAF" w14:textId="77777777">
        <w:trPr>
          <w:tblCellSpacing w:w="15" w:type="dxa"/>
        </w:trPr>
        <w:tc>
          <w:tcPr>
            <w:tcW w:w="0" w:type="auto"/>
            <w:vAlign w:val="center"/>
            <w:hideMark/>
          </w:tcPr>
          <w:p w14:paraId="58ADE5FC"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bookmarkStart w:id="97" w:name="%_fig_2.16"/>
            <w:bookmarkEnd w:id="97"/>
            <w:r w:rsidRPr="008035F6">
              <w:rPr>
                <w:rFonts w:ascii="Times New Roman" w:eastAsia="Times New Roman" w:hAnsi="Times New Roman" w:cs="Times New Roman"/>
                <w:noProof/>
                <w:kern w:val="0"/>
                <w:lang w:eastAsia="es-CO"/>
                <w14:ligatures w14:val="none"/>
              </w:rPr>
              <w:lastRenderedPageBreak/>
              <w:drawing>
                <wp:inline distT="0" distB="0" distL="0" distR="0" wp14:anchorId="4467ABFC" wp14:editId="6C162EFA">
                  <wp:extent cx="3871595" cy="1805305"/>
                  <wp:effectExtent l="0" t="0" r="0" b="4445"/>
                  <wp:docPr id="15" name="Imagen 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7" descr="For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1595" cy="1805305"/>
                          </a:xfrm>
                          <a:prstGeom prst="rect">
                            <a:avLst/>
                          </a:prstGeom>
                          <a:noFill/>
                          <a:ln>
                            <a:noFill/>
                          </a:ln>
                        </pic:spPr>
                      </pic:pic>
                    </a:graphicData>
                  </a:graphic>
                </wp:inline>
              </w:drawing>
            </w:r>
          </w:p>
        </w:tc>
      </w:tr>
      <w:tr w:rsidR="008035F6" w:rsidRPr="008035F6" w14:paraId="2D7A6ADB" w14:textId="77777777">
        <w:trPr>
          <w:tblCellSpacing w:w="15" w:type="dxa"/>
        </w:trPr>
        <w:tc>
          <w:tcPr>
            <w:tcW w:w="0" w:type="auto"/>
            <w:vAlign w:val="center"/>
            <w:hideMark/>
          </w:tcPr>
          <w:p w14:paraId="61CA6B12" w14:textId="77777777" w:rsidR="008035F6" w:rsidRPr="008035F6" w:rsidRDefault="008035F6" w:rsidP="008035F6">
            <w:pPr>
              <w:spacing w:after="0" w:line="240" w:lineRule="auto"/>
              <w:textAlignment w:val="baseline"/>
              <w:rPr>
                <w:rFonts w:ascii="Times New Roman" w:eastAsia="Times New Roman" w:hAnsi="Times New Roman" w:cs="Times New Roman"/>
                <w:kern w:val="0"/>
                <w:lang w:eastAsia="es-CO"/>
                <w14:ligatures w14:val="none"/>
              </w:rPr>
            </w:pPr>
          </w:p>
        </w:tc>
      </w:tr>
      <w:tr w:rsidR="008035F6" w:rsidRPr="008035F6" w14:paraId="6AAB93CC" w14:textId="77777777">
        <w:trPr>
          <w:tblCellSpacing w:w="15" w:type="dxa"/>
        </w:trPr>
        <w:tc>
          <w:tcPr>
            <w:tcW w:w="0" w:type="auto"/>
            <w:tcBorders>
              <w:top w:val="nil"/>
              <w:left w:val="nil"/>
              <w:bottom w:val="nil"/>
              <w:right w:val="nil"/>
            </w:tcBorders>
            <w:vAlign w:val="center"/>
            <w:hideMark/>
          </w:tcPr>
          <w:p w14:paraId="4C621AD1" w14:textId="77777777" w:rsidR="008035F6" w:rsidRPr="008035F6" w:rsidRDefault="008035F6" w:rsidP="008035F6">
            <w:pPr>
              <w:spacing w:after="0" w:line="240" w:lineRule="auto"/>
              <w:textAlignment w:val="baseline"/>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b/>
                <w:bCs/>
                <w:kern w:val="0"/>
                <w:lang w:eastAsia="es-CO"/>
                <w14:ligatures w14:val="none"/>
              </w:rPr>
              <w:t>Figura 2.16:</w:t>
            </w:r>
            <w:r w:rsidRPr="008035F6">
              <w:rPr>
                <w:rFonts w:ascii="Times New Roman" w:eastAsia="Times New Roman" w:hAnsi="Times New Roman" w:cs="Times New Roman"/>
                <w:kern w:val="0"/>
                <w:lang w:eastAsia="es-CO"/>
                <w14:ligatures w14:val="none"/>
              </w:rPr>
              <w:t>   Varios árboles binarios que representan el conjunto { 1,3,5,7,9,11 }.</w:t>
            </w:r>
          </w:p>
        </w:tc>
      </w:tr>
    </w:tbl>
    <w:p w14:paraId="5351EB1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 ventaja de la representación del árbol es esta: supongamos que queremos verificar si un número </w:t>
      </w:r>
      <w:r w:rsidRPr="008035F6">
        <w:rPr>
          <w:rFonts w:ascii="Times New Roman" w:eastAsia="Times New Roman" w:hAnsi="Times New Roman" w:cs="Times New Roman"/>
          <w:i/>
          <w:iCs/>
          <w:color w:val="000000"/>
          <w:kern w:val="0"/>
          <w:sz w:val="27"/>
          <w:szCs w:val="27"/>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está contenido en un conjunto. Comenzamos comparando </w:t>
      </w:r>
      <w:r w:rsidRPr="008035F6">
        <w:rPr>
          <w:rFonts w:ascii="Times New Roman" w:eastAsia="Times New Roman" w:hAnsi="Times New Roman" w:cs="Times New Roman"/>
          <w:i/>
          <w:iCs/>
          <w:color w:val="000000"/>
          <w:kern w:val="0"/>
          <w:sz w:val="27"/>
          <w:szCs w:val="27"/>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con la entrada en el nodo superior. Si </w:t>
      </w:r>
      <w:r w:rsidRPr="008035F6">
        <w:rPr>
          <w:rFonts w:ascii="Times New Roman" w:eastAsia="Times New Roman" w:hAnsi="Times New Roman" w:cs="Times New Roman"/>
          <w:i/>
          <w:iCs/>
          <w:color w:val="000000"/>
          <w:kern w:val="0"/>
          <w:sz w:val="27"/>
          <w:szCs w:val="27"/>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es menor que esto, sabemos que solo necesitamos buscar el subárbol izquierdo; si </w:t>
      </w:r>
      <w:r w:rsidRPr="008035F6">
        <w:rPr>
          <w:rFonts w:ascii="Times New Roman" w:eastAsia="Times New Roman" w:hAnsi="Times New Roman" w:cs="Times New Roman"/>
          <w:i/>
          <w:iCs/>
          <w:color w:val="000000"/>
          <w:kern w:val="0"/>
          <w:sz w:val="27"/>
          <w:szCs w:val="27"/>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es mayor, solo necesitamos buscar el subárbol derecho. Ahora, si el árbol está "equilibrado", cada uno de estos subárboles tendrá aproximadamente la mitad del tamaño del original. Por lo tanto, en un paso hemos reducido el problema de buscar un árbol de tamaño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a buscar un árbol de tamaño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/2. Dado que el tamaño del árbol se reduce a la mitad en cada paso, debemos esperar que el número de pasos necesarios para buscar un árbol de tamaño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crezca como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54F2224E" wp14:editId="681AFAF3">
            <wp:extent cx="83185" cy="95250"/>
            <wp:effectExtent l="0" t="0" r="0" b="0"/>
            <wp:docPr id="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Courier New" w:eastAsia="Times New Roman" w:hAnsi="Courier New" w:cs="Courier New"/>
          <w:color w:val="000000"/>
          <w:kern w:val="0"/>
          <w:sz w:val="20"/>
          <w:szCs w:val="20"/>
          <w:lang w:eastAsia="es-CO"/>
          <w14:ligatures w14:val="none"/>
        </w:rPr>
        <w:t>log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w:t>
      </w:r>
      <w:bookmarkStart w:id="98" w:name="call_footnote_Temp_248"/>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"footnote_Temp_248"</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38</w:t>
      </w:r>
      <w:r w:rsidRPr="008035F6">
        <w:rPr>
          <w:rFonts w:ascii="Times New Roman" w:eastAsia="Times New Roman" w:hAnsi="Times New Roman" w:cs="Times New Roman"/>
          <w:color w:val="000000"/>
          <w:kern w:val="0"/>
          <w:sz w:val="27"/>
          <w:szCs w:val="27"/>
          <w:lang w:eastAsia="es-CO"/>
          <w14:ligatures w14:val="none"/>
        </w:rPr>
        <w:fldChar w:fldCharType="end"/>
      </w:r>
      <w:bookmarkEnd w:id="98"/>
      <w:r w:rsidRPr="008035F6">
        <w:rPr>
          <w:rFonts w:ascii="Times New Roman" w:eastAsia="Times New Roman" w:hAnsi="Times New Roman" w:cs="Times New Roman"/>
          <w:color w:val="000000"/>
          <w:kern w:val="0"/>
          <w:sz w:val="27"/>
          <w:szCs w:val="27"/>
          <w:lang w:eastAsia="es-CO"/>
          <w14:ligatures w14:val="none"/>
        </w:rPr>
        <w:t> Para conjuntos grandes, esto será una aceleración significativa sobre las representaciones anteriores.</w:t>
      </w:r>
    </w:p>
    <w:p w14:paraId="08B41C4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2150"/>
      <w:bookmarkEnd w:id="99"/>
      <w:r w:rsidRPr="008035F6">
        <w:rPr>
          <w:rFonts w:ascii="Times New Roman" w:eastAsia="Times New Roman" w:hAnsi="Times New Roman" w:cs="Times New Roman"/>
          <w:color w:val="000000"/>
          <w:kern w:val="0"/>
          <w:sz w:val="27"/>
          <w:szCs w:val="27"/>
          <w:lang w:eastAsia="es-CO"/>
          <w14:ligatures w14:val="none"/>
        </w:rPr>
        <w:t>Podemos representar árboles mediante listas. Cada nodo será una lista de tres elementos: la entrada en el nodo, el subárbol izquierdo y el subárbol derecho. Un subárbol izquierdo o derecho de la lista vacía indicará que no hay ningún subárbol conectado a él. Podemos describir esta representación mediante los siguientes procedimientos: </w:t>
      </w:r>
      <w:bookmarkStart w:id="100" w:name="call_footnote_Temp_249"/>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"footnote_Temp_249"</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39</w:t>
      </w:r>
      <w:r w:rsidRPr="008035F6">
        <w:rPr>
          <w:rFonts w:ascii="Times New Roman" w:eastAsia="Times New Roman" w:hAnsi="Times New Roman" w:cs="Times New Roman"/>
          <w:color w:val="000000"/>
          <w:kern w:val="0"/>
          <w:sz w:val="27"/>
          <w:szCs w:val="27"/>
          <w:lang w:eastAsia="es-CO"/>
          <w14:ligatures w14:val="none"/>
        </w:rPr>
        <w:fldChar w:fldCharType="end"/>
      </w:r>
      <w:bookmarkEnd w:id="100"/>
    </w:p>
    <w:p w14:paraId="00AEC57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1" w:name="%_idx_2152"/>
      <w:bookmarkEnd w:id="101"/>
      <w:r w:rsidRPr="008035F6">
        <w:rPr>
          <w:rFonts w:ascii="Courier New" w:eastAsia="Times New Roman" w:hAnsi="Courier New" w:cs="Courier New"/>
          <w:color w:val="000000"/>
          <w:kern w:val="0"/>
          <w:sz w:val="20"/>
          <w:szCs w:val="20"/>
          <w:lang w:eastAsia="es-CO"/>
          <w14:ligatures w14:val="none"/>
        </w:rPr>
        <w:t>(define (árbol de entrada) (árbol de coche))</w:t>
      </w:r>
      <w:r w:rsidRPr="008035F6">
        <w:rPr>
          <w:rFonts w:ascii="Courier New" w:eastAsia="Times New Roman" w:hAnsi="Courier New" w:cs="Courier New"/>
          <w:color w:val="000000"/>
          <w:kern w:val="0"/>
          <w:sz w:val="20"/>
          <w:szCs w:val="20"/>
          <w:lang w:eastAsia="es-CO"/>
          <w14:ligatures w14:val="none"/>
        </w:rPr>
        <w:br/>
      </w:r>
      <w:bookmarkStart w:id="102" w:name="%_idx_2154"/>
      <w:bookmarkEnd w:id="102"/>
      <w:r w:rsidRPr="008035F6">
        <w:rPr>
          <w:rFonts w:ascii="Courier New" w:eastAsia="Times New Roman" w:hAnsi="Courier New" w:cs="Courier New"/>
          <w:color w:val="000000"/>
          <w:kern w:val="0"/>
          <w:sz w:val="20"/>
          <w:szCs w:val="20"/>
          <w:lang w:eastAsia="es-CO"/>
          <w14:ligatures w14:val="none"/>
        </w:rPr>
        <w:t>(define (árbol de rama izquierda) (árbol cadr))</w:t>
      </w:r>
      <w:r w:rsidRPr="008035F6">
        <w:rPr>
          <w:rFonts w:ascii="Courier New" w:eastAsia="Times New Roman" w:hAnsi="Courier New" w:cs="Courier New"/>
          <w:color w:val="000000"/>
          <w:kern w:val="0"/>
          <w:sz w:val="20"/>
          <w:szCs w:val="20"/>
          <w:lang w:eastAsia="es-CO"/>
          <w14:ligatures w14:val="none"/>
        </w:rPr>
        <w:br/>
      </w:r>
      <w:bookmarkStart w:id="103" w:name="%_idx_2156"/>
      <w:bookmarkEnd w:id="103"/>
      <w:r w:rsidRPr="008035F6">
        <w:rPr>
          <w:rFonts w:ascii="Courier New" w:eastAsia="Times New Roman" w:hAnsi="Courier New" w:cs="Courier New"/>
          <w:color w:val="000000"/>
          <w:kern w:val="0"/>
          <w:sz w:val="20"/>
          <w:szCs w:val="20"/>
          <w:lang w:eastAsia="es-CO"/>
          <w14:ligatures w14:val="none"/>
        </w:rPr>
        <w:t>(define (árbol de rama derecha) (árbol caddr))</w:t>
      </w:r>
      <w:r w:rsidRPr="008035F6">
        <w:rPr>
          <w:rFonts w:ascii="Courier New" w:eastAsia="Times New Roman" w:hAnsi="Courier New" w:cs="Courier New"/>
          <w:color w:val="000000"/>
          <w:kern w:val="0"/>
          <w:sz w:val="20"/>
          <w:szCs w:val="20"/>
          <w:lang w:eastAsia="es-CO"/>
          <w14:ligatures w14:val="none"/>
        </w:rPr>
        <w:br/>
      </w:r>
      <w:bookmarkStart w:id="104" w:name="%_idx_2158"/>
      <w:bookmarkEnd w:id="104"/>
      <w:r w:rsidRPr="008035F6">
        <w:rPr>
          <w:rFonts w:ascii="Courier New" w:eastAsia="Times New Roman" w:hAnsi="Courier New" w:cs="Courier New"/>
          <w:color w:val="000000"/>
          <w:kern w:val="0"/>
          <w:sz w:val="20"/>
          <w:szCs w:val="20"/>
          <w:lang w:eastAsia="es-CO"/>
          <w14:ligatures w14:val="none"/>
        </w:rPr>
        <w:t>(define (make-tree entrada izquierda derecha)</w:t>
      </w:r>
      <w:r w:rsidRPr="008035F6">
        <w:rPr>
          <w:rFonts w:ascii="Courier New" w:eastAsia="Times New Roman" w:hAnsi="Courier New" w:cs="Courier New"/>
          <w:color w:val="000000"/>
          <w:kern w:val="0"/>
          <w:sz w:val="20"/>
          <w:szCs w:val="20"/>
          <w:lang w:eastAsia="es-CO"/>
          <w14:ligatures w14:val="none"/>
        </w:rPr>
        <w:br/>
        <w:t>  (lista entrada izquierda derecha))</w:t>
      </w:r>
    </w:p>
    <w:p w14:paraId="4BDA13A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Ahora podemos escribir el procedimiento </w:t>
      </w:r>
      <w:r w:rsidRPr="008035F6">
        <w:rPr>
          <w:rFonts w:ascii="Courier New" w:eastAsia="Times New Roman" w:hAnsi="Courier New" w:cs="Courier New"/>
          <w:color w:val="000000"/>
          <w:kern w:val="0"/>
          <w:sz w:val="20"/>
          <w:szCs w:val="20"/>
          <w:lang w:eastAsia="es-CO"/>
          <w14:ligatures w14:val="none"/>
        </w:rPr>
        <w:t>elemento-del-conjunto</w:t>
      </w:r>
      <w:r w:rsidRPr="008035F6">
        <w:rPr>
          <w:rFonts w:ascii="Times New Roman" w:eastAsia="Times New Roman" w:hAnsi="Times New Roman" w:cs="Times New Roman"/>
          <w:color w:val="000000"/>
          <w:kern w:val="0"/>
          <w:sz w:val="27"/>
          <w:szCs w:val="27"/>
          <w:lang w:eastAsia="es-CO"/>
          <w14:ligatures w14:val="none"/>
        </w:rPr>
        <w:t> usando la estrategia descrita anteriormente:</w:t>
      </w:r>
    </w:p>
    <w:p w14:paraId="083030E8"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5" w:name="%_idx_2160"/>
      <w:bookmarkEnd w:id="105"/>
      <w:r w:rsidRPr="008035F6">
        <w:rPr>
          <w:rFonts w:ascii="Courier New" w:eastAsia="Times New Roman" w:hAnsi="Courier New" w:cs="Courier New"/>
          <w:color w:val="000000"/>
          <w:kern w:val="0"/>
          <w:sz w:val="20"/>
          <w:szCs w:val="20"/>
          <w:lang w:eastAsia="es-CO"/>
          <w14:ligatures w14:val="none"/>
        </w:rPr>
        <w:t>(define (elemento-del-conjunto? x conjunto)</w:t>
      </w:r>
      <w:r w:rsidRPr="008035F6">
        <w:rPr>
          <w:rFonts w:ascii="Courier New" w:eastAsia="Times New Roman" w:hAnsi="Courier New" w:cs="Courier New"/>
          <w:color w:val="000000"/>
          <w:kern w:val="0"/>
          <w:sz w:val="20"/>
          <w:szCs w:val="20"/>
          <w:lang w:eastAsia="es-CO"/>
          <w14:ligatures w14:val="none"/>
        </w:rPr>
        <w:br/>
        <w:t>  (cond ((nulo? conjunto) falso)</w:t>
      </w:r>
      <w:r w:rsidRPr="008035F6">
        <w:rPr>
          <w:rFonts w:ascii="Courier New" w:eastAsia="Times New Roman" w:hAnsi="Courier New" w:cs="Courier New"/>
          <w:color w:val="000000"/>
          <w:kern w:val="0"/>
          <w:sz w:val="20"/>
          <w:szCs w:val="20"/>
          <w:lang w:eastAsia="es-CO"/>
          <w14:ligatures w14:val="none"/>
        </w:rPr>
        <w:br/>
        <w:t>        ((= x (conjunto de entrada)) verdadero)</w:t>
      </w:r>
      <w:r w:rsidRPr="008035F6">
        <w:rPr>
          <w:rFonts w:ascii="Courier New" w:eastAsia="Times New Roman" w:hAnsi="Courier New" w:cs="Courier New"/>
          <w:color w:val="000000"/>
          <w:kern w:val="0"/>
          <w:sz w:val="20"/>
          <w:szCs w:val="20"/>
          <w:lang w:eastAsia="es-CO"/>
          <w14:ligatures w14:val="none"/>
        </w:rPr>
        <w:br/>
        <w:t>        ((&lt; x (conjunto de entrada))</w:t>
      </w:r>
      <w:r w:rsidRPr="008035F6">
        <w:rPr>
          <w:rFonts w:ascii="Courier New" w:eastAsia="Times New Roman" w:hAnsi="Courier New" w:cs="Courier New"/>
          <w:color w:val="000000"/>
          <w:kern w:val="0"/>
          <w:sz w:val="20"/>
          <w:szCs w:val="20"/>
          <w:lang w:eastAsia="es-CO"/>
          <w14:ligatures w14:val="none"/>
        </w:rPr>
        <w:br/>
        <w:t>         (elemento-del-conjunto? x (conjunto de rama izquierda)))</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lastRenderedPageBreak/>
        <w:t>        ((&gt; x (conjunto de entrada))</w:t>
      </w:r>
      <w:r w:rsidRPr="008035F6">
        <w:rPr>
          <w:rFonts w:ascii="Courier New" w:eastAsia="Times New Roman" w:hAnsi="Courier New" w:cs="Courier New"/>
          <w:color w:val="000000"/>
          <w:kern w:val="0"/>
          <w:sz w:val="20"/>
          <w:szCs w:val="20"/>
          <w:lang w:eastAsia="es-CO"/>
          <w14:ligatures w14:val="none"/>
        </w:rPr>
        <w:br/>
        <w:t>         (elemento-del-conjunto? x (conjunto de rama derecha)))))</w:t>
      </w:r>
    </w:p>
    <w:p w14:paraId="3BD0E74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 anexión de un elemento a un conjunto se implementa de forma similar y también requiere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6E1A3CB4" wp14:editId="7F97ABF7">
            <wp:extent cx="83185" cy="95250"/>
            <wp:effectExtent l="0" t="0" r="0" b="0"/>
            <wp:docPr id="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Courier New" w:eastAsia="Times New Roman" w:hAnsi="Courier New" w:cs="Courier New"/>
          <w:color w:val="000000"/>
          <w:kern w:val="0"/>
          <w:sz w:val="20"/>
          <w:szCs w:val="20"/>
          <w:lang w:eastAsia="es-CO"/>
          <w14:ligatures w14:val="none"/>
        </w:rPr>
        <w:t>log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pasos. Para anexar un elemento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 comparamos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con la entrada del nodo para determinar si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debe añadirse a la rama derecha o a la izquierda. Tras anexar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a la rama correspondiente, unimos esta rama recién construida con la entrada original y la otra rama. Si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es igual a la entrada, simplemente devolvemos el nodo. Si se nos pide anexar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a un árbol vacío, generamos un árbol con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27"/>
          <w:szCs w:val="27"/>
          <w:lang w:eastAsia="es-CO"/>
          <w14:ligatures w14:val="none"/>
        </w:rPr>
        <w:t> como entrada y ramas derecha e izquierda vacías. El procedimiento es el siguiente:</w:t>
      </w:r>
    </w:p>
    <w:p w14:paraId="58468FE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6" w:name="%_idx_2162"/>
      <w:bookmarkEnd w:id="106"/>
      <w:r w:rsidRPr="008035F6">
        <w:rPr>
          <w:rFonts w:ascii="Courier New" w:eastAsia="Times New Roman" w:hAnsi="Courier New" w:cs="Courier New"/>
          <w:color w:val="000000"/>
          <w:kern w:val="0"/>
          <w:sz w:val="20"/>
          <w:szCs w:val="20"/>
          <w:lang w:eastAsia="es-CO"/>
          <w14:ligatures w14:val="none"/>
        </w:rPr>
        <w:t>(define (conjunto contiguo x conjunto)</w:t>
      </w:r>
      <w:r w:rsidRPr="008035F6">
        <w:rPr>
          <w:rFonts w:ascii="Courier New" w:eastAsia="Times New Roman" w:hAnsi="Courier New" w:cs="Courier New"/>
          <w:color w:val="000000"/>
          <w:kern w:val="0"/>
          <w:sz w:val="20"/>
          <w:szCs w:val="20"/>
          <w:lang w:eastAsia="es-CO"/>
          <w14:ligatures w14:val="none"/>
        </w:rPr>
        <w:br/>
        <w:t>  (cond ((conjunto nulo?) (árbol-hacer x '() '()))</w:t>
      </w:r>
      <w:r w:rsidRPr="008035F6">
        <w:rPr>
          <w:rFonts w:ascii="Courier New" w:eastAsia="Times New Roman" w:hAnsi="Courier New" w:cs="Courier New"/>
          <w:color w:val="000000"/>
          <w:kern w:val="0"/>
          <w:sz w:val="20"/>
          <w:szCs w:val="20"/>
          <w:lang w:eastAsia="es-CO"/>
          <w14:ligatures w14:val="none"/>
        </w:rPr>
        <w:br/>
        <w:t>        ((= x (conjunto de entrada)) conjunto)</w:t>
      </w:r>
      <w:r w:rsidRPr="008035F6">
        <w:rPr>
          <w:rFonts w:ascii="Courier New" w:eastAsia="Times New Roman" w:hAnsi="Courier New" w:cs="Courier New"/>
          <w:color w:val="000000"/>
          <w:kern w:val="0"/>
          <w:sz w:val="20"/>
          <w:szCs w:val="20"/>
          <w:lang w:eastAsia="es-CO"/>
          <w14:ligatures w14:val="none"/>
        </w:rPr>
        <w:br/>
        <w:t>        ((&lt; x (conjunto de entrada))</w:t>
      </w:r>
      <w:r w:rsidRPr="008035F6">
        <w:rPr>
          <w:rFonts w:ascii="Courier New" w:eastAsia="Times New Roman" w:hAnsi="Courier New" w:cs="Courier New"/>
          <w:color w:val="000000"/>
          <w:kern w:val="0"/>
          <w:sz w:val="20"/>
          <w:szCs w:val="20"/>
          <w:lang w:eastAsia="es-CO"/>
          <w14:ligatures w14:val="none"/>
        </w:rPr>
        <w:br/>
        <w:t>         (árbol-hacer (conjunto de entrada) </w:t>
      </w:r>
      <w:r w:rsidRPr="008035F6">
        <w:rPr>
          <w:rFonts w:ascii="Courier New" w:eastAsia="Times New Roman" w:hAnsi="Courier New" w:cs="Courier New"/>
          <w:color w:val="000000"/>
          <w:kern w:val="0"/>
          <w:sz w:val="20"/>
          <w:szCs w:val="20"/>
          <w:lang w:eastAsia="es-CO"/>
          <w14:ligatures w14:val="none"/>
        </w:rPr>
        <w:br/>
        <w:t>                    (conjunto contiguo x (conjunto de rama izquierda))</w:t>
      </w:r>
      <w:r w:rsidRPr="008035F6">
        <w:rPr>
          <w:rFonts w:ascii="Courier New" w:eastAsia="Times New Roman" w:hAnsi="Courier New" w:cs="Courier New"/>
          <w:color w:val="000000"/>
          <w:kern w:val="0"/>
          <w:sz w:val="20"/>
          <w:szCs w:val="20"/>
          <w:lang w:eastAsia="es-CO"/>
          <w14:ligatures w14:val="none"/>
        </w:rPr>
        <w:br/>
        <w:t>                    (conjunto de rama derecha)))</w:t>
      </w:r>
      <w:r w:rsidRPr="008035F6">
        <w:rPr>
          <w:rFonts w:ascii="Courier New" w:eastAsia="Times New Roman" w:hAnsi="Courier New" w:cs="Courier New"/>
          <w:color w:val="000000"/>
          <w:kern w:val="0"/>
          <w:sz w:val="20"/>
          <w:szCs w:val="20"/>
          <w:lang w:eastAsia="es-CO"/>
          <w14:ligatures w14:val="none"/>
        </w:rPr>
        <w:br/>
        <w:t>        ((&gt; x (conjunto de entrada))</w:t>
      </w:r>
      <w:r w:rsidRPr="008035F6">
        <w:rPr>
          <w:rFonts w:ascii="Courier New" w:eastAsia="Times New Roman" w:hAnsi="Courier New" w:cs="Courier New"/>
          <w:color w:val="000000"/>
          <w:kern w:val="0"/>
          <w:sz w:val="20"/>
          <w:szCs w:val="20"/>
          <w:lang w:eastAsia="es-CO"/>
          <w14:ligatures w14:val="none"/>
        </w:rPr>
        <w:br/>
        <w:t>         (árbol-hacer (conjunto de entrada)</w:t>
      </w:r>
      <w:r w:rsidRPr="008035F6">
        <w:rPr>
          <w:rFonts w:ascii="Courier New" w:eastAsia="Times New Roman" w:hAnsi="Courier New" w:cs="Courier New"/>
          <w:color w:val="000000"/>
          <w:kern w:val="0"/>
          <w:sz w:val="20"/>
          <w:szCs w:val="20"/>
          <w:lang w:eastAsia="es-CO"/>
          <w14:ligatures w14:val="none"/>
        </w:rPr>
        <w:br/>
        <w:t>                    (conjunto de rama izquierda)</w:t>
      </w:r>
      <w:r w:rsidRPr="008035F6">
        <w:rPr>
          <w:rFonts w:ascii="Courier New" w:eastAsia="Times New Roman" w:hAnsi="Courier New" w:cs="Courier New"/>
          <w:color w:val="000000"/>
          <w:kern w:val="0"/>
          <w:sz w:val="20"/>
          <w:szCs w:val="20"/>
          <w:lang w:eastAsia="es-CO"/>
          <w14:ligatures w14:val="none"/>
        </w:rPr>
        <w:br/>
        <w:t>                    (conjunto contiguo x (conjunto de rama derecha))))))</w:t>
      </w:r>
    </w:p>
    <w:p w14:paraId="260C42D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 afirmación anterior de que la búsqueda en el árbol se puede realizar en un número logarítmico de pasos se basa en el supuesto de que el árbol es</w:t>
      </w:r>
      <w:bookmarkStart w:id="107" w:name="%_idx_2164"/>
      <w:bookmarkStart w:id="108" w:name="%_idx_2166"/>
      <w:bookmarkEnd w:id="107"/>
      <w:bookmarkEnd w:id="108"/>
      <w:r w:rsidRPr="008035F6">
        <w:rPr>
          <w:rFonts w:ascii="Times New Roman" w:eastAsia="Times New Roman" w:hAnsi="Times New Roman" w:cs="Times New Roman"/>
          <w:color w:val="000000"/>
          <w:kern w:val="0"/>
          <w:sz w:val="27"/>
          <w:szCs w:val="27"/>
          <w:lang w:eastAsia="es-CO"/>
          <w14:ligatures w14:val="none"/>
        </w:rPr>
        <w:t>``balanceado'', es decir, que el subárbol izquierdo y el derecho de cada árbol tienen aproximadamente el mismo número de elementos, de modo que cada subárbol contiene aproximadamente la mitad de los elementos de su padre. Pero, ¿cómo podemos estar seguros de que los árboles que construimos estarán balanceados? Incluso si comenzamos con un árbol balanceado, agregar elementos con un </w:t>
      </w:r>
      <w:r w:rsidRPr="008035F6">
        <w:rPr>
          <w:rFonts w:ascii="Courier New" w:eastAsia="Times New Roman" w:hAnsi="Courier New" w:cs="Courier New"/>
          <w:color w:val="000000"/>
          <w:kern w:val="0"/>
          <w:sz w:val="20"/>
          <w:szCs w:val="20"/>
          <w:lang w:eastAsia="es-CO"/>
          <w14:ligatures w14:val="none"/>
        </w:rPr>
        <w:t>conjunto adjunto</w:t>
      </w:r>
      <w:r w:rsidRPr="008035F6">
        <w:rPr>
          <w:rFonts w:ascii="Times New Roman" w:eastAsia="Times New Roman" w:hAnsi="Times New Roman" w:cs="Times New Roman"/>
          <w:color w:val="000000"/>
          <w:kern w:val="0"/>
          <w:sz w:val="27"/>
          <w:szCs w:val="27"/>
          <w:lang w:eastAsia="es-CO"/>
          <w14:ligatures w14:val="none"/>
        </w:rPr>
        <w:t> puede producir un resultado desbalanceado. Dado que la posición de un elemento recién adjunto depende de cómo se compara el elemento con los elementos que ya están en el conjunto, podemos esperar que si agregamos elementos ``aleatoriamente'' el árbol tenderá a estar balanceado en promedio. Pero esto no es una garantía. Por ejemplo, si comenzamos con un conjunto vacío y adjuntamos los números del 1 al 7 en secuencia, terminamos con el árbol altamente desbalanceado que se muestra en la figura  </w:t>
      </w:r>
      <w:hyperlink r:id="rId17" w:anchor="%_fig_2.17" w:history="1">
        <w:r w:rsidRPr="008035F6">
          <w:rPr>
            <w:rFonts w:ascii="Times New Roman" w:eastAsia="Times New Roman" w:hAnsi="Times New Roman" w:cs="Times New Roman"/>
            <w:color w:val="0000FF"/>
            <w:kern w:val="0"/>
            <w:sz w:val="27"/>
            <w:szCs w:val="27"/>
            <w:u w:val="single"/>
            <w:lang w:eastAsia="es-CO"/>
            <w14:ligatures w14:val="none"/>
          </w:rPr>
          <w:t>2.17</w:t>
        </w:r>
      </w:hyperlink>
      <w:r w:rsidRPr="008035F6">
        <w:rPr>
          <w:rFonts w:ascii="Times New Roman" w:eastAsia="Times New Roman" w:hAnsi="Times New Roman" w:cs="Times New Roman"/>
          <w:color w:val="000000"/>
          <w:kern w:val="0"/>
          <w:sz w:val="27"/>
          <w:szCs w:val="27"/>
          <w:lang w:eastAsia="es-CO"/>
          <w14:ligatures w14:val="none"/>
        </w:rPr>
        <w:t> . En este árbol, todos los subárboles izquierdos están vacíos, por lo que no tiene ventaja sobre una lista ordenada simple. Una forma de resolver este problema es definir una operación que transforme un árbol arbitrario en un árbol balanceado con los mismos elementos. Luego, podemos realizar esta transformación después de cada pocas operaciones </w:t>
      </w:r>
      <w:r w:rsidRPr="008035F6">
        <w:rPr>
          <w:rFonts w:ascii="Courier New" w:eastAsia="Times New Roman" w:hAnsi="Courier New" w:cs="Courier New"/>
          <w:color w:val="000000"/>
          <w:kern w:val="0"/>
          <w:sz w:val="20"/>
          <w:szCs w:val="20"/>
          <w:lang w:eastAsia="es-CO"/>
          <w14:ligatures w14:val="none"/>
        </w:rPr>
        <w:t>de conjunto adjunto</w:t>
      </w:r>
      <w:r w:rsidRPr="008035F6">
        <w:rPr>
          <w:rFonts w:ascii="Times New Roman" w:eastAsia="Times New Roman" w:hAnsi="Times New Roman" w:cs="Times New Roman"/>
          <w:color w:val="000000"/>
          <w:kern w:val="0"/>
          <w:sz w:val="27"/>
          <w:szCs w:val="27"/>
          <w:lang w:eastAsia="es-CO"/>
          <w14:ligatures w14:val="none"/>
        </w:rPr>
        <w:t xml:space="preserve"> para mantener el conjunto equilibrado. Existen otras maneras de resolver este problema, la mayoría de las cuales </w:t>
      </w:r>
      <w:r w:rsidRPr="008035F6">
        <w:rPr>
          <w:rFonts w:ascii="Times New Roman" w:eastAsia="Times New Roman" w:hAnsi="Times New Roman" w:cs="Times New Roman"/>
          <w:color w:val="000000"/>
          <w:kern w:val="0"/>
          <w:sz w:val="27"/>
          <w:szCs w:val="27"/>
          <w:lang w:eastAsia="es-CO"/>
          <w14:ligatures w14:val="none"/>
        </w:rPr>
        <w:lastRenderedPageBreak/>
        <w:t>implican el diseño de nuevas estructuras de datos donde la búsqueda y la inserción se pueden realizar en pasos de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78AD1631" wp14:editId="2339528F">
            <wp:extent cx="83185" cy="95250"/>
            <wp:effectExtent l="0" t="0" r="0" b="0"/>
            <wp:docPr id="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Courier New" w:eastAsia="Times New Roman" w:hAnsi="Courier New" w:cs="Courier New"/>
          <w:color w:val="000000"/>
          <w:kern w:val="0"/>
          <w:sz w:val="20"/>
          <w:szCs w:val="20"/>
          <w:lang w:eastAsia="es-CO"/>
          <w14:ligatures w14:val="none"/>
        </w:rPr>
        <w:t>log </w:t>
      </w:r>
      <w:r w:rsidRPr="008035F6">
        <w:rPr>
          <w:rFonts w:ascii="Times New Roman" w:eastAsia="Times New Roman" w:hAnsi="Times New Roman" w:cs="Times New Roman"/>
          <w:i/>
          <w:iCs/>
          <w:color w:val="000000"/>
          <w:kern w:val="0"/>
          <w:sz w:val="27"/>
          <w:szCs w:val="27"/>
          <w:lang w:eastAsia="es-CO"/>
          <w14:ligatures w14:val="none"/>
        </w:rPr>
        <w:t>n ). </w:t>
      </w:r>
      <w:bookmarkStart w:id="109" w:name="call_footnote_Temp_250"/>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"footnote_Temp_250"</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40</w:t>
      </w:r>
      <w:r w:rsidRPr="008035F6">
        <w:rPr>
          <w:rFonts w:ascii="Times New Roman" w:eastAsia="Times New Roman" w:hAnsi="Times New Roman" w:cs="Times New Roman"/>
          <w:color w:val="000000"/>
          <w:kern w:val="0"/>
          <w:sz w:val="27"/>
          <w:szCs w:val="27"/>
          <w:lang w:eastAsia="es-CO"/>
          <w14:ligatures w14:val="none"/>
        </w:rPr>
        <w:fldChar w:fldCharType="end"/>
      </w:r>
      <w:bookmarkEnd w:id="10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035F6" w:rsidRPr="008035F6" w14:paraId="649B85DD" w14:textId="77777777">
        <w:trPr>
          <w:tblCellSpacing w:w="15" w:type="dxa"/>
        </w:trPr>
        <w:tc>
          <w:tcPr>
            <w:tcW w:w="0" w:type="auto"/>
            <w:vAlign w:val="center"/>
            <w:hideMark/>
          </w:tcPr>
          <w:p w14:paraId="3F6D712C"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bookmarkStart w:id="110" w:name="%_fig_2.17"/>
            <w:bookmarkEnd w:id="110"/>
            <w:r w:rsidRPr="008035F6">
              <w:rPr>
                <w:rFonts w:ascii="Times New Roman" w:eastAsia="Times New Roman" w:hAnsi="Times New Roman" w:cs="Times New Roman"/>
                <w:noProof/>
                <w:kern w:val="0"/>
                <w:lang w:eastAsia="es-CO"/>
                <w14:ligatures w14:val="none"/>
              </w:rPr>
              <w:drawing>
                <wp:inline distT="0" distB="0" distL="0" distR="0" wp14:anchorId="6920FC0F" wp14:editId="2A151054">
                  <wp:extent cx="1995170" cy="2018665"/>
                  <wp:effectExtent l="0" t="0" r="5080" b="635"/>
                  <wp:docPr id="19" name="Imagen 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 descr="For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95170" cy="2018665"/>
                          </a:xfrm>
                          <a:prstGeom prst="rect">
                            <a:avLst/>
                          </a:prstGeom>
                          <a:noFill/>
                          <a:ln>
                            <a:noFill/>
                          </a:ln>
                        </pic:spPr>
                      </pic:pic>
                    </a:graphicData>
                  </a:graphic>
                </wp:inline>
              </w:drawing>
            </w:r>
          </w:p>
        </w:tc>
      </w:tr>
      <w:tr w:rsidR="008035F6" w:rsidRPr="008035F6" w14:paraId="5CD4C943" w14:textId="77777777">
        <w:trPr>
          <w:tblCellSpacing w:w="15" w:type="dxa"/>
        </w:trPr>
        <w:tc>
          <w:tcPr>
            <w:tcW w:w="0" w:type="auto"/>
            <w:vAlign w:val="center"/>
            <w:hideMark/>
          </w:tcPr>
          <w:p w14:paraId="3D6B6A2B" w14:textId="77777777" w:rsidR="008035F6" w:rsidRPr="008035F6" w:rsidRDefault="008035F6" w:rsidP="008035F6">
            <w:pPr>
              <w:spacing w:after="0" w:line="240" w:lineRule="auto"/>
              <w:textAlignment w:val="baseline"/>
              <w:rPr>
                <w:rFonts w:ascii="Times New Roman" w:eastAsia="Times New Roman" w:hAnsi="Times New Roman" w:cs="Times New Roman"/>
                <w:kern w:val="0"/>
                <w:lang w:eastAsia="es-CO"/>
                <w14:ligatures w14:val="none"/>
              </w:rPr>
            </w:pPr>
          </w:p>
        </w:tc>
      </w:tr>
      <w:tr w:rsidR="008035F6" w:rsidRPr="008035F6" w14:paraId="4E3CD2A5" w14:textId="77777777">
        <w:trPr>
          <w:tblCellSpacing w:w="15" w:type="dxa"/>
        </w:trPr>
        <w:tc>
          <w:tcPr>
            <w:tcW w:w="0" w:type="auto"/>
            <w:tcBorders>
              <w:top w:val="nil"/>
              <w:left w:val="nil"/>
              <w:bottom w:val="nil"/>
              <w:right w:val="nil"/>
            </w:tcBorders>
            <w:vAlign w:val="center"/>
            <w:hideMark/>
          </w:tcPr>
          <w:p w14:paraId="6A3A00C7" w14:textId="77777777" w:rsidR="008035F6" w:rsidRPr="008035F6" w:rsidRDefault="008035F6" w:rsidP="008035F6">
            <w:pPr>
              <w:spacing w:after="0" w:line="240" w:lineRule="auto"/>
              <w:textAlignment w:val="baseline"/>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b/>
                <w:bCs/>
                <w:kern w:val="0"/>
                <w:lang w:eastAsia="es-CO"/>
                <w14:ligatures w14:val="none"/>
              </w:rPr>
              <w:t>Figura 2.17:</w:t>
            </w:r>
            <w:r w:rsidRPr="008035F6">
              <w:rPr>
                <w:rFonts w:ascii="Times New Roman" w:eastAsia="Times New Roman" w:hAnsi="Times New Roman" w:cs="Times New Roman"/>
                <w:kern w:val="0"/>
                <w:lang w:eastAsia="es-CO"/>
                <w14:ligatures w14:val="none"/>
              </w:rPr>
              <w:t>   Árbol desequilibrado producido al unir del 1 al 7 en secuencia.</w:t>
            </w:r>
          </w:p>
        </w:tc>
      </w:tr>
    </w:tbl>
    <w:p w14:paraId="0E69E38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1" w:name="%_thm_2.63"/>
      <w:bookmarkEnd w:id="111"/>
      <w:r w:rsidRPr="008035F6">
        <w:rPr>
          <w:rFonts w:ascii="Times New Roman" w:eastAsia="Times New Roman" w:hAnsi="Times New Roman" w:cs="Times New Roman"/>
          <w:b/>
          <w:bCs/>
          <w:color w:val="000000"/>
          <w:kern w:val="0"/>
          <w:sz w:val="27"/>
          <w:szCs w:val="27"/>
          <w:lang w:eastAsia="es-CO"/>
          <w14:ligatures w14:val="none"/>
        </w:rPr>
        <w:t>Ejercicio 2.63.</w:t>
      </w:r>
      <w:r w:rsidRPr="008035F6">
        <w:rPr>
          <w:rFonts w:ascii="Times New Roman" w:eastAsia="Times New Roman" w:hAnsi="Times New Roman" w:cs="Times New Roman"/>
          <w:color w:val="000000"/>
          <w:kern w:val="0"/>
          <w:sz w:val="27"/>
          <w:szCs w:val="27"/>
          <w:lang w:eastAsia="es-CO"/>
          <w14:ligatures w14:val="none"/>
        </w:rPr>
        <w:t>   Cada uno de los dos procedimientos siguientes convierte un</w:t>
      </w:r>
      <w:bookmarkStart w:id="112" w:name="%_idx_2182"/>
      <w:bookmarkStart w:id="113" w:name="%_idx_2184"/>
      <w:bookmarkEnd w:id="112"/>
      <w:bookmarkEnd w:id="113"/>
      <w:r w:rsidRPr="008035F6">
        <w:rPr>
          <w:rFonts w:ascii="Times New Roman" w:eastAsia="Times New Roman" w:hAnsi="Times New Roman" w:cs="Times New Roman"/>
          <w:color w:val="000000"/>
          <w:kern w:val="0"/>
          <w:sz w:val="27"/>
          <w:szCs w:val="27"/>
          <w:lang w:eastAsia="es-CO"/>
          <w14:ligatures w14:val="none"/>
        </w:rPr>
        <w:t>árbol binario a una lista.</w:t>
      </w:r>
      <w:bookmarkStart w:id="114" w:name="%_idx_2186"/>
      <w:bookmarkEnd w:id="114"/>
    </w:p>
    <w:p w14:paraId="0F4B696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(define (árbol-&gt;lista-1 árbol)</w:t>
      </w:r>
      <w:r w:rsidRPr="008035F6">
        <w:rPr>
          <w:rFonts w:ascii="Courier New" w:eastAsia="Times New Roman" w:hAnsi="Courier New" w:cs="Courier New"/>
          <w:color w:val="000000"/>
          <w:kern w:val="0"/>
          <w:sz w:val="20"/>
          <w:szCs w:val="20"/>
          <w:lang w:eastAsia="es-CO"/>
          <w14:ligatures w14:val="none"/>
        </w:rPr>
        <w:br/>
        <w:t>  (if (null? árbol)</w:t>
      </w:r>
      <w:r w:rsidRPr="008035F6">
        <w:rPr>
          <w:rFonts w:ascii="Courier New" w:eastAsia="Times New Roman" w:hAnsi="Courier New" w:cs="Courier New"/>
          <w:color w:val="000000"/>
          <w:kern w:val="0"/>
          <w:sz w:val="20"/>
          <w:szCs w:val="20"/>
          <w:lang w:eastAsia="es-CO"/>
          <w14:ligatures w14:val="none"/>
        </w:rPr>
        <w:br/>
        <w:t>      '()</w:t>
      </w:r>
      <w:r w:rsidRPr="008035F6">
        <w:rPr>
          <w:rFonts w:ascii="Courier New" w:eastAsia="Times New Roman" w:hAnsi="Courier New" w:cs="Courier New"/>
          <w:color w:val="000000"/>
          <w:kern w:val="0"/>
          <w:sz w:val="20"/>
          <w:szCs w:val="20"/>
          <w:lang w:eastAsia="es-CO"/>
          <w14:ligatures w14:val="none"/>
        </w:rPr>
        <w:br/>
        <w:t>      (append (árbol-&gt;lista-1 (árbol de rama izquierda))</w:t>
      </w:r>
      <w:r w:rsidRPr="008035F6">
        <w:rPr>
          <w:rFonts w:ascii="Courier New" w:eastAsia="Times New Roman" w:hAnsi="Courier New" w:cs="Courier New"/>
          <w:color w:val="000000"/>
          <w:kern w:val="0"/>
          <w:sz w:val="20"/>
          <w:szCs w:val="20"/>
          <w:lang w:eastAsia="es-CO"/>
          <w14:ligatures w14:val="none"/>
        </w:rPr>
        <w:br/>
        <w:t>              (cons (árbol de entrada)</w:t>
      </w:r>
      <w:r w:rsidRPr="008035F6">
        <w:rPr>
          <w:rFonts w:ascii="Courier New" w:eastAsia="Times New Roman" w:hAnsi="Courier New" w:cs="Courier New"/>
          <w:color w:val="000000"/>
          <w:kern w:val="0"/>
          <w:sz w:val="20"/>
          <w:szCs w:val="20"/>
          <w:lang w:eastAsia="es-CO"/>
          <w14:ligatures w14:val="none"/>
        </w:rPr>
        <w:br/>
        <w:t>                    (árbol-&gt;lista-1 (árbol de rama derecha))))))</w:t>
      </w:r>
      <w:r w:rsidRPr="008035F6">
        <w:rPr>
          <w:rFonts w:ascii="Courier New" w:eastAsia="Times New Roman" w:hAnsi="Courier New" w:cs="Courier New"/>
          <w:color w:val="000000"/>
          <w:kern w:val="0"/>
          <w:sz w:val="20"/>
          <w:szCs w:val="20"/>
          <w:lang w:eastAsia="es-CO"/>
          <w14:ligatures w14:val="none"/>
        </w:rPr>
        <w:br/>
        <w:t>(define (árbol-&gt;lista-2 árbol)</w:t>
      </w:r>
      <w:r w:rsidRPr="008035F6">
        <w:rPr>
          <w:rFonts w:ascii="Courier New" w:eastAsia="Times New Roman" w:hAnsi="Courier New" w:cs="Courier New"/>
          <w:color w:val="000000"/>
          <w:kern w:val="0"/>
          <w:sz w:val="20"/>
          <w:szCs w:val="20"/>
          <w:lang w:eastAsia="es-CO"/>
          <w14:ligatures w14:val="none"/>
        </w:rPr>
        <w:br/>
        <w:t>  (define (copia-a-lista árbol lista-resultados)</w:t>
      </w:r>
      <w:r w:rsidRPr="008035F6">
        <w:rPr>
          <w:rFonts w:ascii="Courier New" w:eastAsia="Times New Roman" w:hAnsi="Courier New" w:cs="Courier New"/>
          <w:color w:val="000000"/>
          <w:kern w:val="0"/>
          <w:sz w:val="20"/>
          <w:szCs w:val="20"/>
          <w:lang w:eastAsia="es-CO"/>
          <w14:ligatures w14:val="none"/>
        </w:rPr>
        <w:br/>
        <w:t>    (if (null? árbol)</w:t>
      </w:r>
      <w:r w:rsidRPr="008035F6">
        <w:rPr>
          <w:rFonts w:ascii="Courier New" w:eastAsia="Times New Roman" w:hAnsi="Courier New" w:cs="Courier New"/>
          <w:color w:val="000000"/>
          <w:kern w:val="0"/>
          <w:sz w:val="20"/>
          <w:szCs w:val="20"/>
          <w:lang w:eastAsia="es-CO"/>
          <w14:ligatures w14:val="none"/>
        </w:rPr>
        <w:br/>
        <w:t>        lista-resultados</w:t>
      </w:r>
      <w:r w:rsidRPr="008035F6">
        <w:rPr>
          <w:rFonts w:ascii="Courier New" w:eastAsia="Times New Roman" w:hAnsi="Courier New" w:cs="Courier New"/>
          <w:color w:val="000000"/>
          <w:kern w:val="0"/>
          <w:sz w:val="20"/>
          <w:szCs w:val="20"/>
          <w:lang w:eastAsia="es-CO"/>
          <w14:ligatures w14:val="none"/>
        </w:rPr>
        <w:br/>
        <w:t>        (copia-a-lista (árbol de rama izquierda)</w:t>
      </w:r>
      <w:r w:rsidRPr="008035F6">
        <w:rPr>
          <w:rFonts w:ascii="Courier New" w:eastAsia="Times New Roman" w:hAnsi="Courier New" w:cs="Courier New"/>
          <w:color w:val="000000"/>
          <w:kern w:val="0"/>
          <w:sz w:val="20"/>
          <w:szCs w:val="20"/>
          <w:lang w:eastAsia="es-CO"/>
          <w14:ligatures w14:val="none"/>
        </w:rPr>
        <w:br/>
        <w:t>                      (cons (árbol de entrada)</w:t>
      </w:r>
      <w:r w:rsidRPr="008035F6">
        <w:rPr>
          <w:rFonts w:ascii="Courier New" w:eastAsia="Times New Roman" w:hAnsi="Courier New" w:cs="Courier New"/>
          <w:color w:val="000000"/>
          <w:kern w:val="0"/>
          <w:sz w:val="20"/>
          <w:szCs w:val="20"/>
          <w:lang w:eastAsia="es-CO"/>
          <w14:ligatures w14:val="none"/>
        </w:rPr>
        <w:br/>
        <w:t>                            (copia-a-lista (árbol de rama derecha)</w:t>
      </w:r>
      <w:r w:rsidRPr="008035F6">
        <w:rPr>
          <w:rFonts w:ascii="Courier New" w:eastAsia="Times New Roman" w:hAnsi="Courier New" w:cs="Courier New"/>
          <w:color w:val="000000"/>
          <w:kern w:val="0"/>
          <w:sz w:val="20"/>
          <w:szCs w:val="20"/>
          <w:lang w:eastAsia="es-CO"/>
          <w14:ligatures w14:val="none"/>
        </w:rPr>
        <w:br/>
        <w:t>                                          lista-resultados)))))</w:t>
      </w:r>
      <w:r w:rsidRPr="008035F6">
        <w:rPr>
          <w:rFonts w:ascii="Courier New" w:eastAsia="Times New Roman" w:hAnsi="Courier New" w:cs="Courier New"/>
          <w:color w:val="000000"/>
          <w:kern w:val="0"/>
          <w:sz w:val="20"/>
          <w:szCs w:val="20"/>
          <w:lang w:eastAsia="es-CO"/>
          <w14:ligatures w14:val="none"/>
        </w:rPr>
        <w:br/>
        <w:t>  (copia-a-lista árbol '()))</w:t>
      </w:r>
    </w:p>
    <w:p w14:paraId="5B16307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 ¿Ambos procedimientos producen el mismo resultado para todos los árboles? De no ser así, ¿en qué difieren los resultados? ¿Qué listas generan ambos procedimientos para los árboles de la figura  </w:t>
      </w:r>
      <w:hyperlink r:id="rId19" w:anchor="%_fig_2.16" w:history="1">
        <w:r w:rsidRPr="008035F6">
          <w:rPr>
            <w:rFonts w:ascii="Times New Roman" w:eastAsia="Times New Roman" w:hAnsi="Times New Roman" w:cs="Times New Roman"/>
            <w:color w:val="0000FF"/>
            <w:kern w:val="0"/>
            <w:sz w:val="27"/>
            <w:szCs w:val="27"/>
            <w:u w:val="single"/>
            <w:lang w:eastAsia="es-CO"/>
            <w14:ligatures w14:val="none"/>
          </w:rPr>
          <w:t>2.16</w:t>
        </w:r>
      </w:hyperlink>
      <w:r w:rsidRPr="008035F6">
        <w:rPr>
          <w:rFonts w:ascii="Times New Roman" w:eastAsia="Times New Roman" w:hAnsi="Times New Roman" w:cs="Times New Roman"/>
          <w:color w:val="000000"/>
          <w:kern w:val="0"/>
          <w:sz w:val="27"/>
          <w:szCs w:val="27"/>
          <w:lang w:eastAsia="es-CO"/>
          <w14:ligatures w14:val="none"/>
        </w:rPr>
        <w:t> ?</w:t>
      </w:r>
    </w:p>
    <w:p w14:paraId="7D4EF01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b. ¿Los dos procedimientos tienen el mismo orden de crecimiento en cuanto al número de pasos necesarios para convertir un árbol balanceado con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elementos en una lista? De no ser así, ¿cuál crece más lentamente?</w:t>
      </w:r>
    </w:p>
    <w:p w14:paraId="585E9E6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5" w:name="%_thm_2.64"/>
      <w:bookmarkEnd w:id="115"/>
      <w:r w:rsidRPr="008035F6">
        <w:rPr>
          <w:rFonts w:ascii="Times New Roman" w:eastAsia="Times New Roman" w:hAnsi="Times New Roman" w:cs="Times New Roman"/>
          <w:b/>
          <w:bCs/>
          <w:color w:val="000000"/>
          <w:kern w:val="0"/>
          <w:sz w:val="27"/>
          <w:szCs w:val="27"/>
          <w:lang w:eastAsia="es-CO"/>
          <w14:ligatures w14:val="none"/>
        </w:rPr>
        <w:t>Ejercicio 2.64.</w:t>
      </w:r>
      <w:r w:rsidRPr="008035F6">
        <w:rPr>
          <w:rFonts w:ascii="Times New Roman" w:eastAsia="Times New Roman" w:hAnsi="Times New Roman" w:cs="Times New Roman"/>
          <w:color w:val="000000"/>
          <w:kern w:val="0"/>
          <w:sz w:val="27"/>
          <w:szCs w:val="27"/>
          <w:lang w:eastAsia="es-CO"/>
          <w14:ligatures w14:val="none"/>
        </w:rPr>
        <w:t>  </w:t>
      </w:r>
      <w:bookmarkStart w:id="116" w:name="%_idx_2188"/>
      <w:bookmarkStart w:id="117" w:name="%_idx_2190"/>
      <w:bookmarkEnd w:id="116"/>
      <w:bookmarkEnd w:id="117"/>
      <w:r w:rsidRPr="008035F6">
        <w:rPr>
          <w:rFonts w:ascii="Times New Roman" w:eastAsia="Times New Roman" w:hAnsi="Times New Roman" w:cs="Times New Roman"/>
          <w:color w:val="000000"/>
          <w:kern w:val="0"/>
          <w:sz w:val="27"/>
          <w:szCs w:val="27"/>
          <w:lang w:eastAsia="es-CO"/>
          <w14:ligatures w14:val="none"/>
        </w:rPr>
        <w:t>El siguiente procedimiento </w:t>
      </w:r>
      <w:r w:rsidRPr="008035F6">
        <w:rPr>
          <w:rFonts w:ascii="Courier New" w:eastAsia="Times New Roman" w:hAnsi="Courier New" w:cs="Courier New"/>
          <w:color w:val="000000"/>
          <w:kern w:val="0"/>
          <w:sz w:val="20"/>
          <w:szCs w:val="20"/>
          <w:lang w:eastAsia="es-CO"/>
          <w14:ligatures w14:val="none"/>
        </w:rPr>
        <w:t>list-&gt;tree</w:t>
      </w:r>
      <w:r w:rsidRPr="008035F6">
        <w:rPr>
          <w:rFonts w:ascii="Times New Roman" w:eastAsia="Times New Roman" w:hAnsi="Times New Roman" w:cs="Times New Roman"/>
          <w:color w:val="000000"/>
          <w:kern w:val="0"/>
          <w:sz w:val="27"/>
          <w:szCs w:val="27"/>
          <w:lang w:eastAsia="es-CO"/>
          <w14:ligatures w14:val="none"/>
        </w:rPr>
        <w:t> convierte una lista ordenada en un árbol binario balanceado. El procedimiento auxiliar </w:t>
      </w:r>
      <w:r w:rsidRPr="008035F6">
        <w:rPr>
          <w:rFonts w:ascii="Courier New" w:eastAsia="Times New Roman" w:hAnsi="Courier New" w:cs="Courier New"/>
          <w:color w:val="000000"/>
          <w:kern w:val="0"/>
          <w:sz w:val="20"/>
          <w:szCs w:val="20"/>
          <w:lang w:eastAsia="es-CO"/>
          <w14:ligatures w14:val="none"/>
        </w:rPr>
        <w:t>partial-tree</w:t>
      </w:r>
      <w:r w:rsidRPr="008035F6">
        <w:rPr>
          <w:rFonts w:ascii="Times New Roman" w:eastAsia="Times New Roman" w:hAnsi="Times New Roman" w:cs="Times New Roman"/>
          <w:color w:val="000000"/>
          <w:kern w:val="0"/>
          <w:sz w:val="27"/>
          <w:szCs w:val="27"/>
          <w:lang w:eastAsia="es-CO"/>
          <w14:ligatures w14:val="none"/>
        </w:rPr>
        <w:t> toma como argumentos un entero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y una lista de al menos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xml:space="preserve"> elementos y </w:t>
      </w:r>
      <w:r w:rsidRPr="008035F6">
        <w:rPr>
          <w:rFonts w:ascii="Times New Roman" w:eastAsia="Times New Roman" w:hAnsi="Times New Roman" w:cs="Times New Roman"/>
          <w:color w:val="000000"/>
          <w:kern w:val="0"/>
          <w:sz w:val="27"/>
          <w:szCs w:val="27"/>
          <w:lang w:eastAsia="es-CO"/>
          <w14:ligatures w14:val="none"/>
        </w:rPr>
        <w:lastRenderedPageBreak/>
        <w:t>construye un árbol balanceado que contiene los primeros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elementos de la lista. El resultado devuelto por </w:t>
      </w:r>
      <w:r w:rsidRPr="008035F6">
        <w:rPr>
          <w:rFonts w:ascii="Courier New" w:eastAsia="Times New Roman" w:hAnsi="Courier New" w:cs="Courier New"/>
          <w:color w:val="000000"/>
          <w:kern w:val="0"/>
          <w:sz w:val="20"/>
          <w:szCs w:val="20"/>
          <w:lang w:eastAsia="es-CO"/>
          <w14:ligatures w14:val="none"/>
        </w:rPr>
        <w:t>partial-tree</w:t>
      </w:r>
      <w:r w:rsidRPr="008035F6">
        <w:rPr>
          <w:rFonts w:ascii="Times New Roman" w:eastAsia="Times New Roman" w:hAnsi="Times New Roman" w:cs="Times New Roman"/>
          <w:color w:val="000000"/>
          <w:kern w:val="0"/>
          <w:sz w:val="27"/>
          <w:szCs w:val="27"/>
          <w:lang w:eastAsia="es-CO"/>
          <w14:ligatures w14:val="none"/>
        </w:rPr>
        <w:t> es un par (formado con </w:t>
      </w:r>
      <w:r w:rsidRPr="008035F6">
        <w:rPr>
          <w:rFonts w:ascii="Courier New" w:eastAsia="Times New Roman" w:hAnsi="Courier New" w:cs="Courier New"/>
          <w:color w:val="000000"/>
          <w:kern w:val="0"/>
          <w:sz w:val="20"/>
          <w:szCs w:val="20"/>
          <w:lang w:eastAsia="es-CO"/>
          <w14:ligatures w14:val="none"/>
        </w:rPr>
        <w:t>cons</w:t>
      </w:r>
      <w:r w:rsidRPr="008035F6">
        <w:rPr>
          <w:rFonts w:ascii="Times New Roman" w:eastAsia="Times New Roman" w:hAnsi="Times New Roman" w:cs="Times New Roman"/>
          <w:color w:val="000000"/>
          <w:kern w:val="0"/>
          <w:sz w:val="27"/>
          <w:szCs w:val="27"/>
          <w:lang w:eastAsia="es-CO"/>
          <w14:ligatures w14:val="none"/>
        </w:rPr>
        <w:t> ) cuyo </w:t>
      </w:r>
      <w:r w:rsidRPr="008035F6">
        <w:rPr>
          <w:rFonts w:ascii="Courier New" w:eastAsia="Times New Roman" w:hAnsi="Courier New" w:cs="Courier New"/>
          <w:color w:val="000000"/>
          <w:kern w:val="0"/>
          <w:sz w:val="20"/>
          <w:szCs w:val="20"/>
          <w:lang w:eastAsia="es-CO"/>
          <w14:ligatures w14:val="none"/>
        </w:rPr>
        <w:t>car</w:t>
      </w:r>
      <w:r w:rsidRPr="008035F6">
        <w:rPr>
          <w:rFonts w:ascii="Times New Roman" w:eastAsia="Times New Roman" w:hAnsi="Times New Roman" w:cs="Times New Roman"/>
          <w:color w:val="000000"/>
          <w:kern w:val="0"/>
          <w:sz w:val="27"/>
          <w:szCs w:val="27"/>
          <w:lang w:eastAsia="es-CO"/>
          <w14:ligatures w14:val="none"/>
        </w:rPr>
        <w:t> es el árbol construido y cuyo </w:t>
      </w:r>
      <w:r w:rsidRPr="008035F6">
        <w:rPr>
          <w:rFonts w:ascii="Courier New" w:eastAsia="Times New Roman" w:hAnsi="Courier New" w:cs="Courier New"/>
          <w:color w:val="000000"/>
          <w:kern w:val="0"/>
          <w:sz w:val="20"/>
          <w:szCs w:val="20"/>
          <w:lang w:eastAsia="es-CO"/>
          <w14:ligatures w14:val="none"/>
        </w:rPr>
        <w:t>cdr</w:t>
      </w:r>
      <w:r w:rsidRPr="008035F6">
        <w:rPr>
          <w:rFonts w:ascii="Times New Roman" w:eastAsia="Times New Roman" w:hAnsi="Times New Roman" w:cs="Times New Roman"/>
          <w:color w:val="000000"/>
          <w:kern w:val="0"/>
          <w:sz w:val="27"/>
          <w:szCs w:val="27"/>
          <w:lang w:eastAsia="es-CO"/>
          <w14:ligatures w14:val="none"/>
        </w:rPr>
        <w:t> es la lista de elementos no incluidos en el árbol.</w:t>
      </w:r>
    </w:p>
    <w:p w14:paraId="40EF46F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8" w:name="%_idx_2192"/>
      <w:bookmarkEnd w:id="118"/>
      <w:r w:rsidRPr="008035F6">
        <w:rPr>
          <w:rFonts w:ascii="Courier New" w:eastAsia="Times New Roman" w:hAnsi="Courier New" w:cs="Courier New"/>
          <w:color w:val="000000"/>
          <w:kern w:val="0"/>
          <w:sz w:val="20"/>
          <w:szCs w:val="20"/>
          <w:lang w:eastAsia="es-CO"/>
          <w14:ligatures w14:val="none"/>
        </w:rPr>
        <w:t>(define (lista-&gt;elementos del árbol)</w:t>
      </w:r>
      <w:r w:rsidRPr="008035F6">
        <w:rPr>
          <w:rFonts w:ascii="Courier New" w:eastAsia="Times New Roman" w:hAnsi="Courier New" w:cs="Courier New"/>
          <w:color w:val="000000"/>
          <w:kern w:val="0"/>
          <w:sz w:val="20"/>
          <w:szCs w:val="20"/>
          <w:lang w:eastAsia="es-CO"/>
          <w14:ligatures w14:val="none"/>
        </w:rPr>
        <w:br/>
        <w:t>  (car (elementos del árbol parcial (longitud elementos))))</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(define (árbol parcial elts n)</w:t>
      </w:r>
      <w:r w:rsidRPr="008035F6">
        <w:rPr>
          <w:rFonts w:ascii="Courier New" w:eastAsia="Times New Roman" w:hAnsi="Courier New" w:cs="Courier New"/>
          <w:color w:val="000000"/>
          <w:kern w:val="0"/>
          <w:sz w:val="20"/>
          <w:szCs w:val="20"/>
          <w:lang w:eastAsia="es-CO"/>
          <w14:ligatures w14:val="none"/>
        </w:rPr>
        <w:br/>
        <w:t>  (si (= n 0)</w:t>
      </w:r>
      <w:r w:rsidRPr="008035F6">
        <w:rPr>
          <w:rFonts w:ascii="Courier New" w:eastAsia="Times New Roman" w:hAnsi="Courier New" w:cs="Courier New"/>
          <w:color w:val="000000"/>
          <w:kern w:val="0"/>
          <w:sz w:val="20"/>
          <w:szCs w:val="20"/>
          <w:lang w:eastAsia="es-CO"/>
          <w14:ligatures w14:val="none"/>
        </w:rPr>
        <w:br/>
        <w:t>      (cons '() elts)</w:t>
      </w:r>
      <w:r w:rsidRPr="008035F6">
        <w:rPr>
          <w:rFonts w:ascii="Courier New" w:eastAsia="Times New Roman" w:hAnsi="Courier New" w:cs="Courier New"/>
          <w:color w:val="000000"/>
          <w:kern w:val="0"/>
          <w:sz w:val="20"/>
          <w:szCs w:val="20"/>
          <w:lang w:eastAsia="es-CO"/>
          <w14:ligatures w14:val="none"/>
        </w:rPr>
        <w:br/>
        <w:t>      (let ((tamaño-izquierdo (cociente (- n 1) 2)))</w:t>
      </w:r>
      <w:r w:rsidRPr="008035F6">
        <w:rPr>
          <w:rFonts w:ascii="Courier New" w:eastAsia="Times New Roman" w:hAnsi="Courier New" w:cs="Courier New"/>
          <w:color w:val="000000"/>
          <w:kern w:val="0"/>
          <w:sz w:val="20"/>
          <w:szCs w:val="20"/>
          <w:lang w:eastAsia="es-CO"/>
          <w14:ligatures w14:val="none"/>
        </w:rPr>
        <w:br/>
        <w:t>        (let ((resultado-izquierdo (árbol-parcial elts tamaño-izquierdo)))</w:t>
      </w:r>
      <w:r w:rsidRPr="008035F6">
        <w:rPr>
          <w:rFonts w:ascii="Courier New" w:eastAsia="Times New Roman" w:hAnsi="Courier New" w:cs="Courier New"/>
          <w:color w:val="000000"/>
          <w:kern w:val="0"/>
          <w:sz w:val="20"/>
          <w:szCs w:val="20"/>
          <w:lang w:eastAsia="es-CO"/>
          <w14:ligatures w14:val="none"/>
        </w:rPr>
        <w:br/>
        <w:t>          (let ((árbol-izquierdo (car resultado-izquierdo))</w:t>
      </w:r>
      <w:r w:rsidRPr="008035F6">
        <w:rPr>
          <w:rFonts w:ascii="Courier New" w:eastAsia="Times New Roman" w:hAnsi="Courier New" w:cs="Courier New"/>
          <w:color w:val="000000"/>
          <w:kern w:val="0"/>
          <w:sz w:val="20"/>
          <w:szCs w:val="20"/>
          <w:lang w:eastAsia="es-CO"/>
          <w14:ligatures w14:val="none"/>
        </w:rPr>
        <w:br/>
        <w:t>                (no-tamaño-izquierdo (cdr resultado-izquierdo))</w:t>
      </w:r>
      <w:r w:rsidRPr="008035F6">
        <w:rPr>
          <w:rFonts w:ascii="Courier New" w:eastAsia="Times New Roman" w:hAnsi="Courier New" w:cs="Courier New"/>
          <w:color w:val="000000"/>
          <w:kern w:val="0"/>
          <w:sz w:val="20"/>
          <w:szCs w:val="20"/>
          <w:lang w:eastAsia="es-CO"/>
          <w14:ligatures w14:val="none"/>
        </w:rPr>
        <w:br/>
        <w:t>                (tamaño-derecho (- n (+ tamaño-izquierdo 1))))</w:t>
      </w:r>
      <w:r w:rsidRPr="008035F6">
        <w:rPr>
          <w:rFonts w:ascii="Courier New" w:eastAsia="Times New Roman" w:hAnsi="Courier New" w:cs="Courier New"/>
          <w:color w:val="000000"/>
          <w:kern w:val="0"/>
          <w:sz w:val="20"/>
          <w:szCs w:val="20"/>
          <w:lang w:eastAsia="es-CO"/>
          <w14:ligatures w14:val="none"/>
        </w:rPr>
        <w:br/>
        <w:t>            (let ((esta-entrada (car no-elts-izquierdo))</w:t>
      </w:r>
      <w:r w:rsidRPr="008035F6">
        <w:rPr>
          <w:rFonts w:ascii="Courier New" w:eastAsia="Times New Roman" w:hAnsi="Courier New" w:cs="Courier New"/>
          <w:color w:val="000000"/>
          <w:kern w:val="0"/>
          <w:sz w:val="20"/>
          <w:szCs w:val="20"/>
          <w:lang w:eastAsia="es-CO"/>
          <w14:ligatures w14:val="none"/>
        </w:rPr>
        <w:br/>
        <w:t>                  (resultado-derecho (árbol-parcial (cdr no-elts-izquierdo)</w:t>
      </w:r>
      <w:r w:rsidRPr="008035F6">
        <w:rPr>
          <w:rFonts w:ascii="Courier New" w:eastAsia="Times New Roman" w:hAnsi="Courier New" w:cs="Courier New"/>
          <w:color w:val="000000"/>
          <w:kern w:val="0"/>
          <w:sz w:val="20"/>
          <w:szCs w:val="20"/>
          <w:lang w:eastAsia="es-CO"/>
          <w14:ligatures w14:val="none"/>
        </w:rPr>
        <w:br/>
        <w:t>                                              tamaño-derecho)))</w:t>
      </w:r>
      <w:r w:rsidRPr="008035F6">
        <w:rPr>
          <w:rFonts w:ascii="Courier New" w:eastAsia="Times New Roman" w:hAnsi="Courier New" w:cs="Courier New"/>
          <w:color w:val="000000"/>
          <w:kern w:val="0"/>
          <w:sz w:val="20"/>
          <w:szCs w:val="20"/>
          <w:lang w:eastAsia="es-CO"/>
          <w14:ligatures w14:val="none"/>
        </w:rPr>
        <w:br/>
        <w:t>              (let ((árbol-derecho (car resultado-derecho))</w:t>
      </w:r>
      <w:r w:rsidRPr="008035F6">
        <w:rPr>
          <w:rFonts w:ascii="Courier New" w:eastAsia="Times New Roman" w:hAnsi="Courier New" w:cs="Courier New"/>
          <w:color w:val="000000"/>
          <w:kern w:val="0"/>
          <w:sz w:val="20"/>
          <w:szCs w:val="20"/>
          <w:lang w:eastAsia="es-CO"/>
          <w14:ligatures w14:val="none"/>
        </w:rPr>
        <w:br/>
        <w:t>                    (elts-restantes (cdr resultado-derecho)))</w:t>
      </w:r>
      <w:r w:rsidRPr="008035F6">
        <w:rPr>
          <w:rFonts w:ascii="Courier New" w:eastAsia="Times New Roman" w:hAnsi="Courier New" w:cs="Courier New"/>
          <w:color w:val="000000"/>
          <w:kern w:val="0"/>
          <w:sz w:val="20"/>
          <w:szCs w:val="20"/>
          <w:lang w:eastAsia="es-CO"/>
          <w14:ligatures w14:val="none"/>
        </w:rPr>
        <w:br/>
        <w:t>                (cons (hacer-árbol esta-entrada árbol-izquierdo árbol-derecho)</w:t>
      </w:r>
      <w:r w:rsidRPr="008035F6">
        <w:rPr>
          <w:rFonts w:ascii="Courier New" w:eastAsia="Times New Roman" w:hAnsi="Courier New" w:cs="Courier New"/>
          <w:color w:val="000000"/>
          <w:kern w:val="0"/>
          <w:sz w:val="20"/>
          <w:szCs w:val="20"/>
          <w:lang w:eastAsia="es-CO"/>
          <w14:ligatures w14:val="none"/>
        </w:rPr>
        <w:br/>
        <w:t>                      restantes-elts)))))))))</w:t>
      </w:r>
    </w:p>
    <w:p w14:paraId="3681FCA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 Escribe un párrafo breve que explique con la mayor claridad posible cómo funciona </w:t>
      </w:r>
      <w:r w:rsidRPr="008035F6">
        <w:rPr>
          <w:rFonts w:ascii="Courier New" w:eastAsia="Times New Roman" w:hAnsi="Courier New" w:cs="Courier New"/>
          <w:color w:val="000000"/>
          <w:kern w:val="0"/>
          <w:sz w:val="20"/>
          <w:szCs w:val="20"/>
          <w:lang w:eastAsia="es-CO"/>
          <w14:ligatures w14:val="none"/>
        </w:rPr>
        <w:t>el árbol parcial</w:t>
      </w:r>
      <w:r w:rsidRPr="008035F6">
        <w:rPr>
          <w:rFonts w:ascii="Times New Roman" w:eastAsia="Times New Roman" w:hAnsi="Times New Roman" w:cs="Times New Roman"/>
          <w:color w:val="000000"/>
          <w:kern w:val="0"/>
          <w:sz w:val="27"/>
          <w:szCs w:val="27"/>
          <w:lang w:eastAsia="es-CO"/>
          <w14:ligatures w14:val="none"/>
        </w:rPr>
        <w:t> . Dibuja el árbol generado por </w:t>
      </w:r>
      <w:r w:rsidRPr="008035F6">
        <w:rPr>
          <w:rFonts w:ascii="Courier New" w:eastAsia="Times New Roman" w:hAnsi="Courier New" w:cs="Courier New"/>
          <w:color w:val="000000"/>
          <w:kern w:val="0"/>
          <w:sz w:val="20"/>
          <w:szCs w:val="20"/>
          <w:lang w:eastAsia="es-CO"/>
          <w14:ligatures w14:val="none"/>
        </w:rPr>
        <w:t>list-&gt;tree</w:t>
      </w:r>
      <w:r w:rsidRPr="008035F6">
        <w:rPr>
          <w:rFonts w:ascii="Times New Roman" w:eastAsia="Times New Roman" w:hAnsi="Times New Roman" w:cs="Times New Roman"/>
          <w:color w:val="000000"/>
          <w:kern w:val="0"/>
          <w:sz w:val="27"/>
          <w:szCs w:val="27"/>
          <w:lang w:eastAsia="es-CO"/>
          <w14:ligatures w14:val="none"/>
        </w:rPr>
        <w:t> para la lista </w:t>
      </w:r>
      <w:r w:rsidRPr="008035F6">
        <w:rPr>
          <w:rFonts w:ascii="Courier New" w:eastAsia="Times New Roman" w:hAnsi="Courier New" w:cs="Courier New"/>
          <w:color w:val="000000"/>
          <w:kern w:val="0"/>
          <w:sz w:val="20"/>
          <w:szCs w:val="20"/>
          <w:lang w:eastAsia="es-CO"/>
          <w14:ligatures w14:val="none"/>
        </w:rPr>
        <w:t>(1 3 5 7 9 11)</w:t>
      </w:r>
      <w:r w:rsidRPr="008035F6">
        <w:rPr>
          <w:rFonts w:ascii="Times New Roman" w:eastAsia="Times New Roman" w:hAnsi="Times New Roman" w:cs="Times New Roman"/>
          <w:color w:val="000000"/>
          <w:kern w:val="0"/>
          <w:sz w:val="27"/>
          <w:szCs w:val="27"/>
          <w:lang w:eastAsia="es-CO"/>
          <w14:ligatures w14:val="none"/>
        </w:rPr>
        <w:t> .</w:t>
      </w:r>
    </w:p>
    <w:p w14:paraId="33C719E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b. ¿Cuál es el orden de crecimiento en el número de pasos requeridos por </w:t>
      </w:r>
      <w:r w:rsidRPr="008035F6">
        <w:rPr>
          <w:rFonts w:ascii="Courier New" w:eastAsia="Times New Roman" w:hAnsi="Courier New" w:cs="Courier New"/>
          <w:color w:val="000000"/>
          <w:kern w:val="0"/>
          <w:sz w:val="20"/>
          <w:szCs w:val="20"/>
          <w:lang w:eastAsia="es-CO"/>
          <w14:ligatures w14:val="none"/>
        </w:rPr>
        <w:t>list-&gt;tree</w:t>
      </w:r>
      <w:r w:rsidRPr="008035F6">
        <w:rPr>
          <w:rFonts w:ascii="Times New Roman" w:eastAsia="Times New Roman" w:hAnsi="Times New Roman" w:cs="Times New Roman"/>
          <w:color w:val="000000"/>
          <w:kern w:val="0"/>
          <w:sz w:val="27"/>
          <w:szCs w:val="27"/>
          <w:lang w:eastAsia="es-CO"/>
          <w14:ligatures w14:val="none"/>
        </w:rPr>
        <w:t> para convertir una lista de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elementos?</w:t>
      </w:r>
    </w:p>
    <w:p w14:paraId="78391DA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9" w:name="%_thm_2.65"/>
      <w:bookmarkEnd w:id="119"/>
      <w:r w:rsidRPr="008035F6">
        <w:rPr>
          <w:rFonts w:ascii="Times New Roman" w:eastAsia="Times New Roman" w:hAnsi="Times New Roman" w:cs="Times New Roman"/>
          <w:b/>
          <w:bCs/>
          <w:color w:val="000000"/>
          <w:kern w:val="0"/>
          <w:sz w:val="27"/>
          <w:szCs w:val="27"/>
          <w:lang w:eastAsia="es-CO"/>
          <w14:ligatures w14:val="none"/>
        </w:rPr>
        <w:t>Ejercicio 2.65.</w:t>
      </w:r>
      <w:r w:rsidRPr="008035F6">
        <w:rPr>
          <w:rFonts w:ascii="Times New Roman" w:eastAsia="Times New Roman" w:hAnsi="Times New Roman" w:cs="Times New Roman"/>
          <w:color w:val="000000"/>
          <w:kern w:val="0"/>
          <w:sz w:val="27"/>
          <w:szCs w:val="27"/>
          <w:lang w:eastAsia="es-CO"/>
          <w14:ligatures w14:val="none"/>
        </w:rPr>
        <w:t>  </w:t>
      </w:r>
      <w:bookmarkStart w:id="120" w:name="%_idx_2194"/>
      <w:bookmarkStart w:id="121" w:name="%_idx_2196"/>
      <w:bookmarkEnd w:id="120"/>
      <w:bookmarkEnd w:id="121"/>
      <w:r w:rsidRPr="008035F6">
        <w:rPr>
          <w:rFonts w:ascii="Times New Roman" w:eastAsia="Times New Roman" w:hAnsi="Times New Roman" w:cs="Times New Roman"/>
          <w:color w:val="000000"/>
          <w:kern w:val="0"/>
          <w:sz w:val="27"/>
          <w:szCs w:val="27"/>
          <w:lang w:eastAsia="es-CO"/>
          <w14:ligatures w14:val="none"/>
        </w:rPr>
        <w:t>Utilice los resultados de los ejercicios  </w:t>
      </w:r>
      <w:hyperlink r:id="rId20" w:anchor="%_thm_2.63" w:history="1">
        <w:r w:rsidRPr="008035F6">
          <w:rPr>
            <w:rFonts w:ascii="Times New Roman" w:eastAsia="Times New Roman" w:hAnsi="Times New Roman" w:cs="Times New Roman"/>
            <w:color w:val="0000FF"/>
            <w:kern w:val="0"/>
            <w:sz w:val="27"/>
            <w:szCs w:val="27"/>
            <w:u w:val="single"/>
            <w:lang w:eastAsia="es-CO"/>
            <w14:ligatures w14:val="none"/>
          </w:rPr>
          <w:t>2.63</w:t>
        </w:r>
      </w:hyperlink>
      <w:r w:rsidRPr="008035F6">
        <w:rPr>
          <w:rFonts w:ascii="Times New Roman" w:eastAsia="Times New Roman" w:hAnsi="Times New Roman" w:cs="Times New Roman"/>
          <w:color w:val="000000"/>
          <w:kern w:val="0"/>
          <w:sz w:val="27"/>
          <w:szCs w:val="27"/>
          <w:lang w:eastAsia="es-CO"/>
          <w14:ligatures w14:val="none"/>
        </w:rPr>
        <w:t> y   </w:t>
      </w:r>
      <w:hyperlink r:id="rId21" w:anchor="%_thm_2.64" w:history="1">
        <w:r w:rsidRPr="008035F6">
          <w:rPr>
            <w:rFonts w:ascii="Times New Roman" w:eastAsia="Times New Roman" w:hAnsi="Times New Roman" w:cs="Times New Roman"/>
            <w:color w:val="0000FF"/>
            <w:kern w:val="0"/>
            <w:sz w:val="27"/>
            <w:szCs w:val="27"/>
            <w:u w:val="single"/>
            <w:lang w:eastAsia="es-CO"/>
            <w14:ligatures w14:val="none"/>
          </w:rPr>
          <w:t>2.64</w:t>
        </w:r>
      </w:hyperlink>
      <w:r w:rsidRPr="008035F6">
        <w:rPr>
          <w:rFonts w:ascii="Times New Roman" w:eastAsia="Times New Roman" w:hAnsi="Times New Roman" w:cs="Times New Roman"/>
          <w:color w:val="000000"/>
          <w:kern w:val="0"/>
          <w:sz w:val="27"/>
          <w:szCs w:val="27"/>
          <w:lang w:eastAsia="es-CO"/>
          <w14:ligatures w14:val="none"/>
        </w:rPr>
        <w:t> para proporcionar </w:t>
      </w:r>
      <w:r w:rsidRPr="008035F6">
        <w:rPr>
          <w:rFonts w:ascii="Times New Roman" w:eastAsia="Times New Roman" w:hAnsi="Times New Roman" w:cs="Times New Roman"/>
          <w:noProof/>
          <w:color w:val="000000"/>
          <w:kern w:val="0"/>
          <w:sz w:val="27"/>
          <w:szCs w:val="27"/>
          <w:lang w:eastAsia="es-CO"/>
          <w14:ligatures w14:val="none"/>
        </w:rPr>
        <w:drawing>
          <wp:inline distT="0" distB="0" distL="0" distR="0" wp14:anchorId="16DFB230" wp14:editId="1EC389BF">
            <wp:extent cx="83185" cy="95250"/>
            <wp:effectExtent l="0" t="0" r="0" b="0"/>
            <wp:docPr id="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035F6">
        <w:rPr>
          <w:rFonts w:ascii="Times New Roman" w:eastAsia="Times New Roman" w:hAnsi="Times New Roman" w:cs="Times New Roman"/>
          <w:color w:val="000000"/>
          <w:kern w:val="0"/>
          <w:sz w:val="27"/>
          <w:szCs w:val="27"/>
          <w:lang w:eastAsia="es-CO"/>
          <w14:ligatures w14:val="none"/>
        </w:rPr>
        <w:t>(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implementaciones de </w:t>
      </w:r>
      <w:r w:rsidRPr="008035F6">
        <w:rPr>
          <w:rFonts w:ascii="Courier New" w:eastAsia="Times New Roman" w:hAnsi="Courier New" w:cs="Courier New"/>
          <w:color w:val="000000"/>
          <w:kern w:val="0"/>
          <w:sz w:val="20"/>
          <w:szCs w:val="20"/>
          <w:lang w:eastAsia="es-CO"/>
          <w14:ligatures w14:val="none"/>
        </w:rPr>
        <w:t>conjuntos de unión</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conjuntos de intersección</w:t>
      </w:r>
      <w:r w:rsidRPr="008035F6">
        <w:rPr>
          <w:rFonts w:ascii="Times New Roman" w:eastAsia="Times New Roman" w:hAnsi="Times New Roman" w:cs="Times New Roman"/>
          <w:color w:val="000000"/>
          <w:kern w:val="0"/>
          <w:sz w:val="27"/>
          <w:szCs w:val="27"/>
          <w:lang w:eastAsia="es-CO"/>
          <w14:ligatures w14:val="none"/>
        </w:rPr>
        <w:t> para conjuntos implementados como árboles binarios (balanceados). </w:t>
      </w:r>
      <w:bookmarkStart w:id="122" w:name="call_footnote_Temp_254"/>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"footnote_Temp_254"</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41</w:t>
      </w:r>
      <w:r w:rsidRPr="008035F6">
        <w:rPr>
          <w:rFonts w:ascii="Times New Roman" w:eastAsia="Times New Roman" w:hAnsi="Times New Roman" w:cs="Times New Roman"/>
          <w:color w:val="000000"/>
          <w:kern w:val="0"/>
          <w:sz w:val="27"/>
          <w:szCs w:val="27"/>
          <w:lang w:eastAsia="es-CO"/>
          <w14:ligatures w14:val="none"/>
        </w:rPr>
        <w:fldChar w:fldCharType="end"/>
      </w:r>
      <w:bookmarkEnd w:id="122"/>
    </w:p>
    <w:bookmarkStart w:id="123" w:name="%_sec_Temp_255"/>
    <w:bookmarkEnd w:id="123"/>
    <w:p w14:paraId="4232DFF0"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"%_toc_%_sec_Temp_255"</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Conjuntos y recuperación de información</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34C5DF6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4" w:name="%_idx_2200"/>
      <w:bookmarkEnd w:id="124"/>
      <w:r w:rsidRPr="008035F6">
        <w:rPr>
          <w:rFonts w:ascii="Times New Roman" w:eastAsia="Times New Roman" w:hAnsi="Times New Roman" w:cs="Times New Roman"/>
          <w:color w:val="000000"/>
          <w:kern w:val="0"/>
          <w:sz w:val="27"/>
          <w:szCs w:val="27"/>
          <w:lang w:eastAsia="es-CO"/>
          <w14:ligatures w14:val="none"/>
        </w:rPr>
        <w:t>Hemos examinado las opciones para usar listas para representar conjuntos y hemos visto cómo la elección de la representación de un objeto de datos puede tener un gran impacto en el rendimiento de los programas que utilizan los datos. Otra razón para centrarnos en los conjuntos es que las técnicas aquí descritas aparecen repetidamente en aplicaciones de recuperación de información.</w:t>
      </w:r>
    </w:p>
    <w:p w14:paraId="2618CE8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5" w:name="%_idx_2202"/>
      <w:bookmarkEnd w:id="125"/>
      <w:r w:rsidRPr="008035F6">
        <w:rPr>
          <w:rFonts w:ascii="Times New Roman" w:eastAsia="Times New Roman" w:hAnsi="Times New Roman" w:cs="Times New Roman"/>
          <w:color w:val="000000"/>
          <w:kern w:val="0"/>
          <w:sz w:val="27"/>
          <w:szCs w:val="27"/>
          <w:lang w:eastAsia="es-CO"/>
          <w14:ligatures w14:val="none"/>
        </w:rPr>
        <w:t>Consideremos una base de datos que contiene una gran cantidad de registros individuales, </w:t>
      </w:r>
      <w:bookmarkStart w:id="126" w:name="%_idx_2204"/>
      <w:bookmarkEnd w:id="126"/>
      <w:r w:rsidRPr="008035F6">
        <w:rPr>
          <w:rFonts w:ascii="Times New Roman" w:eastAsia="Times New Roman" w:hAnsi="Times New Roman" w:cs="Times New Roman"/>
          <w:color w:val="000000"/>
          <w:kern w:val="0"/>
          <w:sz w:val="27"/>
          <w:szCs w:val="27"/>
          <w:lang w:eastAsia="es-CO"/>
          <w14:ligatures w14:val="none"/>
        </w:rPr>
        <w:t xml:space="preserve">Como los expedientes de personal de una empresa o las </w:t>
      </w:r>
      <w:r w:rsidRPr="008035F6">
        <w:rPr>
          <w:rFonts w:ascii="Times New Roman" w:eastAsia="Times New Roman" w:hAnsi="Times New Roman" w:cs="Times New Roman"/>
          <w:color w:val="000000"/>
          <w:kern w:val="0"/>
          <w:sz w:val="27"/>
          <w:szCs w:val="27"/>
          <w:lang w:eastAsia="es-CO"/>
          <w14:ligatures w14:val="none"/>
        </w:rPr>
        <w:lastRenderedPageBreak/>
        <w:t>transacciones en un sistema contable. Un sistema de gestión de datos típico dedica mucho tiempo a acceder o modificar los datos de los registros y, por lo tanto, requiere un método eficiente para acceder a ellos. Esto se logra identificando una parte de cada registro que sirva como identificador. </w:t>
      </w:r>
      <w:bookmarkStart w:id="127" w:name="%_idx_2206"/>
      <w:bookmarkEnd w:id="127"/>
      <w:r w:rsidRPr="008035F6">
        <w:rPr>
          <w:rFonts w:ascii="Times New Roman" w:eastAsia="Times New Roman" w:hAnsi="Times New Roman" w:cs="Times New Roman"/>
          <w:i/>
          <w:iCs/>
          <w:color w:val="000000"/>
          <w:kern w:val="0"/>
          <w:sz w:val="27"/>
          <w:szCs w:val="27"/>
          <w:lang w:eastAsia="es-CO"/>
          <w14:ligatures w14:val="none"/>
        </w:rPr>
        <w:t>Clave</w:t>
      </w:r>
      <w:r w:rsidRPr="008035F6">
        <w:rPr>
          <w:rFonts w:ascii="Times New Roman" w:eastAsia="Times New Roman" w:hAnsi="Times New Roman" w:cs="Times New Roman"/>
          <w:color w:val="000000"/>
          <w:kern w:val="0"/>
          <w:sz w:val="27"/>
          <w:szCs w:val="27"/>
          <w:lang w:eastAsia="es-CO"/>
          <w14:ligatures w14:val="none"/>
        </w:rPr>
        <w:t> . Una clave puede ser cualquier elemento que identifique de forma única el registro. En un expediente personal, podría ser el número de identificación de un empleado. En un sistema contable, podría ser un número de transacción. Sea cual sea la clave, al definir el registro como una estructura de datos, debemos incluir una</w:t>
      </w:r>
      <w:bookmarkStart w:id="128" w:name="%_idx_2208"/>
      <w:bookmarkEnd w:id="128"/>
      <w:r w:rsidRPr="008035F6">
        <w:rPr>
          <w:rFonts w:ascii="Courier New" w:eastAsia="Times New Roman" w:hAnsi="Courier New" w:cs="Courier New"/>
          <w:color w:val="000000"/>
          <w:kern w:val="0"/>
          <w:sz w:val="20"/>
          <w:szCs w:val="20"/>
          <w:lang w:eastAsia="es-CO"/>
          <w14:ligatures w14:val="none"/>
        </w:rPr>
        <w:t>procedimiento selector de claves</w:t>
      </w:r>
      <w:r w:rsidRPr="008035F6">
        <w:rPr>
          <w:rFonts w:ascii="Times New Roman" w:eastAsia="Times New Roman" w:hAnsi="Times New Roman" w:cs="Times New Roman"/>
          <w:color w:val="000000"/>
          <w:kern w:val="0"/>
          <w:sz w:val="27"/>
          <w:szCs w:val="27"/>
          <w:lang w:eastAsia="es-CO"/>
          <w14:ligatures w14:val="none"/>
        </w:rPr>
        <w:t> que recupera la clave asociada a un registro determinado.</w:t>
      </w:r>
    </w:p>
    <w:p w14:paraId="20B910C1"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Ahora representamos la base de datos como un conjunto de registros. Para localizar el registro con una clave dada, utilizamos el procedimiento </w:t>
      </w:r>
      <w:r w:rsidRPr="008035F6">
        <w:rPr>
          <w:rFonts w:ascii="Courier New" w:eastAsia="Times New Roman" w:hAnsi="Courier New" w:cs="Courier New"/>
          <w:color w:val="000000"/>
          <w:kern w:val="0"/>
          <w:sz w:val="20"/>
          <w:szCs w:val="20"/>
          <w:lang w:eastAsia="es-CO"/>
          <w14:ligatures w14:val="none"/>
        </w:rPr>
        <w:t>lookup</w:t>
      </w:r>
      <w:r w:rsidRPr="008035F6">
        <w:rPr>
          <w:rFonts w:ascii="Times New Roman" w:eastAsia="Times New Roman" w:hAnsi="Times New Roman" w:cs="Times New Roman"/>
          <w:color w:val="000000"/>
          <w:kern w:val="0"/>
          <w:sz w:val="27"/>
          <w:szCs w:val="27"/>
          <w:lang w:eastAsia="es-CO"/>
          <w14:ligatures w14:val="none"/>
        </w:rPr>
        <w:t> , que toma como argumentos una clave y una base de datos, y devuelve el registro que contiene dicha clave, o false si no existe. </w:t>
      </w:r>
      <w:r w:rsidRPr="008035F6">
        <w:rPr>
          <w:rFonts w:ascii="Courier New" w:eastAsia="Times New Roman" w:hAnsi="Courier New" w:cs="Courier New"/>
          <w:color w:val="000000"/>
          <w:kern w:val="0"/>
          <w:sz w:val="20"/>
          <w:szCs w:val="20"/>
          <w:lang w:eastAsia="es-CO"/>
          <w14:ligatures w14:val="none"/>
        </w:rPr>
        <w:t>Lookup</w:t>
      </w:r>
      <w:r w:rsidRPr="008035F6">
        <w:rPr>
          <w:rFonts w:ascii="Times New Roman" w:eastAsia="Times New Roman" w:hAnsi="Times New Roman" w:cs="Times New Roman"/>
          <w:color w:val="000000"/>
          <w:kern w:val="0"/>
          <w:sz w:val="27"/>
          <w:szCs w:val="27"/>
          <w:lang w:eastAsia="es-CO"/>
          <w14:ligatures w14:val="none"/>
        </w:rPr>
        <w:t> se implementa prácticamente de la misma manera que </w:t>
      </w:r>
      <w:r w:rsidRPr="008035F6">
        <w:rPr>
          <w:rFonts w:ascii="Courier New" w:eastAsia="Times New Roman" w:hAnsi="Courier New" w:cs="Courier New"/>
          <w:color w:val="000000"/>
          <w:kern w:val="0"/>
          <w:sz w:val="20"/>
          <w:szCs w:val="20"/>
          <w:lang w:eastAsia="es-CO"/>
          <w14:ligatures w14:val="none"/>
        </w:rPr>
        <w:t>element-of-set?.</w:t>
      </w:r>
      <w:r w:rsidRPr="008035F6">
        <w:rPr>
          <w:rFonts w:ascii="Times New Roman" w:eastAsia="Times New Roman" w:hAnsi="Times New Roman" w:cs="Times New Roman"/>
          <w:color w:val="000000"/>
          <w:kern w:val="0"/>
          <w:sz w:val="27"/>
          <w:szCs w:val="27"/>
          <w:lang w:eastAsia="es-CO"/>
          <w14:ligatures w14:val="none"/>
        </w:rPr>
        <w:t> Por ejemplo, si el conjunto de registros se implementa como una lista desordenada, podríamos usar</w:t>
      </w:r>
    </w:p>
    <w:p w14:paraId="76C4768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9" w:name="%_idx_2210"/>
      <w:bookmarkEnd w:id="129"/>
      <w:r w:rsidRPr="008035F6">
        <w:rPr>
          <w:rFonts w:ascii="Courier New" w:eastAsia="Times New Roman" w:hAnsi="Courier New" w:cs="Courier New"/>
          <w:color w:val="000000"/>
          <w:kern w:val="0"/>
          <w:sz w:val="20"/>
          <w:szCs w:val="20"/>
          <w:lang w:eastAsia="es-CO"/>
          <w14:ligatures w14:val="none"/>
        </w:rPr>
        <w:t>(define (lookup clave-dada conjunto-de-registros)</w:t>
      </w:r>
      <w:r w:rsidRPr="008035F6">
        <w:rPr>
          <w:rFonts w:ascii="Courier New" w:eastAsia="Times New Roman" w:hAnsi="Courier New" w:cs="Courier New"/>
          <w:color w:val="000000"/>
          <w:kern w:val="0"/>
          <w:sz w:val="20"/>
          <w:szCs w:val="20"/>
          <w:lang w:eastAsia="es-CO"/>
          <w14:ligatures w14:val="none"/>
        </w:rPr>
        <w:br/>
        <w:t>  (cond ((null? conjunto-de-registros) false)</w:t>
      </w:r>
      <w:r w:rsidRPr="008035F6">
        <w:rPr>
          <w:rFonts w:ascii="Courier New" w:eastAsia="Times New Roman" w:hAnsi="Courier New" w:cs="Courier New"/>
          <w:color w:val="000000"/>
          <w:kern w:val="0"/>
          <w:sz w:val="20"/>
          <w:szCs w:val="20"/>
          <w:lang w:eastAsia="es-CO"/>
          <w14:ligatures w14:val="none"/>
        </w:rPr>
        <w:br/>
        <w:t xml:space="preserve">        ((equal? </w:t>
      </w:r>
      <w:r w:rsidRPr="008035F6">
        <w:rPr>
          <w:rFonts w:ascii="Cambria Math" w:eastAsia="Times New Roman" w:hAnsi="Cambria Math" w:cs="Cambria Math"/>
          <w:color w:val="000000"/>
          <w:kern w:val="0"/>
          <w:sz w:val="20"/>
          <w:szCs w:val="20"/>
          <w:lang w:eastAsia="es-CO"/>
          <w14:ligatures w14:val="none"/>
        </w:rPr>
        <w:t>​​</w:t>
      </w:r>
      <w:r w:rsidRPr="008035F6">
        <w:rPr>
          <w:rFonts w:ascii="Courier New" w:eastAsia="Times New Roman" w:hAnsi="Courier New" w:cs="Courier New"/>
          <w:color w:val="000000"/>
          <w:kern w:val="0"/>
          <w:sz w:val="20"/>
          <w:szCs w:val="20"/>
          <w:lang w:eastAsia="es-CO"/>
          <w14:ligatures w14:val="none"/>
        </w:rPr>
        <w:t>clave-dada (key (car conjunto-de-registros)))</w:t>
      </w:r>
      <w:r w:rsidRPr="008035F6">
        <w:rPr>
          <w:rFonts w:ascii="Courier New" w:eastAsia="Times New Roman" w:hAnsi="Courier New" w:cs="Courier New"/>
          <w:color w:val="000000"/>
          <w:kern w:val="0"/>
          <w:sz w:val="20"/>
          <w:szCs w:val="20"/>
          <w:lang w:eastAsia="es-CO"/>
          <w14:ligatures w14:val="none"/>
        </w:rPr>
        <w:br/>
        <w:t>         (car conjunto-de-registros))</w:t>
      </w:r>
      <w:r w:rsidRPr="008035F6">
        <w:rPr>
          <w:rFonts w:ascii="Courier New" w:eastAsia="Times New Roman" w:hAnsi="Courier New" w:cs="Courier New"/>
          <w:color w:val="000000"/>
          <w:kern w:val="0"/>
          <w:sz w:val="20"/>
          <w:szCs w:val="20"/>
          <w:lang w:eastAsia="es-CO"/>
          <w14:ligatures w14:val="none"/>
        </w:rPr>
        <w:br/>
        <w:t>        (else (lookup clave-dada (cdr conjunto-de-registros)))))</w:t>
      </w:r>
    </w:p>
    <w:p w14:paraId="6A05197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Por supuesto, existen mejores maneras de representar conjuntos grandes que como listas desordenadas. Los sistemas de recuperación de información en los que se debe acceder aleatoriamente a los registros se implementan típicamente mediante un método basado en árboles, como la representación de árbol binario discutida previamente. Al diseñar un sistema de este tipo, la metodología de abstracción de datos puede ser de gran ayuda. El diseñador puede crear una implementación inicial usando una representación simple y directa como listas desordenadas. Esto no será adecuado para el sistema final, pero puede ser útil para proporcionar una base de datos rápida y sencilla con la que probar el resto del sistema. Posteriormente, la representación de los datos puede modificarse para que sea más sofisticada. Si se accede a la base de datos en términos de selectores y constructores abstractos, este cambio en la representación no requerirá ningún cambio en el resto del sistema.</w:t>
      </w:r>
    </w:p>
    <w:p w14:paraId="60B01D5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0" w:name="%_thm_2.66"/>
      <w:bookmarkEnd w:id="130"/>
      <w:r w:rsidRPr="008035F6">
        <w:rPr>
          <w:rFonts w:ascii="Times New Roman" w:eastAsia="Times New Roman" w:hAnsi="Times New Roman" w:cs="Times New Roman"/>
          <w:b/>
          <w:bCs/>
          <w:color w:val="000000"/>
          <w:kern w:val="0"/>
          <w:sz w:val="27"/>
          <w:szCs w:val="27"/>
          <w:lang w:eastAsia="es-CO"/>
          <w14:ligatures w14:val="none"/>
        </w:rPr>
        <w:t>Ejercicio 2.66.</w:t>
      </w:r>
      <w:r w:rsidRPr="008035F6">
        <w:rPr>
          <w:rFonts w:ascii="Times New Roman" w:eastAsia="Times New Roman" w:hAnsi="Times New Roman" w:cs="Times New Roman"/>
          <w:color w:val="000000"/>
          <w:kern w:val="0"/>
          <w:sz w:val="27"/>
          <w:szCs w:val="27"/>
          <w:lang w:eastAsia="es-CO"/>
          <w14:ligatures w14:val="none"/>
        </w:rPr>
        <w:t>   Implemente el procedimiento </w:t>
      </w:r>
      <w:r w:rsidRPr="008035F6">
        <w:rPr>
          <w:rFonts w:ascii="Courier New" w:eastAsia="Times New Roman" w:hAnsi="Courier New" w:cs="Courier New"/>
          <w:color w:val="000000"/>
          <w:kern w:val="0"/>
          <w:sz w:val="20"/>
          <w:szCs w:val="20"/>
          <w:lang w:eastAsia="es-CO"/>
          <w14:ligatures w14:val="none"/>
        </w:rPr>
        <w:t>de búsqueda</w:t>
      </w:r>
      <w:r w:rsidRPr="008035F6">
        <w:rPr>
          <w:rFonts w:ascii="Times New Roman" w:eastAsia="Times New Roman" w:hAnsi="Times New Roman" w:cs="Times New Roman"/>
          <w:color w:val="000000"/>
          <w:kern w:val="0"/>
          <w:sz w:val="27"/>
          <w:szCs w:val="27"/>
          <w:lang w:eastAsia="es-CO"/>
          <w14:ligatures w14:val="none"/>
        </w:rPr>
        <w:t> para el caso donde el conjunto de registros está estructurado como un árbol binario, ordenado por los valores numéricos de las claves.</w:t>
      </w:r>
    </w:p>
    <w:bookmarkStart w:id="131" w:name="%_sec_2.3.4"/>
    <w:bookmarkEnd w:id="131"/>
    <w:p w14:paraId="5F626447" w14:textId="77777777" w:rsidR="008035F6" w:rsidRPr="008035F6" w:rsidRDefault="008035F6" w:rsidP="008035F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"%_toc_%_sec_2.3.4"</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2.3.4 Ejemplo: árboles de codificación de Huffman</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5CADD12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2" w:name="%_idx_2212"/>
      <w:bookmarkEnd w:id="132"/>
      <w:r w:rsidRPr="008035F6">
        <w:rPr>
          <w:rFonts w:ascii="Times New Roman" w:eastAsia="Times New Roman" w:hAnsi="Times New Roman" w:cs="Times New Roman"/>
          <w:color w:val="000000"/>
          <w:kern w:val="0"/>
          <w:sz w:val="27"/>
          <w:szCs w:val="27"/>
          <w:lang w:eastAsia="es-CO"/>
          <w14:ligatures w14:val="none"/>
        </w:rPr>
        <w:lastRenderedPageBreak/>
        <w:t>Esta sección proporciona práctica en el uso de la estructura de listas y la abstracción de datos para manipular conjuntos y árboles. Se aplica a métodos para representar datos como secuencias de unos y ceros (bits). Por ejemplo,</w:t>
      </w:r>
      <w:bookmarkStart w:id="133" w:name="%_idx_2214"/>
      <w:bookmarkStart w:id="134" w:name="%_idx_2216"/>
      <w:bookmarkEnd w:id="133"/>
      <w:bookmarkEnd w:id="134"/>
      <w:r w:rsidRPr="008035F6">
        <w:rPr>
          <w:rFonts w:ascii="Times New Roman" w:eastAsia="Times New Roman" w:hAnsi="Times New Roman" w:cs="Times New Roman"/>
          <w:color w:val="000000"/>
          <w:kern w:val="0"/>
          <w:sz w:val="27"/>
          <w:szCs w:val="27"/>
          <w:lang w:eastAsia="es-CO"/>
          <w14:ligatures w14:val="none"/>
        </w:rPr>
        <w:t>El código estándar ASCII utilizado para representar texto en computadoras codifica cada</w:t>
      </w:r>
      <w:bookmarkStart w:id="135" w:name="%_idx_2218"/>
      <w:bookmarkEnd w:id="135"/>
      <w:r w:rsidRPr="008035F6">
        <w:rPr>
          <w:rFonts w:ascii="Times New Roman" w:eastAsia="Times New Roman" w:hAnsi="Times New Roman" w:cs="Times New Roman"/>
          <w:color w:val="000000"/>
          <w:kern w:val="0"/>
          <w:sz w:val="27"/>
          <w:szCs w:val="27"/>
          <w:lang w:eastAsia="es-CO"/>
          <w14:ligatures w14:val="none"/>
        </w:rPr>
        <w:t>Carácter como una secuencia de siete bits. Usar siete bits nos permite distinguir 27 </w:t>
      </w:r>
      <w:r w:rsidRPr="008035F6">
        <w:rPr>
          <w:rFonts w:ascii="Times New Roman" w:eastAsia="Times New Roman" w:hAnsi="Times New Roman" w:cs="Times New Roman"/>
          <w:color w:val="000000"/>
          <w:kern w:val="0"/>
          <w:sz w:val="27"/>
          <w:szCs w:val="27"/>
          <w:vertAlign w:val="superscript"/>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o 128, posibles caracteres diferentes. En general, si queremos distinguir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símbolos diferentes, necesitaremos usar </w:t>
      </w:r>
      <w:r w:rsidRPr="008035F6">
        <w:rPr>
          <w:rFonts w:ascii="Courier New" w:eastAsia="Times New Roman" w:hAnsi="Courier New" w:cs="Courier New"/>
          <w:color w:val="000000"/>
          <w:kern w:val="0"/>
          <w:sz w:val="20"/>
          <w:szCs w:val="20"/>
          <w:lang w:eastAsia="es-CO"/>
          <w14:ligatures w14:val="none"/>
        </w:rPr>
        <w:t>log </w:t>
      </w:r>
      <w:r w:rsidRPr="008035F6">
        <w:rPr>
          <w:rFonts w:ascii="Times New Roman" w:eastAsia="Times New Roman" w:hAnsi="Times New Roman" w:cs="Times New Roman"/>
          <w:color w:val="000000"/>
          <w:kern w:val="0"/>
          <w:sz w:val="27"/>
          <w:szCs w:val="27"/>
          <w:vertAlign w:val="subscript"/>
          <w:lang w:eastAsia="es-CO"/>
          <w14:ligatures w14:val="none"/>
        </w:rPr>
        <w:t>2n bits por símbolo. Si todos nuestros mensajes se componen de los ocho símbolos A, B, C, D, E, F, G y </w:t>
      </w:r>
      <w:r w:rsidRPr="008035F6">
        <w:rPr>
          <w:rFonts w:ascii="Times New Roman" w:eastAsia="Times New Roman" w:hAnsi="Times New Roman" w:cs="Times New Roman"/>
          <w:i/>
          <w:iCs/>
          <w:color w:val="000000"/>
          <w:kern w:val="0"/>
          <w:sz w:val="27"/>
          <w:szCs w:val="27"/>
          <w:lang w:eastAsia="es-CO"/>
          <w14:ligatures w14:val="none"/>
        </w:rPr>
        <w:t>H</w:t>
      </w:r>
      <w:r w:rsidRPr="008035F6">
        <w:rPr>
          <w:rFonts w:ascii="Times New Roman" w:eastAsia="Times New Roman" w:hAnsi="Times New Roman" w:cs="Times New Roman"/>
          <w:color w:val="000000"/>
          <w:kern w:val="0"/>
          <w:sz w:val="27"/>
          <w:szCs w:val="27"/>
          <w:lang w:eastAsia="es-CO"/>
          <w14:ligatures w14:val="none"/>
        </w:rPr>
        <w:t> , podemos elegir un código con tres bits por carácter, 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654"/>
        <w:gridCol w:w="627"/>
        <w:gridCol w:w="669"/>
      </w:tblGrid>
      <w:tr w:rsidR="008035F6" w:rsidRPr="008035F6" w14:paraId="3BF06E8B" w14:textId="77777777">
        <w:trPr>
          <w:tblCellSpacing w:w="15" w:type="dxa"/>
        </w:trPr>
        <w:tc>
          <w:tcPr>
            <w:tcW w:w="0" w:type="auto"/>
            <w:hideMark/>
          </w:tcPr>
          <w:p w14:paraId="133EC64D"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Un 000</w:t>
            </w:r>
          </w:p>
        </w:tc>
        <w:tc>
          <w:tcPr>
            <w:tcW w:w="0" w:type="auto"/>
            <w:hideMark/>
          </w:tcPr>
          <w:p w14:paraId="6A4A43B9"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C 010</w:t>
            </w:r>
          </w:p>
        </w:tc>
        <w:tc>
          <w:tcPr>
            <w:tcW w:w="0" w:type="auto"/>
            <w:hideMark/>
          </w:tcPr>
          <w:p w14:paraId="3E15028C"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E 100</w:t>
            </w:r>
          </w:p>
        </w:tc>
        <w:tc>
          <w:tcPr>
            <w:tcW w:w="0" w:type="auto"/>
            <w:hideMark/>
          </w:tcPr>
          <w:p w14:paraId="470F95BE"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G 110</w:t>
            </w:r>
          </w:p>
        </w:tc>
      </w:tr>
      <w:tr w:rsidR="008035F6" w:rsidRPr="008035F6" w14:paraId="38E6F63F" w14:textId="77777777">
        <w:trPr>
          <w:tblCellSpacing w:w="15" w:type="dxa"/>
        </w:trPr>
        <w:tc>
          <w:tcPr>
            <w:tcW w:w="0" w:type="auto"/>
            <w:hideMark/>
          </w:tcPr>
          <w:p w14:paraId="11CDA02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B 001</w:t>
            </w:r>
          </w:p>
        </w:tc>
        <w:tc>
          <w:tcPr>
            <w:tcW w:w="0" w:type="auto"/>
            <w:hideMark/>
          </w:tcPr>
          <w:p w14:paraId="18855029"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D 011</w:t>
            </w:r>
          </w:p>
        </w:tc>
        <w:tc>
          <w:tcPr>
            <w:tcW w:w="0" w:type="auto"/>
            <w:hideMark/>
          </w:tcPr>
          <w:p w14:paraId="4D60E885"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F 101</w:t>
            </w:r>
          </w:p>
        </w:tc>
        <w:tc>
          <w:tcPr>
            <w:tcW w:w="0" w:type="auto"/>
            <w:hideMark/>
          </w:tcPr>
          <w:p w14:paraId="19C515ED"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H 111</w:t>
            </w:r>
          </w:p>
        </w:tc>
      </w:tr>
    </w:tbl>
    <w:p w14:paraId="0F819DD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Con este código, el mensaje</w:t>
      </w:r>
    </w:p>
    <w:p w14:paraId="7A91EBF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BACADAEAFABBAAAGAH</w:t>
      </w:r>
    </w:p>
    <w:p w14:paraId="4B175EC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se codifica como una cadena de 54 bits</w:t>
      </w:r>
    </w:p>
    <w:p w14:paraId="5A9B69D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001000010000011000100000101000001001000000000110000111</w:t>
      </w:r>
    </w:p>
    <w:p w14:paraId="1737E80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Los códigos como ASCII y el código A a H anteriores se conocen como</w:t>
      </w:r>
      <w:bookmarkStart w:id="136" w:name="%_idx_2220"/>
      <w:bookmarkStart w:id="137" w:name="%_idx_2222"/>
      <w:bookmarkEnd w:id="136"/>
      <w:bookmarkEnd w:id="137"/>
      <w:r w:rsidRPr="008035F6">
        <w:rPr>
          <w:rFonts w:ascii="Times New Roman" w:eastAsia="Times New Roman" w:hAnsi="Times New Roman" w:cs="Times New Roman"/>
          <w:i/>
          <w:iCs/>
          <w:color w:val="000000"/>
          <w:kern w:val="0"/>
          <w:sz w:val="27"/>
          <w:szCs w:val="27"/>
          <w:lang w:eastAsia="es-CO"/>
          <w14:ligatures w14:val="none"/>
        </w:rPr>
        <w:t>Códigos de longitud fija</w:t>
      </w:r>
      <w:r w:rsidRPr="008035F6">
        <w:rPr>
          <w:rFonts w:ascii="Times New Roman" w:eastAsia="Times New Roman" w:hAnsi="Times New Roman" w:cs="Times New Roman"/>
          <w:color w:val="000000"/>
          <w:kern w:val="0"/>
          <w:sz w:val="27"/>
          <w:szCs w:val="27"/>
          <w:lang w:eastAsia="es-CO"/>
          <w14:ligatures w14:val="none"/>
        </w:rPr>
        <w:t> , ya que representan cada símbolo del mensaje con el mismo número de bits. A veces resulta ventajoso usar </w:t>
      </w:r>
      <w:bookmarkStart w:id="138" w:name="%_idx_2224"/>
      <w:bookmarkStart w:id="139" w:name="%_idx_2226"/>
      <w:bookmarkEnd w:id="138"/>
      <w:bookmarkEnd w:id="139"/>
      <w:r w:rsidRPr="008035F6">
        <w:rPr>
          <w:rFonts w:ascii="Times New Roman" w:eastAsia="Times New Roman" w:hAnsi="Times New Roman" w:cs="Times New Roman"/>
          <w:i/>
          <w:iCs/>
          <w:color w:val="000000"/>
          <w:kern w:val="0"/>
          <w:sz w:val="27"/>
          <w:szCs w:val="27"/>
          <w:lang w:eastAsia="es-CO"/>
          <w14:ligatures w14:val="none"/>
        </w:rPr>
        <w:t>Códigos de longitud variable</w:t>
      </w:r>
      <w:r w:rsidRPr="008035F6">
        <w:rPr>
          <w:rFonts w:ascii="Times New Roman" w:eastAsia="Times New Roman" w:hAnsi="Times New Roman" w:cs="Times New Roman"/>
          <w:color w:val="000000"/>
          <w:kern w:val="0"/>
          <w:sz w:val="27"/>
          <w:szCs w:val="27"/>
          <w:lang w:eastAsia="es-CO"/>
          <w14:ligatures w14:val="none"/>
        </w:rPr>
        <w:t> , en los que diferentes símbolos pueden representarse con distintos números de bits. Por ejemplo,</w:t>
      </w:r>
      <w:bookmarkStart w:id="140" w:name="%_idx_2228"/>
      <w:bookmarkStart w:id="141" w:name="%_idx_2230"/>
      <w:bookmarkEnd w:id="140"/>
      <w:bookmarkEnd w:id="141"/>
      <w:r w:rsidRPr="008035F6">
        <w:rPr>
          <w:rFonts w:ascii="Times New Roman" w:eastAsia="Times New Roman" w:hAnsi="Times New Roman" w:cs="Times New Roman"/>
          <w:color w:val="000000"/>
          <w:kern w:val="0"/>
          <w:sz w:val="27"/>
          <w:szCs w:val="27"/>
          <w:lang w:eastAsia="es-CO"/>
          <w14:ligatures w14:val="none"/>
        </w:rPr>
        <w:t>El código Morse no utiliza el mismo número de puntos y rayas para cada letra del alfabeto. En particular, la E, la letra más frecuente, se representa con un solo punto. En general, si nuestros mensajes son tales que algunos símbolos aparecen con mucha frecuencia y otros con poca frecuencia, podemos codificar los datos de forma más eficiente (es decir, utilizando menos bits por mensaje) si asignamos códigos más cortos a los símbolos frecuentes. Considere el siguiente código alternativo para las letras de la A a la 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774"/>
        <w:gridCol w:w="747"/>
        <w:gridCol w:w="789"/>
      </w:tblGrid>
      <w:tr w:rsidR="008035F6" w:rsidRPr="008035F6" w14:paraId="229B5690" w14:textId="77777777">
        <w:trPr>
          <w:tblCellSpacing w:w="15" w:type="dxa"/>
        </w:trPr>
        <w:tc>
          <w:tcPr>
            <w:tcW w:w="0" w:type="auto"/>
            <w:hideMark/>
          </w:tcPr>
          <w:p w14:paraId="56CDDBC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0</w:t>
            </w:r>
          </w:p>
        </w:tc>
        <w:tc>
          <w:tcPr>
            <w:tcW w:w="0" w:type="auto"/>
            <w:hideMark/>
          </w:tcPr>
          <w:p w14:paraId="3274CC0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C 1010</w:t>
            </w:r>
          </w:p>
        </w:tc>
        <w:tc>
          <w:tcPr>
            <w:tcW w:w="0" w:type="auto"/>
            <w:hideMark/>
          </w:tcPr>
          <w:p w14:paraId="45C378D0"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E 1100</w:t>
            </w:r>
          </w:p>
        </w:tc>
        <w:tc>
          <w:tcPr>
            <w:tcW w:w="0" w:type="auto"/>
            <w:hideMark/>
          </w:tcPr>
          <w:p w14:paraId="76FEA8B6"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G 1110</w:t>
            </w:r>
          </w:p>
        </w:tc>
      </w:tr>
      <w:tr w:rsidR="008035F6" w:rsidRPr="008035F6" w14:paraId="24F54600" w14:textId="77777777">
        <w:trPr>
          <w:tblCellSpacing w:w="15" w:type="dxa"/>
        </w:trPr>
        <w:tc>
          <w:tcPr>
            <w:tcW w:w="0" w:type="auto"/>
            <w:hideMark/>
          </w:tcPr>
          <w:p w14:paraId="3C54A34F"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B 100</w:t>
            </w:r>
          </w:p>
        </w:tc>
        <w:tc>
          <w:tcPr>
            <w:tcW w:w="0" w:type="auto"/>
            <w:hideMark/>
          </w:tcPr>
          <w:p w14:paraId="1609F51A"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D 1011</w:t>
            </w:r>
          </w:p>
        </w:tc>
        <w:tc>
          <w:tcPr>
            <w:tcW w:w="0" w:type="auto"/>
            <w:hideMark/>
          </w:tcPr>
          <w:p w14:paraId="170CB366"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F 1101</w:t>
            </w:r>
          </w:p>
        </w:tc>
        <w:tc>
          <w:tcPr>
            <w:tcW w:w="0" w:type="auto"/>
            <w:hideMark/>
          </w:tcPr>
          <w:p w14:paraId="5D4B186F"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H 1111</w:t>
            </w:r>
          </w:p>
        </w:tc>
      </w:tr>
    </w:tbl>
    <w:p w14:paraId="708B222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Con este código, el mismo mensaje que el anterior se codifica como la cadena</w:t>
      </w:r>
    </w:p>
    <w:p w14:paraId="24A9F5D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100010100101101100011010100100000111001111</w:t>
      </w:r>
    </w:p>
    <w:p w14:paraId="2748A0C1"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Esta cadena contiene 42 bits, por lo que ahorra más del 20% en espacio en comparación con el código de longitud fija mostrado arriba.</w:t>
      </w:r>
    </w:p>
    <w:p w14:paraId="284BE4A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lastRenderedPageBreak/>
        <w:t>Una de las dificultades de usar un código de longitud variable es saber cuándo se ha llegado al final de un símbolo al leer una secuencia de ceros y unos. El código Morse resuelve este problema mediante un... </w:t>
      </w:r>
      <w:bookmarkStart w:id="142" w:name="%_idx_2232"/>
      <w:bookmarkEnd w:id="142"/>
      <w:r w:rsidRPr="008035F6">
        <w:rPr>
          <w:rFonts w:ascii="Times New Roman" w:eastAsia="Times New Roman" w:hAnsi="Times New Roman" w:cs="Times New Roman"/>
          <w:i/>
          <w:iCs/>
          <w:color w:val="000000"/>
          <w:kern w:val="0"/>
          <w:sz w:val="27"/>
          <w:szCs w:val="27"/>
          <w:lang w:eastAsia="es-CO"/>
          <w14:ligatures w14:val="none"/>
        </w:rPr>
        <w:t>Código separador</w:t>
      </w:r>
      <w:r w:rsidRPr="008035F6">
        <w:rPr>
          <w:rFonts w:ascii="Times New Roman" w:eastAsia="Times New Roman" w:hAnsi="Times New Roman" w:cs="Times New Roman"/>
          <w:color w:val="000000"/>
          <w:kern w:val="0"/>
          <w:sz w:val="27"/>
          <w:szCs w:val="27"/>
          <w:lang w:eastAsia="es-CO"/>
          <w14:ligatures w14:val="none"/>
        </w:rPr>
        <w:t> (en este caso, una pausa) después de la secuencia de puntos y rayas de cada letra. Otra solución es diseñar el código de tal manera que ningún código completo de ningún símbolo sea el comienzo (o </w:t>
      </w:r>
      <w:r w:rsidRPr="008035F6">
        <w:rPr>
          <w:rFonts w:ascii="Times New Roman" w:eastAsia="Times New Roman" w:hAnsi="Times New Roman" w:cs="Times New Roman"/>
          <w:i/>
          <w:iCs/>
          <w:color w:val="000000"/>
          <w:kern w:val="0"/>
          <w:sz w:val="27"/>
          <w:szCs w:val="27"/>
          <w:lang w:eastAsia="es-CO"/>
          <w14:ligatures w14:val="none"/>
        </w:rPr>
        <w:t>prefijo</w:t>
      </w:r>
      <w:r w:rsidRPr="008035F6">
        <w:rPr>
          <w:rFonts w:ascii="Times New Roman" w:eastAsia="Times New Roman" w:hAnsi="Times New Roman" w:cs="Times New Roman"/>
          <w:color w:val="000000"/>
          <w:kern w:val="0"/>
          <w:sz w:val="27"/>
          <w:szCs w:val="27"/>
          <w:lang w:eastAsia="es-CO"/>
          <w14:ligatures w14:val="none"/>
        </w:rPr>
        <w:t> ) del código de otro símbolo. Este tipo de código se denomina</w:t>
      </w:r>
      <w:bookmarkStart w:id="143" w:name="%_idx_2234"/>
      <w:bookmarkStart w:id="144" w:name="%_idx_2236"/>
      <w:bookmarkEnd w:id="143"/>
      <w:bookmarkEnd w:id="144"/>
      <w:r w:rsidRPr="008035F6">
        <w:rPr>
          <w:rFonts w:ascii="Times New Roman" w:eastAsia="Times New Roman" w:hAnsi="Times New Roman" w:cs="Times New Roman"/>
          <w:i/>
          <w:iCs/>
          <w:color w:val="000000"/>
          <w:kern w:val="0"/>
          <w:sz w:val="27"/>
          <w:szCs w:val="27"/>
          <w:lang w:eastAsia="es-CO"/>
          <w14:ligatures w14:val="none"/>
        </w:rPr>
        <w:t>Código de prefijo</w:t>
      </w:r>
      <w:r w:rsidRPr="008035F6">
        <w:rPr>
          <w:rFonts w:ascii="Times New Roman" w:eastAsia="Times New Roman" w:hAnsi="Times New Roman" w:cs="Times New Roman"/>
          <w:color w:val="000000"/>
          <w:kern w:val="0"/>
          <w:sz w:val="27"/>
          <w:szCs w:val="27"/>
          <w:lang w:eastAsia="es-CO"/>
          <w14:ligatures w14:val="none"/>
        </w:rPr>
        <w:t> . En el ejemplo anterior, A se codifica con 0 y B con 100, por lo que ningún otro símbolo puede tener un código que comience con 0 o 100.</w:t>
      </w:r>
    </w:p>
    <w:p w14:paraId="0290B58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En general, podemos lograr ahorros significativos si utilizamos códigos de prefijo de longitud variable que aprovechan las frecuencias relativas de los símbolos en los mensajes a codificar. Un esquema particular para lograr esto se denomina método de codificación Huffman, en honor a su descubridor,</w:t>
      </w:r>
      <w:bookmarkStart w:id="145" w:name="%_idx_2238"/>
      <w:bookmarkEnd w:id="145"/>
      <w:r w:rsidRPr="008035F6">
        <w:rPr>
          <w:rFonts w:ascii="Times New Roman" w:eastAsia="Times New Roman" w:hAnsi="Times New Roman" w:cs="Times New Roman"/>
          <w:color w:val="000000"/>
          <w:kern w:val="0"/>
          <w:sz w:val="27"/>
          <w:szCs w:val="27"/>
          <w:lang w:eastAsia="es-CO"/>
          <w14:ligatures w14:val="none"/>
        </w:rPr>
        <w:t>David Huffman. Un código de Huffman se puede representar como un</w:t>
      </w:r>
      <w:bookmarkStart w:id="146" w:name="%_idx_2240"/>
      <w:bookmarkStart w:id="147" w:name="%_idx_2242"/>
      <w:bookmarkEnd w:id="146"/>
      <w:bookmarkEnd w:id="147"/>
      <w:r w:rsidRPr="008035F6">
        <w:rPr>
          <w:rFonts w:ascii="Times New Roman" w:eastAsia="Times New Roman" w:hAnsi="Times New Roman" w:cs="Times New Roman"/>
          <w:color w:val="000000"/>
          <w:kern w:val="0"/>
          <w:sz w:val="27"/>
          <w:szCs w:val="27"/>
          <w:lang w:eastAsia="es-CO"/>
          <w14:ligatures w14:val="none"/>
        </w:rPr>
        <w:t>Árbol binario cuyas hojas son los símbolos codificados. En cada nodo no hoja del árbol hay un conjunto que contiene todos los símbolos de las hojas que se encuentran debajo de él. Además, a cada símbolo de una hoja se le asigna un peso (que es su frecuencia relativa), y cada nodo no hoja contiene un peso que es la suma de todos los pesos de las hojas que se encuentran debajo. Los pesos no se utilizan en el proceso de codificación ni decodificación. A continuación, veremos cómo se utilizan para construir el árbol.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035F6" w:rsidRPr="008035F6" w14:paraId="2B5A05EC" w14:textId="77777777">
        <w:trPr>
          <w:tblCellSpacing w:w="15" w:type="dxa"/>
        </w:trPr>
        <w:tc>
          <w:tcPr>
            <w:tcW w:w="0" w:type="auto"/>
            <w:vAlign w:val="center"/>
            <w:hideMark/>
          </w:tcPr>
          <w:p w14:paraId="04903551"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bookmarkStart w:id="148" w:name="%_fig_2.18"/>
            <w:bookmarkEnd w:id="148"/>
            <w:r w:rsidRPr="008035F6">
              <w:rPr>
                <w:rFonts w:ascii="Times New Roman" w:eastAsia="Times New Roman" w:hAnsi="Times New Roman" w:cs="Times New Roman"/>
                <w:noProof/>
                <w:kern w:val="0"/>
                <w:lang w:eastAsia="es-CO"/>
                <w14:ligatures w14:val="none"/>
              </w:rPr>
              <w:drawing>
                <wp:inline distT="0" distB="0" distL="0" distR="0" wp14:anchorId="4E88219A" wp14:editId="05202263">
                  <wp:extent cx="3799840" cy="2672080"/>
                  <wp:effectExtent l="0" t="0" r="0" b="0"/>
                  <wp:docPr id="2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 descr="Form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9840" cy="2672080"/>
                          </a:xfrm>
                          <a:prstGeom prst="rect">
                            <a:avLst/>
                          </a:prstGeom>
                          <a:noFill/>
                          <a:ln>
                            <a:noFill/>
                          </a:ln>
                        </pic:spPr>
                      </pic:pic>
                    </a:graphicData>
                  </a:graphic>
                </wp:inline>
              </w:drawing>
            </w:r>
          </w:p>
        </w:tc>
      </w:tr>
      <w:tr w:rsidR="008035F6" w:rsidRPr="008035F6" w14:paraId="5CFEB2CF" w14:textId="77777777">
        <w:trPr>
          <w:tblCellSpacing w:w="15" w:type="dxa"/>
        </w:trPr>
        <w:tc>
          <w:tcPr>
            <w:tcW w:w="0" w:type="auto"/>
            <w:vAlign w:val="center"/>
            <w:hideMark/>
          </w:tcPr>
          <w:p w14:paraId="37A2009F" w14:textId="77777777" w:rsidR="008035F6" w:rsidRPr="008035F6" w:rsidRDefault="008035F6" w:rsidP="008035F6">
            <w:pPr>
              <w:spacing w:after="0" w:line="240" w:lineRule="auto"/>
              <w:textAlignment w:val="baseline"/>
              <w:rPr>
                <w:rFonts w:ascii="Times New Roman" w:eastAsia="Times New Roman" w:hAnsi="Times New Roman" w:cs="Times New Roman"/>
                <w:kern w:val="0"/>
                <w:lang w:eastAsia="es-CO"/>
                <w14:ligatures w14:val="none"/>
              </w:rPr>
            </w:pPr>
          </w:p>
        </w:tc>
      </w:tr>
      <w:tr w:rsidR="008035F6" w:rsidRPr="008035F6" w14:paraId="57FABC20" w14:textId="77777777">
        <w:trPr>
          <w:tblCellSpacing w:w="15" w:type="dxa"/>
        </w:trPr>
        <w:tc>
          <w:tcPr>
            <w:tcW w:w="0" w:type="auto"/>
            <w:tcBorders>
              <w:top w:val="nil"/>
              <w:left w:val="nil"/>
              <w:bottom w:val="nil"/>
              <w:right w:val="nil"/>
            </w:tcBorders>
            <w:vAlign w:val="center"/>
            <w:hideMark/>
          </w:tcPr>
          <w:p w14:paraId="321E85AB" w14:textId="77777777" w:rsidR="008035F6" w:rsidRPr="008035F6" w:rsidRDefault="008035F6" w:rsidP="008035F6">
            <w:pPr>
              <w:spacing w:after="0" w:line="240" w:lineRule="auto"/>
              <w:textAlignment w:val="baseline"/>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b/>
                <w:bCs/>
                <w:kern w:val="0"/>
                <w:lang w:eastAsia="es-CO"/>
                <w14:ligatures w14:val="none"/>
              </w:rPr>
              <w:t>Figura 2.18:</w:t>
            </w:r>
            <w:r w:rsidRPr="008035F6">
              <w:rPr>
                <w:rFonts w:ascii="Times New Roman" w:eastAsia="Times New Roman" w:hAnsi="Times New Roman" w:cs="Times New Roman"/>
                <w:kern w:val="0"/>
                <w:lang w:eastAsia="es-CO"/>
                <w14:ligatures w14:val="none"/>
              </w:rPr>
              <w:t>   Un árbol de codificación de Huffman.</w:t>
            </w:r>
          </w:p>
        </w:tc>
      </w:tr>
    </w:tbl>
    <w:p w14:paraId="490FEAA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 Figura  </w:t>
      </w:r>
      <w:hyperlink r:id="rId23" w:anchor="%_fig_2.18" w:history="1">
        <w:r w:rsidRPr="008035F6">
          <w:rPr>
            <w:rFonts w:ascii="Times New Roman" w:eastAsia="Times New Roman" w:hAnsi="Times New Roman" w:cs="Times New Roman"/>
            <w:color w:val="0000FF"/>
            <w:kern w:val="0"/>
            <w:sz w:val="27"/>
            <w:szCs w:val="27"/>
            <w:u w:val="single"/>
            <w:lang w:eastAsia="es-CO"/>
            <w14:ligatures w14:val="none"/>
          </w:rPr>
          <w:t>2.18</w:t>
        </w:r>
      </w:hyperlink>
      <w:r w:rsidRPr="008035F6">
        <w:rPr>
          <w:rFonts w:ascii="Times New Roman" w:eastAsia="Times New Roman" w:hAnsi="Times New Roman" w:cs="Times New Roman"/>
          <w:color w:val="000000"/>
          <w:kern w:val="0"/>
          <w:sz w:val="27"/>
          <w:szCs w:val="27"/>
          <w:lang w:eastAsia="es-CO"/>
          <w14:ligatures w14:val="none"/>
        </w:rPr>
        <w:t xml:space="preserve"> muestra el árbol de Huffman para el código de la A a la H indicado anteriormente. Los pesos en las hojas indican que el árbol se diseñó para </w:t>
      </w:r>
      <w:r w:rsidRPr="008035F6">
        <w:rPr>
          <w:rFonts w:ascii="Times New Roman" w:eastAsia="Times New Roman" w:hAnsi="Times New Roman" w:cs="Times New Roman"/>
          <w:color w:val="000000"/>
          <w:kern w:val="0"/>
          <w:sz w:val="27"/>
          <w:szCs w:val="27"/>
          <w:lang w:eastAsia="es-CO"/>
          <w14:ligatures w14:val="none"/>
        </w:rPr>
        <w:lastRenderedPageBreak/>
        <w:t>mensajes en los que la A aparece con una frecuencia relativa de 8, la B con una frecuencia relativa de 3 y las demás letras con una frecuencia relativa de 1.</w:t>
      </w:r>
    </w:p>
    <w:p w14:paraId="02A99FA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Dado un árbol de Huffman, podemos encontrar la codificación de cualquier símbolo comenzando desde la raíz y descendiendo hasta llegar a la hoja que contiene el símbolo. Cada vez que descendemos por una rama izquierda, añadimos un 0 al código, y cada vez que descendemos por una rama derecha, añadimos un 1. (Decidimos qué rama seguir comprobando cuál es el nodo hoja del símbolo o cuál lo contiene en su conjunto). Por ejemplo, partiendo de la raíz del árbol de la figura  </w:t>
      </w:r>
      <w:hyperlink r:id="rId24" w:anchor="%_fig_2.18" w:history="1">
        <w:r w:rsidRPr="008035F6">
          <w:rPr>
            <w:rFonts w:ascii="Times New Roman" w:eastAsia="Times New Roman" w:hAnsi="Times New Roman" w:cs="Times New Roman"/>
            <w:color w:val="0000FF"/>
            <w:kern w:val="0"/>
            <w:sz w:val="27"/>
            <w:szCs w:val="27"/>
            <w:u w:val="single"/>
            <w:lang w:eastAsia="es-CO"/>
            <w14:ligatures w14:val="none"/>
          </w:rPr>
          <w:t>2.18</w:t>
        </w:r>
      </w:hyperlink>
      <w:r w:rsidRPr="008035F6">
        <w:rPr>
          <w:rFonts w:ascii="Times New Roman" w:eastAsia="Times New Roman" w:hAnsi="Times New Roman" w:cs="Times New Roman"/>
          <w:color w:val="000000"/>
          <w:kern w:val="0"/>
          <w:sz w:val="27"/>
          <w:szCs w:val="27"/>
          <w:lang w:eastAsia="es-CO"/>
          <w14:ligatures w14:val="none"/>
        </w:rPr>
        <w:t> , llegamos a la hoja de D siguiendo una rama derecha, luego una rama izquierda, luego una rama derecha, luego una rama derecha; por lo tanto, el código de D es 1011.</w:t>
      </w:r>
    </w:p>
    <w:p w14:paraId="405F5A42"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Para decodificar una secuencia de bits mediante un árbol de Huffman, comenzamos desde la raíz y usamos los ceros y unos sucesivos de la secuencia para determinar si descendemos por la rama izquierda o derecha. Cada vez que llegamos a una hoja, generamos un nuevo símbolo en el mensaje, y en ese momento volvemos a empezar desde la raíz del árbol para encontrar el siguiente. Por ejemplo, supongamos que recibimos el árbol anterior y la secuencia 10001010. Empezando desde la raíz, descendemos por la rama derecha (ya que el primer bit de la cadena es 1), luego por la rama izquierda (ya que el segundo bit es 0) y finalmente por la rama izquierda (ya que el tercer bit también es 0). Esto nos lleva a la hoja de B, por lo que el primer símbolo del mensaje decodificado es B. Ahora comenzamos de nuevo en la raíz y hacemos un movimiento a la izquierda porque el siguiente bit en la cadena es 0. Esto nos lleva a la hoja de A. Luego comenzamos de nuevo en la raíz con el resto de la cadena 1010, por lo que nos movemos derecha, izquierda, derecha, izquierda y llegamos a C. Por lo tanto, todo el mensaje es BAC.</w:t>
      </w:r>
    </w:p>
    <w:bookmarkStart w:id="149" w:name="%_sec_Temp_257"/>
    <w:bookmarkEnd w:id="149"/>
    <w:p w14:paraId="2516687A"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"%_toc_%_sec_Temp_257"</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Generando árboles de Huffman</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67B2DA4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Dado un «alfabeto» de símbolos y sus frecuencias relativas, ¿cómo construimos el «mejor» código? (En otras palabras, ¿qué árbol codificará los mensajes con la menor cantidad de bits?) Huffman propuso un algoritmo para lograrlo y demostró que el código resultante es, de hecho, el mejor código de longitud variable para mensajes donde la frecuencia relativa de los símbolos coincide con las frecuencias con las que se construyó el código. </w:t>
      </w:r>
      <w:bookmarkStart w:id="150" w:name="%_idx_2244"/>
      <w:bookmarkStart w:id="151" w:name="%_idx_2246"/>
      <w:bookmarkEnd w:id="150"/>
      <w:bookmarkEnd w:id="151"/>
      <w:r w:rsidRPr="008035F6">
        <w:rPr>
          <w:rFonts w:ascii="Times New Roman" w:eastAsia="Times New Roman" w:hAnsi="Times New Roman" w:cs="Times New Roman"/>
          <w:color w:val="000000"/>
          <w:kern w:val="0"/>
          <w:sz w:val="27"/>
          <w:szCs w:val="27"/>
          <w:lang w:eastAsia="es-CO"/>
          <w14:ligatures w14:val="none"/>
        </w:rPr>
        <w:t>No probaremos aquí esta optimalidad de los códigos de Huffman, pero mostraremos cómo se construyen los árboles de Huffman. </w:t>
      </w:r>
      <w:bookmarkStart w:id="152" w:name="call_footnote_Temp_258"/>
      <w:r w:rsidRPr="008035F6">
        <w:rPr>
          <w:rFonts w:ascii="Times New Roman" w:eastAsia="Times New Roman" w:hAnsi="Times New Roman" w:cs="Times New Roman"/>
          <w:color w:val="000000"/>
          <w:kern w:val="0"/>
          <w:sz w:val="27"/>
          <w:szCs w:val="27"/>
          <w:lang w:eastAsia="es-CO"/>
          <w14:ligatures w14:val="none"/>
        </w:rPr>
        <w:fldChar w:fldCharType="begin"/>
      </w:r>
      <w:r w:rsidRPr="008035F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"https://mitp-content-server.mit.edu/books/content/sectbyfn/books_pres_0/6515/sicp.zip/full-text/book/book-Z-H-16.html" \l "footnote_Temp_258"</w:instrText>
      </w:r>
      <w:r w:rsidRPr="008035F6">
        <w:rPr>
          <w:rFonts w:ascii="Times New Roman" w:eastAsia="Times New Roman" w:hAnsi="Times New Roman" w:cs="Times New Roman"/>
          <w:color w:val="000000"/>
          <w:kern w:val="0"/>
          <w:sz w:val="27"/>
          <w:szCs w:val="27"/>
          <w:lang w:eastAsia="es-CO"/>
          <w14:ligatures w14:val="none"/>
        </w:rPr>
      </w:r>
      <w:r w:rsidRPr="008035F6">
        <w:rPr>
          <w:rFonts w:ascii="Times New Roman" w:eastAsia="Times New Roman" w:hAnsi="Times New Roman" w:cs="Times New Roman"/>
          <w:color w:val="000000"/>
          <w:kern w:val="0"/>
          <w:sz w:val="27"/>
          <w:szCs w:val="27"/>
          <w:lang w:eastAsia="es-CO"/>
          <w14:ligatures w14:val="none"/>
        </w:rPr>
        <w:fldChar w:fldCharType="separate"/>
      </w:r>
      <w:r w:rsidRPr="008035F6">
        <w:rPr>
          <w:rFonts w:ascii="Times New Roman" w:eastAsia="Times New Roman" w:hAnsi="Times New Roman" w:cs="Times New Roman"/>
          <w:color w:val="0000FF"/>
          <w:kern w:val="0"/>
          <w:u w:val="single"/>
          <w:vertAlign w:val="superscript"/>
          <w:lang w:eastAsia="es-CO"/>
          <w14:ligatures w14:val="none"/>
        </w:rPr>
        <w:t>42</w:t>
      </w:r>
      <w:r w:rsidRPr="008035F6">
        <w:rPr>
          <w:rFonts w:ascii="Times New Roman" w:eastAsia="Times New Roman" w:hAnsi="Times New Roman" w:cs="Times New Roman"/>
          <w:color w:val="000000"/>
          <w:kern w:val="0"/>
          <w:sz w:val="27"/>
          <w:szCs w:val="27"/>
          <w:lang w:eastAsia="es-CO"/>
          <w14:ligatures w14:val="none"/>
        </w:rPr>
        <w:fldChar w:fldCharType="end"/>
      </w:r>
      <w:bookmarkEnd w:id="152"/>
    </w:p>
    <w:p w14:paraId="536C93F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 xml:space="preserve">El algoritmo para generar un árbol de Huffman es muy sencillo. La idea es organizar el árbol de forma que los símbolos con menor frecuencia aparezcan </w:t>
      </w:r>
      <w:r w:rsidRPr="008035F6">
        <w:rPr>
          <w:rFonts w:ascii="Times New Roman" w:eastAsia="Times New Roman" w:hAnsi="Times New Roman" w:cs="Times New Roman"/>
          <w:color w:val="000000"/>
          <w:kern w:val="0"/>
          <w:sz w:val="27"/>
          <w:szCs w:val="27"/>
          <w:lang w:eastAsia="es-CO"/>
          <w14:ligatures w14:val="none"/>
        </w:rPr>
        <w:lastRenderedPageBreak/>
        <w:t>más alejados de la raíz. Se parte del conjunto de nodos hoja, que contiene los símbolos y sus frecuencias, según lo determinado por los datos iniciales a partir de los cuales se construirá el código. Ahora, se encuentran dos hojas con los pesos más bajos y se fusionan para generar un nodo que tenga estos dos nodos como ramas izquierda y derecha. El peso del nuevo nodo es la suma de los dos pesos. Se eliminan las dos hojas del conjunto original y se reemplazan por este nuevo nodo. Continúe este proceso. En cada paso, se fusionan dos nodos con los pesos más bajos, eliminándolos del conjunto y reemplazándolos con un nodo que tenga estos dos nodos como ramas izquierda y derecha. El proceso se detiene cuando solo queda un nodo, que es la raíz de todo el árbol. Así  se generó el árbol de Huffman de la figura </w:t>
      </w:r>
      <w:hyperlink r:id="rId25" w:anchor="%_fig_2.18" w:history="1">
        <w:r w:rsidRPr="008035F6">
          <w:rPr>
            <w:rFonts w:ascii="Times New Roman" w:eastAsia="Times New Roman" w:hAnsi="Times New Roman" w:cs="Times New Roman"/>
            <w:color w:val="0000FF"/>
            <w:kern w:val="0"/>
            <w:sz w:val="27"/>
            <w:szCs w:val="27"/>
            <w:u w:val="single"/>
            <w:lang w:eastAsia="es-CO"/>
            <w14:ligatures w14:val="none"/>
          </w:rPr>
          <w:t>2.18 :</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738"/>
      </w:tblGrid>
      <w:tr w:rsidR="008035F6" w:rsidRPr="008035F6" w14:paraId="7A099EF1" w14:textId="77777777">
        <w:trPr>
          <w:tblCellSpacing w:w="15" w:type="dxa"/>
        </w:trPr>
        <w:tc>
          <w:tcPr>
            <w:tcW w:w="0" w:type="auto"/>
            <w:hideMark/>
          </w:tcPr>
          <w:p w14:paraId="0775FB40"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Hojas iniciales</w:t>
            </w:r>
          </w:p>
        </w:tc>
        <w:tc>
          <w:tcPr>
            <w:tcW w:w="0" w:type="auto"/>
            <w:hideMark/>
          </w:tcPr>
          <w:p w14:paraId="54346B6A"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8) (B 3) (C 1) (D 1) (E 1) (F 1) (G 1) (H 1)}</w:t>
            </w:r>
          </w:p>
        </w:tc>
      </w:tr>
      <w:tr w:rsidR="008035F6" w:rsidRPr="008035F6" w14:paraId="0E6A95D1" w14:textId="77777777">
        <w:trPr>
          <w:tblCellSpacing w:w="15" w:type="dxa"/>
        </w:trPr>
        <w:tc>
          <w:tcPr>
            <w:tcW w:w="0" w:type="auto"/>
            <w:hideMark/>
          </w:tcPr>
          <w:p w14:paraId="5E2370C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Unir</w:t>
            </w:r>
          </w:p>
        </w:tc>
        <w:tc>
          <w:tcPr>
            <w:tcW w:w="0" w:type="auto"/>
            <w:hideMark/>
          </w:tcPr>
          <w:p w14:paraId="10AB15A8"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8) (B 3) ({CD} 2) (E 1) (F 1) (G 1) (H 1)}</w:t>
            </w:r>
          </w:p>
        </w:tc>
      </w:tr>
      <w:tr w:rsidR="008035F6" w:rsidRPr="008035F6" w14:paraId="275E3A17" w14:textId="77777777">
        <w:trPr>
          <w:tblCellSpacing w:w="15" w:type="dxa"/>
        </w:trPr>
        <w:tc>
          <w:tcPr>
            <w:tcW w:w="0" w:type="auto"/>
            <w:hideMark/>
          </w:tcPr>
          <w:p w14:paraId="2A0226D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Unir</w:t>
            </w:r>
          </w:p>
        </w:tc>
        <w:tc>
          <w:tcPr>
            <w:tcW w:w="0" w:type="auto"/>
            <w:hideMark/>
          </w:tcPr>
          <w:p w14:paraId="2F994E51"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8) (B 3) ({CD} 2) ({EF} 2) (G 1) (H 1)}</w:t>
            </w:r>
          </w:p>
        </w:tc>
      </w:tr>
      <w:tr w:rsidR="008035F6" w:rsidRPr="008035F6" w14:paraId="48F4B7CC" w14:textId="77777777">
        <w:trPr>
          <w:tblCellSpacing w:w="15" w:type="dxa"/>
        </w:trPr>
        <w:tc>
          <w:tcPr>
            <w:tcW w:w="0" w:type="auto"/>
            <w:hideMark/>
          </w:tcPr>
          <w:p w14:paraId="64E754D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Unir</w:t>
            </w:r>
          </w:p>
        </w:tc>
        <w:tc>
          <w:tcPr>
            <w:tcW w:w="0" w:type="auto"/>
            <w:hideMark/>
          </w:tcPr>
          <w:p w14:paraId="19AE2601"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8) (B 3) ({CD} 2) ({EF} 2) ({GH} 2)}</w:t>
            </w:r>
          </w:p>
        </w:tc>
      </w:tr>
      <w:tr w:rsidR="008035F6" w:rsidRPr="008035F6" w14:paraId="0EC83624" w14:textId="77777777">
        <w:trPr>
          <w:tblCellSpacing w:w="15" w:type="dxa"/>
        </w:trPr>
        <w:tc>
          <w:tcPr>
            <w:tcW w:w="0" w:type="auto"/>
            <w:hideMark/>
          </w:tcPr>
          <w:p w14:paraId="6F3BF93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Unir</w:t>
            </w:r>
          </w:p>
        </w:tc>
        <w:tc>
          <w:tcPr>
            <w:tcW w:w="0" w:type="auto"/>
            <w:hideMark/>
          </w:tcPr>
          <w:p w14:paraId="6AD52A6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8) (B 3) ({CD} 2) ({EFGH} 4)}</w:t>
            </w:r>
          </w:p>
        </w:tc>
      </w:tr>
      <w:tr w:rsidR="008035F6" w:rsidRPr="008035F6" w14:paraId="77EC076F" w14:textId="77777777">
        <w:trPr>
          <w:tblCellSpacing w:w="15" w:type="dxa"/>
        </w:trPr>
        <w:tc>
          <w:tcPr>
            <w:tcW w:w="0" w:type="auto"/>
            <w:hideMark/>
          </w:tcPr>
          <w:p w14:paraId="31D1C7A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Unir</w:t>
            </w:r>
          </w:p>
        </w:tc>
        <w:tc>
          <w:tcPr>
            <w:tcW w:w="0" w:type="auto"/>
            <w:hideMark/>
          </w:tcPr>
          <w:p w14:paraId="57E499C5"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8) ({BCD} 5) ({EFGH} 4)}</w:t>
            </w:r>
          </w:p>
        </w:tc>
      </w:tr>
      <w:tr w:rsidR="008035F6" w:rsidRPr="008035F6" w14:paraId="1C29D523" w14:textId="77777777">
        <w:trPr>
          <w:tblCellSpacing w:w="15" w:type="dxa"/>
        </w:trPr>
        <w:tc>
          <w:tcPr>
            <w:tcW w:w="0" w:type="auto"/>
            <w:hideMark/>
          </w:tcPr>
          <w:p w14:paraId="34E62A9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Unir</w:t>
            </w:r>
          </w:p>
        </w:tc>
        <w:tc>
          <w:tcPr>
            <w:tcW w:w="0" w:type="auto"/>
            <w:hideMark/>
          </w:tcPr>
          <w:p w14:paraId="7CFD4AC1"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 8) ({BCDEFGH} 9)}</w:t>
            </w:r>
          </w:p>
        </w:tc>
      </w:tr>
      <w:tr w:rsidR="008035F6" w:rsidRPr="008035F6" w14:paraId="6D9DE16A" w14:textId="77777777">
        <w:trPr>
          <w:tblCellSpacing w:w="15" w:type="dxa"/>
        </w:trPr>
        <w:tc>
          <w:tcPr>
            <w:tcW w:w="0" w:type="auto"/>
            <w:hideMark/>
          </w:tcPr>
          <w:p w14:paraId="0BE25F7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Fusión final</w:t>
            </w:r>
          </w:p>
        </w:tc>
        <w:tc>
          <w:tcPr>
            <w:tcW w:w="0" w:type="auto"/>
            <w:hideMark/>
          </w:tcPr>
          <w:p w14:paraId="0675BB4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{({ABCDEFGH} 17)}</w:t>
            </w:r>
          </w:p>
        </w:tc>
      </w:tr>
      <w:tr w:rsidR="008035F6" w:rsidRPr="008035F6" w14:paraId="70CBD206" w14:textId="77777777">
        <w:trPr>
          <w:tblCellSpacing w:w="15" w:type="dxa"/>
        </w:trPr>
        <w:tc>
          <w:tcPr>
            <w:tcW w:w="0" w:type="auto"/>
            <w:hideMark/>
          </w:tcPr>
          <w:p w14:paraId="5CDD84CF"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393CE938" w14:textId="77777777" w:rsidR="008035F6" w:rsidRPr="008035F6" w:rsidRDefault="008035F6" w:rsidP="008035F6">
            <w:pPr>
              <w:spacing w:after="0" w:line="240" w:lineRule="auto"/>
              <w:rPr>
                <w:rFonts w:ascii="Times New Roman" w:eastAsia="Times New Roman" w:hAnsi="Times New Roman" w:cs="Times New Roman"/>
                <w:kern w:val="0"/>
                <w:sz w:val="20"/>
                <w:szCs w:val="20"/>
                <w:lang w:eastAsia="es-CO"/>
                <w14:ligatures w14:val="none"/>
              </w:rPr>
            </w:pPr>
          </w:p>
        </w:tc>
      </w:tr>
    </w:tbl>
    <w:p w14:paraId="5645115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algoritmo no siempre especifica un árbol único, ya que puede que no haya nodos únicos con el peso más pequeño en cada paso. Además, el orden de fusión de los dos nodos (es decir, cuál será la rama derecha y cuál la izquierda) es arbitrario.</w:t>
      </w:r>
    </w:p>
    <w:bookmarkStart w:id="153" w:name="%_sec_Temp_259"/>
    <w:bookmarkEnd w:id="153"/>
    <w:p w14:paraId="32B7E6E4"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"%_toc_%_sec_Temp_259"</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Representando árboles de Huffman</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542184F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En los siguientes ejercicios, trabajaremos con un sistema que utiliza árboles de Huffman para codificar y decodificar mensajes y genera árboles de Huffman según el algoritmo descrito anteriormente. Comenzaremos explicando cómo se representan los árboles.</w:t>
      </w:r>
    </w:p>
    <w:p w14:paraId="24F6737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Las hojas del árbol están representadas por una lista que consta del símbolo </w:t>
      </w:r>
      <w:r w:rsidRPr="008035F6">
        <w:rPr>
          <w:rFonts w:ascii="Courier New" w:eastAsia="Times New Roman" w:hAnsi="Courier New" w:cs="Courier New"/>
          <w:color w:val="000000"/>
          <w:kern w:val="0"/>
          <w:sz w:val="20"/>
          <w:szCs w:val="20"/>
          <w:lang w:eastAsia="es-CO"/>
          <w14:ligatures w14:val="none"/>
        </w:rPr>
        <w:t>hoja</w:t>
      </w:r>
      <w:r w:rsidRPr="008035F6">
        <w:rPr>
          <w:rFonts w:ascii="Times New Roman" w:eastAsia="Times New Roman" w:hAnsi="Times New Roman" w:cs="Times New Roman"/>
          <w:color w:val="000000"/>
          <w:kern w:val="0"/>
          <w:sz w:val="27"/>
          <w:szCs w:val="27"/>
          <w:lang w:eastAsia="es-CO"/>
          <w14:ligatures w14:val="none"/>
        </w:rPr>
        <w:t> , el símbolo en la hoja y el peso:</w:t>
      </w:r>
    </w:p>
    <w:p w14:paraId="1DB8422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4" w:name="%_idx_2250"/>
      <w:bookmarkEnd w:id="154"/>
      <w:r w:rsidRPr="008035F6">
        <w:rPr>
          <w:rFonts w:ascii="Courier New" w:eastAsia="Times New Roman" w:hAnsi="Courier New" w:cs="Courier New"/>
          <w:color w:val="000000"/>
          <w:kern w:val="0"/>
          <w:sz w:val="20"/>
          <w:szCs w:val="20"/>
          <w:lang w:eastAsia="es-CO"/>
          <w14:ligatures w14:val="none"/>
        </w:rPr>
        <w:t>(define (make-leaf símbolo peso)</w:t>
      </w:r>
      <w:r w:rsidRPr="008035F6">
        <w:rPr>
          <w:rFonts w:ascii="Courier New" w:eastAsia="Times New Roman" w:hAnsi="Courier New" w:cs="Courier New"/>
          <w:color w:val="000000"/>
          <w:kern w:val="0"/>
          <w:sz w:val="20"/>
          <w:szCs w:val="20"/>
          <w:lang w:eastAsia="es-CO"/>
          <w14:ligatures w14:val="none"/>
        </w:rPr>
        <w:br/>
        <w:t>  (lista 'hoja símbolo peso))</w:t>
      </w:r>
      <w:r w:rsidRPr="008035F6">
        <w:rPr>
          <w:rFonts w:ascii="Courier New" w:eastAsia="Times New Roman" w:hAnsi="Courier New" w:cs="Courier New"/>
          <w:color w:val="000000"/>
          <w:kern w:val="0"/>
          <w:sz w:val="20"/>
          <w:szCs w:val="20"/>
          <w:lang w:eastAsia="es-CO"/>
          <w14:ligatures w14:val="none"/>
        </w:rPr>
        <w:br/>
      </w:r>
      <w:bookmarkStart w:id="155" w:name="%_idx_2252"/>
      <w:bookmarkEnd w:id="155"/>
      <w:r w:rsidRPr="008035F6">
        <w:rPr>
          <w:rFonts w:ascii="Courier New" w:eastAsia="Times New Roman" w:hAnsi="Courier New" w:cs="Courier New"/>
          <w:color w:val="000000"/>
          <w:kern w:val="0"/>
          <w:sz w:val="20"/>
          <w:szCs w:val="20"/>
          <w:lang w:eastAsia="es-CO"/>
          <w14:ligatures w14:val="none"/>
        </w:rPr>
        <w:t>(define (hoja? objeto)</w:t>
      </w:r>
      <w:r w:rsidRPr="008035F6">
        <w:rPr>
          <w:rFonts w:ascii="Courier New" w:eastAsia="Times New Roman" w:hAnsi="Courier New" w:cs="Courier New"/>
          <w:color w:val="000000"/>
          <w:kern w:val="0"/>
          <w:sz w:val="20"/>
          <w:szCs w:val="20"/>
          <w:lang w:eastAsia="es-CO"/>
          <w14:ligatures w14:val="none"/>
        </w:rPr>
        <w:br/>
        <w:t>  (eq? (coche objeto) 'hoja))</w:t>
      </w:r>
      <w:r w:rsidRPr="008035F6">
        <w:rPr>
          <w:rFonts w:ascii="Courier New" w:eastAsia="Times New Roman" w:hAnsi="Courier New" w:cs="Courier New"/>
          <w:color w:val="000000"/>
          <w:kern w:val="0"/>
          <w:sz w:val="20"/>
          <w:szCs w:val="20"/>
          <w:lang w:eastAsia="es-CO"/>
          <w14:ligatures w14:val="none"/>
        </w:rPr>
        <w:br/>
      </w:r>
      <w:bookmarkStart w:id="156" w:name="%_idx_2254"/>
      <w:bookmarkEnd w:id="156"/>
      <w:r w:rsidRPr="008035F6">
        <w:rPr>
          <w:rFonts w:ascii="Courier New" w:eastAsia="Times New Roman" w:hAnsi="Courier New" w:cs="Courier New"/>
          <w:color w:val="000000"/>
          <w:kern w:val="0"/>
          <w:sz w:val="20"/>
          <w:szCs w:val="20"/>
          <w:lang w:eastAsia="es-CO"/>
          <w14:ligatures w14:val="none"/>
        </w:rPr>
        <w:t>(define (símbolo-hoja x) (cadr x))</w:t>
      </w:r>
      <w:r w:rsidRPr="008035F6">
        <w:rPr>
          <w:rFonts w:ascii="Courier New" w:eastAsia="Times New Roman" w:hAnsi="Courier New" w:cs="Courier New"/>
          <w:color w:val="000000"/>
          <w:kern w:val="0"/>
          <w:sz w:val="20"/>
          <w:szCs w:val="20"/>
          <w:lang w:eastAsia="es-CO"/>
          <w14:ligatures w14:val="none"/>
        </w:rPr>
        <w:br/>
      </w:r>
      <w:bookmarkStart w:id="157" w:name="%_idx_2256"/>
      <w:bookmarkEnd w:id="157"/>
      <w:r w:rsidRPr="008035F6">
        <w:rPr>
          <w:rFonts w:ascii="Courier New" w:eastAsia="Times New Roman" w:hAnsi="Courier New" w:cs="Courier New"/>
          <w:color w:val="000000"/>
          <w:kern w:val="0"/>
          <w:sz w:val="20"/>
          <w:szCs w:val="20"/>
          <w:lang w:eastAsia="es-CO"/>
          <w14:ligatures w14:val="none"/>
        </w:rPr>
        <w:t>(define (peso-hoja x) (caddr x))</w:t>
      </w:r>
    </w:p>
    <w:p w14:paraId="40CE5BD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lastRenderedPageBreak/>
        <w:t>Un árbol general constará de una lista con una rama izquierda, una rama derecha, un conjunto de símbolos y un peso. El conjunto de símbolos será simplemente una lista de símbolos, en lugar de una representación de conjunto más sofisticada. Al crear un árbol fusionando dos nodos, obtenemos el peso del árbol como la suma de los pesos de los nodos y el conjunto de símbolos como la unión de los conjuntos de símbolos de los nodos. Dado que nuestros conjuntos de símbolos se representan como listas, podemos formar la unión mediante el procedimiento </w:t>
      </w:r>
      <w:r w:rsidRPr="008035F6">
        <w:rPr>
          <w:rFonts w:ascii="Courier New" w:eastAsia="Times New Roman" w:hAnsi="Courier New" w:cs="Courier New"/>
          <w:color w:val="000000"/>
          <w:kern w:val="0"/>
          <w:sz w:val="20"/>
          <w:szCs w:val="20"/>
          <w:lang w:eastAsia="es-CO"/>
          <w14:ligatures w14:val="none"/>
        </w:rPr>
        <w:t>de anexión</w:t>
      </w:r>
      <w:r w:rsidRPr="008035F6">
        <w:rPr>
          <w:rFonts w:ascii="Times New Roman" w:eastAsia="Times New Roman" w:hAnsi="Times New Roman" w:cs="Times New Roman"/>
          <w:color w:val="000000"/>
          <w:kern w:val="0"/>
          <w:sz w:val="27"/>
          <w:szCs w:val="27"/>
          <w:lang w:eastAsia="es-CO"/>
          <w14:ligatures w14:val="none"/>
        </w:rPr>
        <w:t> definido en la sección  </w:t>
      </w:r>
      <w:hyperlink r:id="rId26" w:anchor="%_sec_2.2.1" w:history="1">
        <w:r w:rsidRPr="008035F6">
          <w:rPr>
            <w:rFonts w:ascii="Times New Roman" w:eastAsia="Times New Roman" w:hAnsi="Times New Roman" w:cs="Times New Roman"/>
            <w:color w:val="0000FF"/>
            <w:kern w:val="0"/>
            <w:sz w:val="27"/>
            <w:szCs w:val="27"/>
            <w:u w:val="single"/>
            <w:lang w:eastAsia="es-CO"/>
            <w14:ligatures w14:val="none"/>
          </w:rPr>
          <w:t>2.2.1</w:t>
        </w:r>
      </w:hyperlink>
      <w:r w:rsidRPr="008035F6">
        <w:rPr>
          <w:rFonts w:ascii="Times New Roman" w:eastAsia="Times New Roman" w:hAnsi="Times New Roman" w:cs="Times New Roman"/>
          <w:color w:val="000000"/>
          <w:kern w:val="0"/>
          <w:sz w:val="27"/>
          <w:szCs w:val="27"/>
          <w:lang w:eastAsia="es-CO"/>
          <w14:ligatures w14:val="none"/>
        </w:rPr>
        <w:t> :</w:t>
      </w:r>
    </w:p>
    <w:p w14:paraId="47A5E4C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8" w:name="%_idx_2258"/>
      <w:bookmarkEnd w:id="158"/>
      <w:r w:rsidRPr="008035F6">
        <w:rPr>
          <w:rFonts w:ascii="Courier New" w:eastAsia="Times New Roman" w:hAnsi="Courier New" w:cs="Courier New"/>
          <w:color w:val="000000"/>
          <w:kern w:val="0"/>
          <w:sz w:val="20"/>
          <w:szCs w:val="20"/>
          <w:lang w:eastAsia="es-CO"/>
          <w14:ligatures w14:val="none"/>
        </w:rPr>
        <w:t>(define (make-code-tree izquierda derecha)</w:t>
      </w:r>
      <w:r w:rsidRPr="008035F6">
        <w:rPr>
          <w:rFonts w:ascii="Courier New" w:eastAsia="Times New Roman" w:hAnsi="Courier New" w:cs="Courier New"/>
          <w:color w:val="000000"/>
          <w:kern w:val="0"/>
          <w:sz w:val="20"/>
          <w:szCs w:val="20"/>
          <w:lang w:eastAsia="es-CO"/>
          <w14:ligatures w14:val="none"/>
        </w:rPr>
        <w:br/>
        <w:t>  (lista izquierda</w:t>
      </w:r>
      <w:r w:rsidRPr="008035F6">
        <w:rPr>
          <w:rFonts w:ascii="Courier New" w:eastAsia="Times New Roman" w:hAnsi="Courier New" w:cs="Courier New"/>
          <w:color w:val="000000"/>
          <w:kern w:val="0"/>
          <w:sz w:val="20"/>
          <w:szCs w:val="20"/>
          <w:lang w:eastAsia="es-CO"/>
          <w14:ligatures w14:val="none"/>
        </w:rPr>
        <w:br/>
        <w:t>        derecha</w:t>
      </w:r>
      <w:r w:rsidRPr="008035F6">
        <w:rPr>
          <w:rFonts w:ascii="Courier New" w:eastAsia="Times New Roman" w:hAnsi="Courier New" w:cs="Courier New"/>
          <w:color w:val="000000"/>
          <w:kern w:val="0"/>
          <w:sz w:val="20"/>
          <w:szCs w:val="20"/>
          <w:lang w:eastAsia="es-CO"/>
          <w14:ligatures w14:val="none"/>
        </w:rPr>
        <w:br/>
        <w:t>        (append (símbolos izquierda) (símbolos derecha))</w:t>
      </w:r>
      <w:r w:rsidRPr="008035F6">
        <w:rPr>
          <w:rFonts w:ascii="Courier New" w:eastAsia="Times New Roman" w:hAnsi="Courier New" w:cs="Courier New"/>
          <w:color w:val="000000"/>
          <w:kern w:val="0"/>
          <w:sz w:val="20"/>
          <w:szCs w:val="20"/>
          <w:lang w:eastAsia="es-CO"/>
          <w14:ligatures w14:val="none"/>
        </w:rPr>
        <w:br/>
        <w:t>        (+ (peso izquierda) (peso derecha))))</w:t>
      </w:r>
    </w:p>
    <w:p w14:paraId="42467D6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Si hacemos un árbol de esta manera, tenemos los siguientes selectores:</w:t>
      </w:r>
    </w:p>
    <w:p w14:paraId="2546EEA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9" w:name="%_idx_2260"/>
      <w:bookmarkEnd w:id="159"/>
      <w:r w:rsidRPr="008035F6">
        <w:rPr>
          <w:rFonts w:ascii="Courier New" w:eastAsia="Times New Roman" w:hAnsi="Courier New" w:cs="Courier New"/>
          <w:color w:val="000000"/>
          <w:kern w:val="0"/>
          <w:sz w:val="20"/>
          <w:szCs w:val="20"/>
          <w:lang w:eastAsia="es-CO"/>
          <w14:ligatures w14:val="none"/>
        </w:rPr>
        <w:t>(define (árbol de rama izquierda) (árbol de automóviles))</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r>
      <w:bookmarkStart w:id="160" w:name="%_idx_2262"/>
      <w:bookmarkEnd w:id="160"/>
      <w:r w:rsidRPr="008035F6">
        <w:rPr>
          <w:rFonts w:ascii="Courier New" w:eastAsia="Times New Roman" w:hAnsi="Courier New" w:cs="Courier New"/>
          <w:color w:val="000000"/>
          <w:kern w:val="0"/>
          <w:sz w:val="20"/>
          <w:szCs w:val="20"/>
          <w:lang w:eastAsia="es-CO"/>
          <w14:ligatures w14:val="none"/>
        </w:rPr>
        <w:t>(define (árbol de rama derecha) (árbol cadr))</w:t>
      </w:r>
      <w:r w:rsidRPr="008035F6">
        <w:rPr>
          <w:rFonts w:ascii="Courier New" w:eastAsia="Times New Roman" w:hAnsi="Courier New" w:cs="Courier New"/>
          <w:color w:val="000000"/>
          <w:kern w:val="0"/>
          <w:sz w:val="20"/>
          <w:szCs w:val="20"/>
          <w:lang w:eastAsia="es-CO"/>
          <w14:ligatures w14:val="none"/>
        </w:rPr>
        <w:br/>
      </w:r>
      <w:bookmarkStart w:id="161" w:name="%_idx_2264"/>
      <w:bookmarkEnd w:id="161"/>
      <w:r w:rsidRPr="008035F6">
        <w:rPr>
          <w:rFonts w:ascii="Courier New" w:eastAsia="Times New Roman" w:hAnsi="Courier New" w:cs="Courier New"/>
          <w:color w:val="000000"/>
          <w:kern w:val="0"/>
          <w:sz w:val="20"/>
          <w:szCs w:val="20"/>
          <w:lang w:eastAsia="es-CO"/>
          <w14:ligatures w14:val="none"/>
        </w:rPr>
        <w:t>(define (árbol de símbolos)</w:t>
      </w:r>
      <w:r w:rsidRPr="008035F6">
        <w:rPr>
          <w:rFonts w:ascii="Courier New" w:eastAsia="Times New Roman" w:hAnsi="Courier New" w:cs="Courier New"/>
          <w:color w:val="000000"/>
          <w:kern w:val="0"/>
          <w:sz w:val="20"/>
          <w:szCs w:val="20"/>
          <w:lang w:eastAsia="es-CO"/>
          <w14:ligatures w14:val="none"/>
        </w:rPr>
        <w:br/>
        <w:t>  (si (¿hoja? árbol)</w:t>
      </w:r>
      <w:r w:rsidRPr="008035F6">
        <w:rPr>
          <w:rFonts w:ascii="Courier New" w:eastAsia="Times New Roman" w:hAnsi="Courier New" w:cs="Courier New"/>
          <w:color w:val="000000"/>
          <w:kern w:val="0"/>
          <w:sz w:val="20"/>
          <w:szCs w:val="20"/>
          <w:lang w:eastAsia="es-CO"/>
          <w14:ligatures w14:val="none"/>
        </w:rPr>
        <w:br/>
        <w:t>      (lista (árbol de símbolos-hojas))</w:t>
      </w:r>
      <w:r w:rsidRPr="008035F6">
        <w:rPr>
          <w:rFonts w:ascii="Courier New" w:eastAsia="Times New Roman" w:hAnsi="Courier New" w:cs="Courier New"/>
          <w:color w:val="000000"/>
          <w:kern w:val="0"/>
          <w:sz w:val="20"/>
          <w:szCs w:val="20"/>
          <w:lang w:eastAsia="es-CO"/>
          <w14:ligatures w14:val="none"/>
        </w:rPr>
        <w:br/>
        <w:t>      (caddr árbol)))</w:t>
      </w:r>
      <w:r w:rsidRPr="008035F6">
        <w:rPr>
          <w:rFonts w:ascii="Courier New" w:eastAsia="Times New Roman" w:hAnsi="Courier New" w:cs="Courier New"/>
          <w:color w:val="000000"/>
          <w:kern w:val="0"/>
          <w:sz w:val="20"/>
          <w:szCs w:val="20"/>
          <w:lang w:eastAsia="es-CO"/>
          <w14:ligatures w14:val="none"/>
        </w:rPr>
        <w:br/>
      </w:r>
      <w:bookmarkStart w:id="162" w:name="%_idx_2266"/>
      <w:bookmarkEnd w:id="162"/>
      <w:r w:rsidRPr="008035F6">
        <w:rPr>
          <w:rFonts w:ascii="Courier New" w:eastAsia="Times New Roman" w:hAnsi="Courier New" w:cs="Courier New"/>
          <w:color w:val="000000"/>
          <w:kern w:val="0"/>
          <w:sz w:val="20"/>
          <w:szCs w:val="20"/>
          <w:lang w:eastAsia="es-CO"/>
          <w14:ligatures w14:val="none"/>
        </w:rPr>
        <w:t>(define (peso árbol)</w:t>
      </w:r>
      <w:r w:rsidRPr="008035F6">
        <w:rPr>
          <w:rFonts w:ascii="Courier New" w:eastAsia="Times New Roman" w:hAnsi="Courier New" w:cs="Courier New"/>
          <w:color w:val="000000"/>
          <w:kern w:val="0"/>
          <w:sz w:val="20"/>
          <w:szCs w:val="20"/>
          <w:lang w:eastAsia="es-CO"/>
          <w14:ligatures w14:val="none"/>
        </w:rPr>
        <w:br/>
        <w:t>  (si (hoja? árbol)</w:t>
      </w:r>
      <w:r w:rsidRPr="008035F6">
        <w:rPr>
          <w:rFonts w:ascii="Courier New" w:eastAsia="Times New Roman" w:hAnsi="Courier New" w:cs="Courier New"/>
          <w:color w:val="000000"/>
          <w:kern w:val="0"/>
          <w:sz w:val="20"/>
          <w:szCs w:val="20"/>
          <w:lang w:eastAsia="es-CO"/>
          <w14:ligatures w14:val="none"/>
        </w:rPr>
        <w:br/>
        <w:t>      (peso-hoja árbol)</w:t>
      </w:r>
      <w:r w:rsidRPr="008035F6">
        <w:rPr>
          <w:rFonts w:ascii="Courier New" w:eastAsia="Times New Roman" w:hAnsi="Courier New" w:cs="Courier New"/>
          <w:color w:val="000000"/>
          <w:kern w:val="0"/>
          <w:sz w:val="20"/>
          <w:szCs w:val="20"/>
          <w:lang w:eastAsia="es-CO"/>
          <w14:ligatures w14:val="none"/>
        </w:rPr>
        <w:br/>
        <w:t>      (cadddr árbol)))</w:t>
      </w:r>
    </w:p>
    <w:p w14:paraId="2D3F5D82"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Los </w:t>
      </w:r>
      <w:r w:rsidRPr="008035F6">
        <w:rPr>
          <w:rFonts w:ascii="Courier New" w:eastAsia="Times New Roman" w:hAnsi="Courier New" w:cs="Courier New"/>
          <w:color w:val="000000"/>
          <w:kern w:val="0"/>
          <w:sz w:val="20"/>
          <w:szCs w:val="20"/>
          <w:lang w:eastAsia="es-CO"/>
          <w14:ligatures w14:val="none"/>
        </w:rPr>
        <w:t>símbolos</w:t>
      </w:r>
      <w:r w:rsidRPr="008035F6">
        <w:rPr>
          <w:rFonts w:ascii="Times New Roman" w:eastAsia="Times New Roman" w:hAnsi="Times New Roman" w:cs="Times New Roman"/>
          <w:color w:val="000000"/>
          <w:kern w:val="0"/>
          <w:sz w:val="27"/>
          <w:szCs w:val="27"/>
          <w:lang w:eastAsia="es-CO"/>
          <w14:ligatures w14:val="none"/>
        </w:rPr>
        <w:t> y </w:t>
      </w:r>
      <w:r w:rsidRPr="008035F6">
        <w:rPr>
          <w:rFonts w:ascii="Courier New" w:eastAsia="Times New Roman" w:hAnsi="Courier New" w:cs="Courier New"/>
          <w:color w:val="000000"/>
          <w:kern w:val="0"/>
          <w:sz w:val="20"/>
          <w:szCs w:val="20"/>
          <w:lang w:eastAsia="es-CO"/>
          <w14:ligatures w14:val="none"/>
        </w:rPr>
        <w:t>pesos</w:t>
      </w:r>
      <w:r w:rsidRPr="008035F6">
        <w:rPr>
          <w:rFonts w:ascii="Times New Roman" w:eastAsia="Times New Roman" w:hAnsi="Times New Roman" w:cs="Times New Roman"/>
          <w:color w:val="000000"/>
          <w:kern w:val="0"/>
          <w:sz w:val="27"/>
          <w:szCs w:val="27"/>
          <w:lang w:eastAsia="es-CO"/>
          <w14:ligatures w14:val="none"/>
        </w:rPr>
        <w:t> de los procedimientos deben tener una función ligeramente diferente según se llamen con una hoja o con un árbol general. Estos son ejemplos sencillos de</w:t>
      </w:r>
      <w:bookmarkStart w:id="163" w:name="%_idx_2268"/>
      <w:bookmarkStart w:id="164" w:name="%_idx_2270"/>
      <w:bookmarkEnd w:id="163"/>
      <w:bookmarkEnd w:id="164"/>
      <w:r w:rsidRPr="008035F6">
        <w:rPr>
          <w:rFonts w:ascii="Times New Roman" w:eastAsia="Times New Roman" w:hAnsi="Times New Roman" w:cs="Times New Roman"/>
          <w:i/>
          <w:iCs/>
          <w:color w:val="000000"/>
          <w:kern w:val="0"/>
          <w:sz w:val="27"/>
          <w:szCs w:val="27"/>
          <w:lang w:eastAsia="es-CO"/>
          <w14:ligatures w14:val="none"/>
        </w:rPr>
        <w:t>procedimientos genéricos</w:t>
      </w:r>
      <w:r w:rsidRPr="008035F6">
        <w:rPr>
          <w:rFonts w:ascii="Times New Roman" w:eastAsia="Times New Roman" w:hAnsi="Times New Roman" w:cs="Times New Roman"/>
          <w:color w:val="000000"/>
          <w:kern w:val="0"/>
          <w:sz w:val="27"/>
          <w:szCs w:val="27"/>
          <w:lang w:eastAsia="es-CO"/>
          <w14:ligatures w14:val="none"/>
        </w:rPr>
        <w:t> (procedimientos que pueden manejar más de un tipo de datos), sobre los que hablaremos mucho más en las secciones  </w:t>
      </w:r>
      <w:hyperlink r:id="rId27" w:anchor="%_sec_2.4" w:history="1">
        <w:r w:rsidRPr="008035F6">
          <w:rPr>
            <w:rFonts w:ascii="Times New Roman" w:eastAsia="Times New Roman" w:hAnsi="Times New Roman" w:cs="Times New Roman"/>
            <w:color w:val="0000FF"/>
            <w:kern w:val="0"/>
            <w:sz w:val="27"/>
            <w:szCs w:val="27"/>
            <w:u w:val="single"/>
            <w:lang w:eastAsia="es-CO"/>
            <w14:ligatures w14:val="none"/>
          </w:rPr>
          <w:t>2.4</w:t>
        </w:r>
      </w:hyperlink>
      <w:r w:rsidRPr="008035F6">
        <w:rPr>
          <w:rFonts w:ascii="Times New Roman" w:eastAsia="Times New Roman" w:hAnsi="Times New Roman" w:cs="Times New Roman"/>
          <w:color w:val="000000"/>
          <w:kern w:val="0"/>
          <w:sz w:val="27"/>
          <w:szCs w:val="27"/>
          <w:lang w:eastAsia="es-CO"/>
          <w14:ligatures w14:val="none"/>
        </w:rPr>
        <w:t> y  </w:t>
      </w:r>
      <w:hyperlink r:id="rId28" w:anchor="%_sec_2.5" w:history="1">
        <w:r w:rsidRPr="008035F6">
          <w:rPr>
            <w:rFonts w:ascii="Times New Roman" w:eastAsia="Times New Roman" w:hAnsi="Times New Roman" w:cs="Times New Roman"/>
            <w:color w:val="0000FF"/>
            <w:kern w:val="0"/>
            <w:sz w:val="27"/>
            <w:szCs w:val="27"/>
            <w:u w:val="single"/>
            <w:lang w:eastAsia="es-CO"/>
            <w14:ligatures w14:val="none"/>
          </w:rPr>
          <w:t>2.5</w:t>
        </w:r>
      </w:hyperlink>
      <w:r w:rsidRPr="008035F6">
        <w:rPr>
          <w:rFonts w:ascii="Times New Roman" w:eastAsia="Times New Roman" w:hAnsi="Times New Roman" w:cs="Times New Roman"/>
          <w:color w:val="000000"/>
          <w:kern w:val="0"/>
          <w:sz w:val="27"/>
          <w:szCs w:val="27"/>
          <w:lang w:eastAsia="es-CO"/>
          <w14:ligatures w14:val="none"/>
        </w:rPr>
        <w:t> .</w:t>
      </w:r>
    </w:p>
    <w:bookmarkStart w:id="165" w:name="%_sec_Temp_260"/>
    <w:bookmarkEnd w:id="165"/>
    <w:p w14:paraId="72F304F6"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"%_toc_%_sec_Temp_260"</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El procedimiento de decodificación</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70124F2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siguiente procedimiento implementa el algoritmo de decodificación. Toma como argumentos una lista de ceros y unos, junto con un árbol de Huffman.</w:t>
      </w:r>
    </w:p>
    <w:p w14:paraId="097423E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6" w:name="%_idx_2272"/>
      <w:bookmarkEnd w:id="166"/>
      <w:r w:rsidRPr="008035F6">
        <w:rPr>
          <w:rFonts w:ascii="Courier New" w:eastAsia="Times New Roman" w:hAnsi="Courier New" w:cs="Courier New"/>
          <w:color w:val="000000"/>
          <w:kern w:val="0"/>
          <w:sz w:val="20"/>
          <w:szCs w:val="20"/>
          <w:lang w:eastAsia="es-CO"/>
          <w14:ligatures w14:val="none"/>
        </w:rPr>
        <w:t>(define (decodificar bits árbol)</w:t>
      </w:r>
      <w:r w:rsidRPr="008035F6">
        <w:rPr>
          <w:rFonts w:ascii="Courier New" w:eastAsia="Times New Roman" w:hAnsi="Courier New" w:cs="Courier New"/>
          <w:color w:val="000000"/>
          <w:kern w:val="0"/>
          <w:sz w:val="20"/>
          <w:szCs w:val="20"/>
          <w:lang w:eastAsia="es-CO"/>
          <w14:ligatures w14:val="none"/>
        </w:rPr>
        <w:br/>
        <w:t>  (define (decodificar-1 bits rama-actual)</w:t>
      </w:r>
      <w:r w:rsidRPr="008035F6">
        <w:rPr>
          <w:rFonts w:ascii="Courier New" w:eastAsia="Times New Roman" w:hAnsi="Courier New" w:cs="Courier New"/>
          <w:color w:val="000000"/>
          <w:kern w:val="0"/>
          <w:sz w:val="20"/>
          <w:szCs w:val="20"/>
          <w:lang w:eastAsia="es-CO"/>
          <w14:ligatures w14:val="none"/>
        </w:rPr>
        <w:br/>
        <w:t>    (if (null? bits)</w:t>
      </w:r>
      <w:r w:rsidRPr="008035F6">
        <w:rPr>
          <w:rFonts w:ascii="Courier New" w:eastAsia="Times New Roman" w:hAnsi="Courier New" w:cs="Courier New"/>
          <w:color w:val="000000"/>
          <w:kern w:val="0"/>
          <w:sz w:val="20"/>
          <w:szCs w:val="20"/>
          <w:lang w:eastAsia="es-CO"/>
          <w14:ligatures w14:val="none"/>
        </w:rPr>
        <w:br/>
        <w:t>        '()</w:t>
      </w:r>
      <w:r w:rsidRPr="008035F6">
        <w:rPr>
          <w:rFonts w:ascii="Courier New" w:eastAsia="Times New Roman" w:hAnsi="Courier New" w:cs="Courier New"/>
          <w:color w:val="000000"/>
          <w:kern w:val="0"/>
          <w:sz w:val="20"/>
          <w:szCs w:val="20"/>
          <w:lang w:eastAsia="es-CO"/>
          <w14:ligatures w14:val="none"/>
        </w:rPr>
        <w:br/>
        <w:t>        (let ((siguiente-rama</w:t>
      </w:r>
      <w:r w:rsidRPr="008035F6">
        <w:rPr>
          <w:rFonts w:ascii="Courier New" w:eastAsia="Times New Roman" w:hAnsi="Courier New" w:cs="Courier New"/>
          <w:color w:val="000000"/>
          <w:kern w:val="0"/>
          <w:sz w:val="20"/>
          <w:szCs w:val="20"/>
          <w:lang w:eastAsia="es-CO"/>
          <w14:ligatures w14:val="none"/>
        </w:rPr>
        <w:br/>
        <w:t>               (elegir-rama (car bits) rama-actual)))</w:t>
      </w:r>
      <w:r w:rsidRPr="008035F6">
        <w:rPr>
          <w:rFonts w:ascii="Courier New" w:eastAsia="Times New Roman" w:hAnsi="Courier New" w:cs="Courier New"/>
          <w:color w:val="000000"/>
          <w:kern w:val="0"/>
          <w:sz w:val="20"/>
          <w:szCs w:val="20"/>
          <w:lang w:eastAsia="es-CO"/>
          <w14:ligatures w14:val="none"/>
        </w:rPr>
        <w:br/>
        <w:t>          (if (hoja? siguiente-rama)</w:t>
      </w:r>
      <w:r w:rsidRPr="008035F6">
        <w:rPr>
          <w:rFonts w:ascii="Courier New" w:eastAsia="Times New Roman" w:hAnsi="Courier New" w:cs="Courier New"/>
          <w:color w:val="000000"/>
          <w:kern w:val="0"/>
          <w:sz w:val="20"/>
          <w:szCs w:val="20"/>
          <w:lang w:eastAsia="es-CO"/>
          <w14:ligatures w14:val="none"/>
        </w:rPr>
        <w:br/>
        <w:t>              (cons (símbolo-hoja siguiente-rama)</w:t>
      </w:r>
      <w:r w:rsidRPr="008035F6">
        <w:rPr>
          <w:rFonts w:ascii="Courier New" w:eastAsia="Times New Roman" w:hAnsi="Courier New" w:cs="Courier New"/>
          <w:color w:val="000000"/>
          <w:kern w:val="0"/>
          <w:sz w:val="20"/>
          <w:szCs w:val="20"/>
          <w:lang w:eastAsia="es-CO"/>
          <w14:ligatures w14:val="none"/>
        </w:rPr>
        <w:br/>
        <w:t>                    (decodificar-1 (cdr bits) árbol))</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lastRenderedPageBreak/>
        <w:t>              (decodificar-1 (cdr bits) siguiente-rama)))))</w:t>
      </w:r>
      <w:r w:rsidRPr="008035F6">
        <w:rPr>
          <w:rFonts w:ascii="Courier New" w:eastAsia="Times New Roman" w:hAnsi="Courier New" w:cs="Courier New"/>
          <w:color w:val="000000"/>
          <w:kern w:val="0"/>
          <w:sz w:val="20"/>
          <w:szCs w:val="20"/>
          <w:lang w:eastAsia="es-CO"/>
          <w14:ligatures w14:val="none"/>
        </w:rPr>
        <w:br/>
        <w:t>  (decodificar-1 bits árbol))</w:t>
      </w:r>
      <w:r w:rsidRPr="008035F6">
        <w:rPr>
          <w:rFonts w:ascii="Courier New" w:eastAsia="Times New Roman" w:hAnsi="Courier New" w:cs="Courier New"/>
          <w:color w:val="000000"/>
          <w:kern w:val="0"/>
          <w:sz w:val="20"/>
          <w:szCs w:val="20"/>
          <w:lang w:eastAsia="es-CO"/>
          <w14:ligatures w14:val="none"/>
        </w:rPr>
        <w:br/>
        <w:t>(define (elegir-rama bit rama)</w:t>
      </w:r>
      <w:r w:rsidRPr="008035F6">
        <w:rPr>
          <w:rFonts w:ascii="Courier New" w:eastAsia="Times New Roman" w:hAnsi="Courier New" w:cs="Courier New"/>
          <w:color w:val="000000"/>
          <w:kern w:val="0"/>
          <w:sz w:val="20"/>
          <w:szCs w:val="20"/>
          <w:lang w:eastAsia="es-CO"/>
          <w14:ligatures w14:val="none"/>
        </w:rPr>
        <w:br/>
        <w:t>  (cond ((= bit 0) (rama-izquierda))</w:t>
      </w:r>
      <w:r w:rsidRPr="008035F6">
        <w:rPr>
          <w:rFonts w:ascii="Courier New" w:eastAsia="Times New Roman" w:hAnsi="Courier New" w:cs="Courier New"/>
          <w:color w:val="000000"/>
          <w:kern w:val="0"/>
          <w:sz w:val="20"/>
          <w:szCs w:val="20"/>
          <w:lang w:eastAsia="es-CO"/>
          <w14:ligatures w14:val="none"/>
        </w:rPr>
        <w:br/>
        <w:t>        ((= bit 1) (rama-derecha))</w:t>
      </w:r>
      <w:r w:rsidRPr="008035F6">
        <w:rPr>
          <w:rFonts w:ascii="Courier New" w:eastAsia="Times New Roman" w:hAnsi="Courier New" w:cs="Courier New"/>
          <w:color w:val="000000"/>
          <w:kern w:val="0"/>
          <w:sz w:val="20"/>
          <w:szCs w:val="20"/>
          <w:lang w:eastAsia="es-CO"/>
          <w14:ligatures w14:val="none"/>
        </w:rPr>
        <w:br/>
        <w:t>        (else (error "bit incorrecto -- ELEGIR-RAMA" bit))))</w:t>
      </w:r>
    </w:p>
    <w:p w14:paraId="479305F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procedimiento </w:t>
      </w:r>
      <w:r w:rsidRPr="008035F6">
        <w:rPr>
          <w:rFonts w:ascii="Courier New" w:eastAsia="Times New Roman" w:hAnsi="Courier New" w:cs="Courier New"/>
          <w:color w:val="000000"/>
          <w:kern w:val="0"/>
          <w:sz w:val="20"/>
          <w:szCs w:val="20"/>
          <w:lang w:eastAsia="es-CO"/>
          <w14:ligatures w14:val="none"/>
        </w:rPr>
        <w:t>decode-1</w:t>
      </w:r>
      <w:r w:rsidRPr="008035F6">
        <w:rPr>
          <w:rFonts w:ascii="Times New Roman" w:eastAsia="Times New Roman" w:hAnsi="Times New Roman" w:cs="Times New Roman"/>
          <w:color w:val="000000"/>
          <w:kern w:val="0"/>
          <w:sz w:val="27"/>
          <w:szCs w:val="27"/>
          <w:lang w:eastAsia="es-CO"/>
          <w14:ligatures w14:val="none"/>
        </w:rPr>
        <w:t> toma dos argumentos: la lista de bits restantes y la posición actual en el árbol. Continúa desplazándose hacia abajo en el árbol, eligiendo una rama izquierda o derecha según si el siguiente bit de la lista es cero o uno. (Esto se realiza con el procedimiento </w:t>
      </w:r>
      <w:r w:rsidRPr="008035F6">
        <w:rPr>
          <w:rFonts w:ascii="Courier New" w:eastAsia="Times New Roman" w:hAnsi="Courier New" w:cs="Courier New"/>
          <w:color w:val="000000"/>
          <w:kern w:val="0"/>
          <w:sz w:val="20"/>
          <w:szCs w:val="20"/>
          <w:lang w:eastAsia="es-CO"/>
          <w14:ligatures w14:val="none"/>
        </w:rPr>
        <w:t>choose-branch</w:t>
      </w:r>
      <w:r w:rsidRPr="008035F6">
        <w:rPr>
          <w:rFonts w:ascii="Times New Roman" w:eastAsia="Times New Roman" w:hAnsi="Times New Roman" w:cs="Times New Roman"/>
          <w:color w:val="000000"/>
          <w:kern w:val="0"/>
          <w:sz w:val="27"/>
          <w:szCs w:val="27"/>
          <w:lang w:eastAsia="es-CO"/>
          <w14:ligatures w14:val="none"/>
        </w:rPr>
        <w:t> ). Al llegar a una hoja, devuelve el símbolo de esa hoja como el siguiente símbolo del mensaje, aplicándolo mediante </w:t>
      </w:r>
      <w:r w:rsidRPr="008035F6">
        <w:rPr>
          <w:rFonts w:ascii="Courier New" w:eastAsia="Times New Roman" w:hAnsi="Courier New" w:cs="Courier New"/>
          <w:color w:val="000000"/>
          <w:kern w:val="0"/>
          <w:sz w:val="20"/>
          <w:szCs w:val="20"/>
          <w:lang w:eastAsia="es-CO"/>
          <w14:ligatures w14:val="none"/>
        </w:rPr>
        <w:t>cons</w:t>
      </w:r>
      <w:r w:rsidRPr="008035F6">
        <w:rPr>
          <w:rFonts w:ascii="Times New Roman" w:eastAsia="Times New Roman" w:hAnsi="Times New Roman" w:cs="Times New Roman"/>
          <w:color w:val="000000"/>
          <w:kern w:val="0"/>
          <w:sz w:val="27"/>
          <w:szCs w:val="27"/>
          <w:lang w:eastAsia="es-CO"/>
          <w14:ligatures w14:val="none"/>
        </w:rPr>
        <w:t> al resultado de la decodificación del resto del mensaje, comenzando desde la raíz del árbol. Observe la comprobación de errores en la cláusula final de </w:t>
      </w:r>
      <w:r w:rsidRPr="008035F6">
        <w:rPr>
          <w:rFonts w:ascii="Courier New" w:eastAsia="Times New Roman" w:hAnsi="Courier New" w:cs="Courier New"/>
          <w:color w:val="000000"/>
          <w:kern w:val="0"/>
          <w:sz w:val="20"/>
          <w:szCs w:val="20"/>
          <w:lang w:eastAsia="es-CO"/>
          <w14:ligatures w14:val="none"/>
        </w:rPr>
        <w:t>choose-branch</w:t>
      </w:r>
      <w:r w:rsidRPr="008035F6">
        <w:rPr>
          <w:rFonts w:ascii="Times New Roman" w:eastAsia="Times New Roman" w:hAnsi="Times New Roman" w:cs="Times New Roman"/>
          <w:color w:val="000000"/>
          <w:kern w:val="0"/>
          <w:sz w:val="27"/>
          <w:szCs w:val="27"/>
          <w:lang w:eastAsia="es-CO"/>
          <w14:ligatures w14:val="none"/>
        </w:rPr>
        <w:t> , que se queja si el procedimiento encuentra algo distinto de cero o uno en los datos de entrada.</w:t>
      </w:r>
    </w:p>
    <w:bookmarkStart w:id="167" w:name="%_sec_Temp_261"/>
    <w:bookmarkEnd w:id="167"/>
    <w:p w14:paraId="6E5826B9" w14:textId="77777777" w:rsidR="008035F6" w:rsidRPr="008035F6" w:rsidRDefault="008035F6" w:rsidP="008035F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035F6">
        <w:rPr>
          <w:rFonts w:ascii="Times New Roman" w:eastAsia="Times New Roman" w:hAnsi="Times New Roman" w:cs="Times New Roman"/>
          <w:b/>
          <w:bCs/>
          <w:color w:val="000000"/>
          <w:kern w:val="0"/>
          <w:sz w:val="27"/>
          <w:szCs w:val="27"/>
          <w:lang w:eastAsia="es-CO"/>
          <w14:ligatures w14:val="none"/>
        </w:rPr>
        <w:fldChar w:fldCharType="begin"/>
      </w:r>
      <w:r w:rsidRPr="008035F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"%_toc_%_sec_Temp_261"</w:instrText>
      </w:r>
      <w:r w:rsidRPr="008035F6">
        <w:rPr>
          <w:rFonts w:ascii="Times New Roman" w:eastAsia="Times New Roman" w:hAnsi="Times New Roman" w:cs="Times New Roman"/>
          <w:b/>
          <w:bCs/>
          <w:color w:val="000000"/>
          <w:kern w:val="0"/>
          <w:sz w:val="27"/>
          <w:szCs w:val="27"/>
          <w:lang w:eastAsia="es-CO"/>
          <w14:ligatures w14:val="none"/>
        </w:rPr>
      </w:r>
      <w:r w:rsidRPr="008035F6">
        <w:rPr>
          <w:rFonts w:ascii="Times New Roman" w:eastAsia="Times New Roman" w:hAnsi="Times New Roman" w:cs="Times New Roman"/>
          <w:b/>
          <w:bCs/>
          <w:color w:val="000000"/>
          <w:kern w:val="0"/>
          <w:sz w:val="27"/>
          <w:szCs w:val="27"/>
          <w:lang w:eastAsia="es-CO"/>
          <w14:ligatures w14:val="none"/>
        </w:rPr>
        <w:fldChar w:fldCharType="separate"/>
      </w:r>
      <w:r w:rsidRPr="008035F6">
        <w:rPr>
          <w:rFonts w:ascii="Times New Roman" w:eastAsia="Times New Roman" w:hAnsi="Times New Roman" w:cs="Times New Roman"/>
          <w:b/>
          <w:bCs/>
          <w:color w:val="0000FF"/>
          <w:kern w:val="0"/>
          <w:sz w:val="27"/>
          <w:szCs w:val="27"/>
          <w:u w:val="single"/>
          <w:lang w:eastAsia="es-CO"/>
          <w14:ligatures w14:val="none"/>
        </w:rPr>
        <w:t>Conjuntos de elementos ponderados</w:t>
      </w:r>
      <w:r w:rsidRPr="008035F6">
        <w:rPr>
          <w:rFonts w:ascii="Times New Roman" w:eastAsia="Times New Roman" w:hAnsi="Times New Roman" w:cs="Times New Roman"/>
          <w:b/>
          <w:bCs/>
          <w:color w:val="000000"/>
          <w:kern w:val="0"/>
          <w:sz w:val="27"/>
          <w:szCs w:val="27"/>
          <w:lang w:eastAsia="es-CO"/>
          <w14:ligatures w14:val="none"/>
        </w:rPr>
        <w:fldChar w:fldCharType="end"/>
      </w:r>
    </w:p>
    <w:p w14:paraId="46D2732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En nuestra representación de árboles, cada nodo no hoja contiene un conjunto de símbolos, que hemos representado como una lista simple. Sin embargo, el algoritmo de generación de árboles descrito anteriormente requiere que también trabajemos con conjuntos de hojas y árboles, fusionando sucesivamente los dos elementos más pequeños. Dado que tendremos que encontrar repetidamente el elemento más pequeño de un conjunto, conviene utilizar una representación ordenada para este tipo de conjunto.</w:t>
      </w:r>
    </w:p>
    <w:p w14:paraId="12997BD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Representaremos un conjunto de hojas y árboles como una lista de elementos, ordenados en orden creciente de peso. El siguiente procedimiento </w:t>
      </w:r>
      <w:r w:rsidRPr="008035F6">
        <w:rPr>
          <w:rFonts w:ascii="Courier New" w:eastAsia="Times New Roman" w:hAnsi="Courier New" w:cs="Courier New"/>
          <w:color w:val="000000"/>
          <w:kern w:val="0"/>
          <w:sz w:val="20"/>
          <w:szCs w:val="20"/>
          <w:lang w:eastAsia="es-CO"/>
          <w14:ligatures w14:val="none"/>
        </w:rPr>
        <w:t>de conjuntos adjuntos</w:t>
      </w:r>
      <w:r w:rsidRPr="008035F6">
        <w:rPr>
          <w:rFonts w:ascii="Times New Roman" w:eastAsia="Times New Roman" w:hAnsi="Times New Roman" w:cs="Times New Roman"/>
          <w:color w:val="000000"/>
          <w:kern w:val="0"/>
          <w:sz w:val="27"/>
          <w:szCs w:val="27"/>
          <w:lang w:eastAsia="es-CO"/>
          <w14:ligatures w14:val="none"/>
        </w:rPr>
        <w:t> para construir conjuntos es similar al descrito en el ejercicio  </w:t>
      </w:r>
      <w:hyperlink r:id="rId29" w:anchor="%_thm_2.61" w:history="1">
        <w:r w:rsidRPr="008035F6">
          <w:rPr>
            <w:rFonts w:ascii="Times New Roman" w:eastAsia="Times New Roman" w:hAnsi="Times New Roman" w:cs="Times New Roman"/>
            <w:color w:val="0000FF"/>
            <w:kern w:val="0"/>
            <w:sz w:val="27"/>
            <w:szCs w:val="27"/>
            <w:u w:val="single"/>
            <w:lang w:eastAsia="es-CO"/>
            <w14:ligatures w14:val="none"/>
          </w:rPr>
          <w:t>2.61</w:t>
        </w:r>
      </w:hyperlink>
      <w:r w:rsidRPr="008035F6">
        <w:rPr>
          <w:rFonts w:ascii="Times New Roman" w:eastAsia="Times New Roman" w:hAnsi="Times New Roman" w:cs="Times New Roman"/>
          <w:color w:val="000000"/>
          <w:kern w:val="0"/>
          <w:sz w:val="27"/>
          <w:szCs w:val="27"/>
          <w:lang w:eastAsia="es-CO"/>
          <w14:ligatures w14:val="none"/>
        </w:rPr>
        <w:t> ; sin embargo, los elementos se comparan por sus pesos, y el elemento que se añade al conjunto nunca está ya en él.</w:t>
      </w:r>
    </w:p>
    <w:p w14:paraId="252F94B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8" w:name="%_idx_2274"/>
      <w:bookmarkEnd w:id="168"/>
      <w:r w:rsidRPr="008035F6">
        <w:rPr>
          <w:rFonts w:ascii="Courier New" w:eastAsia="Times New Roman" w:hAnsi="Courier New" w:cs="Courier New"/>
          <w:color w:val="000000"/>
          <w:kern w:val="0"/>
          <w:sz w:val="20"/>
          <w:szCs w:val="20"/>
          <w:lang w:eastAsia="es-CO"/>
          <w14:ligatures w14:val="none"/>
        </w:rPr>
        <w:t>(define (conjunto contiguo x conjunto)</w:t>
      </w:r>
      <w:r w:rsidRPr="008035F6">
        <w:rPr>
          <w:rFonts w:ascii="Courier New" w:eastAsia="Times New Roman" w:hAnsi="Courier New" w:cs="Courier New"/>
          <w:color w:val="000000"/>
          <w:kern w:val="0"/>
          <w:sz w:val="20"/>
          <w:szCs w:val="20"/>
          <w:lang w:eastAsia="es-CO"/>
          <w14:ligatures w14:val="none"/>
        </w:rPr>
        <w:br/>
        <w:t>  (cond ((conjunto nulo?) (lista x))</w:t>
      </w:r>
      <w:r w:rsidRPr="008035F6">
        <w:rPr>
          <w:rFonts w:ascii="Courier New" w:eastAsia="Times New Roman" w:hAnsi="Courier New" w:cs="Courier New"/>
          <w:color w:val="000000"/>
          <w:kern w:val="0"/>
          <w:sz w:val="20"/>
          <w:szCs w:val="20"/>
          <w:lang w:eastAsia="es-CO"/>
          <w14:ligatures w14:val="none"/>
        </w:rPr>
        <w:br/>
        <w:t>        ((&lt; (peso x) (peso (conjunto de coche))) (conjunto cons x))</w:t>
      </w:r>
      <w:r w:rsidRPr="008035F6">
        <w:rPr>
          <w:rFonts w:ascii="Courier New" w:eastAsia="Times New Roman" w:hAnsi="Courier New" w:cs="Courier New"/>
          <w:color w:val="000000"/>
          <w:kern w:val="0"/>
          <w:sz w:val="20"/>
          <w:szCs w:val="20"/>
          <w:lang w:eastAsia="es-CO"/>
          <w14:ligatures w14:val="none"/>
        </w:rPr>
        <w:br/>
        <w:t>        (sino (conjunto cons (conjunto de coche)</w:t>
      </w:r>
      <w:r w:rsidRPr="008035F6">
        <w:rPr>
          <w:rFonts w:ascii="Courier New" w:eastAsia="Times New Roman" w:hAnsi="Courier New" w:cs="Courier New"/>
          <w:color w:val="000000"/>
          <w:kern w:val="0"/>
          <w:sz w:val="20"/>
          <w:szCs w:val="20"/>
          <w:lang w:eastAsia="es-CO"/>
          <w14:ligatures w14:val="none"/>
        </w:rPr>
        <w:br/>
        <w:t>                    (conjunto contiguo x (conjunto cdr))))))</w:t>
      </w:r>
    </w:p>
    <w:p w14:paraId="2D68BBCC"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siguiente procedimiento toma una lista de pares símbolo-frecuencia como </w:t>
      </w:r>
      <w:r w:rsidRPr="008035F6">
        <w:rPr>
          <w:rFonts w:ascii="Courier New" w:eastAsia="Times New Roman" w:hAnsi="Courier New" w:cs="Courier New"/>
          <w:color w:val="000000"/>
          <w:kern w:val="0"/>
          <w:sz w:val="20"/>
          <w:szCs w:val="20"/>
          <w:lang w:eastAsia="es-CO"/>
          <w14:ligatures w14:val="none"/>
        </w:rPr>
        <w:t>((A 4) (B 2) (C 1) (D 1))</w:t>
      </w:r>
      <w:r w:rsidRPr="008035F6">
        <w:rPr>
          <w:rFonts w:ascii="Times New Roman" w:eastAsia="Times New Roman" w:hAnsi="Times New Roman" w:cs="Times New Roman"/>
          <w:color w:val="000000"/>
          <w:kern w:val="0"/>
          <w:sz w:val="27"/>
          <w:szCs w:val="27"/>
          <w:lang w:eastAsia="es-CO"/>
          <w14:ligatures w14:val="none"/>
        </w:rPr>
        <w:t> y construye un conjunto inicial ordenado de hojas, listo para ser fusionado de acuerdo con el algoritmo de Huffman:</w:t>
      </w:r>
    </w:p>
    <w:p w14:paraId="25F944F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9" w:name="%_idx_2276"/>
      <w:bookmarkEnd w:id="169"/>
      <w:r w:rsidRPr="008035F6">
        <w:rPr>
          <w:rFonts w:ascii="Courier New" w:eastAsia="Times New Roman" w:hAnsi="Courier New" w:cs="Courier New"/>
          <w:color w:val="000000"/>
          <w:kern w:val="0"/>
          <w:sz w:val="20"/>
          <w:szCs w:val="20"/>
          <w:lang w:eastAsia="es-CO"/>
          <w14:ligatures w14:val="none"/>
        </w:rPr>
        <w:t>(define (hacer-conjunto-de-hojas)</w:t>
      </w:r>
      <w:r w:rsidRPr="008035F6">
        <w:rPr>
          <w:rFonts w:ascii="Courier New" w:eastAsia="Times New Roman" w:hAnsi="Courier New" w:cs="Courier New"/>
          <w:color w:val="000000"/>
          <w:kern w:val="0"/>
          <w:sz w:val="20"/>
          <w:szCs w:val="20"/>
          <w:lang w:eastAsia="es-CO"/>
          <w14:ligatures w14:val="none"/>
        </w:rPr>
        <w:br/>
        <w:t>  (si (null? pares)</w:t>
      </w:r>
      <w:r w:rsidRPr="008035F6">
        <w:rPr>
          <w:rFonts w:ascii="Courier New" w:eastAsia="Times New Roman" w:hAnsi="Courier New" w:cs="Courier New"/>
          <w:color w:val="000000"/>
          <w:kern w:val="0"/>
          <w:sz w:val="20"/>
          <w:szCs w:val="20"/>
          <w:lang w:eastAsia="es-CO"/>
          <w14:ligatures w14:val="none"/>
        </w:rPr>
        <w:br/>
        <w:t>      '()</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lastRenderedPageBreak/>
        <w:t>      (let ((par (pares de coche)))</w:t>
      </w:r>
      <w:r w:rsidRPr="008035F6">
        <w:rPr>
          <w:rFonts w:ascii="Courier New" w:eastAsia="Times New Roman" w:hAnsi="Courier New" w:cs="Courier New"/>
          <w:color w:val="000000"/>
          <w:kern w:val="0"/>
          <w:sz w:val="20"/>
          <w:szCs w:val="20"/>
          <w:lang w:eastAsia="es-CO"/>
          <w14:ligatures w14:val="none"/>
        </w:rPr>
        <w:br/>
        <w:t>        (conjunto-adjunto (hacer-conjunto-de-hojas (par de coche)     </w:t>
      </w:r>
      <w:r w:rsidRPr="008035F6">
        <w:rPr>
          <w:rFonts w:ascii="Times New Roman" w:eastAsia="Times New Roman" w:hAnsi="Times New Roman" w:cs="Times New Roman"/>
          <w:i/>
          <w:iCs/>
          <w:color w:val="000000"/>
          <w:kern w:val="0"/>
          <w:lang w:eastAsia="es-CO"/>
          <w14:ligatures w14:val="none"/>
        </w:rPr>
        <w:t>; símbolo</w:t>
      </w:r>
      <w:r w:rsidRPr="008035F6">
        <w:rPr>
          <w:rFonts w:ascii="Courier New" w:eastAsia="Times New Roman" w:hAnsi="Courier New" w:cs="Courier New"/>
          <w:color w:val="000000"/>
          <w:kern w:val="0"/>
          <w:sz w:val="20"/>
          <w:szCs w:val="20"/>
          <w:lang w:eastAsia="es-CO"/>
          <w14:ligatures w14:val="none"/>
        </w:rPr>
        <w:br/>
        <w:t>                               (par cadr))   </w:t>
      </w:r>
      <w:r w:rsidRPr="008035F6">
        <w:rPr>
          <w:rFonts w:ascii="Times New Roman" w:eastAsia="Times New Roman" w:hAnsi="Times New Roman" w:cs="Times New Roman"/>
          <w:i/>
          <w:iCs/>
          <w:color w:val="000000"/>
          <w:kern w:val="0"/>
          <w:lang w:eastAsia="es-CO"/>
          <w14:ligatures w14:val="none"/>
        </w:rPr>
        <w:t>; frecuencia</w:t>
      </w:r>
      <w:r w:rsidRPr="008035F6">
        <w:rPr>
          <w:rFonts w:ascii="Courier New" w:eastAsia="Times New Roman" w:hAnsi="Courier New" w:cs="Courier New"/>
          <w:color w:val="000000"/>
          <w:kern w:val="0"/>
          <w:sz w:val="20"/>
          <w:szCs w:val="20"/>
          <w:lang w:eastAsia="es-CO"/>
          <w14:ligatures w14:val="none"/>
        </w:rPr>
        <w:br/>
        <w:t>                    (hacer-conjunto-de-hojas (pares cdr))))))</w:t>
      </w:r>
    </w:p>
    <w:p w14:paraId="66D8B3D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0" w:name="%_thm_2.67"/>
      <w:bookmarkEnd w:id="170"/>
      <w:r w:rsidRPr="008035F6">
        <w:rPr>
          <w:rFonts w:ascii="Times New Roman" w:eastAsia="Times New Roman" w:hAnsi="Times New Roman" w:cs="Times New Roman"/>
          <w:b/>
          <w:bCs/>
          <w:color w:val="000000"/>
          <w:kern w:val="0"/>
          <w:sz w:val="27"/>
          <w:szCs w:val="27"/>
          <w:lang w:eastAsia="es-CO"/>
          <w14:ligatures w14:val="none"/>
        </w:rPr>
        <w:t>Ejercicio 2.67.</w:t>
      </w:r>
      <w:r w:rsidRPr="008035F6">
        <w:rPr>
          <w:rFonts w:ascii="Times New Roman" w:eastAsia="Times New Roman" w:hAnsi="Times New Roman" w:cs="Times New Roman"/>
          <w:color w:val="000000"/>
          <w:kern w:val="0"/>
          <w:sz w:val="27"/>
          <w:szCs w:val="27"/>
          <w:lang w:eastAsia="es-CO"/>
          <w14:ligatures w14:val="none"/>
        </w:rPr>
        <w:t>   Defina un árbol de codificación y un mensaje de ejemplo:</w:t>
      </w:r>
    </w:p>
    <w:p w14:paraId="22782AB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(define árbol-de-muestra</w:t>
      </w:r>
      <w:r w:rsidRPr="008035F6">
        <w:rPr>
          <w:rFonts w:ascii="Courier New" w:eastAsia="Times New Roman" w:hAnsi="Courier New" w:cs="Courier New"/>
          <w:color w:val="000000"/>
          <w:kern w:val="0"/>
          <w:sz w:val="20"/>
          <w:szCs w:val="20"/>
          <w:lang w:eastAsia="es-CO"/>
          <w14:ligatures w14:val="none"/>
        </w:rPr>
        <w:br/>
        <w:t>  (make-código-árbol (make-hoja 'A 4)</w:t>
      </w:r>
      <w:r w:rsidRPr="008035F6">
        <w:rPr>
          <w:rFonts w:ascii="Courier New" w:eastAsia="Times New Roman" w:hAnsi="Courier New" w:cs="Courier New"/>
          <w:color w:val="000000"/>
          <w:kern w:val="0"/>
          <w:sz w:val="20"/>
          <w:szCs w:val="20"/>
          <w:lang w:eastAsia="es-CO"/>
          <w14:ligatures w14:val="none"/>
        </w:rPr>
        <w:br/>
        <w:t>                  (make-código-árbol</w:t>
      </w:r>
      <w:r w:rsidRPr="008035F6">
        <w:rPr>
          <w:rFonts w:ascii="Courier New" w:eastAsia="Times New Roman" w:hAnsi="Courier New" w:cs="Courier New"/>
          <w:color w:val="000000"/>
          <w:kern w:val="0"/>
          <w:sz w:val="20"/>
          <w:szCs w:val="20"/>
          <w:lang w:eastAsia="es-CO"/>
          <w14:ligatures w14:val="none"/>
        </w:rPr>
        <w:br/>
        <w:t>                   (make-hoja 'B 2)</w:t>
      </w:r>
      <w:r w:rsidRPr="008035F6">
        <w:rPr>
          <w:rFonts w:ascii="Courier New" w:eastAsia="Times New Roman" w:hAnsi="Courier New" w:cs="Courier New"/>
          <w:color w:val="000000"/>
          <w:kern w:val="0"/>
          <w:sz w:val="20"/>
          <w:szCs w:val="20"/>
          <w:lang w:eastAsia="es-CO"/>
          <w14:ligatures w14:val="none"/>
        </w:rPr>
        <w:br/>
        <w:t>                   (make-código-árbol (make-hoja 'D 1)</w:t>
      </w:r>
      <w:r w:rsidRPr="008035F6">
        <w:rPr>
          <w:rFonts w:ascii="Courier New" w:eastAsia="Times New Roman" w:hAnsi="Courier New" w:cs="Courier New"/>
          <w:color w:val="000000"/>
          <w:kern w:val="0"/>
          <w:sz w:val="20"/>
          <w:szCs w:val="20"/>
          <w:lang w:eastAsia="es-CO"/>
          <w14:ligatures w14:val="none"/>
        </w:rPr>
        <w:br/>
        <w:t>                                   (make-hoja 'C 1)))))</w:t>
      </w:r>
      <w:r w:rsidRPr="008035F6">
        <w:rPr>
          <w:rFonts w:ascii="Courier New" w:eastAsia="Times New Roman" w:hAnsi="Courier New" w:cs="Courier New"/>
          <w:color w:val="000000"/>
          <w:kern w:val="0"/>
          <w:sz w:val="20"/>
          <w:szCs w:val="20"/>
          <w:lang w:eastAsia="es-CO"/>
          <w14:ligatures w14:val="none"/>
        </w:rPr>
        <w:br/>
      </w:r>
      <w:r w:rsidRPr="008035F6">
        <w:rPr>
          <w:rFonts w:ascii="Courier New" w:eastAsia="Times New Roman" w:hAnsi="Courier New" w:cs="Courier New"/>
          <w:color w:val="000000"/>
          <w:kern w:val="0"/>
          <w:sz w:val="20"/>
          <w:szCs w:val="20"/>
          <w:lang w:eastAsia="es-CO"/>
          <w14:ligatures w14:val="none"/>
        </w:rPr>
        <w:br/>
        <w:t>(define mensaje-de-muestra '(0 1 1 0 0 1 0 1 0 1 1 1 0))</w:t>
      </w:r>
    </w:p>
    <w:p w14:paraId="770B0EE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Utilice el procedimiento </w:t>
      </w:r>
      <w:r w:rsidRPr="008035F6">
        <w:rPr>
          <w:rFonts w:ascii="Courier New" w:eastAsia="Times New Roman" w:hAnsi="Courier New" w:cs="Courier New"/>
          <w:color w:val="000000"/>
          <w:kern w:val="0"/>
          <w:sz w:val="20"/>
          <w:szCs w:val="20"/>
          <w:lang w:eastAsia="es-CO"/>
          <w14:ligatures w14:val="none"/>
        </w:rPr>
        <w:t>de decodificación</w:t>
      </w:r>
      <w:r w:rsidRPr="008035F6">
        <w:rPr>
          <w:rFonts w:ascii="Times New Roman" w:eastAsia="Times New Roman" w:hAnsi="Times New Roman" w:cs="Times New Roman"/>
          <w:color w:val="000000"/>
          <w:kern w:val="0"/>
          <w:sz w:val="27"/>
          <w:szCs w:val="27"/>
          <w:lang w:eastAsia="es-CO"/>
          <w14:ligatures w14:val="none"/>
        </w:rPr>
        <w:t> para decodificar el mensaje y proporcionar el resultado.</w:t>
      </w:r>
    </w:p>
    <w:p w14:paraId="7E48D4F7"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1" w:name="%_thm_2.68"/>
      <w:bookmarkEnd w:id="171"/>
      <w:r w:rsidRPr="008035F6">
        <w:rPr>
          <w:rFonts w:ascii="Times New Roman" w:eastAsia="Times New Roman" w:hAnsi="Times New Roman" w:cs="Times New Roman"/>
          <w:b/>
          <w:bCs/>
          <w:color w:val="000000"/>
          <w:kern w:val="0"/>
          <w:sz w:val="27"/>
          <w:szCs w:val="27"/>
          <w:lang w:eastAsia="es-CO"/>
          <w14:ligatures w14:val="none"/>
        </w:rPr>
        <w:t>Ejercicio 2.68.</w:t>
      </w:r>
      <w:r w:rsidRPr="008035F6">
        <w:rPr>
          <w:rFonts w:ascii="Times New Roman" w:eastAsia="Times New Roman" w:hAnsi="Times New Roman" w:cs="Times New Roman"/>
          <w:color w:val="000000"/>
          <w:kern w:val="0"/>
          <w:sz w:val="27"/>
          <w:szCs w:val="27"/>
          <w:lang w:eastAsia="es-CO"/>
          <w14:ligatures w14:val="none"/>
        </w:rPr>
        <w:t>   El procedimiento </w:t>
      </w:r>
      <w:r w:rsidRPr="008035F6">
        <w:rPr>
          <w:rFonts w:ascii="Courier New" w:eastAsia="Times New Roman" w:hAnsi="Courier New" w:cs="Courier New"/>
          <w:color w:val="000000"/>
          <w:kern w:val="0"/>
          <w:sz w:val="20"/>
          <w:szCs w:val="20"/>
          <w:lang w:eastAsia="es-CO"/>
          <w14:ligatures w14:val="none"/>
        </w:rPr>
        <w:t>de codificación</w:t>
      </w:r>
      <w:r w:rsidRPr="008035F6">
        <w:rPr>
          <w:rFonts w:ascii="Times New Roman" w:eastAsia="Times New Roman" w:hAnsi="Times New Roman" w:cs="Times New Roman"/>
          <w:color w:val="000000"/>
          <w:kern w:val="0"/>
          <w:sz w:val="27"/>
          <w:szCs w:val="27"/>
          <w:lang w:eastAsia="es-CO"/>
          <w14:ligatures w14:val="none"/>
        </w:rPr>
        <w:t> toma como argumentos un mensaje y un árbol y genera la lista de bits que da como resultado el mensaje codificado.</w:t>
      </w:r>
    </w:p>
    <w:p w14:paraId="4B1F0888"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2" w:name="%_idx_2278"/>
      <w:bookmarkEnd w:id="172"/>
      <w:r w:rsidRPr="008035F6">
        <w:rPr>
          <w:rFonts w:ascii="Courier New" w:eastAsia="Times New Roman" w:hAnsi="Courier New" w:cs="Courier New"/>
          <w:color w:val="000000"/>
          <w:kern w:val="0"/>
          <w:sz w:val="20"/>
          <w:szCs w:val="20"/>
          <w:lang w:eastAsia="es-CO"/>
          <w14:ligatures w14:val="none"/>
        </w:rPr>
        <w:t>(define (codificar mensaje árbol)</w:t>
      </w:r>
      <w:r w:rsidRPr="008035F6">
        <w:rPr>
          <w:rFonts w:ascii="Courier New" w:eastAsia="Times New Roman" w:hAnsi="Courier New" w:cs="Courier New"/>
          <w:color w:val="000000"/>
          <w:kern w:val="0"/>
          <w:sz w:val="20"/>
          <w:szCs w:val="20"/>
          <w:lang w:eastAsia="es-CO"/>
          <w14:ligatures w14:val="none"/>
        </w:rPr>
        <w:br/>
        <w:t>  (si (nulo? mensaje)</w:t>
      </w:r>
      <w:r w:rsidRPr="008035F6">
        <w:rPr>
          <w:rFonts w:ascii="Courier New" w:eastAsia="Times New Roman" w:hAnsi="Courier New" w:cs="Courier New"/>
          <w:color w:val="000000"/>
          <w:kern w:val="0"/>
          <w:sz w:val="20"/>
          <w:szCs w:val="20"/>
          <w:lang w:eastAsia="es-CO"/>
          <w14:ligatures w14:val="none"/>
        </w:rPr>
        <w:br/>
        <w:t>      '()</w:t>
      </w:r>
      <w:r w:rsidRPr="008035F6">
        <w:rPr>
          <w:rFonts w:ascii="Courier New" w:eastAsia="Times New Roman" w:hAnsi="Courier New" w:cs="Courier New"/>
          <w:color w:val="000000"/>
          <w:kern w:val="0"/>
          <w:sz w:val="20"/>
          <w:szCs w:val="20"/>
          <w:lang w:eastAsia="es-CO"/>
          <w14:ligatures w14:val="none"/>
        </w:rPr>
        <w:br/>
        <w:t>      (añadir (codificar-símbolo (car mensaje) árbol)</w:t>
      </w:r>
      <w:r w:rsidRPr="008035F6">
        <w:rPr>
          <w:rFonts w:ascii="Courier New" w:eastAsia="Times New Roman" w:hAnsi="Courier New" w:cs="Courier New"/>
          <w:color w:val="000000"/>
          <w:kern w:val="0"/>
          <w:sz w:val="20"/>
          <w:szCs w:val="20"/>
          <w:lang w:eastAsia="es-CO"/>
          <w14:ligatures w14:val="none"/>
        </w:rPr>
        <w:br/>
        <w:t>              (codificar (cdr mensaje) árbol))))</w:t>
      </w:r>
    </w:p>
    <w:p w14:paraId="00972C8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Courier New" w:eastAsia="Times New Roman" w:hAnsi="Courier New" w:cs="Courier New"/>
          <w:color w:val="000000"/>
          <w:kern w:val="0"/>
          <w:sz w:val="20"/>
          <w:szCs w:val="20"/>
          <w:lang w:eastAsia="es-CO"/>
          <w14:ligatures w14:val="none"/>
        </w:rPr>
        <w:t>Encode-symbol</w:t>
      </w:r>
      <w:r w:rsidRPr="008035F6">
        <w:rPr>
          <w:rFonts w:ascii="Times New Roman" w:eastAsia="Times New Roman" w:hAnsi="Times New Roman" w:cs="Times New Roman"/>
          <w:color w:val="000000"/>
          <w:kern w:val="0"/>
          <w:sz w:val="27"/>
          <w:szCs w:val="27"/>
          <w:lang w:eastAsia="es-CO"/>
          <w14:ligatures w14:val="none"/>
        </w:rPr>
        <w:t> es un procedimiento que debe escribirse y que devuelve la lista de bits que codifica un símbolo dado según un árbol determinado. Debe diseñar </w:t>
      </w:r>
      <w:r w:rsidRPr="008035F6">
        <w:rPr>
          <w:rFonts w:ascii="Courier New" w:eastAsia="Times New Roman" w:hAnsi="Courier New" w:cs="Courier New"/>
          <w:color w:val="000000"/>
          <w:kern w:val="0"/>
          <w:sz w:val="20"/>
          <w:szCs w:val="20"/>
          <w:lang w:eastAsia="es-CO"/>
          <w14:ligatures w14:val="none"/>
        </w:rPr>
        <w:t>encode-symbol</w:t>
      </w:r>
      <w:r w:rsidRPr="008035F6">
        <w:rPr>
          <w:rFonts w:ascii="Times New Roman" w:eastAsia="Times New Roman" w:hAnsi="Times New Roman" w:cs="Times New Roman"/>
          <w:color w:val="000000"/>
          <w:kern w:val="0"/>
          <w:sz w:val="27"/>
          <w:szCs w:val="27"/>
          <w:lang w:eastAsia="es-CO"/>
          <w14:ligatures w14:val="none"/>
        </w:rPr>
        <w:t> para que indique un error si el símbolo no está en el árbol. Pruebe su procedimiento codificando el resultado obtenido en el ejercicio  </w:t>
      </w:r>
      <w:hyperlink r:id="rId30" w:anchor="%_thm_2.67" w:history="1">
        <w:r w:rsidRPr="008035F6">
          <w:rPr>
            <w:rFonts w:ascii="Times New Roman" w:eastAsia="Times New Roman" w:hAnsi="Times New Roman" w:cs="Times New Roman"/>
            <w:color w:val="0000FF"/>
            <w:kern w:val="0"/>
            <w:sz w:val="27"/>
            <w:szCs w:val="27"/>
            <w:u w:val="single"/>
            <w:lang w:eastAsia="es-CO"/>
            <w14:ligatures w14:val="none"/>
          </w:rPr>
          <w:t>2.67</w:t>
        </w:r>
      </w:hyperlink>
      <w:r w:rsidRPr="008035F6">
        <w:rPr>
          <w:rFonts w:ascii="Times New Roman" w:eastAsia="Times New Roman" w:hAnsi="Times New Roman" w:cs="Times New Roman"/>
          <w:color w:val="000000"/>
          <w:kern w:val="0"/>
          <w:sz w:val="27"/>
          <w:szCs w:val="27"/>
          <w:lang w:eastAsia="es-CO"/>
          <w14:ligatures w14:val="none"/>
        </w:rPr>
        <w:t> con el árbol de ejemplo y comprobando si coincide con el mensaje de ejemplo original.</w:t>
      </w:r>
    </w:p>
    <w:p w14:paraId="42946986"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3" w:name="%_thm_2.69"/>
      <w:bookmarkEnd w:id="173"/>
      <w:r w:rsidRPr="008035F6">
        <w:rPr>
          <w:rFonts w:ascii="Times New Roman" w:eastAsia="Times New Roman" w:hAnsi="Times New Roman" w:cs="Times New Roman"/>
          <w:b/>
          <w:bCs/>
          <w:color w:val="000000"/>
          <w:kern w:val="0"/>
          <w:sz w:val="27"/>
          <w:szCs w:val="27"/>
          <w:lang w:eastAsia="es-CO"/>
          <w14:ligatures w14:val="none"/>
        </w:rPr>
        <w:t>Ejercicio 2.69.</w:t>
      </w:r>
      <w:r w:rsidRPr="008035F6">
        <w:rPr>
          <w:rFonts w:ascii="Times New Roman" w:eastAsia="Times New Roman" w:hAnsi="Times New Roman" w:cs="Times New Roman"/>
          <w:color w:val="000000"/>
          <w:kern w:val="0"/>
          <w:sz w:val="27"/>
          <w:szCs w:val="27"/>
          <w:lang w:eastAsia="es-CO"/>
          <w14:ligatures w14:val="none"/>
        </w:rPr>
        <w:t>   El siguiente procedimiento toma como argumento una lista de pares símbolo-frecuencia (donde ningún símbolo aparece en más de un par) y genera un árbol de codificación de Huffman según el algoritmo de Huffman.</w:t>
      </w:r>
    </w:p>
    <w:p w14:paraId="52A106C8"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4" w:name="%_idx_2280"/>
      <w:bookmarkEnd w:id="174"/>
      <w:r w:rsidRPr="008035F6">
        <w:rPr>
          <w:rFonts w:ascii="Courier New" w:eastAsia="Times New Roman" w:hAnsi="Courier New" w:cs="Courier New"/>
          <w:color w:val="000000"/>
          <w:kern w:val="0"/>
          <w:sz w:val="20"/>
          <w:szCs w:val="20"/>
          <w:lang w:eastAsia="es-CO"/>
          <w14:ligatures w14:val="none"/>
        </w:rPr>
        <w:t>(define (genera-pares-de-árbol-huffman)</w:t>
      </w:r>
      <w:r w:rsidRPr="008035F6">
        <w:rPr>
          <w:rFonts w:ascii="Courier New" w:eastAsia="Times New Roman" w:hAnsi="Courier New" w:cs="Courier New"/>
          <w:color w:val="000000"/>
          <w:kern w:val="0"/>
          <w:sz w:val="20"/>
          <w:szCs w:val="20"/>
          <w:lang w:eastAsia="es-CO"/>
          <w14:ligatures w14:val="none"/>
        </w:rPr>
        <w:br/>
        <w:t>  (fusiona-sucesivamente (crea-pares-de-conjuntos-de-hojas)))</w:t>
      </w:r>
    </w:p>
    <w:p w14:paraId="068E0871"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El procedimiento anterior transforma la lista de pares en un conjunto ordenado de hojas. El procedimiento que debe escribirse es "Fusionar sucesivamente", utilizando </w:t>
      </w:r>
      <w:r w:rsidRPr="008035F6">
        <w:rPr>
          <w:rFonts w:ascii="Courier New" w:eastAsia="Times New Roman" w:hAnsi="Courier New" w:cs="Courier New"/>
          <w:color w:val="000000"/>
          <w:kern w:val="0"/>
          <w:sz w:val="20"/>
          <w:szCs w:val="20"/>
          <w:lang w:eastAsia="es-CO"/>
          <w14:ligatures w14:val="none"/>
        </w:rPr>
        <w:t>" Crear un árbol de código"</w:t>
      </w:r>
      <w:r w:rsidRPr="008035F6">
        <w:rPr>
          <w:rFonts w:ascii="Times New Roman" w:eastAsia="Times New Roman" w:hAnsi="Times New Roman" w:cs="Times New Roman"/>
          <w:color w:val="000000"/>
          <w:kern w:val="0"/>
          <w:sz w:val="27"/>
          <w:szCs w:val="27"/>
          <w:lang w:eastAsia="es-CO"/>
          <w14:ligatures w14:val="none"/>
        </w:rPr>
        <w:t xml:space="preserve"> para fusionar sucesivamente los </w:t>
      </w:r>
      <w:r w:rsidRPr="008035F6">
        <w:rPr>
          <w:rFonts w:ascii="Times New Roman" w:eastAsia="Times New Roman" w:hAnsi="Times New Roman" w:cs="Times New Roman"/>
          <w:color w:val="000000"/>
          <w:kern w:val="0"/>
          <w:sz w:val="27"/>
          <w:szCs w:val="27"/>
          <w:lang w:eastAsia="es-CO"/>
          <w14:ligatures w14:val="none"/>
        </w:rPr>
        <w:lastRenderedPageBreak/>
        <w:t>elementos de menor peso del conjunto hasta que solo quede un elemento, que es el árbol de Huffman deseado. (Este procedimiento es un poco complejo, pero no realmente complicado. Si se encuentra diseñando un procedimiento complejo, es casi seguro que está cometiendo un error. Puede aprovechar considerablemente el hecho de que utilizamos una representación de conjunto ordenado).</w:t>
      </w:r>
    </w:p>
    <w:p w14:paraId="11E68C1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5" w:name="%_thm_2.70"/>
      <w:bookmarkEnd w:id="175"/>
      <w:r w:rsidRPr="008035F6">
        <w:rPr>
          <w:rFonts w:ascii="Times New Roman" w:eastAsia="Times New Roman" w:hAnsi="Times New Roman" w:cs="Times New Roman"/>
          <w:b/>
          <w:bCs/>
          <w:color w:val="000000"/>
          <w:kern w:val="0"/>
          <w:sz w:val="27"/>
          <w:szCs w:val="27"/>
          <w:lang w:eastAsia="es-CO"/>
          <w14:ligatures w14:val="none"/>
        </w:rPr>
        <w:t>Ejercicio 2.70.</w:t>
      </w:r>
      <w:r w:rsidRPr="008035F6">
        <w:rPr>
          <w:rFonts w:ascii="Times New Roman" w:eastAsia="Times New Roman" w:hAnsi="Times New Roman" w:cs="Times New Roman"/>
          <w:color w:val="000000"/>
          <w:kern w:val="0"/>
          <w:sz w:val="27"/>
          <w:szCs w:val="27"/>
          <w:lang w:eastAsia="es-CO"/>
          <w14:ligatures w14:val="none"/>
        </w:rPr>
        <w:t>  </w:t>
      </w:r>
      <w:bookmarkStart w:id="176" w:name="%_idx_2282"/>
      <w:bookmarkEnd w:id="176"/>
      <w:r w:rsidRPr="008035F6">
        <w:rPr>
          <w:rFonts w:ascii="Times New Roman" w:eastAsia="Times New Roman" w:hAnsi="Times New Roman" w:cs="Times New Roman"/>
          <w:color w:val="000000"/>
          <w:kern w:val="0"/>
          <w:sz w:val="27"/>
          <w:szCs w:val="27"/>
          <w:lang w:eastAsia="es-CO"/>
          <w14:ligatures w14:val="none"/>
        </w:rPr>
        <w:t>El siguiente alfabeto de ocho símbolos con sus frecuencias relativas asociadas fue diseñado para codificar eficientemente las letras de las canciones de rock de la década de 1950. (Tenga en cuenta que los «símbolos» de un «alfabeto» no necesariamente deben ser letras individuales).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80"/>
        <w:gridCol w:w="794"/>
        <w:gridCol w:w="315"/>
      </w:tblGrid>
      <w:tr w:rsidR="008035F6" w:rsidRPr="008035F6" w14:paraId="1CAAD506" w14:textId="77777777">
        <w:trPr>
          <w:tblCellSpacing w:w="15" w:type="dxa"/>
        </w:trPr>
        <w:tc>
          <w:tcPr>
            <w:tcW w:w="0" w:type="auto"/>
            <w:hideMark/>
          </w:tcPr>
          <w:p w14:paraId="54998BFF"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w:t>
            </w:r>
          </w:p>
        </w:tc>
        <w:tc>
          <w:tcPr>
            <w:tcW w:w="0" w:type="auto"/>
            <w:hideMark/>
          </w:tcPr>
          <w:p w14:paraId="219CAB93"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2</w:t>
            </w:r>
          </w:p>
        </w:tc>
        <w:tc>
          <w:tcPr>
            <w:tcW w:w="0" w:type="auto"/>
            <w:hideMark/>
          </w:tcPr>
          <w:p w14:paraId="126EFC80"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N / A</w:t>
            </w:r>
          </w:p>
        </w:tc>
        <w:tc>
          <w:tcPr>
            <w:tcW w:w="0" w:type="auto"/>
            <w:hideMark/>
          </w:tcPr>
          <w:p w14:paraId="46D962A9"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16</w:t>
            </w:r>
          </w:p>
        </w:tc>
      </w:tr>
      <w:tr w:rsidR="008035F6" w:rsidRPr="008035F6" w14:paraId="020E99CE" w14:textId="77777777">
        <w:trPr>
          <w:tblCellSpacing w:w="15" w:type="dxa"/>
        </w:trPr>
        <w:tc>
          <w:tcPr>
            <w:tcW w:w="0" w:type="auto"/>
            <w:hideMark/>
          </w:tcPr>
          <w:p w14:paraId="60BB02AC"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AUGE</w:t>
            </w:r>
          </w:p>
        </w:tc>
        <w:tc>
          <w:tcPr>
            <w:tcW w:w="0" w:type="auto"/>
            <w:hideMark/>
          </w:tcPr>
          <w:p w14:paraId="016262DF"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1</w:t>
            </w:r>
          </w:p>
        </w:tc>
        <w:tc>
          <w:tcPr>
            <w:tcW w:w="0" w:type="auto"/>
            <w:hideMark/>
          </w:tcPr>
          <w:p w14:paraId="3677A515"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SHA</w:t>
            </w:r>
          </w:p>
        </w:tc>
        <w:tc>
          <w:tcPr>
            <w:tcW w:w="0" w:type="auto"/>
            <w:hideMark/>
          </w:tcPr>
          <w:p w14:paraId="2704E695"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3</w:t>
            </w:r>
          </w:p>
        </w:tc>
      </w:tr>
      <w:tr w:rsidR="008035F6" w:rsidRPr="008035F6" w14:paraId="0C1CE762" w14:textId="77777777">
        <w:trPr>
          <w:tblCellSpacing w:w="15" w:type="dxa"/>
        </w:trPr>
        <w:tc>
          <w:tcPr>
            <w:tcW w:w="0" w:type="auto"/>
            <w:hideMark/>
          </w:tcPr>
          <w:p w14:paraId="052F25BE"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CONSEGUIR</w:t>
            </w:r>
          </w:p>
        </w:tc>
        <w:tc>
          <w:tcPr>
            <w:tcW w:w="0" w:type="auto"/>
            <w:hideMark/>
          </w:tcPr>
          <w:p w14:paraId="7CC79C73"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2</w:t>
            </w:r>
          </w:p>
        </w:tc>
        <w:tc>
          <w:tcPr>
            <w:tcW w:w="0" w:type="auto"/>
            <w:hideMark/>
          </w:tcPr>
          <w:p w14:paraId="10C9E1FB"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YIP</w:t>
            </w:r>
          </w:p>
        </w:tc>
        <w:tc>
          <w:tcPr>
            <w:tcW w:w="0" w:type="auto"/>
            <w:hideMark/>
          </w:tcPr>
          <w:p w14:paraId="2BEF0844"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9</w:t>
            </w:r>
          </w:p>
        </w:tc>
      </w:tr>
      <w:tr w:rsidR="008035F6" w:rsidRPr="008035F6" w14:paraId="583BA2A1" w14:textId="77777777">
        <w:trPr>
          <w:tblCellSpacing w:w="15" w:type="dxa"/>
        </w:trPr>
        <w:tc>
          <w:tcPr>
            <w:tcW w:w="0" w:type="auto"/>
            <w:hideMark/>
          </w:tcPr>
          <w:p w14:paraId="4BE54370"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TRABAJO</w:t>
            </w:r>
          </w:p>
        </w:tc>
        <w:tc>
          <w:tcPr>
            <w:tcW w:w="0" w:type="auto"/>
            <w:hideMark/>
          </w:tcPr>
          <w:p w14:paraId="3558F94D"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2</w:t>
            </w:r>
          </w:p>
        </w:tc>
        <w:tc>
          <w:tcPr>
            <w:tcW w:w="0" w:type="auto"/>
            <w:hideMark/>
          </w:tcPr>
          <w:p w14:paraId="3160E21B"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¡WAH!</w:t>
            </w:r>
          </w:p>
        </w:tc>
        <w:tc>
          <w:tcPr>
            <w:tcW w:w="0" w:type="auto"/>
            <w:hideMark/>
          </w:tcPr>
          <w:p w14:paraId="6CCEE532" w14:textId="77777777" w:rsidR="008035F6" w:rsidRPr="008035F6" w:rsidRDefault="008035F6" w:rsidP="008035F6">
            <w:pPr>
              <w:spacing w:after="0" w:line="240" w:lineRule="auto"/>
              <w:rPr>
                <w:rFonts w:ascii="Times New Roman" w:eastAsia="Times New Roman" w:hAnsi="Times New Roman" w:cs="Times New Roman"/>
                <w:kern w:val="0"/>
                <w:lang w:eastAsia="es-CO"/>
                <w14:ligatures w14:val="none"/>
              </w:rPr>
            </w:pPr>
            <w:r w:rsidRPr="008035F6">
              <w:rPr>
                <w:rFonts w:ascii="Times New Roman" w:eastAsia="Times New Roman" w:hAnsi="Times New Roman" w:cs="Times New Roman"/>
                <w:kern w:val="0"/>
                <w:lang w:eastAsia="es-CO"/>
                <w14:ligatures w14:val="none"/>
              </w:rPr>
              <w:t>1</w:t>
            </w:r>
          </w:p>
        </w:tc>
      </w:tr>
    </w:tbl>
    <w:p w14:paraId="02DAD0E2"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Utilice </w:t>
      </w:r>
      <w:r w:rsidRPr="008035F6">
        <w:rPr>
          <w:rFonts w:ascii="Courier New" w:eastAsia="Times New Roman" w:hAnsi="Courier New" w:cs="Courier New"/>
          <w:color w:val="000000"/>
          <w:kern w:val="0"/>
          <w:sz w:val="20"/>
          <w:szCs w:val="20"/>
          <w:lang w:eastAsia="es-CO"/>
          <w14:ligatures w14:val="none"/>
        </w:rPr>
        <w:t>generate-huffman-tree</w:t>
      </w:r>
      <w:r w:rsidRPr="008035F6">
        <w:rPr>
          <w:rFonts w:ascii="Times New Roman" w:eastAsia="Times New Roman" w:hAnsi="Times New Roman" w:cs="Times New Roman"/>
          <w:color w:val="000000"/>
          <w:kern w:val="0"/>
          <w:sz w:val="27"/>
          <w:szCs w:val="27"/>
          <w:lang w:eastAsia="es-CO"/>
          <w14:ligatures w14:val="none"/>
        </w:rPr>
        <w:t> (ejercicio  </w:t>
      </w:r>
      <w:hyperlink r:id="rId31" w:anchor="%_thm_2.69" w:history="1">
        <w:r w:rsidRPr="008035F6">
          <w:rPr>
            <w:rFonts w:ascii="Times New Roman" w:eastAsia="Times New Roman" w:hAnsi="Times New Roman" w:cs="Times New Roman"/>
            <w:color w:val="0000FF"/>
            <w:kern w:val="0"/>
            <w:sz w:val="27"/>
            <w:szCs w:val="27"/>
            <w:u w:val="single"/>
            <w:lang w:eastAsia="es-CO"/>
            <w14:ligatures w14:val="none"/>
          </w:rPr>
          <w:t>2.69</w:t>
        </w:r>
      </w:hyperlink>
      <w:r w:rsidRPr="008035F6">
        <w:rPr>
          <w:rFonts w:ascii="Times New Roman" w:eastAsia="Times New Roman" w:hAnsi="Times New Roman" w:cs="Times New Roman"/>
          <w:color w:val="000000"/>
          <w:kern w:val="0"/>
          <w:sz w:val="27"/>
          <w:szCs w:val="27"/>
          <w:lang w:eastAsia="es-CO"/>
          <w14:ligatures w14:val="none"/>
        </w:rPr>
        <w:t> ) para generar un árbol Huffman correspondiente y utilice </w:t>
      </w:r>
      <w:r w:rsidRPr="008035F6">
        <w:rPr>
          <w:rFonts w:ascii="Courier New" w:eastAsia="Times New Roman" w:hAnsi="Courier New" w:cs="Courier New"/>
          <w:color w:val="000000"/>
          <w:kern w:val="0"/>
          <w:sz w:val="20"/>
          <w:szCs w:val="20"/>
          <w:lang w:eastAsia="es-CO"/>
          <w14:ligatures w14:val="none"/>
        </w:rPr>
        <w:t>encode</w:t>
      </w:r>
      <w:r w:rsidRPr="008035F6">
        <w:rPr>
          <w:rFonts w:ascii="Times New Roman" w:eastAsia="Times New Roman" w:hAnsi="Times New Roman" w:cs="Times New Roman"/>
          <w:color w:val="000000"/>
          <w:kern w:val="0"/>
          <w:sz w:val="27"/>
          <w:szCs w:val="27"/>
          <w:lang w:eastAsia="es-CO"/>
          <w14:ligatures w14:val="none"/>
        </w:rPr>
        <w:t> (ejercicio  </w:t>
      </w:r>
      <w:hyperlink r:id="rId32" w:anchor="%_thm_2.68" w:history="1">
        <w:r w:rsidRPr="008035F6">
          <w:rPr>
            <w:rFonts w:ascii="Times New Roman" w:eastAsia="Times New Roman" w:hAnsi="Times New Roman" w:cs="Times New Roman"/>
            <w:color w:val="0000FF"/>
            <w:kern w:val="0"/>
            <w:sz w:val="27"/>
            <w:szCs w:val="27"/>
            <w:u w:val="single"/>
            <w:lang w:eastAsia="es-CO"/>
            <w14:ligatures w14:val="none"/>
          </w:rPr>
          <w:t>2.68</w:t>
        </w:r>
      </w:hyperlink>
      <w:r w:rsidRPr="008035F6">
        <w:rPr>
          <w:rFonts w:ascii="Times New Roman" w:eastAsia="Times New Roman" w:hAnsi="Times New Roman" w:cs="Times New Roman"/>
          <w:color w:val="000000"/>
          <w:kern w:val="0"/>
          <w:sz w:val="27"/>
          <w:szCs w:val="27"/>
          <w:lang w:eastAsia="es-CO"/>
          <w14:ligatures w14:val="none"/>
        </w:rPr>
        <w:t> ) para codificar el siguiente mensaje:</w:t>
      </w:r>
    </w:p>
    <w:p w14:paraId="1F8C322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Hacer trabajo</w:t>
      </w:r>
    </w:p>
    <w:p w14:paraId="606C3FD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Sha na na na na na na na na</w:t>
      </w:r>
    </w:p>
    <w:p w14:paraId="33DAAEE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Hacer trabajo</w:t>
      </w:r>
    </w:p>
    <w:p w14:paraId="6775389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Sha na na na na na na na na</w:t>
      </w:r>
    </w:p>
    <w:p w14:paraId="17092D83"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Wah yip yip yip yip yip yip yip yip yip</w:t>
      </w:r>
    </w:p>
    <w:p w14:paraId="5623AB98"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Auge del sha</w:t>
      </w:r>
    </w:p>
    <w:p w14:paraId="317AB81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035F6">
        <w:rPr>
          <w:rFonts w:ascii="Times New Roman" w:eastAsia="Times New Roman" w:hAnsi="Times New Roman" w:cs="Times New Roman"/>
          <w:color w:val="000000"/>
          <w:kern w:val="0"/>
          <w:sz w:val="27"/>
          <w:szCs w:val="27"/>
          <w:lang w:eastAsia="es-CO"/>
          <w14:ligatures w14:val="none"/>
        </w:rPr>
        <w:t>¿Cuántos bits se requieren para la codificación? ¿Cuál es el número mínimo de bits que se necesitaría para codificar esta canción si usáramos un código de longitud fija para el alfabeto de ocho símbolos?</w:t>
      </w:r>
    </w:p>
    <w:p w14:paraId="4BF61ED4"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7" w:name="%_thm_2.71"/>
      <w:bookmarkEnd w:id="177"/>
      <w:r w:rsidRPr="008035F6">
        <w:rPr>
          <w:rFonts w:ascii="Times New Roman" w:eastAsia="Times New Roman" w:hAnsi="Times New Roman" w:cs="Times New Roman"/>
          <w:b/>
          <w:bCs/>
          <w:color w:val="000000"/>
          <w:kern w:val="0"/>
          <w:sz w:val="27"/>
          <w:szCs w:val="27"/>
          <w:lang w:eastAsia="es-CO"/>
          <w14:ligatures w14:val="none"/>
        </w:rPr>
        <w:t>Ejercicio 2.71.</w:t>
      </w:r>
      <w:r w:rsidRPr="008035F6">
        <w:rPr>
          <w:rFonts w:ascii="Times New Roman" w:eastAsia="Times New Roman" w:hAnsi="Times New Roman" w:cs="Times New Roman"/>
          <w:color w:val="000000"/>
          <w:kern w:val="0"/>
          <w:sz w:val="27"/>
          <w:szCs w:val="27"/>
          <w:lang w:eastAsia="es-CO"/>
          <w14:ligatures w14:val="none"/>
        </w:rPr>
        <w:t>   Supongamos que tenemos un árbol de Huffman para un alfabeto de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símbolos, y que las frecuencias relativas de los símbolos son 1, 2, 4,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27"/>
          <w:szCs w:val="27"/>
          <w:lang w:eastAsia="es-CO"/>
          <w14:ligatures w14:val="none"/>
        </w:rPr>
        <w:t> , 2 </w:t>
      </w:r>
      <w:r w:rsidRPr="008035F6">
        <w:rPr>
          <w:rFonts w:ascii="Times New Roman" w:eastAsia="Times New Roman" w:hAnsi="Times New Roman" w:cs="Times New Roman"/>
          <w:i/>
          <w:iCs/>
          <w:color w:val="000000"/>
          <w:kern w:val="0"/>
          <w:sz w:val="27"/>
          <w:szCs w:val="27"/>
          <w:vertAlign w:val="superscript"/>
          <w:lang w:eastAsia="es-CO"/>
          <w14:ligatures w14:val="none"/>
        </w:rPr>
        <w:t>n</w:t>
      </w:r>
      <w:r w:rsidRPr="008035F6">
        <w:rPr>
          <w:rFonts w:ascii="Times New Roman" w:eastAsia="Times New Roman" w:hAnsi="Times New Roman" w:cs="Times New Roman"/>
          <w:color w:val="000000"/>
          <w:kern w:val="0"/>
          <w:sz w:val="27"/>
          <w:szCs w:val="27"/>
          <w:vertAlign w:val="superscript"/>
          <w:lang w:eastAsia="es-CO"/>
          <w14:ligatures w14:val="none"/>
        </w:rPr>
        <w:t> -1</w:t>
      </w:r>
      <w:r w:rsidRPr="008035F6">
        <w:rPr>
          <w:rFonts w:ascii="Times New Roman" w:eastAsia="Times New Roman" w:hAnsi="Times New Roman" w:cs="Times New Roman"/>
          <w:color w:val="000000"/>
          <w:kern w:val="0"/>
          <w:sz w:val="27"/>
          <w:szCs w:val="27"/>
          <w:lang w:eastAsia="es-CO"/>
          <w14:ligatures w14:val="none"/>
        </w:rPr>
        <w:t> . Dibuje el árbol para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5; para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10. En dicho árbol (para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general ), ¿cuántos bits se requieren para codificar el símbolo más frecuente? ¿Y el menos frecuente?</w:t>
      </w:r>
    </w:p>
    <w:p w14:paraId="3C09933E"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8" w:name="%_thm_2.72"/>
      <w:bookmarkEnd w:id="178"/>
      <w:r w:rsidRPr="008035F6">
        <w:rPr>
          <w:rFonts w:ascii="Times New Roman" w:eastAsia="Times New Roman" w:hAnsi="Times New Roman" w:cs="Times New Roman"/>
          <w:b/>
          <w:bCs/>
          <w:color w:val="000000"/>
          <w:kern w:val="0"/>
          <w:sz w:val="27"/>
          <w:szCs w:val="27"/>
          <w:lang w:eastAsia="es-CO"/>
          <w14:ligatures w14:val="none"/>
        </w:rPr>
        <w:lastRenderedPageBreak/>
        <w:t>Ejercicio 2.72.</w:t>
      </w:r>
      <w:r w:rsidRPr="008035F6">
        <w:rPr>
          <w:rFonts w:ascii="Times New Roman" w:eastAsia="Times New Roman" w:hAnsi="Times New Roman" w:cs="Times New Roman"/>
          <w:color w:val="000000"/>
          <w:kern w:val="0"/>
          <w:sz w:val="27"/>
          <w:szCs w:val="27"/>
          <w:lang w:eastAsia="es-CO"/>
          <w14:ligatures w14:val="none"/>
        </w:rPr>
        <w:t>  </w:t>
      </w:r>
      <w:bookmarkStart w:id="179" w:name="%_idx_2284"/>
      <w:bookmarkEnd w:id="179"/>
      <w:r w:rsidRPr="008035F6">
        <w:rPr>
          <w:rFonts w:ascii="Times New Roman" w:eastAsia="Times New Roman" w:hAnsi="Times New Roman" w:cs="Times New Roman"/>
          <w:color w:val="000000"/>
          <w:kern w:val="0"/>
          <w:sz w:val="27"/>
          <w:szCs w:val="27"/>
          <w:lang w:eastAsia="es-CO"/>
          <w14:ligatures w14:val="none"/>
        </w:rPr>
        <w:t>Considere el procedimiento de codificación que diseñó en el ejercicio  </w:t>
      </w:r>
      <w:hyperlink r:id="rId33" w:anchor="%_thm_2.68" w:history="1">
        <w:r w:rsidRPr="008035F6">
          <w:rPr>
            <w:rFonts w:ascii="Times New Roman" w:eastAsia="Times New Roman" w:hAnsi="Times New Roman" w:cs="Times New Roman"/>
            <w:color w:val="0000FF"/>
            <w:kern w:val="0"/>
            <w:sz w:val="27"/>
            <w:szCs w:val="27"/>
            <w:u w:val="single"/>
            <w:lang w:eastAsia="es-CO"/>
            <w14:ligatures w14:val="none"/>
          </w:rPr>
          <w:t>2.68</w:t>
        </w:r>
      </w:hyperlink>
      <w:r w:rsidRPr="008035F6">
        <w:rPr>
          <w:rFonts w:ascii="Times New Roman" w:eastAsia="Times New Roman" w:hAnsi="Times New Roman" w:cs="Times New Roman"/>
          <w:color w:val="000000"/>
          <w:kern w:val="0"/>
          <w:sz w:val="27"/>
          <w:szCs w:val="27"/>
          <w:lang w:eastAsia="es-CO"/>
          <w14:ligatures w14:val="none"/>
        </w:rPr>
        <w:t> . ¿Cuál es el orden de crecimiento del número de pasos necesarios para codificar un símbolo? Asegúrese de incluir el número de pasos necesarios para buscar en la lista de símbolos en cada nodo encontrado. Responder a esta pregunta en general es difícil. Considere el caso especial donde las frecuencias relativas de los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símbolos son las descritas en el ejercicio  </w:t>
      </w:r>
      <w:hyperlink r:id="rId34" w:anchor="%_thm_2.71" w:history="1">
        <w:r w:rsidRPr="008035F6">
          <w:rPr>
            <w:rFonts w:ascii="Times New Roman" w:eastAsia="Times New Roman" w:hAnsi="Times New Roman" w:cs="Times New Roman"/>
            <w:color w:val="0000FF"/>
            <w:kern w:val="0"/>
            <w:sz w:val="27"/>
            <w:szCs w:val="27"/>
            <w:u w:val="single"/>
            <w:lang w:eastAsia="es-CO"/>
            <w14:ligatures w14:val="none"/>
          </w:rPr>
          <w:t>2.71</w:t>
        </w:r>
      </w:hyperlink>
      <w:r w:rsidRPr="008035F6">
        <w:rPr>
          <w:rFonts w:ascii="Times New Roman" w:eastAsia="Times New Roman" w:hAnsi="Times New Roman" w:cs="Times New Roman"/>
          <w:color w:val="000000"/>
          <w:kern w:val="0"/>
          <w:sz w:val="27"/>
          <w:szCs w:val="27"/>
          <w:lang w:eastAsia="es-CO"/>
          <w14:ligatures w14:val="none"/>
        </w:rPr>
        <w:t> y proporcione el orden de crecimiento (en función de </w:t>
      </w:r>
      <w:r w:rsidRPr="008035F6">
        <w:rPr>
          <w:rFonts w:ascii="Times New Roman" w:eastAsia="Times New Roman" w:hAnsi="Times New Roman" w:cs="Times New Roman"/>
          <w:i/>
          <w:iCs/>
          <w:color w:val="000000"/>
          <w:kern w:val="0"/>
          <w:sz w:val="27"/>
          <w:szCs w:val="27"/>
          <w:lang w:eastAsia="es-CO"/>
          <w14:ligatures w14:val="none"/>
        </w:rPr>
        <w:t>n</w:t>
      </w:r>
      <w:r w:rsidRPr="008035F6">
        <w:rPr>
          <w:rFonts w:ascii="Times New Roman" w:eastAsia="Times New Roman" w:hAnsi="Times New Roman" w:cs="Times New Roman"/>
          <w:color w:val="000000"/>
          <w:kern w:val="0"/>
          <w:sz w:val="27"/>
          <w:szCs w:val="27"/>
          <w:lang w:eastAsia="es-CO"/>
          <w14:ligatures w14:val="none"/>
        </w:rPr>
        <w:t> ) del número de pasos necesarios para codificar los símbolos más y menos frecuentes del alfabeto.</w:t>
      </w:r>
    </w:p>
    <w:p w14:paraId="56627E66" w14:textId="77777777" w:rsidR="008035F6" w:rsidRPr="008035F6" w:rsidRDefault="008035F6" w:rsidP="008035F6">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8035F6">
        <w:rPr>
          <w:rFonts w:ascii="Times New Roman" w:eastAsia="Times New Roman" w:hAnsi="Times New Roman" w:cs="Times New Roman"/>
          <w:color w:val="808080"/>
          <w:kern w:val="0"/>
          <w:sz w:val="18"/>
          <w:szCs w:val="18"/>
          <w:lang w:eastAsia="es-CO"/>
          <w14:ligatures w14:val="none"/>
        </w:rPr>
        <w:pict w14:anchorId="5F0BB52C">
          <v:rect id="_x0000_i1025" style="width:399.65pt;height:1.5pt" o:hrpct="0" o:hrstd="t" o:hr="t" fillcolor="#a0a0a0" stroked="f"/>
        </w:pict>
      </w:r>
    </w:p>
    <w:bookmarkStart w:id="180" w:name="footnote_Temp_227"/>
    <w:p w14:paraId="1B97F6D5"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"call_footnote_Temp_227"</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32</w:t>
      </w:r>
      <w:r w:rsidRPr="008035F6">
        <w:rPr>
          <w:rFonts w:ascii="Times New Roman" w:eastAsia="Times New Roman" w:hAnsi="Times New Roman" w:cs="Times New Roman"/>
          <w:color w:val="000000"/>
          <w:kern w:val="0"/>
          <w:sz w:val="18"/>
          <w:szCs w:val="18"/>
          <w:lang w:eastAsia="es-CO"/>
          <w14:ligatures w14:val="none"/>
        </w:rPr>
        <w:fldChar w:fldCharType="end"/>
      </w:r>
      <w:bookmarkEnd w:id="180"/>
      <w:r w:rsidRPr="008035F6">
        <w:rPr>
          <w:rFonts w:ascii="Times New Roman" w:eastAsia="Times New Roman" w:hAnsi="Times New Roman" w:cs="Times New Roman"/>
          <w:color w:val="000000"/>
          <w:kern w:val="0"/>
          <w:sz w:val="18"/>
          <w:szCs w:val="18"/>
          <w:lang w:eastAsia="es-CO"/>
          <w14:ligatures w14:val="none"/>
        </w:rPr>
        <w:t> Permitir el uso de citas en un idioma perjudica la capacidad de razonar sobre el idioma en términos simples, ya que destruye la noción de que "igual" puede sustituirse por "igual". Por ejemplo, tres es uno más dos, pero la palabra "tres" no es la frase "uno más dos". El uso de citas es poderoso porque nos permite construir expresiones que manipulan otras expresiones (como veremos al escribir un intérprete en el capítulo 4). Pero permitir enunciados en un idioma que se refieren a otros enunciados en ese idioma dificulta mucho mantener un principio coherente de lo que debería significar "igual" o "igual". Por ejemplo, si sabemos que </w:t>
      </w:r>
      <w:bookmarkStart w:id="181" w:name="%_idx_1996"/>
      <w:bookmarkEnd w:id="181"/>
      <w:r w:rsidRPr="008035F6">
        <w:rPr>
          <w:rFonts w:ascii="Times New Roman" w:eastAsia="Times New Roman" w:hAnsi="Times New Roman" w:cs="Times New Roman"/>
          <w:color w:val="000000"/>
          <w:kern w:val="0"/>
          <w:sz w:val="18"/>
          <w:szCs w:val="18"/>
          <w:lang w:eastAsia="es-CO"/>
          <w14:ligatures w14:val="none"/>
        </w:rPr>
        <w:t>la estrella vespertina es la estrella matutina, entonces de la afirmación ``la estrella vespertina es Venus'' podemos deducir ``la estrella matutina es Venus''. Sin embargo, dado que ``Juan sabe que la estrella vespertina es Venus'' no podemos inferir que ``Juan sabe que la estrella matutina es Venus''.</w:t>
      </w:r>
    </w:p>
    <w:bookmarkStart w:id="182" w:name="footnote_Temp_228"/>
    <w:p w14:paraId="2FE512CF"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"call_footnote_Temp_228"</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33</w:t>
      </w:r>
      <w:r w:rsidRPr="008035F6">
        <w:rPr>
          <w:rFonts w:ascii="Times New Roman" w:eastAsia="Times New Roman" w:hAnsi="Times New Roman" w:cs="Times New Roman"/>
          <w:color w:val="000000"/>
          <w:kern w:val="0"/>
          <w:sz w:val="18"/>
          <w:szCs w:val="18"/>
          <w:lang w:eastAsia="es-CO"/>
          <w14:ligatures w14:val="none"/>
        </w:rPr>
        <w:fldChar w:fldCharType="end"/>
      </w:r>
      <w:bookmarkEnd w:id="182"/>
      <w:r w:rsidRPr="008035F6">
        <w:rPr>
          <w:rFonts w:ascii="Times New Roman" w:eastAsia="Times New Roman" w:hAnsi="Times New Roman" w:cs="Times New Roman"/>
          <w:color w:val="000000"/>
          <w:kern w:val="0"/>
          <w:sz w:val="18"/>
          <w:szCs w:val="18"/>
          <w:lang w:eastAsia="es-CO"/>
          <w14:ligatures w14:val="none"/>
        </w:rPr>
        <w:t> La comilla simple es diferente</w:t>
      </w:r>
      <w:bookmarkStart w:id="183" w:name="%_idx_2002"/>
      <w:bookmarkStart w:id="184" w:name="%_idx_2004"/>
      <w:bookmarkStart w:id="185" w:name="%_idx_2006"/>
      <w:bookmarkStart w:id="186" w:name="%_idx_2008"/>
      <w:bookmarkEnd w:id="183"/>
      <w:bookmarkEnd w:id="184"/>
      <w:bookmarkEnd w:id="185"/>
      <w:bookmarkEnd w:id="186"/>
      <w:r w:rsidRPr="008035F6">
        <w:rPr>
          <w:rFonts w:ascii="Times New Roman" w:eastAsia="Times New Roman" w:hAnsi="Times New Roman" w:cs="Times New Roman"/>
          <w:color w:val="000000"/>
          <w:kern w:val="0"/>
          <w:sz w:val="18"/>
          <w:szCs w:val="18"/>
          <w:lang w:eastAsia="es-CO"/>
          <w14:ligatures w14:val="none"/>
        </w:rPr>
        <w:t>De las comillas dobles que hemos estado usando para encerrar cadenas de caracteres que se van a imprimir. Mientras que las comillas simples pueden usarse para denotar listas o símbolos, las comillas dobles solo se usan con cadenas de caracteres. En este libro, las cadenas de caracteres solo se usan como elementos para imprimir.</w:t>
      </w:r>
    </w:p>
    <w:bookmarkStart w:id="187" w:name="footnote_Temp_229"/>
    <w:p w14:paraId="020F6958"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"call_footnote_Temp_229"</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34</w:t>
      </w:r>
      <w:r w:rsidRPr="008035F6">
        <w:rPr>
          <w:rFonts w:ascii="Times New Roman" w:eastAsia="Times New Roman" w:hAnsi="Times New Roman" w:cs="Times New Roman"/>
          <w:color w:val="000000"/>
          <w:kern w:val="0"/>
          <w:sz w:val="18"/>
          <w:szCs w:val="18"/>
          <w:lang w:eastAsia="es-CO"/>
          <w14:ligatures w14:val="none"/>
        </w:rPr>
        <w:fldChar w:fldCharType="end"/>
      </w:r>
      <w:bookmarkEnd w:id="187"/>
      <w:r w:rsidRPr="008035F6">
        <w:rPr>
          <w:rFonts w:ascii="Times New Roman" w:eastAsia="Times New Roman" w:hAnsi="Times New Roman" w:cs="Times New Roman"/>
          <w:color w:val="000000"/>
          <w:kern w:val="0"/>
          <w:sz w:val="18"/>
          <w:szCs w:val="18"/>
          <w:lang w:eastAsia="es-CO"/>
          <w14:ligatures w14:val="none"/>
        </w:rPr>
        <w:t> Estrictamente, nuestro uso de las comillas viola la regla general de que todas las expresiones compuestas en nuestro idioma deben estar delimitadas por paréntesis y parecerse a listas. </w:t>
      </w:r>
      <w:bookmarkStart w:id="188" w:name="%_idx_2014"/>
      <w:bookmarkStart w:id="189" w:name="%_idx_2016"/>
      <w:bookmarkEnd w:id="188"/>
      <w:bookmarkEnd w:id="189"/>
      <w:r w:rsidRPr="008035F6">
        <w:rPr>
          <w:rFonts w:ascii="Times New Roman" w:eastAsia="Times New Roman" w:hAnsi="Times New Roman" w:cs="Times New Roman"/>
          <w:color w:val="000000"/>
          <w:kern w:val="0"/>
          <w:sz w:val="18"/>
          <w:szCs w:val="18"/>
          <w:lang w:eastAsia="es-CO"/>
          <w14:ligatures w14:val="none"/>
        </w:rPr>
        <w:t>Puede recuperar esta consistencia introduciendo una forma especial </w:t>
      </w:r>
      <w:r w:rsidRPr="008035F6">
        <w:rPr>
          <w:rFonts w:ascii="Courier New" w:eastAsia="Times New Roman" w:hAnsi="Courier New" w:cs="Courier New"/>
          <w:color w:val="000000"/>
          <w:kern w:val="0"/>
          <w:sz w:val="20"/>
          <w:szCs w:val="20"/>
          <w:lang w:eastAsia="es-CO"/>
          <w14:ligatures w14:val="none"/>
        </w:rPr>
        <w:t>quote</w:t>
      </w:r>
      <w:r w:rsidRPr="008035F6">
        <w:rPr>
          <w:rFonts w:ascii="Times New Roman" w:eastAsia="Times New Roman" w:hAnsi="Times New Roman" w:cs="Times New Roman"/>
          <w:color w:val="000000"/>
          <w:kern w:val="0"/>
          <w:sz w:val="18"/>
          <w:szCs w:val="18"/>
          <w:lang w:eastAsia="es-CO"/>
          <w14:ligatures w14:val="none"/>
        </w:rPr>
        <w:t> , que cumple la misma función que las comillas. Por lo tanto, escribiríamos </w:t>
      </w:r>
      <w:r w:rsidRPr="008035F6">
        <w:rPr>
          <w:rFonts w:ascii="Courier New" w:eastAsia="Times New Roman" w:hAnsi="Courier New" w:cs="Courier New"/>
          <w:color w:val="000000"/>
          <w:kern w:val="0"/>
          <w:sz w:val="20"/>
          <w:szCs w:val="20"/>
          <w:lang w:eastAsia="es-CO"/>
          <w14:ligatures w14:val="none"/>
        </w:rPr>
        <w:t>(quote a)</w:t>
      </w:r>
      <w:r w:rsidRPr="008035F6">
        <w:rPr>
          <w:rFonts w:ascii="Times New Roman" w:eastAsia="Times New Roman" w:hAnsi="Times New Roman" w:cs="Times New Roman"/>
          <w:color w:val="000000"/>
          <w:kern w:val="0"/>
          <w:sz w:val="18"/>
          <w:szCs w:val="18"/>
          <w:lang w:eastAsia="es-CO"/>
          <w14:ligatures w14:val="none"/>
        </w:rPr>
        <w:t> en lugar de </w:t>
      </w:r>
      <w:r w:rsidRPr="008035F6">
        <w:rPr>
          <w:rFonts w:ascii="Courier New" w:eastAsia="Times New Roman" w:hAnsi="Courier New" w:cs="Courier New"/>
          <w:color w:val="000000"/>
          <w:kern w:val="0"/>
          <w:sz w:val="20"/>
          <w:szCs w:val="20"/>
          <w:lang w:eastAsia="es-CO"/>
          <w14:ligatures w14:val="none"/>
        </w:rPr>
        <w:t>'a</w:t>
      </w:r>
      <w:r w:rsidRPr="008035F6">
        <w:rPr>
          <w:rFonts w:ascii="Times New Roman" w:eastAsia="Times New Roman" w:hAnsi="Times New Roman" w:cs="Times New Roman"/>
          <w:color w:val="000000"/>
          <w:kern w:val="0"/>
          <w:sz w:val="18"/>
          <w:szCs w:val="18"/>
          <w:lang w:eastAsia="es-CO"/>
          <w14:ligatures w14:val="none"/>
        </w:rPr>
        <w:t> , y escribiríamos </w:t>
      </w:r>
      <w:r w:rsidRPr="008035F6">
        <w:rPr>
          <w:rFonts w:ascii="Courier New" w:eastAsia="Times New Roman" w:hAnsi="Courier New" w:cs="Courier New"/>
          <w:color w:val="000000"/>
          <w:kern w:val="0"/>
          <w:sz w:val="20"/>
          <w:szCs w:val="20"/>
          <w:lang w:eastAsia="es-CO"/>
          <w14:ligatures w14:val="none"/>
        </w:rPr>
        <w:t>(quote (abc))</w:t>
      </w:r>
      <w:r w:rsidRPr="008035F6">
        <w:rPr>
          <w:rFonts w:ascii="Times New Roman" w:eastAsia="Times New Roman" w:hAnsi="Times New Roman" w:cs="Times New Roman"/>
          <w:color w:val="000000"/>
          <w:kern w:val="0"/>
          <w:sz w:val="18"/>
          <w:szCs w:val="18"/>
          <w:lang w:eastAsia="es-CO"/>
          <w14:ligatures w14:val="none"/>
        </w:rPr>
        <w:t> en lugar de </w:t>
      </w:r>
      <w:r w:rsidRPr="008035F6">
        <w:rPr>
          <w:rFonts w:ascii="Courier New" w:eastAsia="Times New Roman" w:hAnsi="Courier New" w:cs="Courier New"/>
          <w:color w:val="000000"/>
          <w:kern w:val="0"/>
          <w:sz w:val="20"/>
          <w:szCs w:val="20"/>
          <w:lang w:eastAsia="es-CO"/>
          <w14:ligatures w14:val="none"/>
        </w:rPr>
        <w:t>'(abc)</w:t>
      </w:r>
      <w:r w:rsidRPr="008035F6">
        <w:rPr>
          <w:rFonts w:ascii="Times New Roman" w:eastAsia="Times New Roman" w:hAnsi="Times New Roman" w:cs="Times New Roman"/>
          <w:color w:val="000000"/>
          <w:kern w:val="0"/>
          <w:sz w:val="18"/>
          <w:szCs w:val="18"/>
          <w:lang w:eastAsia="es-CO"/>
          <w14:ligatures w14:val="none"/>
        </w:rPr>
        <w:t> . Así es precisamente como funciona el intérprete. Las comillas son simplemente una abreviatura de un solo carácter para envolver la siguiente expresión completa con </w:t>
      </w:r>
      <w:r w:rsidRPr="008035F6">
        <w:rPr>
          <w:rFonts w:ascii="Courier New" w:eastAsia="Times New Roman" w:hAnsi="Courier New" w:cs="Courier New"/>
          <w:color w:val="000000"/>
          <w:kern w:val="0"/>
          <w:sz w:val="20"/>
          <w:szCs w:val="20"/>
          <w:lang w:eastAsia="es-CO"/>
          <w14:ligatures w14:val="none"/>
        </w:rPr>
        <w:t>quote</w:t>
      </w:r>
      <w:r w:rsidRPr="008035F6">
        <w:rPr>
          <w:rFonts w:ascii="Times New Roman" w:eastAsia="Times New Roman" w:hAnsi="Times New Roman" w:cs="Times New Roman"/>
          <w:color w:val="000000"/>
          <w:kern w:val="0"/>
          <w:sz w:val="18"/>
          <w:szCs w:val="18"/>
          <w:lang w:eastAsia="es-CO"/>
          <w14:ligatures w14:val="none"/>
        </w:rPr>
        <w:t> para formar </w:t>
      </w:r>
      <w:r w:rsidRPr="008035F6">
        <w:rPr>
          <w:rFonts w:ascii="Courier New" w:eastAsia="Times New Roman" w:hAnsi="Courier New" w:cs="Courier New"/>
          <w:color w:val="000000"/>
          <w:kern w:val="0"/>
          <w:sz w:val="20"/>
          <w:szCs w:val="20"/>
          <w:lang w:eastAsia="es-CO"/>
          <w14:ligatures w14:val="none"/>
        </w:rPr>
        <w:t>(quote &lt; </w:t>
      </w:r>
      <w:r w:rsidRPr="008035F6">
        <w:rPr>
          <w:rFonts w:ascii="Times New Roman" w:eastAsia="Times New Roman" w:hAnsi="Times New Roman" w:cs="Times New Roman"/>
          <w:i/>
          <w:iCs/>
          <w:color w:val="000000"/>
          <w:kern w:val="0"/>
          <w:lang w:eastAsia="es-CO"/>
          <w14:ligatures w14:val="none"/>
        </w:rPr>
        <w:t>expresión</w:t>
      </w:r>
      <w:r w:rsidRPr="008035F6">
        <w:rPr>
          <w:rFonts w:ascii="Courier New" w:eastAsia="Times New Roman" w:hAnsi="Courier New" w:cs="Courier New"/>
          <w:color w:val="000000"/>
          <w:kern w:val="0"/>
          <w:sz w:val="20"/>
          <w:szCs w:val="20"/>
          <w:lang w:eastAsia="es-CO"/>
          <w14:ligatures w14:val="none"/>
        </w:rPr>
        <w:t> &gt;)</w:t>
      </w:r>
      <w:r w:rsidRPr="008035F6">
        <w:rPr>
          <w:rFonts w:ascii="Times New Roman" w:eastAsia="Times New Roman" w:hAnsi="Times New Roman" w:cs="Times New Roman"/>
          <w:color w:val="000000"/>
          <w:kern w:val="0"/>
          <w:sz w:val="18"/>
          <w:szCs w:val="18"/>
          <w:lang w:eastAsia="es-CO"/>
          <w14:ligatures w14:val="none"/>
        </w:rPr>
        <w:t> . Esto es importante porque mantiene el principio de que cualquier expresión vista por el intérprete puede manipularse como un objeto de datos. Por ejemplo, podríamos construir la expresión </w:t>
      </w:r>
      <w:r w:rsidRPr="008035F6">
        <w:rPr>
          <w:rFonts w:ascii="Courier New" w:eastAsia="Times New Roman" w:hAnsi="Courier New" w:cs="Courier New"/>
          <w:color w:val="000000"/>
          <w:kern w:val="0"/>
          <w:sz w:val="20"/>
          <w:szCs w:val="20"/>
          <w:lang w:eastAsia="es-CO"/>
          <w14:ligatures w14:val="none"/>
        </w:rPr>
        <w:t>(car '(a b c))</w:t>
      </w:r>
      <w:r w:rsidRPr="008035F6">
        <w:rPr>
          <w:rFonts w:ascii="Times New Roman" w:eastAsia="Times New Roman" w:hAnsi="Times New Roman" w:cs="Times New Roman"/>
          <w:color w:val="000000"/>
          <w:kern w:val="0"/>
          <w:sz w:val="18"/>
          <w:szCs w:val="18"/>
          <w:lang w:eastAsia="es-CO"/>
          <w14:ligatures w14:val="none"/>
        </w:rPr>
        <w:t> , que es la misma que </w:t>
      </w:r>
      <w:r w:rsidRPr="008035F6">
        <w:rPr>
          <w:rFonts w:ascii="Courier New" w:eastAsia="Times New Roman" w:hAnsi="Courier New" w:cs="Courier New"/>
          <w:color w:val="000000"/>
          <w:kern w:val="0"/>
          <w:sz w:val="20"/>
          <w:szCs w:val="20"/>
          <w:lang w:eastAsia="es-CO"/>
          <w14:ligatures w14:val="none"/>
        </w:rPr>
        <w:t>(car (quote (abc)))</w:t>
      </w:r>
      <w:r w:rsidRPr="008035F6">
        <w:rPr>
          <w:rFonts w:ascii="Times New Roman" w:eastAsia="Times New Roman" w:hAnsi="Times New Roman" w:cs="Times New Roman"/>
          <w:color w:val="000000"/>
          <w:kern w:val="0"/>
          <w:sz w:val="18"/>
          <w:szCs w:val="18"/>
          <w:lang w:eastAsia="es-CO"/>
          <w14:ligatures w14:val="none"/>
        </w:rPr>
        <w:t> , evaluando </w:t>
      </w:r>
      <w:r w:rsidRPr="008035F6">
        <w:rPr>
          <w:rFonts w:ascii="Courier New" w:eastAsia="Times New Roman" w:hAnsi="Courier New" w:cs="Courier New"/>
          <w:color w:val="000000"/>
          <w:kern w:val="0"/>
          <w:sz w:val="20"/>
          <w:szCs w:val="20"/>
          <w:lang w:eastAsia="es-CO"/>
          <w14:ligatures w14:val="none"/>
        </w:rPr>
        <w:t>(list 'car (list 'quote '(a b c)))</w:t>
      </w:r>
      <w:r w:rsidRPr="008035F6">
        <w:rPr>
          <w:rFonts w:ascii="Times New Roman" w:eastAsia="Times New Roman" w:hAnsi="Times New Roman" w:cs="Times New Roman"/>
          <w:color w:val="000000"/>
          <w:kern w:val="0"/>
          <w:sz w:val="18"/>
          <w:szCs w:val="18"/>
          <w:lang w:eastAsia="es-CO"/>
          <w14:ligatures w14:val="none"/>
        </w:rPr>
        <w:t> .</w:t>
      </w:r>
    </w:p>
    <w:bookmarkStart w:id="190" w:name="footnote_Temp_230"/>
    <w:p w14:paraId="2448F5CA"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"call_footnote_Temp_230"</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Podemos considerar que</w:t>
      </w:r>
      <w:r w:rsidRPr="008035F6">
        <w:rPr>
          <w:rFonts w:ascii="Times New Roman" w:eastAsia="Times New Roman" w:hAnsi="Times New Roman" w:cs="Times New Roman"/>
          <w:color w:val="000000"/>
          <w:kern w:val="0"/>
          <w:sz w:val="18"/>
          <w:szCs w:val="18"/>
          <w:lang w:eastAsia="es-CO"/>
          <w14:ligatures w14:val="none"/>
        </w:rPr>
        <w:fldChar w:fldCharType="end"/>
      </w:r>
      <w:bookmarkEnd w:id="190"/>
      <w:r w:rsidRPr="008035F6">
        <w:rPr>
          <w:rFonts w:ascii="Times New Roman" w:eastAsia="Times New Roman" w:hAnsi="Times New Roman" w:cs="Times New Roman"/>
          <w:color w:val="000000"/>
          <w:kern w:val="0"/>
          <w:sz w:val="18"/>
          <w:szCs w:val="18"/>
          <w:lang w:eastAsia="es-CO"/>
          <w14:ligatures w14:val="none"/>
        </w:rPr>
        <w:t> dos símbolos son «iguales» si constan de los mismos caracteres en el mismo orden. Esta definición obvia un problema complejo que aún no estamos preparados para abordar: el significado de «igualdad» en un lenguaje de programación. Volveremos a este tema en el capítulo 3 (sección </w:t>
      </w:r>
      <w:hyperlink r:id="rId35" w:anchor="%_sec_3.1.3" w:history="1">
        <w:r w:rsidRPr="008035F6">
          <w:rPr>
            <w:rFonts w:ascii="Times New Roman" w:eastAsia="Times New Roman" w:hAnsi="Times New Roman" w:cs="Times New Roman"/>
            <w:color w:val="0000FF"/>
            <w:kern w:val="0"/>
            <w:sz w:val="18"/>
            <w:szCs w:val="18"/>
            <w:u w:val="single"/>
            <w:lang w:eastAsia="es-CO"/>
            <w14:ligatures w14:val="none"/>
          </w:rPr>
          <w:t>3.1.3</w:t>
        </w:r>
      </w:hyperlink>
      <w:r w:rsidRPr="008035F6">
        <w:rPr>
          <w:rFonts w:ascii="Times New Roman" w:eastAsia="Times New Roman" w:hAnsi="Times New Roman" w:cs="Times New Roman"/>
          <w:color w:val="000000"/>
          <w:kern w:val="0"/>
          <w:sz w:val="18"/>
          <w:szCs w:val="18"/>
          <w:lang w:eastAsia="es-CO"/>
          <w14:ligatures w14:val="none"/>
        </w:rPr>
        <w:t>).</w:t>
      </w:r>
    </w:p>
    <w:p w14:paraId="1E0A0F4B"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91" w:name="footnote_Temp_233"/>
      <w:r w:rsidRPr="008035F6">
        <w:rPr>
          <w:rFonts w:ascii="Times New Roman" w:eastAsia="Times New Roman" w:hAnsi="Times New Roman" w:cs="Times New Roman"/>
          <w:color w:val="000000"/>
          <w:kern w:val="0"/>
          <w:sz w:val="18"/>
          <w:szCs w:val="18"/>
          <w:lang w:eastAsia="es-CO"/>
          <w14:ligatures w14:val="none"/>
        </w:rPr>
        <w:t>En la práctica, los programadores usan</w:t>
      </w:r>
      <w:hyperlink r:id="rId36" w:anchor="call_footnote_Temp_233" w:history="1">
        <w:r w:rsidRPr="008035F6">
          <w:rPr>
            <w:rFonts w:ascii="Times New Roman" w:eastAsia="Times New Roman" w:hAnsi="Times New Roman" w:cs="Times New Roman"/>
            <w:color w:val="0000FF"/>
            <w:kern w:val="0"/>
            <w:sz w:val="15"/>
            <w:szCs w:val="15"/>
            <w:u w:val="single"/>
            <w:vertAlign w:val="superscript"/>
            <w:lang w:eastAsia="es-CO"/>
            <w14:ligatures w14:val="none"/>
          </w:rPr>
          <w:t> equal</w:t>
        </w:r>
      </w:hyperlink>
      <w:bookmarkEnd w:id="191"/>
      <w:r w:rsidRPr="008035F6">
        <w:rPr>
          <w:rFonts w:ascii="Courier New" w:eastAsia="Times New Roman" w:hAnsi="Courier New" w:cs="Courier New"/>
          <w:color w:val="000000"/>
          <w:kern w:val="0"/>
          <w:sz w:val="20"/>
          <w:szCs w:val="20"/>
          <w:lang w:eastAsia="es-CO"/>
          <w14:ligatures w14:val="none"/>
        </w:rPr>
        <w:t> ?</w:t>
      </w:r>
      <w:r w:rsidRPr="008035F6">
        <w:rPr>
          <w:rFonts w:ascii="Times New Roman" w:eastAsia="Times New Roman" w:hAnsi="Times New Roman" w:cs="Times New Roman"/>
          <w:color w:val="000000"/>
          <w:kern w:val="0"/>
          <w:sz w:val="18"/>
          <w:szCs w:val="18"/>
          <w:lang w:eastAsia="es-CO"/>
          <w14:ligatures w14:val="none"/>
        </w:rPr>
        <w:t>​​para comparar listas que contienen números y símbolos. Los números no se consideran símbolos. La pregunta </w:t>
      </w:r>
      <w:bookmarkStart w:id="192" w:name="%_idx_2038"/>
      <w:bookmarkStart w:id="193" w:name="%_idx_2040"/>
      <w:bookmarkEnd w:id="192"/>
      <w:bookmarkEnd w:id="193"/>
      <w:r w:rsidRPr="008035F6">
        <w:rPr>
          <w:rFonts w:ascii="Times New Roman" w:eastAsia="Times New Roman" w:hAnsi="Times New Roman" w:cs="Times New Roman"/>
          <w:color w:val="000000"/>
          <w:kern w:val="0"/>
          <w:sz w:val="18"/>
          <w:szCs w:val="18"/>
          <w:lang w:eastAsia="es-CO"/>
          <w14:ligatures w14:val="none"/>
        </w:rPr>
        <w:t>La cuestión de si dos números numéricamente iguales (como se comprueba con </w:t>
      </w:r>
      <w:r w:rsidRPr="008035F6">
        <w:rPr>
          <w:rFonts w:ascii="Courier New" w:eastAsia="Times New Roman" w:hAnsi="Courier New" w:cs="Courier New"/>
          <w:color w:val="000000"/>
          <w:kern w:val="0"/>
          <w:sz w:val="20"/>
          <w:szCs w:val="20"/>
          <w:lang w:eastAsia="es-CO"/>
          <w14:ligatures w14:val="none"/>
        </w:rPr>
        <w:t>=</w:t>
      </w:r>
      <w:r w:rsidRPr="008035F6">
        <w:rPr>
          <w:rFonts w:ascii="Times New Roman" w:eastAsia="Times New Roman" w:hAnsi="Times New Roman" w:cs="Times New Roman"/>
          <w:color w:val="000000"/>
          <w:kern w:val="0"/>
          <w:sz w:val="18"/>
          <w:szCs w:val="18"/>
          <w:lang w:eastAsia="es-CO"/>
          <w14:ligatures w14:val="none"/>
        </w:rPr>
        <w:t> ) también son </w:t>
      </w:r>
      <w:r w:rsidRPr="008035F6">
        <w:rPr>
          <w:rFonts w:ascii="Courier New" w:eastAsia="Times New Roman" w:hAnsi="Courier New" w:cs="Courier New"/>
          <w:color w:val="000000"/>
          <w:kern w:val="0"/>
          <w:sz w:val="20"/>
          <w:szCs w:val="20"/>
          <w:lang w:eastAsia="es-CO"/>
          <w14:ligatures w14:val="none"/>
        </w:rPr>
        <w:t>iguales</w:t>
      </w:r>
      <w:r w:rsidRPr="008035F6">
        <w:rPr>
          <w:rFonts w:ascii="Times New Roman" w:eastAsia="Times New Roman" w:hAnsi="Times New Roman" w:cs="Times New Roman"/>
          <w:color w:val="000000"/>
          <w:kern w:val="0"/>
          <w:sz w:val="18"/>
          <w:szCs w:val="18"/>
          <w:lang w:eastAsia="es-CO"/>
          <w14:ligatures w14:val="none"/>
        </w:rPr>
        <w:t> depende en gran medida de la implementación. Una mejor definición de </w:t>
      </w:r>
      <w:r w:rsidRPr="008035F6">
        <w:rPr>
          <w:rFonts w:ascii="Courier New" w:eastAsia="Times New Roman" w:hAnsi="Courier New" w:cs="Courier New"/>
          <w:color w:val="000000"/>
          <w:kern w:val="0"/>
          <w:sz w:val="20"/>
          <w:szCs w:val="20"/>
          <w:lang w:eastAsia="es-CO"/>
          <w14:ligatures w14:val="none"/>
        </w:rPr>
        <w:t>igual?</w:t>
      </w:r>
      <w:r w:rsidRPr="008035F6">
        <w:rPr>
          <w:rFonts w:ascii="Times New Roman" w:eastAsia="Times New Roman" w:hAnsi="Times New Roman" w:cs="Times New Roman"/>
          <w:color w:val="000000"/>
          <w:kern w:val="0"/>
          <w:sz w:val="18"/>
          <w:szCs w:val="18"/>
          <w:lang w:eastAsia="es-CO"/>
          <w14:ligatures w14:val="none"/>
        </w:rPr>
        <w:t> (como la que viene como primitiva en Scheme) también estipularía que si </w:t>
      </w:r>
      <w:r w:rsidRPr="008035F6">
        <w:rPr>
          <w:rFonts w:ascii="Courier New" w:eastAsia="Times New Roman" w:hAnsi="Courier New" w:cs="Courier New"/>
          <w:color w:val="000000"/>
          <w:kern w:val="0"/>
          <w:sz w:val="20"/>
          <w:szCs w:val="20"/>
          <w:lang w:eastAsia="es-CO"/>
          <w14:ligatures w14:val="none"/>
        </w:rPr>
        <w:t>a</w:t>
      </w:r>
      <w:r w:rsidRPr="008035F6">
        <w:rPr>
          <w:rFonts w:ascii="Times New Roman" w:eastAsia="Times New Roman" w:hAnsi="Times New Roman" w:cs="Times New Roman"/>
          <w:color w:val="000000"/>
          <w:kern w:val="0"/>
          <w:sz w:val="18"/>
          <w:szCs w:val="18"/>
          <w:lang w:eastAsia="es-CO"/>
          <w14:ligatures w14:val="none"/>
        </w:rPr>
        <w:t> y </w:t>
      </w:r>
      <w:r w:rsidRPr="008035F6">
        <w:rPr>
          <w:rFonts w:ascii="Courier New" w:eastAsia="Times New Roman" w:hAnsi="Courier New" w:cs="Courier New"/>
          <w:color w:val="000000"/>
          <w:kern w:val="0"/>
          <w:sz w:val="20"/>
          <w:szCs w:val="20"/>
          <w:lang w:eastAsia="es-CO"/>
          <w14:ligatures w14:val="none"/>
        </w:rPr>
        <w:t>b</w:t>
      </w:r>
      <w:r w:rsidRPr="008035F6">
        <w:rPr>
          <w:rFonts w:ascii="Times New Roman" w:eastAsia="Times New Roman" w:hAnsi="Times New Roman" w:cs="Times New Roman"/>
          <w:color w:val="000000"/>
          <w:kern w:val="0"/>
          <w:sz w:val="18"/>
          <w:szCs w:val="18"/>
          <w:lang w:eastAsia="es-CO"/>
          <w14:ligatures w14:val="none"/>
        </w:rPr>
        <w:t> son números, entonces </w:t>
      </w:r>
      <w:r w:rsidRPr="008035F6">
        <w:rPr>
          <w:rFonts w:ascii="Courier New" w:eastAsia="Times New Roman" w:hAnsi="Courier New" w:cs="Courier New"/>
          <w:color w:val="000000"/>
          <w:kern w:val="0"/>
          <w:sz w:val="20"/>
          <w:szCs w:val="20"/>
          <w:lang w:eastAsia="es-CO"/>
          <w14:ligatures w14:val="none"/>
        </w:rPr>
        <w:t>a</w:t>
      </w:r>
      <w:r w:rsidRPr="008035F6">
        <w:rPr>
          <w:rFonts w:ascii="Times New Roman" w:eastAsia="Times New Roman" w:hAnsi="Times New Roman" w:cs="Times New Roman"/>
          <w:color w:val="000000"/>
          <w:kern w:val="0"/>
          <w:sz w:val="18"/>
          <w:szCs w:val="18"/>
          <w:lang w:eastAsia="es-CO"/>
          <w14:ligatures w14:val="none"/>
        </w:rPr>
        <w:t> y </w:t>
      </w:r>
      <w:r w:rsidRPr="008035F6">
        <w:rPr>
          <w:rFonts w:ascii="Courier New" w:eastAsia="Times New Roman" w:hAnsi="Courier New" w:cs="Courier New"/>
          <w:color w:val="000000"/>
          <w:kern w:val="0"/>
          <w:sz w:val="20"/>
          <w:szCs w:val="20"/>
          <w:lang w:eastAsia="es-CO"/>
          <w14:ligatures w14:val="none"/>
        </w:rPr>
        <w:t>b</w:t>
      </w:r>
      <w:r w:rsidRPr="008035F6">
        <w:rPr>
          <w:rFonts w:ascii="Times New Roman" w:eastAsia="Times New Roman" w:hAnsi="Times New Roman" w:cs="Times New Roman"/>
          <w:color w:val="000000"/>
          <w:kern w:val="0"/>
          <w:sz w:val="18"/>
          <w:szCs w:val="18"/>
          <w:lang w:eastAsia="es-CO"/>
          <w14:ligatures w14:val="none"/>
        </w:rPr>
        <w:t> son </w:t>
      </w:r>
      <w:r w:rsidRPr="008035F6">
        <w:rPr>
          <w:rFonts w:ascii="Courier New" w:eastAsia="Times New Roman" w:hAnsi="Courier New" w:cs="Courier New"/>
          <w:color w:val="000000"/>
          <w:kern w:val="0"/>
          <w:sz w:val="20"/>
          <w:szCs w:val="20"/>
          <w:lang w:eastAsia="es-CO"/>
          <w14:ligatures w14:val="none"/>
        </w:rPr>
        <w:t>iguales?</w:t>
      </w:r>
      <w:r w:rsidRPr="008035F6">
        <w:rPr>
          <w:rFonts w:ascii="Times New Roman" w:eastAsia="Times New Roman" w:hAnsi="Times New Roman" w:cs="Times New Roman"/>
          <w:color w:val="000000"/>
          <w:kern w:val="0"/>
          <w:sz w:val="18"/>
          <w:szCs w:val="18"/>
          <w:lang w:eastAsia="es-CO"/>
          <w14:ligatures w14:val="none"/>
        </w:rPr>
        <w:t> si son numéricamente iguales.</w:t>
      </w:r>
    </w:p>
    <w:bookmarkStart w:id="194" w:name="footnote_Temp_240"/>
    <w:p w14:paraId="02F9709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"call_footnote_Temp_240"</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37</w:t>
      </w:r>
      <w:r w:rsidRPr="008035F6">
        <w:rPr>
          <w:rFonts w:ascii="Times New Roman" w:eastAsia="Times New Roman" w:hAnsi="Times New Roman" w:cs="Times New Roman"/>
          <w:color w:val="000000"/>
          <w:kern w:val="0"/>
          <w:sz w:val="18"/>
          <w:szCs w:val="18"/>
          <w:lang w:eastAsia="es-CO"/>
          <w14:ligatures w14:val="none"/>
        </w:rPr>
        <w:fldChar w:fldCharType="end"/>
      </w:r>
      <w:bookmarkEnd w:id="194"/>
      <w:r w:rsidRPr="008035F6">
        <w:rPr>
          <w:rFonts w:ascii="Times New Roman" w:eastAsia="Times New Roman" w:hAnsi="Times New Roman" w:cs="Times New Roman"/>
          <w:color w:val="000000"/>
          <w:kern w:val="0"/>
          <w:sz w:val="18"/>
          <w:szCs w:val="18"/>
          <w:lang w:eastAsia="es-CO"/>
          <w14:ligatures w14:val="none"/>
        </w:rPr>
        <w:t> Si queremos ser más formales, podemos especificar «consistente con las interpretaciones dadas anteriormente» para significar que las operaciones satisfacen una colección de reglas como estas:</w:t>
      </w:r>
    </w:p>
    <w:p w14:paraId="3661EBA3" w14:textId="77777777" w:rsidR="008035F6" w:rsidRPr="008035F6" w:rsidRDefault="008035F6" w:rsidP="008035F6">
      <w:pPr>
        <w:numPr>
          <w:ilvl w:val="0"/>
          <w:numId w:val="2"/>
        </w:num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t>Para cualquier conjunto </w:t>
      </w:r>
      <w:r w:rsidRPr="008035F6">
        <w:rPr>
          <w:rFonts w:ascii="Courier New" w:eastAsia="Times New Roman" w:hAnsi="Courier New" w:cs="Courier New"/>
          <w:color w:val="000000"/>
          <w:kern w:val="0"/>
          <w:sz w:val="20"/>
          <w:szCs w:val="20"/>
          <w:lang w:eastAsia="es-CO"/>
          <w14:ligatures w14:val="none"/>
        </w:rPr>
        <w:t>S</w:t>
      </w:r>
      <w:r w:rsidRPr="008035F6">
        <w:rPr>
          <w:rFonts w:ascii="Times New Roman" w:eastAsia="Times New Roman" w:hAnsi="Times New Roman" w:cs="Times New Roman"/>
          <w:color w:val="000000"/>
          <w:kern w:val="0"/>
          <w:sz w:val="18"/>
          <w:szCs w:val="18"/>
          <w:lang w:eastAsia="es-CO"/>
          <w14:ligatures w14:val="none"/>
        </w:rPr>
        <w:t> y cualquier objeto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18"/>
          <w:szCs w:val="18"/>
          <w:lang w:eastAsia="es-CO"/>
          <w14:ligatures w14:val="none"/>
        </w:rPr>
        <w:t> , </w:t>
      </w:r>
      <w:r w:rsidRPr="008035F6">
        <w:rPr>
          <w:rFonts w:ascii="Courier New" w:eastAsia="Times New Roman" w:hAnsi="Courier New" w:cs="Courier New"/>
          <w:color w:val="000000"/>
          <w:kern w:val="0"/>
          <w:sz w:val="20"/>
          <w:szCs w:val="20"/>
          <w:lang w:eastAsia="es-CO"/>
          <w14:ligatures w14:val="none"/>
        </w:rPr>
        <w:t>(elemento-del-conjunto? x (conjunto-contiguo x S))</w:t>
      </w:r>
      <w:r w:rsidRPr="008035F6">
        <w:rPr>
          <w:rFonts w:ascii="Times New Roman" w:eastAsia="Times New Roman" w:hAnsi="Times New Roman" w:cs="Times New Roman"/>
          <w:color w:val="000000"/>
          <w:kern w:val="0"/>
          <w:sz w:val="18"/>
          <w:szCs w:val="18"/>
          <w:lang w:eastAsia="es-CO"/>
          <w14:ligatures w14:val="none"/>
        </w:rPr>
        <w:t> es verdadero (informalmente: ``Unir un objeto a un conjunto produce un conjunto que contiene el objeto'').</w:t>
      </w:r>
    </w:p>
    <w:p w14:paraId="65999352" w14:textId="77777777" w:rsidR="008035F6" w:rsidRPr="008035F6" w:rsidRDefault="008035F6" w:rsidP="008035F6">
      <w:pPr>
        <w:numPr>
          <w:ilvl w:val="0"/>
          <w:numId w:val="2"/>
        </w:num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t>Para cualquier conjunto </w:t>
      </w:r>
      <w:r w:rsidRPr="008035F6">
        <w:rPr>
          <w:rFonts w:ascii="Courier New" w:eastAsia="Times New Roman" w:hAnsi="Courier New" w:cs="Courier New"/>
          <w:color w:val="000000"/>
          <w:kern w:val="0"/>
          <w:sz w:val="20"/>
          <w:szCs w:val="20"/>
          <w:lang w:eastAsia="es-CO"/>
          <w14:ligatures w14:val="none"/>
        </w:rPr>
        <w:t>S</w:t>
      </w:r>
      <w:r w:rsidRPr="008035F6">
        <w:rPr>
          <w:rFonts w:ascii="Times New Roman" w:eastAsia="Times New Roman" w:hAnsi="Times New Roman" w:cs="Times New Roman"/>
          <w:color w:val="000000"/>
          <w:kern w:val="0"/>
          <w:sz w:val="18"/>
          <w:szCs w:val="18"/>
          <w:lang w:eastAsia="es-CO"/>
          <w14:ligatures w14:val="none"/>
        </w:rPr>
        <w:t> y </w:t>
      </w:r>
      <w:r w:rsidRPr="008035F6">
        <w:rPr>
          <w:rFonts w:ascii="Courier New" w:eastAsia="Times New Roman" w:hAnsi="Courier New" w:cs="Courier New"/>
          <w:color w:val="000000"/>
          <w:kern w:val="0"/>
          <w:sz w:val="20"/>
          <w:szCs w:val="20"/>
          <w:lang w:eastAsia="es-CO"/>
          <w14:ligatures w14:val="none"/>
        </w:rPr>
        <w:t>T</w:t>
      </w:r>
      <w:r w:rsidRPr="008035F6">
        <w:rPr>
          <w:rFonts w:ascii="Times New Roman" w:eastAsia="Times New Roman" w:hAnsi="Times New Roman" w:cs="Times New Roman"/>
          <w:color w:val="000000"/>
          <w:kern w:val="0"/>
          <w:sz w:val="18"/>
          <w:szCs w:val="18"/>
          <w:lang w:eastAsia="es-CO"/>
          <w14:ligatures w14:val="none"/>
        </w:rPr>
        <w:t> y cualquier objeto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18"/>
          <w:szCs w:val="18"/>
          <w:lang w:eastAsia="es-CO"/>
          <w14:ligatures w14:val="none"/>
        </w:rPr>
        <w:t> , </w:t>
      </w:r>
      <w:r w:rsidRPr="008035F6">
        <w:rPr>
          <w:rFonts w:ascii="Courier New" w:eastAsia="Times New Roman" w:hAnsi="Courier New" w:cs="Courier New"/>
          <w:color w:val="000000"/>
          <w:kern w:val="0"/>
          <w:sz w:val="20"/>
          <w:szCs w:val="20"/>
          <w:lang w:eastAsia="es-CO"/>
          <w14:ligatures w14:val="none"/>
        </w:rPr>
        <w:t>(elemento-del-conjunto? x (conjunto-unión ST))</w:t>
      </w:r>
      <w:r w:rsidRPr="008035F6">
        <w:rPr>
          <w:rFonts w:ascii="Times New Roman" w:eastAsia="Times New Roman" w:hAnsi="Times New Roman" w:cs="Times New Roman"/>
          <w:color w:val="000000"/>
          <w:kern w:val="0"/>
          <w:sz w:val="18"/>
          <w:szCs w:val="18"/>
          <w:lang w:eastAsia="es-CO"/>
          <w14:ligatures w14:val="none"/>
        </w:rPr>
        <w:t> es igual a </w:t>
      </w:r>
      <w:r w:rsidRPr="008035F6">
        <w:rPr>
          <w:rFonts w:ascii="Courier New" w:eastAsia="Times New Roman" w:hAnsi="Courier New" w:cs="Courier New"/>
          <w:color w:val="000000"/>
          <w:kern w:val="0"/>
          <w:sz w:val="20"/>
          <w:szCs w:val="20"/>
          <w:lang w:eastAsia="es-CO"/>
          <w14:ligatures w14:val="none"/>
        </w:rPr>
        <w:t xml:space="preserve">(o (elemento-del-conjunto? x S) </w:t>
      </w:r>
      <w:r w:rsidRPr="008035F6">
        <w:rPr>
          <w:rFonts w:ascii="Courier New" w:eastAsia="Times New Roman" w:hAnsi="Courier New" w:cs="Courier New"/>
          <w:color w:val="000000"/>
          <w:kern w:val="0"/>
          <w:sz w:val="20"/>
          <w:szCs w:val="20"/>
          <w:lang w:eastAsia="es-CO"/>
          <w14:ligatures w14:val="none"/>
        </w:rPr>
        <w:lastRenderedPageBreak/>
        <w:t>(elemento-del-conjunto? x T))</w:t>
      </w:r>
      <w:r w:rsidRPr="008035F6">
        <w:rPr>
          <w:rFonts w:ascii="Times New Roman" w:eastAsia="Times New Roman" w:hAnsi="Times New Roman" w:cs="Times New Roman"/>
          <w:color w:val="000000"/>
          <w:kern w:val="0"/>
          <w:sz w:val="18"/>
          <w:szCs w:val="18"/>
          <w:lang w:eastAsia="es-CO"/>
          <w14:ligatures w14:val="none"/>
        </w:rPr>
        <w:t> (informalmente: ``Los elementos de </w:t>
      </w:r>
      <w:r w:rsidRPr="008035F6">
        <w:rPr>
          <w:rFonts w:ascii="Courier New" w:eastAsia="Times New Roman" w:hAnsi="Courier New" w:cs="Courier New"/>
          <w:color w:val="000000"/>
          <w:kern w:val="0"/>
          <w:sz w:val="20"/>
          <w:szCs w:val="20"/>
          <w:lang w:eastAsia="es-CO"/>
          <w14:ligatures w14:val="none"/>
        </w:rPr>
        <w:t>(conjunto-unión ST)</w:t>
      </w:r>
      <w:r w:rsidRPr="008035F6">
        <w:rPr>
          <w:rFonts w:ascii="Times New Roman" w:eastAsia="Times New Roman" w:hAnsi="Times New Roman" w:cs="Times New Roman"/>
          <w:color w:val="000000"/>
          <w:kern w:val="0"/>
          <w:sz w:val="18"/>
          <w:szCs w:val="18"/>
          <w:lang w:eastAsia="es-CO"/>
          <w14:ligatures w14:val="none"/>
        </w:rPr>
        <w:t> son los elementos que están en </w:t>
      </w:r>
      <w:r w:rsidRPr="008035F6">
        <w:rPr>
          <w:rFonts w:ascii="Courier New" w:eastAsia="Times New Roman" w:hAnsi="Courier New" w:cs="Courier New"/>
          <w:color w:val="000000"/>
          <w:kern w:val="0"/>
          <w:sz w:val="20"/>
          <w:szCs w:val="20"/>
          <w:lang w:eastAsia="es-CO"/>
          <w14:ligatures w14:val="none"/>
        </w:rPr>
        <w:t>S</w:t>
      </w:r>
      <w:r w:rsidRPr="008035F6">
        <w:rPr>
          <w:rFonts w:ascii="Times New Roman" w:eastAsia="Times New Roman" w:hAnsi="Times New Roman" w:cs="Times New Roman"/>
          <w:color w:val="000000"/>
          <w:kern w:val="0"/>
          <w:sz w:val="18"/>
          <w:szCs w:val="18"/>
          <w:lang w:eastAsia="es-CO"/>
          <w14:ligatures w14:val="none"/>
        </w:rPr>
        <w:t> o en </w:t>
      </w:r>
      <w:r w:rsidRPr="008035F6">
        <w:rPr>
          <w:rFonts w:ascii="Courier New" w:eastAsia="Times New Roman" w:hAnsi="Courier New" w:cs="Courier New"/>
          <w:color w:val="000000"/>
          <w:kern w:val="0"/>
          <w:sz w:val="20"/>
          <w:szCs w:val="20"/>
          <w:lang w:eastAsia="es-CO"/>
          <w14:ligatures w14:val="none"/>
        </w:rPr>
        <w:t>T</w:t>
      </w:r>
      <w:r w:rsidRPr="008035F6">
        <w:rPr>
          <w:rFonts w:ascii="Times New Roman" w:eastAsia="Times New Roman" w:hAnsi="Times New Roman" w:cs="Times New Roman"/>
          <w:color w:val="000000"/>
          <w:kern w:val="0"/>
          <w:sz w:val="18"/>
          <w:szCs w:val="18"/>
          <w:lang w:eastAsia="es-CO"/>
          <w14:ligatures w14:val="none"/>
        </w:rPr>
        <w:t> '').</w:t>
      </w:r>
    </w:p>
    <w:p w14:paraId="4FB5B017" w14:textId="77777777" w:rsidR="008035F6" w:rsidRPr="008035F6" w:rsidRDefault="008035F6" w:rsidP="008035F6">
      <w:pPr>
        <w:numPr>
          <w:ilvl w:val="0"/>
          <w:numId w:val="2"/>
        </w:num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t>Para cualquier objeto </w:t>
      </w:r>
      <w:r w:rsidRPr="008035F6">
        <w:rPr>
          <w:rFonts w:ascii="Courier New" w:eastAsia="Times New Roman" w:hAnsi="Courier New" w:cs="Courier New"/>
          <w:color w:val="000000"/>
          <w:kern w:val="0"/>
          <w:sz w:val="20"/>
          <w:szCs w:val="20"/>
          <w:lang w:eastAsia="es-CO"/>
          <w14:ligatures w14:val="none"/>
        </w:rPr>
        <w:t>x</w:t>
      </w:r>
      <w:r w:rsidRPr="008035F6">
        <w:rPr>
          <w:rFonts w:ascii="Times New Roman" w:eastAsia="Times New Roman" w:hAnsi="Times New Roman" w:cs="Times New Roman"/>
          <w:color w:val="000000"/>
          <w:kern w:val="0"/>
          <w:sz w:val="18"/>
          <w:szCs w:val="18"/>
          <w:lang w:eastAsia="es-CO"/>
          <w14:ligatures w14:val="none"/>
        </w:rPr>
        <w:t> , </w:t>
      </w:r>
      <w:r w:rsidRPr="008035F6">
        <w:rPr>
          <w:rFonts w:ascii="Courier New" w:eastAsia="Times New Roman" w:hAnsi="Courier New" w:cs="Courier New"/>
          <w:color w:val="000000"/>
          <w:kern w:val="0"/>
          <w:sz w:val="20"/>
          <w:szCs w:val="20"/>
          <w:lang w:eastAsia="es-CO"/>
          <w14:ligatures w14:val="none"/>
        </w:rPr>
        <w:t>(elemento-del-conjunto? x '())</w:t>
      </w:r>
      <w:r w:rsidRPr="008035F6">
        <w:rPr>
          <w:rFonts w:ascii="Times New Roman" w:eastAsia="Times New Roman" w:hAnsi="Times New Roman" w:cs="Times New Roman"/>
          <w:color w:val="000000"/>
          <w:kern w:val="0"/>
          <w:sz w:val="18"/>
          <w:szCs w:val="18"/>
          <w:lang w:eastAsia="es-CO"/>
          <w14:ligatures w14:val="none"/>
        </w:rPr>
        <w:t> es falso (informalmente: "Ningún objeto es un elemento del conjunto vacío").</w:t>
      </w:r>
    </w:p>
    <w:bookmarkStart w:id="195" w:name="footnote_Temp_248"/>
    <w:p w14:paraId="0831538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"call_footnote_Temp_248"</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Reducir a</w:t>
      </w:r>
      <w:r w:rsidRPr="008035F6">
        <w:rPr>
          <w:rFonts w:ascii="Times New Roman" w:eastAsia="Times New Roman" w:hAnsi="Times New Roman" w:cs="Times New Roman"/>
          <w:color w:val="000000"/>
          <w:kern w:val="0"/>
          <w:sz w:val="18"/>
          <w:szCs w:val="18"/>
          <w:lang w:eastAsia="es-CO"/>
          <w14:ligatures w14:val="none"/>
        </w:rPr>
        <w:fldChar w:fldCharType="end"/>
      </w:r>
      <w:bookmarkEnd w:id="195"/>
      <w:r w:rsidRPr="008035F6">
        <w:rPr>
          <w:rFonts w:ascii="Times New Roman" w:eastAsia="Times New Roman" w:hAnsi="Times New Roman" w:cs="Times New Roman"/>
          <w:color w:val="000000"/>
          <w:kern w:val="0"/>
          <w:sz w:val="18"/>
          <w:szCs w:val="18"/>
          <w:lang w:eastAsia="es-CO"/>
          <w14:ligatures w14:val="none"/>
        </w:rPr>
        <w:t> la mitad el tamaño del problema en cada paso es la característica distintiva de</w:t>
      </w:r>
      <w:bookmarkStart w:id="196" w:name="%_idx_2148"/>
      <w:bookmarkEnd w:id="196"/>
      <w:r w:rsidRPr="008035F6">
        <w:rPr>
          <w:rFonts w:ascii="Times New Roman" w:eastAsia="Times New Roman" w:hAnsi="Times New Roman" w:cs="Times New Roman"/>
          <w:color w:val="000000"/>
          <w:kern w:val="0"/>
          <w:sz w:val="18"/>
          <w:szCs w:val="18"/>
          <w:lang w:eastAsia="es-CO"/>
          <w14:ligatures w14:val="none"/>
        </w:rPr>
        <w:t>crecimiento logarítmico, como vimos con el algoritmo de exponenciación rápida de la sección  </w:t>
      </w:r>
      <w:hyperlink r:id="rId37" w:anchor="%_sec_1.2.4" w:history="1">
        <w:r w:rsidRPr="008035F6">
          <w:rPr>
            <w:rFonts w:ascii="Times New Roman" w:eastAsia="Times New Roman" w:hAnsi="Times New Roman" w:cs="Times New Roman"/>
            <w:color w:val="0000FF"/>
            <w:kern w:val="0"/>
            <w:sz w:val="18"/>
            <w:szCs w:val="18"/>
            <w:u w:val="single"/>
            <w:lang w:eastAsia="es-CO"/>
            <w14:ligatures w14:val="none"/>
          </w:rPr>
          <w:t>1.2.4</w:t>
        </w:r>
      </w:hyperlink>
      <w:r w:rsidRPr="008035F6">
        <w:rPr>
          <w:rFonts w:ascii="Times New Roman" w:eastAsia="Times New Roman" w:hAnsi="Times New Roman" w:cs="Times New Roman"/>
          <w:color w:val="000000"/>
          <w:kern w:val="0"/>
          <w:sz w:val="18"/>
          <w:szCs w:val="18"/>
          <w:lang w:eastAsia="es-CO"/>
          <w14:ligatures w14:val="none"/>
        </w:rPr>
        <w:t> y el método de búsqueda de medio intervalo de la sección  </w:t>
      </w:r>
      <w:hyperlink r:id="rId38" w:anchor="%_sec_1.3.3" w:history="1">
        <w:r w:rsidRPr="008035F6">
          <w:rPr>
            <w:rFonts w:ascii="Times New Roman" w:eastAsia="Times New Roman" w:hAnsi="Times New Roman" w:cs="Times New Roman"/>
            <w:color w:val="0000FF"/>
            <w:kern w:val="0"/>
            <w:sz w:val="18"/>
            <w:szCs w:val="18"/>
            <w:u w:val="single"/>
            <w:lang w:eastAsia="es-CO"/>
            <w14:ligatures w14:val="none"/>
          </w:rPr>
          <w:t>1.3.3</w:t>
        </w:r>
      </w:hyperlink>
      <w:r w:rsidRPr="008035F6">
        <w:rPr>
          <w:rFonts w:ascii="Times New Roman" w:eastAsia="Times New Roman" w:hAnsi="Times New Roman" w:cs="Times New Roman"/>
          <w:color w:val="000000"/>
          <w:kern w:val="0"/>
          <w:sz w:val="18"/>
          <w:szCs w:val="18"/>
          <w:lang w:eastAsia="es-CO"/>
          <w14:ligatures w14:val="none"/>
        </w:rPr>
        <w:t> .</w:t>
      </w:r>
    </w:p>
    <w:p w14:paraId="675D139D"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97" w:name="footnote_Temp_249"/>
      <w:r w:rsidRPr="008035F6">
        <w:rPr>
          <w:rFonts w:ascii="Times New Roman" w:eastAsia="Times New Roman" w:hAnsi="Times New Roman" w:cs="Times New Roman"/>
          <w:color w:val="000000"/>
          <w:kern w:val="0"/>
          <w:sz w:val="18"/>
          <w:szCs w:val="18"/>
          <w:lang w:eastAsia="es-CO"/>
          <w14:ligatures w14:val="none"/>
        </w:rPr>
        <w:t>Representamos conjuntos en términos de árboles, y árboles en términos de listas; en efecto, una abstracción de datos construida sobre una abstracción de datos. Podemos considerar los procedimientos</w:t>
      </w:r>
      <w:r w:rsidRPr="008035F6">
        <w:rPr>
          <w:rFonts w:ascii="Courier New" w:eastAsia="Times New Roman" w:hAnsi="Courier New" w:cs="Courier New"/>
          <w:color w:val="000000"/>
          <w:kern w:val="0"/>
          <w:sz w:val="20"/>
          <w:szCs w:val="20"/>
          <w:lang w:eastAsia="es-CO"/>
          <w14:ligatures w14:val="none"/>
        </w:rPr>
        <w:t>entry</w:t>
      </w:r>
      <w:r w:rsidRPr="008035F6">
        <w:rPr>
          <w:rFonts w:ascii="Times New Roman" w:eastAsia="Times New Roman" w:hAnsi="Times New Roman" w:cs="Times New Roman"/>
          <w:color w:val="000000"/>
          <w:kern w:val="0"/>
          <w:sz w:val="18"/>
          <w:szCs w:val="18"/>
          <w:lang w:eastAsia="es-CO"/>
          <w14:ligatures w14:val="none"/>
        </w:rPr>
        <w:t>,</w:t>
      </w:r>
      <w:r w:rsidRPr="008035F6">
        <w:rPr>
          <w:rFonts w:ascii="Courier New" w:eastAsia="Times New Roman" w:hAnsi="Courier New" w:cs="Courier New"/>
          <w:color w:val="000000"/>
          <w:kern w:val="0"/>
          <w:sz w:val="20"/>
          <w:szCs w:val="20"/>
          <w:lang w:eastAsia="es-CO"/>
          <w14:ligatures w14:val="none"/>
        </w:rPr>
        <w:t>left-branch</w:t>
      </w:r>
      <w:r w:rsidRPr="008035F6">
        <w:rPr>
          <w:rFonts w:ascii="Times New Roman" w:eastAsia="Times New Roman" w:hAnsi="Times New Roman" w:cs="Times New Roman"/>
          <w:color w:val="000000"/>
          <w:kern w:val="0"/>
          <w:sz w:val="18"/>
          <w:szCs w:val="18"/>
          <w:lang w:eastAsia="es-CO"/>
          <w14:ligatures w14:val="none"/>
        </w:rPr>
        <w:t>,</w:t>
      </w:r>
      <w:hyperlink r:id="rId39" w:anchor="call_footnote_Temp_249" w:history="1">
        <w:r w:rsidRPr="008035F6">
          <w:rPr>
            <w:rFonts w:ascii="Times New Roman" w:eastAsia="Times New Roman" w:hAnsi="Times New Roman" w:cs="Times New Roman"/>
            <w:color w:val="0000FF"/>
            <w:kern w:val="0"/>
            <w:sz w:val="15"/>
            <w:szCs w:val="15"/>
            <w:u w:val="single"/>
            <w:vertAlign w:val="superscript"/>
            <w:lang w:eastAsia="es-CO"/>
            <w14:ligatures w14:val="none"/>
          </w:rPr>
          <w:t> right -</w:t>
        </w:r>
      </w:hyperlink>
      <w:bookmarkEnd w:id="197"/>
      <w:r w:rsidRPr="008035F6">
        <w:rPr>
          <w:rFonts w:ascii="Courier New" w:eastAsia="Times New Roman" w:hAnsi="Courier New" w:cs="Courier New"/>
          <w:color w:val="000000"/>
          <w:kern w:val="0"/>
          <w:sz w:val="20"/>
          <w:szCs w:val="20"/>
          <w:lang w:eastAsia="es-CO"/>
          <w14:ligatures w14:val="none"/>
        </w:rPr>
        <w:t> branch</w:t>
      </w:r>
      <w:r w:rsidRPr="008035F6">
        <w:rPr>
          <w:rFonts w:ascii="Times New Roman" w:eastAsia="Times New Roman" w:hAnsi="Times New Roman" w:cs="Times New Roman"/>
          <w:color w:val="000000"/>
          <w:kern w:val="0"/>
          <w:sz w:val="18"/>
          <w:szCs w:val="18"/>
          <w:lang w:eastAsia="es-CO"/>
          <w14:ligatures w14:val="none"/>
        </w:rPr>
        <w:t>y</w:t>
      </w:r>
      <w:r w:rsidRPr="008035F6">
        <w:rPr>
          <w:rFonts w:ascii="Courier New" w:eastAsia="Times New Roman" w:hAnsi="Courier New" w:cs="Courier New"/>
          <w:color w:val="000000"/>
          <w:kern w:val="0"/>
          <w:sz w:val="20"/>
          <w:szCs w:val="20"/>
          <w:lang w:eastAsia="es-CO"/>
          <w14:ligatures w14:val="none"/>
        </w:rPr>
        <w:t>make-tree</w:t>
      </w:r>
      <w:r w:rsidRPr="008035F6">
        <w:rPr>
          <w:rFonts w:ascii="Times New Roman" w:eastAsia="Times New Roman" w:hAnsi="Times New Roman" w:cs="Times New Roman"/>
          <w:color w:val="000000"/>
          <w:kern w:val="0"/>
          <w:sz w:val="18"/>
          <w:szCs w:val="18"/>
          <w:lang w:eastAsia="es-CO"/>
          <w14:ligatures w14:val="none"/>
        </w:rPr>
        <w:t>como una forma de aislar la abstracción de un «árbol binario» de la forma particular en que podríamos querer representar dicho árbol en términos de una estructura de lista.</w:t>
      </w:r>
    </w:p>
    <w:bookmarkStart w:id="198" w:name="footnote_Temp_250"/>
    <w:p w14:paraId="78C65E20"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"call_footnote_Temp_250"</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40</w:t>
      </w:r>
      <w:r w:rsidRPr="008035F6">
        <w:rPr>
          <w:rFonts w:ascii="Times New Roman" w:eastAsia="Times New Roman" w:hAnsi="Times New Roman" w:cs="Times New Roman"/>
          <w:color w:val="000000"/>
          <w:kern w:val="0"/>
          <w:sz w:val="18"/>
          <w:szCs w:val="18"/>
          <w:lang w:eastAsia="es-CO"/>
          <w14:ligatures w14:val="none"/>
        </w:rPr>
        <w:fldChar w:fldCharType="end"/>
      </w:r>
      <w:bookmarkEnd w:id="198"/>
      <w:r w:rsidRPr="008035F6">
        <w:rPr>
          <w:rFonts w:ascii="Times New Roman" w:eastAsia="Times New Roman" w:hAnsi="Times New Roman" w:cs="Times New Roman"/>
          <w:color w:val="000000"/>
          <w:kern w:val="0"/>
          <w:sz w:val="18"/>
          <w:szCs w:val="18"/>
          <w:lang w:eastAsia="es-CO"/>
          <w14:ligatures w14:val="none"/>
        </w:rPr>
        <w:t> Ejemplos de tales estructuras incluyen </w:t>
      </w:r>
      <w:bookmarkStart w:id="199" w:name="%_idx_2168"/>
      <w:bookmarkStart w:id="200" w:name="%_idx_2170"/>
      <w:bookmarkStart w:id="201" w:name="%_idx_2172"/>
      <w:bookmarkStart w:id="202" w:name="%_idx_2174"/>
      <w:bookmarkEnd w:id="199"/>
      <w:bookmarkEnd w:id="200"/>
      <w:bookmarkEnd w:id="201"/>
      <w:bookmarkEnd w:id="202"/>
      <w:r w:rsidRPr="008035F6">
        <w:rPr>
          <w:rFonts w:ascii="Times New Roman" w:eastAsia="Times New Roman" w:hAnsi="Times New Roman" w:cs="Times New Roman"/>
          <w:i/>
          <w:iCs/>
          <w:color w:val="000000"/>
          <w:kern w:val="0"/>
          <w:sz w:val="18"/>
          <w:szCs w:val="18"/>
          <w:lang w:eastAsia="es-CO"/>
          <w14:ligatures w14:val="none"/>
        </w:rPr>
        <w:t>Árboles B</w:t>
      </w:r>
      <w:r w:rsidRPr="008035F6">
        <w:rPr>
          <w:rFonts w:ascii="Times New Roman" w:eastAsia="Times New Roman" w:hAnsi="Times New Roman" w:cs="Times New Roman"/>
          <w:color w:val="000000"/>
          <w:kern w:val="0"/>
          <w:sz w:val="18"/>
          <w:szCs w:val="18"/>
          <w:lang w:eastAsia="es-CO"/>
          <w14:ligatures w14:val="none"/>
        </w:rPr>
        <w:t> y </w:t>
      </w:r>
      <w:r w:rsidRPr="008035F6">
        <w:rPr>
          <w:rFonts w:ascii="Times New Roman" w:eastAsia="Times New Roman" w:hAnsi="Times New Roman" w:cs="Times New Roman"/>
          <w:i/>
          <w:iCs/>
          <w:color w:val="000000"/>
          <w:kern w:val="0"/>
          <w:sz w:val="18"/>
          <w:szCs w:val="18"/>
          <w:lang w:eastAsia="es-CO"/>
          <w14:ligatures w14:val="none"/>
        </w:rPr>
        <w:t>árboles rojo-negros</w:t>
      </w:r>
      <w:r w:rsidRPr="008035F6">
        <w:rPr>
          <w:rFonts w:ascii="Times New Roman" w:eastAsia="Times New Roman" w:hAnsi="Times New Roman" w:cs="Times New Roman"/>
          <w:color w:val="000000"/>
          <w:kern w:val="0"/>
          <w:sz w:val="18"/>
          <w:szCs w:val="18"/>
          <w:lang w:eastAsia="es-CO"/>
          <w14:ligatures w14:val="none"/>
        </w:rPr>
        <w:t> . Existe una amplia literatura sobre estructuras de datos dedicada a este problema. Véase Cormen, </w:t>
      </w:r>
      <w:bookmarkStart w:id="203" w:name="%_idx_2176"/>
      <w:bookmarkStart w:id="204" w:name="%_idx_2178"/>
      <w:bookmarkStart w:id="205" w:name="%_idx_2180"/>
      <w:bookmarkEnd w:id="203"/>
      <w:bookmarkEnd w:id="204"/>
      <w:bookmarkEnd w:id="205"/>
      <w:r w:rsidRPr="008035F6">
        <w:rPr>
          <w:rFonts w:ascii="Times New Roman" w:eastAsia="Times New Roman" w:hAnsi="Times New Roman" w:cs="Times New Roman"/>
          <w:color w:val="000000"/>
          <w:kern w:val="0"/>
          <w:sz w:val="18"/>
          <w:szCs w:val="18"/>
          <w:lang w:eastAsia="es-CO"/>
          <w14:ligatures w14:val="none"/>
        </w:rPr>
        <w:t>Leiserson y Rivest 1990.</w:t>
      </w:r>
    </w:p>
    <w:bookmarkStart w:id="206" w:name="footnote_Temp_254"/>
    <w:p w14:paraId="6D15E7A2"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"call_footnote_Temp_254"</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41</w:t>
      </w:r>
      <w:r w:rsidRPr="008035F6">
        <w:rPr>
          <w:rFonts w:ascii="Times New Roman" w:eastAsia="Times New Roman" w:hAnsi="Times New Roman" w:cs="Times New Roman"/>
          <w:color w:val="000000"/>
          <w:kern w:val="0"/>
          <w:sz w:val="18"/>
          <w:szCs w:val="18"/>
          <w:lang w:eastAsia="es-CO"/>
          <w14:ligatures w14:val="none"/>
        </w:rPr>
        <w:fldChar w:fldCharType="end"/>
      </w:r>
      <w:bookmarkEnd w:id="206"/>
      <w:r w:rsidRPr="008035F6">
        <w:rPr>
          <w:rFonts w:ascii="Times New Roman" w:eastAsia="Times New Roman" w:hAnsi="Times New Roman" w:cs="Times New Roman"/>
          <w:color w:val="000000"/>
          <w:kern w:val="0"/>
          <w:sz w:val="18"/>
          <w:szCs w:val="18"/>
          <w:lang w:eastAsia="es-CO"/>
          <w14:ligatures w14:val="none"/>
        </w:rPr>
        <w:t> Ejercicios </w:t>
      </w:r>
      <w:hyperlink r:id="rId40" w:anchor="%_thm_2.63" w:history="1">
        <w:r w:rsidRPr="008035F6">
          <w:rPr>
            <w:rFonts w:ascii="Times New Roman" w:eastAsia="Times New Roman" w:hAnsi="Times New Roman" w:cs="Times New Roman"/>
            <w:color w:val="0000FF"/>
            <w:kern w:val="0"/>
            <w:sz w:val="18"/>
            <w:szCs w:val="18"/>
            <w:u w:val="single"/>
            <w:lang w:eastAsia="es-CO"/>
            <w14:ligatures w14:val="none"/>
          </w:rPr>
          <w:t>2.63</w:t>
        </w:r>
      </w:hyperlink>
      <w:r w:rsidRPr="008035F6">
        <w:rPr>
          <w:rFonts w:ascii="Times New Roman" w:eastAsia="Times New Roman" w:hAnsi="Times New Roman" w:cs="Times New Roman"/>
          <w:color w:val="000000"/>
          <w:kern w:val="0"/>
          <w:sz w:val="18"/>
          <w:szCs w:val="18"/>
          <w:lang w:eastAsia="es-CO"/>
          <w14:ligatures w14:val="none"/>
        </w:rPr>
        <w:t>-</w:t>
      </w:r>
      <w:hyperlink r:id="rId41" w:anchor="%_thm_2.65" w:history="1">
        <w:r w:rsidRPr="008035F6">
          <w:rPr>
            <w:rFonts w:ascii="Times New Roman" w:eastAsia="Times New Roman" w:hAnsi="Times New Roman" w:cs="Times New Roman"/>
            <w:color w:val="0000FF"/>
            <w:kern w:val="0"/>
            <w:sz w:val="18"/>
            <w:szCs w:val="18"/>
            <w:u w:val="single"/>
            <w:lang w:eastAsia="es-CO"/>
            <w14:ligatures w14:val="none"/>
          </w:rPr>
          <w:t>2.65</w:t>
        </w:r>
      </w:hyperlink>
      <w:r w:rsidRPr="008035F6">
        <w:rPr>
          <w:rFonts w:ascii="Times New Roman" w:eastAsia="Times New Roman" w:hAnsi="Times New Roman" w:cs="Times New Roman"/>
          <w:color w:val="000000"/>
          <w:kern w:val="0"/>
          <w:sz w:val="18"/>
          <w:szCs w:val="18"/>
          <w:lang w:eastAsia="es-CO"/>
          <w14:ligatures w14:val="none"/>
        </w:rPr>
        <w:t> </w:t>
      </w:r>
      <w:bookmarkStart w:id="207" w:name="%_idx_2198"/>
      <w:bookmarkEnd w:id="207"/>
      <w:r w:rsidRPr="008035F6">
        <w:rPr>
          <w:rFonts w:ascii="Times New Roman" w:eastAsia="Times New Roman" w:hAnsi="Times New Roman" w:cs="Times New Roman"/>
          <w:color w:val="000000"/>
          <w:kern w:val="0"/>
          <w:sz w:val="18"/>
          <w:szCs w:val="18"/>
          <w:lang w:eastAsia="es-CO"/>
          <w14:ligatures w14:val="none"/>
        </w:rPr>
        <w:t>Se deben a Paul Hilfinger.</w:t>
      </w:r>
    </w:p>
    <w:bookmarkStart w:id="208" w:name="footnote_Temp_258"/>
    <w:p w14:paraId="7C643559" w14:textId="77777777" w:rsidR="008035F6" w:rsidRPr="008035F6" w:rsidRDefault="008035F6" w:rsidP="008035F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035F6">
        <w:rPr>
          <w:rFonts w:ascii="Times New Roman" w:eastAsia="Times New Roman" w:hAnsi="Times New Roman" w:cs="Times New Roman"/>
          <w:color w:val="000000"/>
          <w:kern w:val="0"/>
          <w:sz w:val="18"/>
          <w:szCs w:val="18"/>
          <w:lang w:eastAsia="es-CO"/>
          <w14:ligatures w14:val="none"/>
        </w:rPr>
        <w:fldChar w:fldCharType="begin"/>
      </w:r>
      <w:r w:rsidRPr="008035F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"https://mitp-content-server.mit.edu/books/content/sectbyfn/books_pres_0/6515/sicp.zip/full-text/book/book-Z-H-16.html" \l "call_footnote_Temp_258"</w:instrText>
      </w:r>
      <w:r w:rsidRPr="008035F6">
        <w:rPr>
          <w:rFonts w:ascii="Times New Roman" w:eastAsia="Times New Roman" w:hAnsi="Times New Roman" w:cs="Times New Roman"/>
          <w:color w:val="000000"/>
          <w:kern w:val="0"/>
          <w:sz w:val="18"/>
          <w:szCs w:val="18"/>
          <w:lang w:eastAsia="es-CO"/>
          <w14:ligatures w14:val="none"/>
        </w:rPr>
      </w:r>
      <w:r w:rsidRPr="008035F6">
        <w:rPr>
          <w:rFonts w:ascii="Times New Roman" w:eastAsia="Times New Roman" w:hAnsi="Times New Roman" w:cs="Times New Roman"/>
          <w:color w:val="000000"/>
          <w:kern w:val="0"/>
          <w:sz w:val="18"/>
          <w:szCs w:val="18"/>
          <w:lang w:eastAsia="es-CO"/>
          <w14:ligatures w14:val="none"/>
        </w:rPr>
        <w:fldChar w:fldCharType="separate"/>
      </w:r>
      <w:r w:rsidRPr="008035F6">
        <w:rPr>
          <w:rFonts w:ascii="Times New Roman" w:eastAsia="Times New Roman" w:hAnsi="Times New Roman" w:cs="Times New Roman"/>
          <w:color w:val="0000FF"/>
          <w:kern w:val="0"/>
          <w:sz w:val="15"/>
          <w:szCs w:val="15"/>
          <w:u w:val="single"/>
          <w:vertAlign w:val="superscript"/>
          <w:lang w:eastAsia="es-CO"/>
          <w14:ligatures w14:val="none"/>
        </w:rPr>
        <w:t>42</w:t>
      </w:r>
      <w:r w:rsidRPr="008035F6">
        <w:rPr>
          <w:rFonts w:ascii="Times New Roman" w:eastAsia="Times New Roman" w:hAnsi="Times New Roman" w:cs="Times New Roman"/>
          <w:color w:val="000000"/>
          <w:kern w:val="0"/>
          <w:sz w:val="18"/>
          <w:szCs w:val="18"/>
          <w:lang w:eastAsia="es-CO"/>
          <w14:ligatures w14:val="none"/>
        </w:rPr>
        <w:fldChar w:fldCharType="end"/>
      </w:r>
      <w:bookmarkEnd w:id="208"/>
      <w:r w:rsidRPr="008035F6">
        <w:rPr>
          <w:rFonts w:ascii="Times New Roman" w:eastAsia="Times New Roman" w:hAnsi="Times New Roman" w:cs="Times New Roman"/>
          <w:color w:val="000000"/>
          <w:kern w:val="0"/>
          <w:sz w:val="18"/>
          <w:szCs w:val="18"/>
          <w:lang w:eastAsia="es-CO"/>
          <w14:ligatures w14:val="none"/>
        </w:rPr>
        <w:t> Véase Hamming 1980 </w:t>
      </w:r>
      <w:bookmarkStart w:id="209" w:name="%_idx_2248"/>
      <w:bookmarkEnd w:id="209"/>
      <w:r w:rsidRPr="008035F6">
        <w:rPr>
          <w:rFonts w:ascii="Times New Roman" w:eastAsia="Times New Roman" w:hAnsi="Times New Roman" w:cs="Times New Roman"/>
          <w:color w:val="000000"/>
          <w:kern w:val="0"/>
          <w:sz w:val="18"/>
          <w:szCs w:val="18"/>
          <w:lang w:eastAsia="es-CO"/>
          <w14:ligatures w14:val="none"/>
        </w:rPr>
        <w:t>para una discusión de las propiedades matemáticas de los códigos de Huffman.</w:t>
      </w:r>
    </w:p>
    <w:p w14:paraId="59741CC9" w14:textId="77777777" w:rsidR="00443F85" w:rsidRDefault="00443F85"/>
    <w:sectPr w:rsidR="00443F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50270"/>
    <w:multiLevelType w:val="multilevel"/>
    <w:tmpl w:val="8B4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2083E"/>
    <w:multiLevelType w:val="multilevel"/>
    <w:tmpl w:val="C98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464185">
    <w:abstractNumId w:val="0"/>
  </w:num>
  <w:num w:numId="2" w16cid:durableId="385182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F85"/>
    <w:rsid w:val="0025043C"/>
    <w:rsid w:val="00443F85"/>
    <w:rsid w:val="008035F6"/>
    <w:rsid w:val="00CE6F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7F2412-3293-42E1-A4DF-5EAC0BD6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3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3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3F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43F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3F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3F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3F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3F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3F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3F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3F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3F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43F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3F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3F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3F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3F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3F85"/>
    <w:rPr>
      <w:rFonts w:eastAsiaTheme="majorEastAsia" w:cstheme="majorBidi"/>
      <w:color w:val="272727" w:themeColor="text1" w:themeTint="D8"/>
    </w:rPr>
  </w:style>
  <w:style w:type="paragraph" w:styleId="Ttulo">
    <w:name w:val="Title"/>
    <w:basedOn w:val="Normal"/>
    <w:next w:val="Normal"/>
    <w:link w:val="TtuloCar"/>
    <w:uiPriority w:val="10"/>
    <w:qFormat/>
    <w:rsid w:val="00443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3F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3F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3F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3F85"/>
    <w:pPr>
      <w:spacing w:before="160"/>
      <w:jc w:val="center"/>
    </w:pPr>
    <w:rPr>
      <w:i/>
      <w:iCs/>
      <w:color w:val="404040" w:themeColor="text1" w:themeTint="BF"/>
    </w:rPr>
  </w:style>
  <w:style w:type="character" w:customStyle="1" w:styleId="CitaCar">
    <w:name w:val="Cita Car"/>
    <w:basedOn w:val="Fuentedeprrafopredeter"/>
    <w:link w:val="Cita"/>
    <w:uiPriority w:val="29"/>
    <w:rsid w:val="00443F85"/>
    <w:rPr>
      <w:i/>
      <w:iCs/>
      <w:color w:val="404040" w:themeColor="text1" w:themeTint="BF"/>
    </w:rPr>
  </w:style>
  <w:style w:type="paragraph" w:styleId="Prrafodelista">
    <w:name w:val="List Paragraph"/>
    <w:basedOn w:val="Normal"/>
    <w:uiPriority w:val="34"/>
    <w:qFormat/>
    <w:rsid w:val="00443F85"/>
    <w:pPr>
      <w:ind w:left="720"/>
      <w:contextualSpacing/>
    </w:pPr>
  </w:style>
  <w:style w:type="character" w:styleId="nfasisintenso">
    <w:name w:val="Intense Emphasis"/>
    <w:basedOn w:val="Fuentedeprrafopredeter"/>
    <w:uiPriority w:val="21"/>
    <w:qFormat/>
    <w:rsid w:val="00443F85"/>
    <w:rPr>
      <w:i/>
      <w:iCs/>
      <w:color w:val="0F4761" w:themeColor="accent1" w:themeShade="BF"/>
    </w:rPr>
  </w:style>
  <w:style w:type="paragraph" w:styleId="Citadestacada">
    <w:name w:val="Intense Quote"/>
    <w:basedOn w:val="Normal"/>
    <w:next w:val="Normal"/>
    <w:link w:val="CitadestacadaCar"/>
    <w:uiPriority w:val="30"/>
    <w:qFormat/>
    <w:rsid w:val="00443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3F85"/>
    <w:rPr>
      <w:i/>
      <w:iCs/>
      <w:color w:val="0F4761" w:themeColor="accent1" w:themeShade="BF"/>
    </w:rPr>
  </w:style>
  <w:style w:type="character" w:styleId="Referenciaintensa">
    <w:name w:val="Intense Reference"/>
    <w:basedOn w:val="Fuentedeprrafopredeter"/>
    <w:uiPriority w:val="32"/>
    <w:qFormat/>
    <w:rsid w:val="00443F85"/>
    <w:rPr>
      <w:b/>
      <w:bCs/>
      <w:smallCaps/>
      <w:color w:val="0F4761" w:themeColor="accent1" w:themeShade="BF"/>
      <w:spacing w:val="5"/>
    </w:rPr>
  </w:style>
  <w:style w:type="numbering" w:customStyle="1" w:styleId="Sinlista1">
    <w:name w:val="Sin lista1"/>
    <w:next w:val="Sinlista"/>
    <w:uiPriority w:val="99"/>
    <w:semiHidden/>
    <w:unhideWhenUsed/>
    <w:rsid w:val="008035F6"/>
  </w:style>
  <w:style w:type="paragraph" w:customStyle="1" w:styleId="msonormal0">
    <w:name w:val="msonormal"/>
    <w:basedOn w:val="Normal"/>
    <w:rsid w:val="008035F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8035F6"/>
    <w:rPr>
      <w:color w:val="0000FF"/>
      <w:u w:val="single"/>
    </w:rPr>
  </w:style>
  <w:style w:type="character" w:styleId="Hipervnculovisitado">
    <w:name w:val="FollowedHyperlink"/>
    <w:basedOn w:val="Fuentedeprrafopredeter"/>
    <w:uiPriority w:val="99"/>
    <w:semiHidden/>
    <w:unhideWhenUsed/>
    <w:rsid w:val="008035F6"/>
    <w:rPr>
      <w:color w:val="800080"/>
      <w:u w:val="single"/>
    </w:rPr>
  </w:style>
  <w:style w:type="paragraph" w:styleId="NormalWeb">
    <w:name w:val="Normal (Web)"/>
    <w:basedOn w:val="Normal"/>
    <w:uiPriority w:val="99"/>
    <w:unhideWhenUsed/>
    <w:rsid w:val="008035F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quinadeescribirHTML">
    <w:name w:val="HTML Typewriter"/>
    <w:basedOn w:val="Fuentedeprrafopredeter"/>
    <w:uiPriority w:val="99"/>
    <w:semiHidden/>
    <w:unhideWhenUsed/>
    <w:rsid w:val="008035F6"/>
    <w:rPr>
      <w:rFonts w:ascii="Courier New" w:eastAsia="Times New Roman" w:hAnsi="Courier New" w:cs="Courier New"/>
      <w:sz w:val="20"/>
      <w:szCs w:val="20"/>
    </w:rPr>
  </w:style>
  <w:style w:type="character" w:styleId="nfasis">
    <w:name w:val="Emphasis"/>
    <w:basedOn w:val="Fuentedeprrafopredeter"/>
    <w:uiPriority w:val="20"/>
    <w:qFormat/>
    <w:rsid w:val="008035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16.html" TargetMode="External"/><Relationship Id="rId18" Type="http://schemas.openxmlformats.org/officeDocument/2006/relationships/image" Target="media/image9.gif"/><Relationship Id="rId26" Type="http://schemas.openxmlformats.org/officeDocument/2006/relationships/hyperlink" Target="https://mitp-content-server.mit.edu/books/content/sectbyfn/books_pres_0/6515/sicp.zip/full-text/book/book-Z-H-15.html" TargetMode="External"/><Relationship Id="rId39" Type="http://schemas.openxmlformats.org/officeDocument/2006/relationships/hyperlink" Target="https://mitp-content-server.mit.edu/books/content/sectbyfn/books_pres_0/6515/sicp.zip/full-text/book/book-Z-H-16.html" TargetMode="External"/><Relationship Id="rId21" Type="http://schemas.openxmlformats.org/officeDocument/2006/relationships/hyperlink" Target="https://mitp-content-server.mit.edu/books/content/sectbyfn/books_pres_0/6515/sicp.zip/full-text/book/book-Z-H-16.html" TargetMode="External"/><Relationship Id="rId34" Type="http://schemas.openxmlformats.org/officeDocument/2006/relationships/hyperlink" Target="https://mitp-content-server.mit.edu/books/content/sectbyfn/books_pres_0/6515/sicp.zip/full-text/book/book-Z-H-16.html" TargetMode="External"/><Relationship Id="rId42" Type="http://schemas.openxmlformats.org/officeDocument/2006/relationships/fontTable" Target="fontTable.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8.gif"/><Relationship Id="rId20" Type="http://schemas.openxmlformats.org/officeDocument/2006/relationships/hyperlink" Target="https://mitp-content-server.mit.edu/books/content/sectbyfn/books_pres_0/6515/sicp.zip/full-text/book/book-Z-H-16.html" TargetMode="External"/><Relationship Id="rId29" Type="http://schemas.openxmlformats.org/officeDocument/2006/relationships/hyperlink" Target="https://mitp-content-server.mit.edu/books/content/sectbyfn/books_pres_0/6515/sicp.zip/full-text/book/book-Z-H-16.html" TargetMode="External"/><Relationship Id="rId41" Type="http://schemas.openxmlformats.org/officeDocument/2006/relationships/hyperlink" Target="https://mitp-content-server.mit.edu/books/content/sectbyfn/books_pres_0/6515/sicp.zip/full-text/book/book-Z-H-16.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4.html" TargetMode="External"/><Relationship Id="rId11" Type="http://schemas.openxmlformats.org/officeDocument/2006/relationships/image" Target="media/image5.gif"/><Relationship Id="rId24" Type="http://schemas.openxmlformats.org/officeDocument/2006/relationships/hyperlink" Target="https://mitp-content-server.mit.edu/books/content/sectbyfn/books_pres_0/6515/sicp.zip/full-text/book/book-Z-H-16.html" TargetMode="External"/><Relationship Id="rId32" Type="http://schemas.openxmlformats.org/officeDocument/2006/relationships/hyperlink" Target="https://mitp-content-server.mit.edu/books/content/sectbyfn/books_pres_0/6515/sicp.zip/full-text/book/book-Z-H-16.html" TargetMode="External"/><Relationship Id="rId37" Type="http://schemas.openxmlformats.org/officeDocument/2006/relationships/hyperlink" Target="https://mitp-content-server.mit.edu/books/content/sectbyfn/books_pres_0/6515/sicp.zip/full-text/book/book-Z-H-11.html" TargetMode="External"/><Relationship Id="rId40" Type="http://schemas.openxmlformats.org/officeDocument/2006/relationships/hyperlink" Target="https://mitp-content-server.mit.edu/books/content/sectbyfn/books_pres_0/6515/sicp.zip/full-text/book/book-Z-H-16.html" TargetMode="External"/><Relationship Id="rId5" Type="http://schemas.openxmlformats.org/officeDocument/2006/relationships/hyperlink" Target="https://mitp-content-server.mit.edu/books/content/sectbyfn/books_pres_0/6515/sicp.zip/full-text/book/book-Z-H-4.html" TargetMode="External"/><Relationship Id="rId15" Type="http://schemas.openxmlformats.org/officeDocument/2006/relationships/hyperlink" Target="https://mitp-content-server.mit.edu/books/content/sectbyfn/books_pres_0/6515/sicp.zip/full-text/book/book-Z-H-16.html" TargetMode="External"/><Relationship Id="rId23" Type="http://schemas.openxmlformats.org/officeDocument/2006/relationships/hyperlink" Target="https://mitp-content-server.mit.edu/books/content/sectbyfn/books_pres_0/6515/sicp.zip/full-text/book/book-Z-H-16.html" TargetMode="External"/><Relationship Id="rId28" Type="http://schemas.openxmlformats.org/officeDocument/2006/relationships/hyperlink" Target="https://mitp-content-server.mit.edu/books/content/sectbyfn/books_pres_0/6515/sicp.zip/full-text/book/book-Z-H-18.html" TargetMode="External"/><Relationship Id="rId36" Type="http://schemas.openxmlformats.org/officeDocument/2006/relationships/hyperlink" Target="https://mitp-content-server.mit.edu/books/content/sectbyfn/books_pres_0/6515/sicp.zip/full-text/book/book-Z-H-16.html" TargetMode="External"/><Relationship Id="rId10" Type="http://schemas.openxmlformats.org/officeDocument/2006/relationships/image" Target="media/image4.gif"/><Relationship Id="rId19" Type="http://schemas.openxmlformats.org/officeDocument/2006/relationships/hyperlink" Target="https://mitp-content-server.mit.edu/books/content/sectbyfn/books_pres_0/6515/sicp.zip/full-text/book/book-Z-H-16.html" TargetMode="External"/><Relationship Id="rId31" Type="http://schemas.openxmlformats.org/officeDocument/2006/relationships/hyperlink" Target="https://mitp-content-server.mit.edu/books/content/sectbyfn/books_pres_0/6515/sicp.zip/full-text/book/book-Z-H-16.html"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gif"/><Relationship Id="rId22" Type="http://schemas.openxmlformats.org/officeDocument/2006/relationships/image" Target="media/image10.gif"/><Relationship Id="rId27" Type="http://schemas.openxmlformats.org/officeDocument/2006/relationships/hyperlink" Target="https://mitp-content-server.mit.edu/books/content/sectbyfn/books_pres_0/6515/sicp.zip/full-text/book/book-Z-H-17.html" TargetMode="External"/><Relationship Id="rId30" Type="http://schemas.openxmlformats.org/officeDocument/2006/relationships/hyperlink" Target="https://mitp-content-server.mit.edu/books/content/sectbyfn/books_pres_0/6515/sicp.zip/full-text/book/book-Z-H-16.html" TargetMode="External"/><Relationship Id="rId35" Type="http://schemas.openxmlformats.org/officeDocument/2006/relationships/hyperlink" Target="https://mitp-content-server.mit.edu/books/content/sectbyfn/books_pres_0/6515/sicp.zip/full-text/book/book-Z-H-20.html" TargetMode="External"/><Relationship Id="rId43" Type="http://schemas.openxmlformats.org/officeDocument/2006/relationships/theme" Target="theme/theme1.xml"/><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hyperlink" Target="https://mitp-content-server.mit.edu/books/content/sectbyfn/books_pres_0/6515/sicp.zip/full-text/book/book-Z-H-16.html" TargetMode="External"/><Relationship Id="rId25" Type="http://schemas.openxmlformats.org/officeDocument/2006/relationships/hyperlink" Target="https://mitp-content-server.mit.edu/books/content/sectbyfn/books_pres_0/6515/sicp.zip/full-text/book/book-Z-H-16.html" TargetMode="External"/><Relationship Id="rId33" Type="http://schemas.openxmlformats.org/officeDocument/2006/relationships/hyperlink" Target="https://mitp-content-server.mit.edu/books/content/sectbyfn/books_pres_0/6515/sicp.zip/full-text/book/book-Z-H-16.html" TargetMode="External"/><Relationship Id="rId38" Type="http://schemas.openxmlformats.org/officeDocument/2006/relationships/hyperlink" Target="https://mitp-content-server.mit.edu/books/content/sectbyfn/books_pres_0/6515/sicp.zip/full-text/book/book-Z-H-12.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9131</Words>
  <Characters>47981</Characters>
  <Application>Microsoft Office Word</Application>
  <DocSecurity>0</DocSecurity>
  <Lines>1025</Lines>
  <Paragraphs>274</Paragraphs>
  <ScaleCrop>false</ScaleCrop>
  <Company/>
  <LinksUpToDate>false</LinksUpToDate>
  <CharactersWithSpaces>58439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4</cp:revision>
  <dcterms:created xsi:type="dcterms:W3CDTF">2025-11-22T18:50:00Z</dcterms:created>
  <dcterms:modified xsi:type="dcterms:W3CDTF">2025-11-22T18:50:00Z</dcterms:modified>
</cp:coreProperties>
</file>