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B079" w14:textId="77777777" w:rsidR="000E501A" w:rsidRPr="000E501A" w:rsidRDefault="000E501A" w:rsidP="000E501A">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r w:rsidRPr="000E501A">
        <w:rPr>
          <w:rFonts w:ascii="Times New Roman" w:eastAsia="Times New Roman" w:hAnsi="Times New Roman" w:cs="Times New Roman"/>
          <w:b/>
          <w:bCs/>
          <w:color w:val="000000"/>
          <w:kern w:val="0"/>
          <w:sz w:val="36"/>
          <w:szCs w:val="36"/>
          <w:lang w:eastAsia="es-CO"/>
          <w14:ligatures w14:val="none"/>
        </w:rPr>
        <w:fldChar w:fldCharType="begin"/>
      </w:r>
      <w:r w:rsidRPr="000E501A">
        <w:rPr>
          <w:rFonts w:ascii="Times New Roman" w:eastAsia="Times New Roman" w:hAnsi="Times New Roman" w:cs="Times New Roman"/>
          <w:b/>
          <w:bCs/>
          <w:color w:val="000000"/>
          <w:kern w:val="0"/>
          <w:sz w:val="36"/>
          <w:szCs w:val="36"/>
          <w:lang w:eastAsia="es-CO"/>
          <w14:ligatures w14:val="none"/>
        </w:rPr>
        <w:instrText>HYPERLINK "https://mitp-content-server.mit.edu/books/content/sectbyfn/books_pres_0/6515/sicp.zip/full-text/book/book-Z-H-4.html" \l "%_toc_%_sec_2.5"</w:instrText>
      </w:r>
      <w:r w:rsidRPr="000E501A">
        <w:rPr>
          <w:rFonts w:ascii="Times New Roman" w:eastAsia="Times New Roman" w:hAnsi="Times New Roman" w:cs="Times New Roman"/>
          <w:b/>
          <w:bCs/>
          <w:color w:val="000000"/>
          <w:kern w:val="0"/>
          <w:sz w:val="36"/>
          <w:szCs w:val="36"/>
          <w:lang w:eastAsia="es-CO"/>
          <w14:ligatures w14:val="none"/>
        </w:rPr>
      </w:r>
      <w:r w:rsidRPr="000E501A">
        <w:rPr>
          <w:rFonts w:ascii="Times New Roman" w:eastAsia="Times New Roman" w:hAnsi="Times New Roman" w:cs="Times New Roman"/>
          <w:b/>
          <w:bCs/>
          <w:color w:val="000000"/>
          <w:kern w:val="0"/>
          <w:sz w:val="36"/>
          <w:szCs w:val="36"/>
          <w:lang w:eastAsia="es-CO"/>
          <w14:ligatures w14:val="none"/>
        </w:rPr>
        <w:fldChar w:fldCharType="separate"/>
      </w:r>
      <w:r w:rsidRPr="000E501A">
        <w:rPr>
          <w:rFonts w:ascii="Times New Roman" w:eastAsia="Times New Roman" w:hAnsi="Times New Roman" w:cs="Times New Roman"/>
          <w:b/>
          <w:bCs/>
          <w:color w:val="0000FF"/>
          <w:kern w:val="0"/>
          <w:sz w:val="36"/>
          <w:szCs w:val="36"/>
          <w:u w:val="single"/>
          <w:lang w:eastAsia="es-CO"/>
          <w14:ligatures w14:val="none"/>
        </w:rPr>
        <w:t>2.5 Sistemas con operaciones genéricas</w:t>
      </w:r>
      <w:r w:rsidRPr="000E501A">
        <w:rPr>
          <w:rFonts w:ascii="Times New Roman" w:eastAsia="Times New Roman" w:hAnsi="Times New Roman" w:cs="Times New Roman"/>
          <w:b/>
          <w:bCs/>
          <w:color w:val="000000"/>
          <w:kern w:val="0"/>
          <w:sz w:val="36"/>
          <w:szCs w:val="36"/>
          <w:lang w:eastAsia="es-CO"/>
          <w14:ligatures w14:val="none"/>
        </w:rPr>
        <w:fldChar w:fldCharType="end"/>
      </w:r>
    </w:p>
    <w:p w14:paraId="78D4CB8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2496"/>
      <w:bookmarkEnd w:id="0"/>
      <w:r w:rsidRPr="000E501A">
        <w:rPr>
          <w:rFonts w:ascii="Times New Roman" w:eastAsia="Times New Roman" w:hAnsi="Times New Roman" w:cs="Times New Roman"/>
          <w:color w:val="000000"/>
          <w:kern w:val="0"/>
          <w:sz w:val="27"/>
          <w:szCs w:val="27"/>
          <w:lang w:eastAsia="es-CO"/>
          <w14:ligatures w14:val="none"/>
        </w:rPr>
        <w:t>En la sección anterior, vimos cómo diseñar sistemas en los que los objetos de datos se pueden representar de más de una manera. La idea clave es vincular el código que especifica las operaciones de datos a las diversas representaciones mediante procedimientos de interfaz genéricos. Ahora veremos cómo usar esta misma idea no solo para definir operaciones que sean genéricas sobre diferentes representaciones, sino también para definir operaciones que sean genéricas sobre diferentes tipos de argumentos. Ya hemos visto varios paquetes diferentes de operaciones aritméticas: la aritmética primitiva ( </w:t>
      </w:r>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 integrada en nuestro lenguaje, la aritmética de números racionales ( </w:t>
      </w:r>
      <w:r w:rsidRPr="000E501A">
        <w:rPr>
          <w:rFonts w:ascii="Courier New" w:eastAsia="Times New Roman" w:hAnsi="Courier New" w:cs="Courier New"/>
          <w:color w:val="000000"/>
          <w:kern w:val="0"/>
          <w:sz w:val="20"/>
          <w:szCs w:val="20"/>
          <w:lang w:eastAsia="es-CO"/>
          <w14:ligatures w14:val="none"/>
        </w:rPr>
        <w:t>add-rat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sub-rat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mul-rat</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div-rat</w:t>
      </w:r>
      <w:r w:rsidRPr="000E501A">
        <w:rPr>
          <w:rFonts w:ascii="Times New Roman" w:eastAsia="Times New Roman" w:hAnsi="Times New Roman" w:cs="Times New Roman"/>
          <w:color w:val="000000"/>
          <w:kern w:val="0"/>
          <w:sz w:val="27"/>
          <w:szCs w:val="27"/>
          <w:lang w:eastAsia="es-CO"/>
          <w14:ligatures w14:val="none"/>
        </w:rPr>
        <w:t> ) de la sección  </w:t>
      </w:r>
      <w:hyperlink r:id="rId5" w:anchor="%_sec_2.1.1" w:history="1">
        <w:r w:rsidRPr="000E501A">
          <w:rPr>
            <w:rFonts w:ascii="Times New Roman" w:eastAsia="Times New Roman" w:hAnsi="Times New Roman" w:cs="Times New Roman"/>
            <w:color w:val="0000FF"/>
            <w:kern w:val="0"/>
            <w:sz w:val="27"/>
            <w:szCs w:val="27"/>
            <w:u w:val="single"/>
            <w:lang w:eastAsia="es-CO"/>
            <w14:ligatures w14:val="none"/>
          </w:rPr>
          <w:t>2.1.1</w:t>
        </w:r>
      </w:hyperlink>
      <w:r w:rsidRPr="000E501A">
        <w:rPr>
          <w:rFonts w:ascii="Times New Roman" w:eastAsia="Times New Roman" w:hAnsi="Times New Roman" w:cs="Times New Roman"/>
          <w:color w:val="000000"/>
          <w:kern w:val="0"/>
          <w:sz w:val="27"/>
          <w:szCs w:val="27"/>
          <w:lang w:eastAsia="es-CO"/>
          <w14:ligatures w14:val="none"/>
        </w:rPr>
        <w:t> y la aritmética de números complejos que implementamos en la sección  </w:t>
      </w:r>
      <w:hyperlink r:id="rId6" w:anchor="%_sec_2.4.3" w:history="1">
        <w:r w:rsidRPr="000E501A">
          <w:rPr>
            <w:rFonts w:ascii="Times New Roman" w:eastAsia="Times New Roman" w:hAnsi="Times New Roman" w:cs="Times New Roman"/>
            <w:color w:val="0000FF"/>
            <w:kern w:val="0"/>
            <w:sz w:val="27"/>
            <w:szCs w:val="27"/>
            <w:u w:val="single"/>
            <w:lang w:eastAsia="es-CO"/>
            <w14:ligatures w14:val="none"/>
          </w:rPr>
          <w:t>2.4.3</w:t>
        </w:r>
      </w:hyperlink>
      <w:r w:rsidRPr="000E501A">
        <w:rPr>
          <w:rFonts w:ascii="Times New Roman" w:eastAsia="Times New Roman" w:hAnsi="Times New Roman" w:cs="Times New Roman"/>
          <w:color w:val="000000"/>
          <w:kern w:val="0"/>
          <w:sz w:val="27"/>
          <w:szCs w:val="27"/>
          <w:lang w:eastAsia="es-CO"/>
          <w14:ligatures w14:val="none"/>
        </w:rPr>
        <w:t> . Ahora usaremos técnicas dirigidas por datos para construir un paquete de operaciones aritméticas que incorpore todos los paquetes aritméticos que ya hemos construido.</w:t>
      </w:r>
    </w:p>
    <w:p w14:paraId="168FDA8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La Figura  </w:t>
      </w:r>
      <w:hyperlink r:id="rId7" w:anchor="%_fig_2.23" w:history="1">
        <w:r w:rsidRPr="000E501A">
          <w:rPr>
            <w:rFonts w:ascii="Times New Roman" w:eastAsia="Times New Roman" w:hAnsi="Times New Roman" w:cs="Times New Roman"/>
            <w:color w:val="0000FF"/>
            <w:kern w:val="0"/>
            <w:sz w:val="27"/>
            <w:szCs w:val="27"/>
            <w:u w:val="single"/>
            <w:lang w:eastAsia="es-CO"/>
            <w14:ligatures w14:val="none"/>
          </w:rPr>
          <w:t>2.23</w:t>
        </w:r>
      </w:hyperlink>
      <w:r w:rsidRPr="000E501A">
        <w:rPr>
          <w:rFonts w:ascii="Times New Roman" w:eastAsia="Times New Roman" w:hAnsi="Times New Roman" w:cs="Times New Roman"/>
          <w:color w:val="000000"/>
          <w:kern w:val="0"/>
          <w:sz w:val="27"/>
          <w:szCs w:val="27"/>
          <w:lang w:eastAsia="es-CO"/>
          <w14:ligatures w14:val="none"/>
        </w:rPr>
        <w:t> muestra la estructura del sistema que construiremos. Observe la</w:t>
      </w:r>
      <w:bookmarkStart w:id="1" w:name="%_idx_2498"/>
      <w:bookmarkEnd w:id="1"/>
      <w:r w:rsidRPr="000E501A">
        <w:rPr>
          <w:rFonts w:ascii="Times New Roman" w:eastAsia="Times New Roman" w:hAnsi="Times New Roman" w:cs="Times New Roman"/>
          <w:color w:val="000000"/>
          <w:kern w:val="0"/>
          <w:sz w:val="27"/>
          <w:szCs w:val="27"/>
          <w:lang w:eastAsia="es-CO"/>
          <w14:ligatures w14:val="none"/>
        </w:rPr>
        <w:t>Barreras de abstracción. Desde la perspectiva de alguien que usa "números", existe un único procedimiento, </w:t>
      </w:r>
      <w:proofErr w:type="gramStart"/>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opera sobre cualquier número que se proporcione.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forma parte de una interfaz genérica que permite que los programas que usan números accedan uniformemente a los paquetes separados de aritmética ordinaria, aritmética racional y aritmética compleja. Cualquier paquete aritmético individual (como el paquete complejo) puede accederse a través de procedimientos genéricos (como </w:t>
      </w:r>
      <w:r w:rsidRPr="000E501A">
        <w:rPr>
          <w:rFonts w:ascii="Courier New" w:eastAsia="Times New Roman" w:hAnsi="Courier New" w:cs="Courier New"/>
          <w:color w:val="000000"/>
          <w:kern w:val="0"/>
          <w:sz w:val="20"/>
          <w:szCs w:val="20"/>
          <w:lang w:eastAsia="es-CO"/>
          <w14:ligatures w14:val="none"/>
        </w:rPr>
        <w:t>add-</w:t>
      </w:r>
      <w:proofErr w:type="gramStart"/>
      <w:r w:rsidRPr="000E501A">
        <w:rPr>
          <w:rFonts w:ascii="Courier New" w:eastAsia="Times New Roman" w:hAnsi="Courier New" w:cs="Courier New"/>
          <w:color w:val="000000"/>
          <w:kern w:val="0"/>
          <w:sz w:val="20"/>
          <w:szCs w:val="20"/>
          <w:lang w:eastAsia="es-CO"/>
          <w14:ligatures w14:val="none"/>
        </w:rPr>
        <w:t>complex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combinan paquetes diseñados para diferentes representaciones (como rectangular y polar). Además, la estructura del sistema es aditiva, de modo que se pueden diseñar los paquetes aritméticos individuales por separado y combinarlos para producir un sistema aritmético genérico.</w:t>
      </w:r>
      <w:bookmarkStart w:id="2" w:name="%_fig_2.23"/>
      <w:bookmarkEnd w:id="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E501A" w:rsidRPr="000E501A" w14:paraId="66390F10" w14:textId="77777777">
        <w:trPr>
          <w:tblCellSpacing w:w="15" w:type="dxa"/>
        </w:trPr>
        <w:tc>
          <w:tcPr>
            <w:tcW w:w="0" w:type="auto"/>
            <w:vAlign w:val="center"/>
            <w:hideMark/>
          </w:tcPr>
          <w:p w14:paraId="27BF053F" w14:textId="77777777" w:rsidR="000E501A" w:rsidRPr="000E501A" w:rsidRDefault="000E501A" w:rsidP="000E501A">
            <w:pPr>
              <w:spacing w:after="0" w:line="240" w:lineRule="auto"/>
              <w:rPr>
                <w:rFonts w:ascii="Times New Roman" w:eastAsia="Times New Roman" w:hAnsi="Times New Roman" w:cs="Times New Roman"/>
                <w:kern w:val="0"/>
                <w:lang w:eastAsia="es-CO"/>
                <w14:ligatures w14:val="none"/>
              </w:rPr>
            </w:pPr>
            <w:r w:rsidRPr="000E501A">
              <w:rPr>
                <w:rFonts w:ascii="Times New Roman" w:eastAsia="Times New Roman" w:hAnsi="Times New Roman" w:cs="Times New Roman"/>
                <w:noProof/>
                <w:kern w:val="0"/>
                <w:lang w:eastAsia="es-CO"/>
                <w14:ligatures w14:val="none"/>
              </w:rPr>
              <w:drawing>
                <wp:inline distT="0" distB="0" distL="0" distR="0" wp14:anchorId="0790E2E3" wp14:editId="5479EF06">
                  <wp:extent cx="3871595" cy="2244725"/>
                  <wp:effectExtent l="0" t="0" r="0" b="3175"/>
                  <wp:docPr id="1"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For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1595" cy="2244725"/>
                          </a:xfrm>
                          <a:prstGeom prst="rect">
                            <a:avLst/>
                          </a:prstGeom>
                          <a:noFill/>
                          <a:ln>
                            <a:noFill/>
                          </a:ln>
                        </pic:spPr>
                      </pic:pic>
                    </a:graphicData>
                  </a:graphic>
                </wp:inline>
              </w:drawing>
            </w:r>
          </w:p>
        </w:tc>
      </w:tr>
      <w:tr w:rsidR="000E501A" w:rsidRPr="000E501A" w14:paraId="476DBC64" w14:textId="77777777">
        <w:trPr>
          <w:tblCellSpacing w:w="15" w:type="dxa"/>
        </w:trPr>
        <w:tc>
          <w:tcPr>
            <w:tcW w:w="0" w:type="auto"/>
            <w:vAlign w:val="center"/>
            <w:hideMark/>
          </w:tcPr>
          <w:p w14:paraId="3603B619"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bookmarkStart w:id="3" w:name="%_idx_2500"/>
            <w:bookmarkEnd w:id="3"/>
          </w:p>
        </w:tc>
      </w:tr>
      <w:tr w:rsidR="000E501A" w:rsidRPr="000E501A" w14:paraId="732D9A30" w14:textId="77777777">
        <w:trPr>
          <w:tblCellSpacing w:w="15" w:type="dxa"/>
        </w:trPr>
        <w:tc>
          <w:tcPr>
            <w:tcW w:w="0" w:type="auto"/>
            <w:tcBorders>
              <w:top w:val="nil"/>
              <w:left w:val="nil"/>
              <w:bottom w:val="nil"/>
              <w:right w:val="nil"/>
            </w:tcBorders>
            <w:vAlign w:val="center"/>
            <w:hideMark/>
          </w:tcPr>
          <w:p w14:paraId="57E123F7"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r w:rsidRPr="000E501A">
              <w:rPr>
                <w:rFonts w:ascii="Times New Roman" w:eastAsia="Times New Roman" w:hAnsi="Times New Roman" w:cs="Times New Roman"/>
                <w:b/>
                <w:bCs/>
                <w:kern w:val="0"/>
                <w:lang w:eastAsia="es-CO"/>
                <w14:ligatures w14:val="none"/>
              </w:rPr>
              <w:lastRenderedPageBreak/>
              <w:t>Figura 2.23:</w:t>
            </w:r>
            <w:r w:rsidRPr="000E501A">
              <w:rPr>
                <w:rFonts w:ascii="Times New Roman" w:eastAsia="Times New Roman" w:hAnsi="Times New Roman" w:cs="Times New Roman"/>
                <w:kern w:val="0"/>
                <w:lang w:eastAsia="es-CO"/>
                <w14:ligatures w14:val="none"/>
              </w:rPr>
              <w:t>   Sistema aritmético genérico.</w:t>
            </w:r>
          </w:p>
        </w:tc>
      </w:tr>
    </w:tbl>
    <w:bookmarkStart w:id="4" w:name="%_sec_2.5.1"/>
    <w:bookmarkEnd w:id="4"/>
    <w:p w14:paraId="37810D03" w14:textId="77777777" w:rsidR="000E501A" w:rsidRPr="000E501A" w:rsidRDefault="000E501A" w:rsidP="000E501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"%_toc_%_sec_2.5.1"</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2.5.1 Operaciones aritméticas genéricas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6CDD036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 w:name="%_idx_2502"/>
      <w:bookmarkEnd w:id="5"/>
      <w:r w:rsidRPr="000E501A">
        <w:rPr>
          <w:rFonts w:ascii="Times New Roman" w:eastAsia="Times New Roman" w:hAnsi="Times New Roman" w:cs="Times New Roman"/>
          <w:color w:val="000000"/>
          <w:kern w:val="0"/>
          <w:sz w:val="27"/>
          <w:szCs w:val="27"/>
          <w:lang w:eastAsia="es-CO"/>
          <w14:ligatures w14:val="none"/>
        </w:rPr>
        <w:t>La tarea de diseñar operaciones aritméticas genéricas es análoga a la de diseñar operaciones genéricas con números complejos. Por ejemplo, nos gustaría tener un procedimiento de suma genérico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que actúe como la suma primitiva ordinaria </w:t>
      </w:r>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en números ordinarios, como </w:t>
      </w:r>
      <w:r w:rsidRPr="000E501A">
        <w:rPr>
          <w:rFonts w:ascii="Courier New" w:eastAsia="Times New Roman" w:hAnsi="Courier New" w:cs="Courier New"/>
          <w:color w:val="000000"/>
          <w:kern w:val="0"/>
          <w:sz w:val="20"/>
          <w:szCs w:val="20"/>
          <w:lang w:eastAsia="es-CO"/>
          <w14:ligatures w14:val="none"/>
        </w:rPr>
        <w:t>`add-rat`</w:t>
      </w:r>
      <w:r w:rsidRPr="000E501A">
        <w:rPr>
          <w:rFonts w:ascii="Times New Roman" w:eastAsia="Times New Roman" w:hAnsi="Times New Roman" w:cs="Times New Roman"/>
          <w:color w:val="000000"/>
          <w:kern w:val="0"/>
          <w:sz w:val="27"/>
          <w:szCs w:val="27"/>
          <w:lang w:eastAsia="es-CO"/>
          <w14:ligatures w14:val="none"/>
        </w:rPr>
        <w:t> en números racionales y como </w:t>
      </w:r>
      <w:r w:rsidRPr="000E501A">
        <w:rPr>
          <w:rFonts w:ascii="Courier New" w:eastAsia="Times New Roman" w:hAnsi="Courier New" w:cs="Courier New"/>
          <w:color w:val="000000"/>
          <w:kern w:val="0"/>
          <w:sz w:val="20"/>
          <w:szCs w:val="20"/>
          <w:lang w:eastAsia="es-CO"/>
          <w14:ligatures w14:val="none"/>
        </w:rPr>
        <w:t>`add-complex`</w:t>
      </w:r>
      <w:r w:rsidRPr="000E501A">
        <w:rPr>
          <w:rFonts w:ascii="Times New Roman" w:eastAsia="Times New Roman" w:hAnsi="Times New Roman" w:cs="Times New Roman"/>
          <w:color w:val="000000"/>
          <w:kern w:val="0"/>
          <w:sz w:val="27"/>
          <w:szCs w:val="27"/>
          <w:lang w:eastAsia="es-CO"/>
          <w14:ligatures w14:val="none"/>
        </w:rPr>
        <w:t> en números complejos. Podemos implementar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y las demás operaciones aritméticas genéricas siguiendo la misma estrategia que usamos en la sección  </w:t>
      </w:r>
      <w:hyperlink r:id="rId9" w:anchor="%_sec_2.4.3" w:history="1">
        <w:r w:rsidRPr="000E501A">
          <w:rPr>
            <w:rFonts w:ascii="Times New Roman" w:eastAsia="Times New Roman" w:hAnsi="Times New Roman" w:cs="Times New Roman"/>
            <w:color w:val="0000FF"/>
            <w:kern w:val="0"/>
            <w:sz w:val="27"/>
            <w:szCs w:val="27"/>
            <w:u w:val="single"/>
            <w:lang w:eastAsia="es-CO"/>
            <w14:ligatures w14:val="none"/>
          </w:rPr>
          <w:t>2.4.3</w:t>
        </w:r>
      </w:hyperlink>
      <w:r w:rsidRPr="000E501A">
        <w:rPr>
          <w:rFonts w:ascii="Times New Roman" w:eastAsia="Times New Roman" w:hAnsi="Times New Roman" w:cs="Times New Roman"/>
          <w:color w:val="000000"/>
          <w:kern w:val="0"/>
          <w:sz w:val="27"/>
          <w:szCs w:val="27"/>
          <w:lang w:eastAsia="es-CO"/>
          <w14:ligatures w14:val="none"/>
        </w:rPr>
        <w:t> para implementar los selectores genéricos para números complejos. Asignaremos una etiqueta de tipo a cada tipo de número y haremos que el procedimiento genérico se envíe a un paquete apropiado según el tipo de datos de sus argumentos.</w:t>
      </w:r>
    </w:p>
    <w:p w14:paraId="75D7918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Los procedimientos aritméticos genéricos se definen de la siguiente manera:</w:t>
      </w:r>
    </w:p>
    <w:p w14:paraId="69F6DA7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2504"/>
      <w:bookmarkEnd w:id="6"/>
      <w:r w:rsidRPr="000E501A">
        <w:rPr>
          <w:rFonts w:ascii="Courier New" w:eastAsia="Times New Roman" w:hAnsi="Courier New" w:cs="Courier New"/>
          <w:color w:val="000000"/>
          <w:kern w:val="0"/>
          <w:sz w:val="20"/>
          <w:szCs w:val="20"/>
          <w:lang w:eastAsia="es-CO"/>
          <w14:ligatures w14:val="none"/>
        </w:rPr>
        <w:t>(define (agrega x y) (aplica-genérico 'agrega x y))</w:t>
      </w:r>
      <w:r w:rsidRPr="000E501A">
        <w:rPr>
          <w:rFonts w:ascii="Courier New" w:eastAsia="Times New Roman" w:hAnsi="Courier New" w:cs="Courier New"/>
          <w:color w:val="000000"/>
          <w:kern w:val="0"/>
          <w:sz w:val="20"/>
          <w:szCs w:val="20"/>
          <w:lang w:eastAsia="es-CO"/>
          <w14:ligatures w14:val="none"/>
        </w:rPr>
        <w:br/>
      </w:r>
      <w:bookmarkStart w:id="7" w:name="%_idx_2506"/>
      <w:bookmarkEnd w:id="7"/>
      <w:r w:rsidRPr="000E501A">
        <w:rPr>
          <w:rFonts w:ascii="Courier New" w:eastAsia="Times New Roman" w:hAnsi="Courier New" w:cs="Courier New"/>
          <w:color w:val="000000"/>
          <w:kern w:val="0"/>
          <w:sz w:val="20"/>
          <w:szCs w:val="20"/>
          <w:lang w:eastAsia="es-CO"/>
          <w14:ligatures w14:val="none"/>
        </w:rPr>
        <w:t>(define (</w:t>
      </w:r>
      <w:proofErr w:type="gramStart"/>
      <w:r w:rsidRPr="000E501A">
        <w:rPr>
          <w:rFonts w:ascii="Courier New" w:eastAsia="Times New Roman" w:hAnsi="Courier New" w:cs="Courier New"/>
          <w:color w:val="000000"/>
          <w:kern w:val="0"/>
          <w:sz w:val="20"/>
          <w:szCs w:val="20"/>
          <w:lang w:eastAsia="es-CO"/>
          <w14:ligatures w14:val="none"/>
        </w:rPr>
        <w:t>sub x</w:t>
      </w:r>
      <w:proofErr w:type="gramEnd"/>
      <w:r w:rsidRPr="000E501A">
        <w:rPr>
          <w:rFonts w:ascii="Courier New" w:eastAsia="Times New Roman" w:hAnsi="Courier New" w:cs="Courier New"/>
          <w:color w:val="000000"/>
          <w:kern w:val="0"/>
          <w:sz w:val="20"/>
          <w:szCs w:val="20"/>
          <w:lang w:eastAsia="es-CO"/>
          <w14:ligatures w14:val="none"/>
        </w:rPr>
        <w:t xml:space="preserve"> y) (aplica-genérico '</w:t>
      </w:r>
      <w:proofErr w:type="gramStart"/>
      <w:r w:rsidRPr="000E501A">
        <w:rPr>
          <w:rFonts w:ascii="Courier New" w:eastAsia="Times New Roman" w:hAnsi="Courier New" w:cs="Courier New"/>
          <w:color w:val="000000"/>
          <w:kern w:val="0"/>
          <w:sz w:val="20"/>
          <w:szCs w:val="20"/>
          <w:lang w:eastAsia="es-CO"/>
          <w14:ligatures w14:val="none"/>
        </w:rPr>
        <w:t>sub x</w:t>
      </w:r>
      <w:proofErr w:type="gramEnd"/>
      <w:r w:rsidRPr="000E501A">
        <w:rPr>
          <w:rFonts w:ascii="Courier New" w:eastAsia="Times New Roman" w:hAnsi="Courier New" w:cs="Courier New"/>
          <w:color w:val="000000"/>
          <w:kern w:val="0"/>
          <w:sz w:val="20"/>
          <w:szCs w:val="20"/>
          <w:lang w:eastAsia="es-CO"/>
          <w14:ligatures w14:val="none"/>
        </w:rPr>
        <w:t xml:space="preserve"> y))</w:t>
      </w:r>
      <w:r w:rsidRPr="000E501A">
        <w:rPr>
          <w:rFonts w:ascii="Courier New" w:eastAsia="Times New Roman" w:hAnsi="Courier New" w:cs="Courier New"/>
          <w:color w:val="000000"/>
          <w:kern w:val="0"/>
          <w:sz w:val="20"/>
          <w:szCs w:val="20"/>
          <w:lang w:eastAsia="es-CO"/>
          <w14:ligatures w14:val="none"/>
        </w:rPr>
        <w:br/>
      </w:r>
      <w:bookmarkStart w:id="8" w:name="%_idx_2508"/>
      <w:bookmarkEnd w:id="8"/>
      <w:r w:rsidRPr="000E501A">
        <w:rPr>
          <w:rFonts w:ascii="Courier New" w:eastAsia="Times New Roman" w:hAnsi="Courier New" w:cs="Courier New"/>
          <w:color w:val="000000"/>
          <w:kern w:val="0"/>
          <w:sz w:val="20"/>
          <w:szCs w:val="20"/>
          <w:lang w:eastAsia="es-CO"/>
          <w14:ligatures w14:val="none"/>
        </w:rPr>
        <w:t>(define (mul x y) (aplica-genérico 'mul x y))</w:t>
      </w:r>
      <w:r w:rsidRPr="000E501A">
        <w:rPr>
          <w:rFonts w:ascii="Courier New" w:eastAsia="Times New Roman" w:hAnsi="Courier New" w:cs="Courier New"/>
          <w:color w:val="000000"/>
          <w:kern w:val="0"/>
          <w:sz w:val="20"/>
          <w:szCs w:val="20"/>
          <w:lang w:eastAsia="es-CO"/>
          <w14:ligatures w14:val="none"/>
        </w:rPr>
        <w:br/>
      </w:r>
      <w:bookmarkStart w:id="9" w:name="%_idx_2510"/>
      <w:bookmarkEnd w:id="9"/>
      <w:r w:rsidRPr="000E501A">
        <w:rPr>
          <w:rFonts w:ascii="Courier New" w:eastAsia="Times New Roman" w:hAnsi="Courier New" w:cs="Courier New"/>
          <w:color w:val="000000"/>
          <w:kern w:val="0"/>
          <w:sz w:val="20"/>
          <w:szCs w:val="20"/>
          <w:lang w:eastAsia="es-CO"/>
          <w14:ligatures w14:val="none"/>
        </w:rPr>
        <w:t>(define (div x y) (aplica-genérico 'div x y))</w:t>
      </w:r>
    </w:p>
    <w:p w14:paraId="3E27A26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 w:name="%_idx_2512"/>
      <w:bookmarkStart w:id="11" w:name="%_idx_2514"/>
      <w:bookmarkEnd w:id="10"/>
      <w:bookmarkEnd w:id="11"/>
      <w:r w:rsidRPr="000E501A">
        <w:rPr>
          <w:rFonts w:ascii="Times New Roman" w:eastAsia="Times New Roman" w:hAnsi="Times New Roman" w:cs="Times New Roman"/>
          <w:color w:val="000000"/>
          <w:kern w:val="0"/>
          <w:sz w:val="27"/>
          <w:szCs w:val="27"/>
          <w:lang w:eastAsia="es-CO"/>
          <w14:ligatures w14:val="none"/>
        </w:rPr>
        <w:t>Comenzamos instalando un paquete para manejar números </w:t>
      </w:r>
      <w:proofErr w:type="gramStart"/>
      <w:r w:rsidRPr="000E501A">
        <w:rPr>
          <w:rFonts w:ascii="Times New Roman" w:eastAsia="Times New Roman" w:hAnsi="Times New Roman" w:cs="Times New Roman"/>
          <w:i/>
          <w:iCs/>
          <w:color w:val="000000"/>
          <w:kern w:val="0"/>
          <w:sz w:val="27"/>
          <w:szCs w:val="27"/>
          <w:lang w:eastAsia="es-CO"/>
          <w14:ligatures w14:val="none"/>
        </w:rPr>
        <w:t>ordinarios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es decir, los números primitivos de nuestro lenguaje. Los etiquetaremos con el símbolo </w:t>
      </w:r>
      <w:r w:rsidRPr="000E501A">
        <w:rPr>
          <w:rFonts w:ascii="Courier New" w:eastAsia="Times New Roman" w:hAnsi="Courier New" w:cs="Courier New"/>
          <w:color w:val="000000"/>
          <w:kern w:val="0"/>
          <w:sz w:val="20"/>
          <w:szCs w:val="20"/>
          <w:lang w:eastAsia="es-CO"/>
          <w14:ligatures w14:val="none"/>
        </w:rPr>
        <w:t>scheme-</w:t>
      </w:r>
      <w:proofErr w:type="gramStart"/>
      <w:r w:rsidRPr="000E501A">
        <w:rPr>
          <w:rFonts w:ascii="Courier New" w:eastAsia="Times New Roman" w:hAnsi="Courier New" w:cs="Courier New"/>
          <w:color w:val="000000"/>
          <w:kern w:val="0"/>
          <w:sz w:val="20"/>
          <w:szCs w:val="20"/>
          <w:lang w:eastAsia="es-CO"/>
          <w14:ligatures w14:val="none"/>
        </w:rPr>
        <w:t>number</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Las operaciones aritméticas de este paquete son los procedimientos aritméticos primitivos (por lo que no es necesario definir procedimientos adicionales para manejar los números sin etiquetar). Dado que cada una de estas operaciones toma dos argumentos, se instalan en la tabla cuya clave es la lista </w:t>
      </w:r>
      <w:r w:rsidRPr="000E501A">
        <w:rPr>
          <w:rFonts w:ascii="Courier New" w:eastAsia="Times New Roman" w:hAnsi="Courier New" w:cs="Courier New"/>
          <w:color w:val="000000"/>
          <w:kern w:val="0"/>
          <w:sz w:val="20"/>
          <w:szCs w:val="20"/>
          <w:lang w:eastAsia="es-CO"/>
          <w14:ligatures w14:val="none"/>
        </w:rPr>
        <w:t>(scheme-number scheme-number</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bookmarkStart w:id="12" w:name="%_idx_2516"/>
      <w:bookmarkStart w:id="13" w:name="%_idx_2518"/>
      <w:bookmarkEnd w:id="12"/>
      <w:bookmarkEnd w:id="13"/>
      <w:proofErr w:type="gramEnd"/>
    </w:p>
    <w:p w14:paraId="118F2D5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4" w:name="%_idx_2520"/>
      <w:bookmarkEnd w:id="14"/>
      <w:r w:rsidRPr="000E501A">
        <w:rPr>
          <w:rFonts w:ascii="Courier New" w:eastAsia="Times New Roman" w:hAnsi="Courier New" w:cs="Courier New"/>
          <w:color w:val="000000"/>
          <w:kern w:val="0"/>
          <w:sz w:val="20"/>
          <w:szCs w:val="20"/>
          <w:lang w:val="en-US" w:eastAsia="es-CO"/>
          <w14:ligatures w14:val="none"/>
        </w:rPr>
        <w:t>(define (install-scheme-number-package)</w:t>
      </w:r>
      <w:r w:rsidRPr="000E501A">
        <w:rPr>
          <w:rFonts w:ascii="Courier New" w:eastAsia="Times New Roman" w:hAnsi="Courier New" w:cs="Courier New"/>
          <w:color w:val="000000"/>
          <w:kern w:val="0"/>
          <w:sz w:val="20"/>
          <w:szCs w:val="20"/>
          <w:lang w:val="en-US" w:eastAsia="es-CO"/>
          <w14:ligatures w14:val="none"/>
        </w:rPr>
        <w:br/>
        <w:t>  (define (tag x)</w:t>
      </w:r>
      <w:r w:rsidRPr="000E501A">
        <w:rPr>
          <w:rFonts w:ascii="Courier New" w:eastAsia="Times New Roman" w:hAnsi="Courier New" w:cs="Courier New"/>
          <w:color w:val="000000"/>
          <w:kern w:val="0"/>
          <w:sz w:val="20"/>
          <w:szCs w:val="20"/>
          <w:lang w:val="en-US" w:eastAsia="es-CO"/>
          <w14:ligatures w14:val="none"/>
        </w:rPr>
        <w:br/>
        <w:t>    (attach-tag 'scheme-number x))    </w:t>
      </w:r>
      <w:r w:rsidRPr="000E501A">
        <w:rPr>
          <w:rFonts w:ascii="Courier New" w:eastAsia="Times New Roman" w:hAnsi="Courier New" w:cs="Courier New"/>
          <w:color w:val="000000"/>
          <w:kern w:val="0"/>
          <w:sz w:val="20"/>
          <w:szCs w:val="20"/>
          <w:lang w:val="en-US" w:eastAsia="es-CO"/>
          <w14:ligatures w14:val="none"/>
        </w:rPr>
        <w:br/>
        <w:t>  (put 'add '(scheme-number scheme-number)</w:t>
      </w:r>
      <w:r w:rsidRPr="000E501A">
        <w:rPr>
          <w:rFonts w:ascii="Courier New" w:eastAsia="Times New Roman" w:hAnsi="Courier New" w:cs="Courier New"/>
          <w:color w:val="000000"/>
          <w:kern w:val="0"/>
          <w:sz w:val="20"/>
          <w:szCs w:val="20"/>
          <w:lang w:val="en-US" w:eastAsia="es-CO"/>
          <w14:ligatures w14:val="none"/>
        </w:rPr>
        <w:br/>
        <w:t>       (lambda (x y) (tag (+ x y))))</w:t>
      </w:r>
      <w:r w:rsidRPr="000E501A">
        <w:rPr>
          <w:rFonts w:ascii="Courier New" w:eastAsia="Times New Roman" w:hAnsi="Courier New" w:cs="Courier New"/>
          <w:color w:val="000000"/>
          <w:kern w:val="0"/>
          <w:sz w:val="20"/>
          <w:szCs w:val="20"/>
          <w:lang w:val="en-US" w:eastAsia="es-CO"/>
          <w14:ligatures w14:val="none"/>
        </w:rPr>
        <w:br/>
        <w:t>  (put 'sub '(scheme-number scheme-number)</w:t>
      </w:r>
      <w:r w:rsidRPr="000E501A">
        <w:rPr>
          <w:rFonts w:ascii="Courier New" w:eastAsia="Times New Roman" w:hAnsi="Courier New" w:cs="Courier New"/>
          <w:color w:val="000000"/>
          <w:kern w:val="0"/>
          <w:sz w:val="20"/>
          <w:szCs w:val="20"/>
          <w:lang w:val="en-US" w:eastAsia="es-CO"/>
          <w14:ligatures w14:val="none"/>
        </w:rPr>
        <w:br/>
        <w:t>       (lambda (x y) (tag (- x y))))</w:t>
      </w:r>
      <w:r w:rsidRPr="000E501A">
        <w:rPr>
          <w:rFonts w:ascii="Courier New" w:eastAsia="Times New Roman" w:hAnsi="Courier New" w:cs="Courier New"/>
          <w:color w:val="000000"/>
          <w:kern w:val="0"/>
          <w:sz w:val="20"/>
          <w:szCs w:val="20"/>
          <w:lang w:val="en-US" w:eastAsia="es-CO"/>
          <w14:ligatures w14:val="none"/>
        </w:rPr>
        <w:br/>
        <w:t>  (put 'mul '(scheme-number scheme-number)</w:t>
      </w:r>
      <w:r w:rsidRPr="000E501A">
        <w:rPr>
          <w:rFonts w:ascii="Courier New" w:eastAsia="Times New Roman" w:hAnsi="Courier New" w:cs="Courier New"/>
          <w:color w:val="000000"/>
          <w:kern w:val="0"/>
          <w:sz w:val="20"/>
          <w:szCs w:val="20"/>
          <w:lang w:val="en-US" w:eastAsia="es-CO"/>
          <w14:ligatures w14:val="none"/>
        </w:rPr>
        <w:br/>
        <w:t>       (lambda (x y) (tag (* x y))))</w:t>
      </w:r>
      <w:r w:rsidRPr="000E501A">
        <w:rPr>
          <w:rFonts w:ascii="Courier New" w:eastAsia="Times New Roman" w:hAnsi="Courier New" w:cs="Courier New"/>
          <w:color w:val="000000"/>
          <w:kern w:val="0"/>
          <w:sz w:val="20"/>
          <w:szCs w:val="20"/>
          <w:lang w:val="en-US" w:eastAsia="es-CO"/>
          <w14:ligatures w14:val="none"/>
        </w:rPr>
        <w:br/>
        <w:t>  (put 'div '(scheme-number scheme-number)</w:t>
      </w:r>
      <w:r w:rsidRPr="000E501A">
        <w:rPr>
          <w:rFonts w:ascii="Courier New" w:eastAsia="Times New Roman" w:hAnsi="Courier New" w:cs="Courier New"/>
          <w:color w:val="000000"/>
          <w:kern w:val="0"/>
          <w:sz w:val="20"/>
          <w:szCs w:val="20"/>
          <w:lang w:val="en-US" w:eastAsia="es-CO"/>
          <w14:ligatures w14:val="none"/>
        </w:rPr>
        <w:br/>
        <w:t>       (lambda (x y) (tag (/ x y))))</w:t>
      </w:r>
      <w:r w:rsidRPr="000E501A">
        <w:rPr>
          <w:rFonts w:ascii="Courier New" w:eastAsia="Times New Roman" w:hAnsi="Courier New" w:cs="Courier New"/>
          <w:color w:val="000000"/>
          <w:kern w:val="0"/>
          <w:sz w:val="20"/>
          <w:szCs w:val="20"/>
          <w:lang w:val="en-US" w:eastAsia="es-CO"/>
          <w14:ligatures w14:val="none"/>
        </w:rPr>
        <w:br/>
        <w:t>  (put 'make 'scheme-number</w:t>
      </w:r>
      <w:r w:rsidRPr="000E501A">
        <w:rPr>
          <w:rFonts w:ascii="Courier New" w:eastAsia="Times New Roman" w:hAnsi="Courier New" w:cs="Courier New"/>
          <w:color w:val="000000"/>
          <w:kern w:val="0"/>
          <w:sz w:val="20"/>
          <w:szCs w:val="20"/>
          <w:lang w:val="en-US" w:eastAsia="es-CO"/>
          <w14:ligatures w14:val="none"/>
        </w:rPr>
        <w:br/>
        <w:t>       (lambda (x) (tag x)))</w:t>
      </w:r>
      <w:r w:rsidRPr="000E501A">
        <w:rPr>
          <w:rFonts w:ascii="Courier New" w:eastAsia="Times New Roman" w:hAnsi="Courier New" w:cs="Courier New"/>
          <w:color w:val="000000"/>
          <w:kern w:val="0"/>
          <w:sz w:val="20"/>
          <w:szCs w:val="20"/>
          <w:lang w:val="en-US" w:eastAsia="es-CO"/>
          <w14:ligatures w14:val="none"/>
        </w:rPr>
        <w:br/>
        <w:t>  'done)</w:t>
      </w:r>
    </w:p>
    <w:p w14:paraId="3CCAC16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Los usuarios del paquete Scheme-number crearán (etiquetarán) números ordinarios mediante el procedimiento:</w:t>
      </w:r>
    </w:p>
    <w:p w14:paraId="496AC77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5" w:name="%_idx_2522"/>
      <w:bookmarkEnd w:id="15"/>
      <w:r w:rsidRPr="000E501A">
        <w:rPr>
          <w:rFonts w:ascii="Courier New" w:eastAsia="Times New Roman" w:hAnsi="Courier New" w:cs="Courier New"/>
          <w:color w:val="000000"/>
          <w:kern w:val="0"/>
          <w:sz w:val="20"/>
          <w:szCs w:val="20"/>
          <w:lang w:val="en-US" w:eastAsia="es-CO"/>
          <w14:ligatures w14:val="none"/>
        </w:rPr>
        <w:lastRenderedPageBreak/>
        <w:t>(define (make-scheme-number n)</w:t>
      </w:r>
      <w:r w:rsidRPr="000E501A">
        <w:rPr>
          <w:rFonts w:ascii="Courier New" w:eastAsia="Times New Roman" w:hAnsi="Courier New" w:cs="Courier New"/>
          <w:color w:val="000000"/>
          <w:kern w:val="0"/>
          <w:sz w:val="20"/>
          <w:szCs w:val="20"/>
          <w:lang w:val="en-US" w:eastAsia="es-CO"/>
          <w14:ligatures w14:val="none"/>
        </w:rPr>
        <w:br/>
        <w:t>  ((get 'make 'scheme-number) n))</w:t>
      </w:r>
    </w:p>
    <w:p w14:paraId="2071FBE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Ahora que el marco del sistema aritmético genérico está establecido, podemos incluir fácilmente nuevos tipos de números. Aquí hay un paquete que realiza aritmética racional. Observe que, como ventaja de la aditividad, podemos usar sin modificaciones el código de números racionales de la sección  </w:t>
      </w:r>
      <w:hyperlink r:id="rId10" w:anchor="%_sec_2.1.1" w:history="1">
        <w:r w:rsidRPr="000E501A">
          <w:rPr>
            <w:rFonts w:ascii="Times New Roman" w:eastAsia="Times New Roman" w:hAnsi="Times New Roman" w:cs="Times New Roman"/>
            <w:color w:val="0000FF"/>
            <w:kern w:val="0"/>
            <w:sz w:val="27"/>
            <w:szCs w:val="27"/>
            <w:u w:val="single"/>
            <w:lang w:eastAsia="es-CO"/>
            <w14:ligatures w14:val="none"/>
          </w:rPr>
          <w:t>2.1.1</w:t>
        </w:r>
      </w:hyperlink>
      <w:r w:rsidRPr="000E501A">
        <w:rPr>
          <w:rFonts w:ascii="Times New Roman" w:eastAsia="Times New Roman" w:hAnsi="Times New Roman" w:cs="Times New Roman"/>
          <w:color w:val="000000"/>
          <w:kern w:val="0"/>
          <w:sz w:val="27"/>
          <w:szCs w:val="27"/>
          <w:lang w:eastAsia="es-CO"/>
          <w14:ligatures w14:val="none"/>
        </w:rPr>
        <w:t> como procedimiento interno del paquete:</w:t>
      </w:r>
      <w:bookmarkStart w:id="16" w:name="%_idx_2524"/>
      <w:bookmarkStart w:id="17" w:name="%_idx_2526"/>
      <w:bookmarkStart w:id="18" w:name="%_idx_2528"/>
      <w:bookmarkEnd w:id="16"/>
      <w:bookmarkEnd w:id="17"/>
      <w:bookmarkEnd w:id="18"/>
    </w:p>
    <w:p w14:paraId="4FDA0CE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idx_2530"/>
      <w:bookmarkEnd w:id="19"/>
      <w:r w:rsidRPr="000E501A">
        <w:rPr>
          <w:rFonts w:ascii="Courier New" w:eastAsia="Times New Roman" w:hAnsi="Courier New" w:cs="Courier New"/>
          <w:color w:val="000000"/>
          <w:kern w:val="0"/>
          <w:sz w:val="20"/>
          <w:szCs w:val="20"/>
          <w:lang w:eastAsia="es-CO"/>
          <w14:ligatures w14:val="none"/>
        </w:rPr>
        <w:t>(define (install-rational-package)</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procedimientos internos</w:t>
      </w:r>
      <w:r w:rsidRPr="000E501A">
        <w:rPr>
          <w:rFonts w:ascii="Courier New" w:eastAsia="Times New Roman" w:hAnsi="Courier New" w:cs="Courier New"/>
          <w:color w:val="000000"/>
          <w:kern w:val="0"/>
          <w:sz w:val="20"/>
          <w:szCs w:val="20"/>
          <w:lang w:eastAsia="es-CO"/>
          <w14:ligatures w14:val="none"/>
        </w:rPr>
        <w:br/>
        <w:t>  (define (numer x) (car x))</w:t>
      </w:r>
      <w:r w:rsidRPr="000E501A">
        <w:rPr>
          <w:rFonts w:ascii="Courier New" w:eastAsia="Times New Roman" w:hAnsi="Courier New" w:cs="Courier New"/>
          <w:color w:val="000000"/>
          <w:kern w:val="0"/>
          <w:sz w:val="20"/>
          <w:szCs w:val="20"/>
          <w:lang w:eastAsia="es-CO"/>
          <w14:ligatures w14:val="none"/>
        </w:rPr>
        <w:br/>
        <w:t>  (define (denom x) (cdr x))</w:t>
      </w:r>
      <w:r w:rsidRPr="000E501A">
        <w:rPr>
          <w:rFonts w:ascii="Courier New" w:eastAsia="Times New Roman" w:hAnsi="Courier New" w:cs="Courier New"/>
          <w:color w:val="000000"/>
          <w:kern w:val="0"/>
          <w:sz w:val="20"/>
          <w:szCs w:val="20"/>
          <w:lang w:eastAsia="es-CO"/>
          <w14:ligatures w14:val="none"/>
        </w:rPr>
        <w:br/>
        <w:t>  (define (make-rat n d)</w:t>
      </w:r>
      <w:r w:rsidRPr="000E501A">
        <w:rPr>
          <w:rFonts w:ascii="Courier New" w:eastAsia="Times New Roman" w:hAnsi="Courier New" w:cs="Courier New"/>
          <w:color w:val="000000"/>
          <w:kern w:val="0"/>
          <w:sz w:val="20"/>
          <w:szCs w:val="20"/>
          <w:lang w:eastAsia="es-CO"/>
          <w14:ligatures w14:val="none"/>
        </w:rPr>
        <w:br/>
        <w:t>    (let ((g (mcd n d)))</w:t>
      </w:r>
      <w:r w:rsidRPr="000E501A">
        <w:rPr>
          <w:rFonts w:ascii="Courier New" w:eastAsia="Times New Roman" w:hAnsi="Courier New" w:cs="Courier New"/>
          <w:color w:val="000000"/>
          <w:kern w:val="0"/>
          <w:sz w:val="20"/>
          <w:szCs w:val="20"/>
          <w:lang w:eastAsia="es-CO"/>
          <w14:ligatures w14:val="none"/>
        </w:rPr>
        <w:br/>
        <w:t>      (cons (/ n g) (/ d g))))</w:t>
      </w:r>
      <w:r w:rsidRPr="000E501A">
        <w:rPr>
          <w:rFonts w:ascii="Courier New" w:eastAsia="Times New Roman" w:hAnsi="Courier New" w:cs="Courier New"/>
          <w:color w:val="000000"/>
          <w:kern w:val="0"/>
          <w:sz w:val="20"/>
          <w:szCs w:val="20"/>
          <w:lang w:eastAsia="es-CO"/>
          <w14:ligatures w14:val="none"/>
        </w:rPr>
        <w:br/>
        <w:t>  (define (add-rat x y)</w:t>
      </w:r>
      <w:r w:rsidRPr="000E501A">
        <w:rPr>
          <w:rFonts w:ascii="Courier New" w:eastAsia="Times New Roman" w:hAnsi="Courier New" w:cs="Courier New"/>
          <w:color w:val="000000"/>
          <w:kern w:val="0"/>
          <w:sz w:val="20"/>
          <w:szCs w:val="20"/>
          <w:lang w:eastAsia="es-CO"/>
          <w14:ligatures w14:val="none"/>
        </w:rPr>
        <w:br/>
        <w:t>    (make-rat (+ (* (numer x) (denom y))</w:t>
      </w:r>
      <w:r w:rsidRPr="000E501A">
        <w:rPr>
          <w:rFonts w:ascii="Courier New" w:eastAsia="Times New Roman" w:hAnsi="Courier New" w:cs="Courier New"/>
          <w:color w:val="000000"/>
          <w:kern w:val="0"/>
          <w:sz w:val="20"/>
          <w:szCs w:val="20"/>
          <w:lang w:eastAsia="es-CO"/>
          <w14:ligatures w14:val="none"/>
        </w:rPr>
        <w:br/>
        <w:t>                 (* (numer y) (denom x)))</w:t>
      </w:r>
      <w:r w:rsidRPr="000E501A">
        <w:rPr>
          <w:rFonts w:ascii="Courier New" w:eastAsia="Times New Roman" w:hAnsi="Courier New" w:cs="Courier New"/>
          <w:color w:val="000000"/>
          <w:kern w:val="0"/>
          <w:sz w:val="20"/>
          <w:szCs w:val="20"/>
          <w:lang w:eastAsia="es-CO"/>
          <w14:ligatures w14:val="none"/>
        </w:rPr>
        <w:br/>
        <w:t>              (* (denom x) (denom y))))</w:t>
      </w:r>
      <w:r w:rsidRPr="000E501A">
        <w:rPr>
          <w:rFonts w:ascii="Courier New" w:eastAsia="Times New Roman" w:hAnsi="Courier New" w:cs="Courier New"/>
          <w:color w:val="000000"/>
          <w:kern w:val="0"/>
          <w:sz w:val="20"/>
          <w:szCs w:val="20"/>
          <w:lang w:eastAsia="es-CO"/>
          <w14:ligatures w14:val="none"/>
        </w:rPr>
        <w:br/>
        <w:t>  (define (sub-rat x y)</w:t>
      </w:r>
      <w:r w:rsidRPr="000E501A">
        <w:rPr>
          <w:rFonts w:ascii="Courier New" w:eastAsia="Times New Roman" w:hAnsi="Courier New" w:cs="Courier New"/>
          <w:color w:val="000000"/>
          <w:kern w:val="0"/>
          <w:sz w:val="20"/>
          <w:szCs w:val="20"/>
          <w:lang w:eastAsia="es-CO"/>
          <w14:ligatures w14:val="none"/>
        </w:rPr>
        <w:br/>
        <w:t>    (make-rat (- (* (numer x) (denom y))</w:t>
      </w:r>
      <w:r w:rsidRPr="000E501A">
        <w:rPr>
          <w:rFonts w:ascii="Courier New" w:eastAsia="Times New Roman" w:hAnsi="Courier New" w:cs="Courier New"/>
          <w:color w:val="000000"/>
          <w:kern w:val="0"/>
          <w:sz w:val="20"/>
          <w:szCs w:val="20"/>
          <w:lang w:eastAsia="es-CO"/>
          <w14:ligatures w14:val="none"/>
        </w:rPr>
        <w:br/>
        <w:t>                 (* (numer y) (denom x)))</w:t>
      </w:r>
      <w:r w:rsidRPr="000E501A">
        <w:rPr>
          <w:rFonts w:ascii="Courier New" w:eastAsia="Times New Roman" w:hAnsi="Courier New" w:cs="Courier New"/>
          <w:color w:val="000000"/>
          <w:kern w:val="0"/>
          <w:sz w:val="20"/>
          <w:szCs w:val="20"/>
          <w:lang w:eastAsia="es-CO"/>
          <w14:ligatures w14:val="none"/>
        </w:rPr>
        <w:br/>
        <w:t>              (* (denom x) (denom y))))</w:t>
      </w:r>
      <w:r w:rsidRPr="000E501A">
        <w:rPr>
          <w:rFonts w:ascii="Courier New" w:eastAsia="Times New Roman" w:hAnsi="Courier New" w:cs="Courier New"/>
          <w:color w:val="000000"/>
          <w:kern w:val="0"/>
          <w:sz w:val="20"/>
          <w:szCs w:val="20"/>
          <w:lang w:eastAsia="es-CO"/>
          <w14:ligatures w14:val="none"/>
        </w:rPr>
        <w:br/>
        <w:t>  (define (mul-rat x y)</w:t>
      </w:r>
      <w:r w:rsidRPr="000E501A">
        <w:rPr>
          <w:rFonts w:ascii="Courier New" w:eastAsia="Times New Roman" w:hAnsi="Courier New" w:cs="Courier New"/>
          <w:color w:val="000000"/>
          <w:kern w:val="0"/>
          <w:sz w:val="20"/>
          <w:szCs w:val="20"/>
          <w:lang w:eastAsia="es-CO"/>
          <w14:ligatures w14:val="none"/>
        </w:rPr>
        <w:br/>
        <w:t>    (make-rat (* (numer x) (numer y))</w:t>
      </w:r>
      <w:r w:rsidRPr="000E501A">
        <w:rPr>
          <w:rFonts w:ascii="Courier New" w:eastAsia="Times New Roman" w:hAnsi="Courier New" w:cs="Courier New"/>
          <w:color w:val="000000"/>
          <w:kern w:val="0"/>
          <w:sz w:val="20"/>
          <w:szCs w:val="20"/>
          <w:lang w:eastAsia="es-CO"/>
          <w14:ligatures w14:val="none"/>
        </w:rPr>
        <w:br/>
        <w:t>              (* (denom x) (denom y))))</w:t>
      </w:r>
      <w:r w:rsidRPr="000E501A">
        <w:rPr>
          <w:rFonts w:ascii="Courier New" w:eastAsia="Times New Roman" w:hAnsi="Courier New" w:cs="Courier New"/>
          <w:color w:val="000000"/>
          <w:kern w:val="0"/>
          <w:sz w:val="20"/>
          <w:szCs w:val="20"/>
          <w:lang w:eastAsia="es-CO"/>
          <w14:ligatures w14:val="none"/>
        </w:rPr>
        <w:br/>
        <w:t>  (define (div-rat x y)</w:t>
      </w:r>
      <w:r w:rsidRPr="000E501A">
        <w:rPr>
          <w:rFonts w:ascii="Courier New" w:eastAsia="Times New Roman" w:hAnsi="Courier New" w:cs="Courier New"/>
          <w:color w:val="000000"/>
          <w:kern w:val="0"/>
          <w:sz w:val="20"/>
          <w:szCs w:val="20"/>
          <w:lang w:eastAsia="es-CO"/>
          <w14:ligatures w14:val="none"/>
        </w:rPr>
        <w:br/>
        <w:t>    (make-rat (* (numer x) (denom y))</w:t>
      </w:r>
      <w:r w:rsidRPr="000E501A">
        <w:rPr>
          <w:rFonts w:ascii="Courier New" w:eastAsia="Times New Roman" w:hAnsi="Courier New" w:cs="Courier New"/>
          <w:color w:val="000000"/>
          <w:kern w:val="0"/>
          <w:sz w:val="20"/>
          <w:szCs w:val="20"/>
          <w:lang w:eastAsia="es-CO"/>
          <w14:ligatures w14:val="none"/>
        </w:rPr>
        <w:br/>
        <w:t>              (* (denom x) (numer y))))</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interfaz con el resto del sistema</w:t>
      </w:r>
      <w:r w:rsidRPr="000E501A">
        <w:rPr>
          <w:rFonts w:ascii="Courier New" w:eastAsia="Times New Roman" w:hAnsi="Courier New" w:cs="Courier New"/>
          <w:color w:val="000000"/>
          <w:kern w:val="0"/>
          <w:sz w:val="20"/>
          <w:szCs w:val="20"/>
          <w:lang w:eastAsia="es-CO"/>
          <w14:ligatures w14:val="none"/>
        </w:rPr>
        <w:br/>
        <w:t>  (define (tag x) (attach-tag 'racional x))</w:t>
      </w:r>
      <w:r w:rsidRPr="000E501A">
        <w:rPr>
          <w:rFonts w:ascii="Courier New" w:eastAsia="Times New Roman" w:hAnsi="Courier New" w:cs="Courier New"/>
          <w:color w:val="000000"/>
          <w:kern w:val="0"/>
          <w:sz w:val="20"/>
          <w:szCs w:val="20"/>
          <w:lang w:eastAsia="es-CO"/>
          <w14:ligatures w14:val="none"/>
        </w:rPr>
        <w:br/>
        <w:t>  (put 'add '(racional racional)</w:t>
      </w:r>
      <w:r w:rsidRPr="000E501A">
        <w:rPr>
          <w:rFonts w:ascii="Courier New" w:eastAsia="Times New Roman" w:hAnsi="Courier New" w:cs="Courier New"/>
          <w:color w:val="000000"/>
          <w:kern w:val="0"/>
          <w:sz w:val="20"/>
          <w:szCs w:val="20"/>
          <w:lang w:eastAsia="es-CO"/>
          <w14:ligatures w14:val="none"/>
        </w:rPr>
        <w:br/>
        <w:t>       (lambda (x y) (tag (add-rat x y))))</w:t>
      </w:r>
      <w:r w:rsidRPr="000E501A">
        <w:rPr>
          <w:rFonts w:ascii="Courier New" w:eastAsia="Times New Roman" w:hAnsi="Courier New" w:cs="Courier New"/>
          <w:color w:val="000000"/>
          <w:kern w:val="0"/>
          <w:sz w:val="20"/>
          <w:szCs w:val="20"/>
          <w:lang w:eastAsia="es-CO"/>
          <w14:ligatures w14:val="none"/>
        </w:rPr>
        <w:br/>
        <w:t>  (put 'sub '(racional racional)</w:t>
      </w:r>
      <w:r w:rsidRPr="000E501A">
        <w:rPr>
          <w:rFonts w:ascii="Courier New" w:eastAsia="Times New Roman" w:hAnsi="Courier New" w:cs="Courier New"/>
          <w:color w:val="000000"/>
          <w:kern w:val="0"/>
          <w:sz w:val="20"/>
          <w:szCs w:val="20"/>
          <w:lang w:eastAsia="es-CO"/>
          <w14:ligatures w14:val="none"/>
        </w:rPr>
        <w:br/>
        <w:t>       (lambda (x y) (tag (sub-rat x y))))</w:t>
      </w:r>
      <w:r w:rsidRPr="000E501A">
        <w:rPr>
          <w:rFonts w:ascii="Courier New" w:eastAsia="Times New Roman" w:hAnsi="Courier New" w:cs="Courier New"/>
          <w:color w:val="000000"/>
          <w:kern w:val="0"/>
          <w:sz w:val="20"/>
          <w:szCs w:val="20"/>
          <w:lang w:eastAsia="es-CO"/>
          <w14:ligatures w14:val="none"/>
        </w:rPr>
        <w:br/>
        <w:t>  (put 'mul '(racional racional)</w:t>
      </w:r>
      <w:r w:rsidRPr="000E501A">
        <w:rPr>
          <w:rFonts w:ascii="Courier New" w:eastAsia="Times New Roman" w:hAnsi="Courier New" w:cs="Courier New"/>
          <w:color w:val="000000"/>
          <w:kern w:val="0"/>
          <w:sz w:val="20"/>
          <w:szCs w:val="20"/>
          <w:lang w:eastAsia="es-CO"/>
          <w14:ligatures w14:val="none"/>
        </w:rPr>
        <w:br/>
        <w:t>       (lambda (x y) (tag (mul-rat x y))))</w:t>
      </w:r>
      <w:r w:rsidRPr="000E501A">
        <w:rPr>
          <w:rFonts w:ascii="Courier New" w:eastAsia="Times New Roman" w:hAnsi="Courier New" w:cs="Courier New"/>
          <w:color w:val="000000"/>
          <w:kern w:val="0"/>
          <w:sz w:val="20"/>
          <w:szCs w:val="20"/>
          <w:lang w:eastAsia="es-CO"/>
          <w14:ligatures w14:val="none"/>
        </w:rPr>
        <w:br/>
        <w:t>  (put 'div '(racional racional)</w:t>
      </w:r>
      <w:r w:rsidRPr="000E501A">
        <w:rPr>
          <w:rFonts w:ascii="Courier New" w:eastAsia="Times New Roman" w:hAnsi="Courier New" w:cs="Courier New"/>
          <w:color w:val="000000"/>
          <w:kern w:val="0"/>
          <w:sz w:val="20"/>
          <w:szCs w:val="20"/>
          <w:lang w:eastAsia="es-CO"/>
          <w14:ligatures w14:val="none"/>
        </w:rPr>
        <w:br/>
        <w:t>       (lambda (x y) (tag (div-rat x y))))</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br/>
        <w:t>  (put 'make 'racional</w:t>
      </w:r>
      <w:r w:rsidRPr="000E501A">
        <w:rPr>
          <w:rFonts w:ascii="Courier New" w:eastAsia="Times New Roman" w:hAnsi="Courier New" w:cs="Courier New"/>
          <w:color w:val="000000"/>
          <w:kern w:val="0"/>
          <w:sz w:val="20"/>
          <w:szCs w:val="20"/>
          <w:lang w:eastAsia="es-CO"/>
          <w14:ligatures w14:val="none"/>
        </w:rPr>
        <w:br/>
        <w:t>       (lambda (n d) (tag (make-rat n d))))</w:t>
      </w:r>
      <w:r w:rsidRPr="000E501A">
        <w:rPr>
          <w:rFonts w:ascii="Courier New" w:eastAsia="Times New Roman" w:hAnsi="Courier New" w:cs="Courier New"/>
          <w:color w:val="000000"/>
          <w:kern w:val="0"/>
          <w:sz w:val="20"/>
          <w:szCs w:val="20"/>
          <w:lang w:eastAsia="es-CO"/>
          <w14:ligatures w14:val="none"/>
        </w:rPr>
        <w:br/>
        <w:t>  'listo)</w:t>
      </w:r>
      <w:r w:rsidRPr="000E501A">
        <w:rPr>
          <w:rFonts w:ascii="Courier New" w:eastAsia="Times New Roman" w:hAnsi="Courier New" w:cs="Courier New"/>
          <w:color w:val="000000"/>
          <w:kern w:val="0"/>
          <w:sz w:val="20"/>
          <w:szCs w:val="20"/>
          <w:lang w:eastAsia="es-CO"/>
          <w14:ligatures w14:val="none"/>
        </w:rPr>
        <w:br/>
      </w:r>
      <w:bookmarkStart w:id="20" w:name="%_idx_2532"/>
      <w:bookmarkEnd w:id="20"/>
      <w:r w:rsidRPr="000E501A">
        <w:rPr>
          <w:rFonts w:ascii="Courier New" w:eastAsia="Times New Roman" w:hAnsi="Courier New" w:cs="Courier New"/>
          <w:color w:val="000000"/>
          <w:kern w:val="0"/>
          <w:sz w:val="20"/>
          <w:szCs w:val="20"/>
          <w:lang w:eastAsia="es-CO"/>
          <w14:ligatures w14:val="none"/>
        </w:rPr>
        <w:t>(define (make-rational n d)</w:t>
      </w:r>
      <w:r w:rsidRPr="000E501A">
        <w:rPr>
          <w:rFonts w:ascii="Courier New" w:eastAsia="Times New Roman" w:hAnsi="Courier New" w:cs="Courier New"/>
          <w:color w:val="000000"/>
          <w:kern w:val="0"/>
          <w:sz w:val="20"/>
          <w:szCs w:val="20"/>
          <w:lang w:eastAsia="es-CO"/>
          <w14:ligatures w14:val="none"/>
        </w:rPr>
        <w:br/>
        <w:t>  ((get 'make 'rational) n d))</w:t>
      </w:r>
    </w:p>
    <w:p w14:paraId="7B2D21E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Podemos instalar un paquete similar para manejar números complejos, usando la etiqueta </w:t>
      </w:r>
      <w:proofErr w:type="gramStart"/>
      <w:r w:rsidRPr="000E501A">
        <w:rPr>
          <w:rFonts w:ascii="Courier New" w:eastAsia="Times New Roman" w:hAnsi="Courier New" w:cs="Courier New"/>
          <w:color w:val="000000"/>
          <w:kern w:val="0"/>
          <w:sz w:val="20"/>
          <w:szCs w:val="20"/>
          <w:lang w:eastAsia="es-CO"/>
          <w14:ligatures w14:val="none"/>
        </w:rPr>
        <w:t>complex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Al crear el paquete, extraemos de la tabla las operaciones </w:t>
      </w:r>
      <w:r w:rsidRPr="000E501A">
        <w:rPr>
          <w:rFonts w:ascii="Courier New" w:eastAsia="Times New Roman" w:hAnsi="Courier New" w:cs="Courier New"/>
          <w:color w:val="000000"/>
          <w:kern w:val="0"/>
          <w:sz w:val="20"/>
          <w:szCs w:val="20"/>
          <w:lang w:eastAsia="es-CO"/>
          <w14:ligatures w14:val="none"/>
        </w:rPr>
        <w:t>"make-from-real-imag"</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"make-from-mag-ang</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definidas por los paquetes rectangular y polar. </w:t>
      </w:r>
      <w:bookmarkStart w:id="21" w:name="%_idx_2534"/>
      <w:bookmarkEnd w:id="21"/>
      <w:r w:rsidRPr="000E501A">
        <w:rPr>
          <w:rFonts w:ascii="Times New Roman" w:eastAsia="Times New Roman" w:hAnsi="Times New Roman" w:cs="Times New Roman"/>
          <w:color w:val="000000"/>
          <w:kern w:val="0"/>
          <w:sz w:val="27"/>
          <w:szCs w:val="27"/>
          <w:lang w:eastAsia="es-CO"/>
          <w14:ligatures w14:val="none"/>
        </w:rPr>
        <w:t xml:space="preserve">La aditividad nos permite utilizar, como </w:t>
      </w:r>
      <w:r w:rsidRPr="000E501A">
        <w:rPr>
          <w:rFonts w:ascii="Times New Roman" w:eastAsia="Times New Roman" w:hAnsi="Times New Roman" w:cs="Times New Roman"/>
          <w:color w:val="000000"/>
          <w:kern w:val="0"/>
          <w:sz w:val="27"/>
          <w:szCs w:val="27"/>
          <w:lang w:eastAsia="es-CO"/>
          <w14:ligatures w14:val="none"/>
        </w:rPr>
        <w:lastRenderedPageBreak/>
        <w:t>operaciones internas, los mismos procedimientos  </w:t>
      </w:r>
      <w:r w:rsidRPr="000E501A">
        <w:rPr>
          <w:rFonts w:ascii="Courier New" w:eastAsia="Times New Roman" w:hAnsi="Courier New" w:cs="Courier New"/>
          <w:color w:val="000000"/>
          <w:kern w:val="0"/>
          <w:sz w:val="20"/>
          <w:szCs w:val="20"/>
          <w:lang w:eastAsia="es-CO"/>
          <w14:ligatures w14:val="none"/>
        </w:rPr>
        <w:t>add-complex</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sub-complex</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mul-complex</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div-complex de la sección </w:t>
      </w:r>
      <w:hyperlink r:id="rId11" w:anchor="%_sec_2.4.1" w:history="1">
        <w:r w:rsidRPr="000E501A">
          <w:rPr>
            <w:rFonts w:ascii="Times New Roman" w:eastAsia="Times New Roman" w:hAnsi="Times New Roman" w:cs="Times New Roman"/>
            <w:color w:val="0000FF"/>
            <w:kern w:val="0"/>
            <w:sz w:val="27"/>
            <w:szCs w:val="27"/>
            <w:u w:val="single"/>
            <w:lang w:eastAsia="es-CO"/>
            <w14:ligatures w14:val="none"/>
          </w:rPr>
          <w:t>2.4.1</w:t>
        </w:r>
      </w:hyperlink>
      <w:r w:rsidRPr="000E501A">
        <w:rPr>
          <w:rFonts w:ascii="Times New Roman" w:eastAsia="Times New Roman" w:hAnsi="Times New Roman" w:cs="Times New Roman"/>
          <w:color w:val="000000"/>
          <w:kern w:val="0"/>
          <w:sz w:val="27"/>
          <w:szCs w:val="27"/>
          <w:lang w:eastAsia="es-CO"/>
          <w14:ligatures w14:val="none"/>
        </w:rPr>
        <w:t> .</w:t>
      </w:r>
      <w:bookmarkStart w:id="22" w:name="%_idx_2536"/>
      <w:bookmarkStart w:id="23" w:name="%_idx_2538"/>
      <w:bookmarkStart w:id="24" w:name="%_idx_2540"/>
      <w:bookmarkEnd w:id="22"/>
      <w:bookmarkEnd w:id="23"/>
      <w:bookmarkEnd w:id="24"/>
    </w:p>
    <w:p w14:paraId="0D797E2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25" w:name="%_idx_2542"/>
      <w:bookmarkEnd w:id="25"/>
      <w:r w:rsidRPr="000E501A">
        <w:rPr>
          <w:rFonts w:ascii="Courier New" w:eastAsia="Times New Roman" w:hAnsi="Courier New" w:cs="Courier New"/>
          <w:color w:val="000000"/>
          <w:kern w:val="0"/>
          <w:sz w:val="20"/>
          <w:szCs w:val="20"/>
          <w:lang w:val="en-US" w:eastAsia="es-CO"/>
          <w14:ligatures w14:val="none"/>
        </w:rPr>
        <w:t>(define (install-complex-package)</w:t>
      </w:r>
      <w:r w:rsidRPr="000E501A">
        <w:rPr>
          <w:rFonts w:ascii="Courier New" w:eastAsia="Times New Roman" w:hAnsi="Courier New" w:cs="Courier New"/>
          <w:color w:val="000000"/>
          <w:kern w:val="0"/>
          <w:sz w:val="20"/>
          <w:szCs w:val="20"/>
          <w:lang w:val="en-US" w:eastAsia="es-CO"/>
          <w14:ligatures w14:val="none"/>
        </w:rPr>
        <w:br/>
        <w:t>  </w:t>
      </w:r>
      <w:r w:rsidRPr="000E501A">
        <w:rPr>
          <w:rFonts w:ascii="Times New Roman" w:eastAsia="Times New Roman" w:hAnsi="Times New Roman" w:cs="Times New Roman"/>
          <w:i/>
          <w:iCs/>
          <w:color w:val="000000"/>
          <w:kern w:val="0"/>
          <w:lang w:val="en-US" w:eastAsia="es-CO"/>
          <w14:ligatures w14:val="none"/>
        </w:rPr>
        <w:t>;; procedimientos importados de paquetes rectangulares y polares</w:t>
      </w:r>
      <w:r w:rsidRPr="000E501A">
        <w:rPr>
          <w:rFonts w:ascii="Courier New" w:eastAsia="Times New Roman" w:hAnsi="Courier New" w:cs="Courier New"/>
          <w:color w:val="000000"/>
          <w:kern w:val="0"/>
          <w:sz w:val="20"/>
          <w:szCs w:val="20"/>
          <w:lang w:val="en-US" w:eastAsia="es-CO"/>
          <w14:ligatures w14:val="none"/>
        </w:rPr>
        <w:br/>
        <w:t>  (define (make-from-real-imag x y)</w:t>
      </w:r>
      <w:r w:rsidRPr="000E501A">
        <w:rPr>
          <w:rFonts w:ascii="Courier New" w:eastAsia="Times New Roman" w:hAnsi="Courier New" w:cs="Courier New"/>
          <w:color w:val="000000"/>
          <w:kern w:val="0"/>
          <w:sz w:val="20"/>
          <w:szCs w:val="20"/>
          <w:lang w:val="en-US" w:eastAsia="es-CO"/>
          <w14:ligatures w14:val="none"/>
        </w:rPr>
        <w:br/>
        <w:t>    ((get 'make-from-real-imag 'rectangular) x y))</w:t>
      </w:r>
      <w:r w:rsidRPr="000E501A">
        <w:rPr>
          <w:rFonts w:ascii="Courier New" w:eastAsia="Times New Roman" w:hAnsi="Courier New" w:cs="Courier New"/>
          <w:color w:val="000000"/>
          <w:kern w:val="0"/>
          <w:sz w:val="20"/>
          <w:szCs w:val="20"/>
          <w:lang w:val="en-US" w:eastAsia="es-CO"/>
          <w14:ligatures w14:val="none"/>
        </w:rPr>
        <w:br/>
        <w:t>  (define (make-from-mag-ang r a)</w:t>
      </w:r>
      <w:r w:rsidRPr="000E501A">
        <w:rPr>
          <w:rFonts w:ascii="Courier New" w:eastAsia="Times New Roman" w:hAnsi="Courier New" w:cs="Courier New"/>
          <w:color w:val="000000"/>
          <w:kern w:val="0"/>
          <w:sz w:val="20"/>
          <w:szCs w:val="20"/>
          <w:lang w:val="en-US" w:eastAsia="es-CO"/>
          <w14:ligatures w14:val="none"/>
        </w:rPr>
        <w:br/>
        <w:t>    ((get 'make-from-mag-ang 'polar) r a))</w:t>
      </w:r>
      <w:r w:rsidRPr="000E501A">
        <w:rPr>
          <w:rFonts w:ascii="Courier New" w:eastAsia="Times New Roman" w:hAnsi="Courier New" w:cs="Courier New"/>
          <w:color w:val="000000"/>
          <w:kern w:val="0"/>
          <w:sz w:val="20"/>
          <w:szCs w:val="20"/>
          <w:lang w:val="en-US" w:eastAsia="es-CO"/>
          <w14:ligatures w14:val="none"/>
        </w:rPr>
        <w:br/>
        <w:t>  </w:t>
      </w:r>
      <w:r w:rsidRPr="000E501A">
        <w:rPr>
          <w:rFonts w:ascii="Times New Roman" w:eastAsia="Times New Roman" w:hAnsi="Times New Roman" w:cs="Times New Roman"/>
          <w:i/>
          <w:iCs/>
          <w:color w:val="000000"/>
          <w:kern w:val="0"/>
          <w:lang w:val="en-US" w:eastAsia="es-CO"/>
          <w14:ligatures w14:val="none"/>
        </w:rPr>
        <w:t>;; procedimientos internos</w:t>
      </w:r>
      <w:r w:rsidRPr="000E501A">
        <w:rPr>
          <w:rFonts w:ascii="Courier New" w:eastAsia="Times New Roman" w:hAnsi="Courier New" w:cs="Courier New"/>
          <w:color w:val="000000"/>
          <w:kern w:val="0"/>
          <w:sz w:val="20"/>
          <w:szCs w:val="20"/>
          <w:lang w:val="en-US" w:eastAsia="es-CO"/>
          <w14:ligatures w14:val="none"/>
        </w:rPr>
        <w:br/>
        <w:t>  (define (add-complex z1 z2)</w:t>
      </w:r>
      <w:r w:rsidRPr="000E501A">
        <w:rPr>
          <w:rFonts w:ascii="Courier New" w:eastAsia="Times New Roman" w:hAnsi="Courier New" w:cs="Courier New"/>
          <w:color w:val="000000"/>
          <w:kern w:val="0"/>
          <w:sz w:val="20"/>
          <w:szCs w:val="20"/>
          <w:lang w:val="en-US" w:eastAsia="es-CO"/>
          <w14:ligatures w14:val="none"/>
        </w:rPr>
        <w:br/>
        <w:t>    (make-from-real-imag (+ (real-part z1) (real-part z2))</w:t>
      </w:r>
      <w:r w:rsidRPr="000E501A">
        <w:rPr>
          <w:rFonts w:ascii="Courier New" w:eastAsia="Times New Roman" w:hAnsi="Courier New" w:cs="Courier New"/>
          <w:color w:val="000000"/>
          <w:kern w:val="0"/>
          <w:sz w:val="20"/>
          <w:szCs w:val="20"/>
          <w:lang w:val="en-US" w:eastAsia="es-CO"/>
          <w14:ligatures w14:val="none"/>
        </w:rPr>
        <w:br/>
        <w:t>                         (+ (imag-part z1) (imag-part z2))))</w:t>
      </w:r>
      <w:r w:rsidRPr="000E501A">
        <w:rPr>
          <w:rFonts w:ascii="Courier New" w:eastAsia="Times New Roman" w:hAnsi="Courier New" w:cs="Courier New"/>
          <w:color w:val="000000"/>
          <w:kern w:val="0"/>
          <w:sz w:val="20"/>
          <w:szCs w:val="20"/>
          <w:lang w:val="en-US" w:eastAsia="es-CO"/>
          <w14:ligatures w14:val="none"/>
        </w:rPr>
        <w:br/>
        <w:t>  (define (sub-complex z1 z2)</w:t>
      </w:r>
      <w:r w:rsidRPr="000E501A">
        <w:rPr>
          <w:rFonts w:ascii="Courier New" w:eastAsia="Times New Roman" w:hAnsi="Courier New" w:cs="Courier New"/>
          <w:color w:val="000000"/>
          <w:kern w:val="0"/>
          <w:sz w:val="20"/>
          <w:szCs w:val="20"/>
          <w:lang w:val="en-US" w:eastAsia="es-CO"/>
          <w14:ligatures w14:val="none"/>
        </w:rPr>
        <w:br/>
        <w:t>    (make-from-real-imag (- (real-part z1) (real-part z2))</w:t>
      </w:r>
      <w:r w:rsidRPr="000E501A">
        <w:rPr>
          <w:rFonts w:ascii="Courier New" w:eastAsia="Times New Roman" w:hAnsi="Courier New" w:cs="Courier New"/>
          <w:color w:val="000000"/>
          <w:kern w:val="0"/>
          <w:sz w:val="20"/>
          <w:szCs w:val="20"/>
          <w:lang w:val="en-US" w:eastAsia="es-CO"/>
          <w14:ligatures w14:val="none"/>
        </w:rPr>
        <w:br/>
        <w:t>                         (- (imag-part z1) (imag-part z2))))</w:t>
      </w:r>
      <w:r w:rsidRPr="000E501A">
        <w:rPr>
          <w:rFonts w:ascii="Courier New" w:eastAsia="Times New Roman" w:hAnsi="Courier New" w:cs="Courier New"/>
          <w:color w:val="000000"/>
          <w:kern w:val="0"/>
          <w:sz w:val="20"/>
          <w:szCs w:val="20"/>
          <w:lang w:val="en-US" w:eastAsia="es-CO"/>
          <w14:ligatures w14:val="none"/>
        </w:rPr>
        <w:br/>
        <w:t>  (define (mul-complex z1 z2)</w:t>
      </w:r>
      <w:r w:rsidRPr="000E501A">
        <w:rPr>
          <w:rFonts w:ascii="Courier New" w:eastAsia="Times New Roman" w:hAnsi="Courier New" w:cs="Courier New"/>
          <w:color w:val="000000"/>
          <w:kern w:val="0"/>
          <w:sz w:val="20"/>
          <w:szCs w:val="20"/>
          <w:lang w:val="en-US" w:eastAsia="es-CO"/>
          <w14:ligatures w14:val="none"/>
        </w:rPr>
        <w:br/>
        <w:t>    (make-from-mag-ang (* (magnitude z1) (magnitud z2))</w:t>
      </w:r>
      <w:r w:rsidRPr="000E501A">
        <w:rPr>
          <w:rFonts w:ascii="Courier New" w:eastAsia="Times New Roman" w:hAnsi="Courier New" w:cs="Courier New"/>
          <w:color w:val="000000"/>
          <w:kern w:val="0"/>
          <w:sz w:val="20"/>
          <w:szCs w:val="20"/>
          <w:lang w:val="en-US" w:eastAsia="es-CO"/>
          <w14:ligatures w14:val="none"/>
        </w:rPr>
        <w:br/>
        <w:t>                       (+ (ángulo z1) (ángulo z2))))</w:t>
      </w:r>
      <w:r w:rsidRPr="000E501A">
        <w:rPr>
          <w:rFonts w:ascii="Courier New" w:eastAsia="Times New Roman" w:hAnsi="Courier New" w:cs="Courier New"/>
          <w:color w:val="000000"/>
          <w:kern w:val="0"/>
          <w:sz w:val="20"/>
          <w:szCs w:val="20"/>
          <w:lang w:val="en-US" w:eastAsia="es-CO"/>
          <w14:ligatures w14:val="none"/>
        </w:rPr>
        <w:br/>
        <w:t>  (define (div-complex z1 z2)</w:t>
      </w:r>
      <w:r w:rsidRPr="000E501A">
        <w:rPr>
          <w:rFonts w:ascii="Courier New" w:eastAsia="Times New Roman" w:hAnsi="Courier New" w:cs="Courier New"/>
          <w:color w:val="000000"/>
          <w:kern w:val="0"/>
          <w:sz w:val="20"/>
          <w:szCs w:val="20"/>
          <w:lang w:val="en-US" w:eastAsia="es-CO"/>
          <w14:ligatures w14:val="none"/>
        </w:rPr>
        <w:br/>
        <w:t>    (make-from-mag-ang (/ (magnitud z1) (magnitud z2))</w:t>
      </w:r>
      <w:r w:rsidRPr="000E501A">
        <w:rPr>
          <w:rFonts w:ascii="Courier New" w:eastAsia="Times New Roman" w:hAnsi="Courier New" w:cs="Courier New"/>
          <w:color w:val="000000"/>
          <w:kern w:val="0"/>
          <w:sz w:val="20"/>
          <w:szCs w:val="20"/>
          <w:lang w:val="en-US" w:eastAsia="es-CO"/>
          <w14:ligatures w14:val="none"/>
        </w:rPr>
        <w:br/>
        <w:t>                       (- (ángulo z1) (ángulo z2))))</w:t>
      </w:r>
      <w:r w:rsidRPr="000E501A">
        <w:rPr>
          <w:rFonts w:ascii="Courier New" w:eastAsia="Times New Roman" w:hAnsi="Courier New" w:cs="Courier New"/>
          <w:color w:val="000000"/>
          <w:kern w:val="0"/>
          <w:sz w:val="20"/>
          <w:szCs w:val="20"/>
          <w:lang w:val="en-US" w:eastAsia="es-CO"/>
          <w14:ligatures w14:val="none"/>
        </w:rPr>
        <w:br/>
        <w:t>  </w:t>
      </w:r>
      <w:r w:rsidRPr="000E501A">
        <w:rPr>
          <w:rFonts w:ascii="Times New Roman" w:eastAsia="Times New Roman" w:hAnsi="Times New Roman" w:cs="Times New Roman"/>
          <w:i/>
          <w:iCs/>
          <w:color w:val="000000"/>
          <w:kern w:val="0"/>
          <w:lang w:val="en-US" w:eastAsia="es-CO"/>
          <w14:ligatures w14:val="none"/>
        </w:rPr>
        <w:t>;; interfaz con el resto del sistema</w:t>
      </w:r>
      <w:r w:rsidRPr="000E501A">
        <w:rPr>
          <w:rFonts w:ascii="Courier New" w:eastAsia="Times New Roman" w:hAnsi="Courier New" w:cs="Courier New"/>
          <w:color w:val="000000"/>
          <w:kern w:val="0"/>
          <w:sz w:val="20"/>
          <w:szCs w:val="20"/>
          <w:lang w:val="en-US" w:eastAsia="es-CO"/>
          <w14:ligatures w14:val="none"/>
        </w:rPr>
        <w:br/>
        <w:t>  (define (tag z) (attach-tag 'complex z))</w:t>
      </w:r>
      <w:r w:rsidRPr="000E501A">
        <w:rPr>
          <w:rFonts w:ascii="Courier New" w:eastAsia="Times New Roman" w:hAnsi="Courier New" w:cs="Courier New"/>
          <w:color w:val="000000"/>
          <w:kern w:val="0"/>
          <w:sz w:val="20"/>
          <w:szCs w:val="20"/>
          <w:lang w:val="en-US" w:eastAsia="es-CO"/>
          <w14:ligatures w14:val="none"/>
        </w:rPr>
        <w:br/>
        <w:t>  (put 'add '(complex complex)</w:t>
      </w:r>
      <w:r w:rsidRPr="000E501A">
        <w:rPr>
          <w:rFonts w:ascii="Courier New" w:eastAsia="Times New Roman" w:hAnsi="Courier New" w:cs="Courier New"/>
          <w:color w:val="000000"/>
          <w:kern w:val="0"/>
          <w:sz w:val="20"/>
          <w:szCs w:val="20"/>
          <w:lang w:val="en-US" w:eastAsia="es-CO"/>
          <w14:ligatures w14:val="none"/>
        </w:rPr>
        <w:br/>
        <w:t>       (lambda (z1 z2) (tag (add-complex z1 z2))))</w:t>
      </w:r>
      <w:r w:rsidRPr="000E501A">
        <w:rPr>
          <w:rFonts w:ascii="Courier New" w:eastAsia="Times New Roman" w:hAnsi="Courier New" w:cs="Courier New"/>
          <w:color w:val="000000"/>
          <w:kern w:val="0"/>
          <w:sz w:val="20"/>
          <w:szCs w:val="20"/>
          <w:lang w:val="en-US" w:eastAsia="es-CO"/>
          <w14:ligatures w14:val="none"/>
        </w:rPr>
        <w:br/>
        <w:t>  (put 'sub '(complex complex)</w:t>
      </w:r>
      <w:r w:rsidRPr="000E501A">
        <w:rPr>
          <w:rFonts w:ascii="Courier New" w:eastAsia="Times New Roman" w:hAnsi="Courier New" w:cs="Courier New"/>
          <w:color w:val="000000"/>
          <w:kern w:val="0"/>
          <w:sz w:val="20"/>
          <w:szCs w:val="20"/>
          <w:lang w:val="en-US" w:eastAsia="es-CO"/>
          <w14:ligatures w14:val="none"/>
        </w:rPr>
        <w:br/>
        <w:t>       (lambda (z1 z2) (tag (sub-complex z1 z2))))</w:t>
      </w:r>
      <w:r w:rsidRPr="000E501A">
        <w:rPr>
          <w:rFonts w:ascii="Courier New" w:eastAsia="Times New Roman" w:hAnsi="Courier New" w:cs="Courier New"/>
          <w:color w:val="000000"/>
          <w:kern w:val="0"/>
          <w:sz w:val="20"/>
          <w:szCs w:val="20"/>
          <w:lang w:val="en-US" w:eastAsia="es-CO"/>
          <w14:ligatures w14:val="none"/>
        </w:rPr>
        <w:br/>
        <w:t>  (put 'mul '(complex complex)</w:t>
      </w:r>
      <w:r w:rsidRPr="000E501A">
        <w:rPr>
          <w:rFonts w:ascii="Courier New" w:eastAsia="Times New Roman" w:hAnsi="Courier New" w:cs="Courier New"/>
          <w:color w:val="000000"/>
          <w:kern w:val="0"/>
          <w:sz w:val="20"/>
          <w:szCs w:val="20"/>
          <w:lang w:val="en-US" w:eastAsia="es-CO"/>
          <w14:ligatures w14:val="none"/>
        </w:rPr>
        <w:br/>
        <w:t>       (lambda (z1 z2) (tag (mul-complex z1 z2))))</w:t>
      </w:r>
      <w:r w:rsidRPr="000E501A">
        <w:rPr>
          <w:rFonts w:ascii="Courier New" w:eastAsia="Times New Roman" w:hAnsi="Courier New" w:cs="Courier New"/>
          <w:color w:val="000000"/>
          <w:kern w:val="0"/>
          <w:sz w:val="20"/>
          <w:szCs w:val="20"/>
          <w:lang w:val="en-US" w:eastAsia="es-CO"/>
          <w14:ligatures w14:val="none"/>
        </w:rPr>
        <w:br/>
        <w:t>  (put 'div '(complex complex)</w:t>
      </w:r>
      <w:r w:rsidRPr="000E501A">
        <w:rPr>
          <w:rFonts w:ascii="Courier New" w:eastAsia="Times New Roman" w:hAnsi="Courier New" w:cs="Courier New"/>
          <w:color w:val="000000"/>
          <w:kern w:val="0"/>
          <w:sz w:val="20"/>
          <w:szCs w:val="20"/>
          <w:lang w:val="en-US" w:eastAsia="es-CO"/>
          <w14:ligatures w14:val="none"/>
        </w:rPr>
        <w:br/>
        <w:t>       (lambda (z1 z2) (tag (div-complex z1 z2))))</w:t>
      </w:r>
      <w:r w:rsidRPr="000E501A">
        <w:rPr>
          <w:rFonts w:ascii="Courier New" w:eastAsia="Times New Roman" w:hAnsi="Courier New" w:cs="Courier New"/>
          <w:color w:val="000000"/>
          <w:kern w:val="0"/>
          <w:sz w:val="20"/>
          <w:szCs w:val="20"/>
          <w:lang w:val="en-US" w:eastAsia="es-CO"/>
          <w14:ligatures w14:val="none"/>
        </w:rPr>
        <w:br/>
        <w:t>  (put 'make-from-real-imag 'complex</w:t>
      </w:r>
      <w:r w:rsidRPr="000E501A">
        <w:rPr>
          <w:rFonts w:ascii="Courier New" w:eastAsia="Times New Roman" w:hAnsi="Courier New" w:cs="Courier New"/>
          <w:color w:val="000000"/>
          <w:kern w:val="0"/>
          <w:sz w:val="20"/>
          <w:szCs w:val="20"/>
          <w:lang w:val="en-US" w:eastAsia="es-CO"/>
          <w14:ligatures w14:val="none"/>
        </w:rPr>
        <w:br/>
        <w:t>       (lambda (x y) (tag (make-from-real-imag x y))))</w:t>
      </w:r>
      <w:r w:rsidRPr="000E501A">
        <w:rPr>
          <w:rFonts w:ascii="Courier New" w:eastAsia="Times New Roman" w:hAnsi="Courier New" w:cs="Courier New"/>
          <w:color w:val="000000"/>
          <w:kern w:val="0"/>
          <w:sz w:val="20"/>
          <w:szCs w:val="20"/>
          <w:lang w:val="en-US" w:eastAsia="es-CO"/>
          <w14:ligatures w14:val="none"/>
        </w:rPr>
        <w:br/>
        <w:t>  (put 'make-from-mag-ang 'complex</w:t>
      </w:r>
      <w:r w:rsidRPr="000E501A">
        <w:rPr>
          <w:rFonts w:ascii="Courier New" w:eastAsia="Times New Roman" w:hAnsi="Courier New" w:cs="Courier New"/>
          <w:color w:val="000000"/>
          <w:kern w:val="0"/>
          <w:sz w:val="20"/>
          <w:szCs w:val="20"/>
          <w:lang w:val="en-US" w:eastAsia="es-CO"/>
          <w14:ligatures w14:val="none"/>
        </w:rPr>
        <w:br/>
        <w:t>       (lambda (r a) (tag (make-from-mag-ang r a))))</w:t>
      </w:r>
      <w:r w:rsidRPr="000E501A">
        <w:rPr>
          <w:rFonts w:ascii="Courier New" w:eastAsia="Times New Roman" w:hAnsi="Courier New" w:cs="Courier New"/>
          <w:color w:val="000000"/>
          <w:kern w:val="0"/>
          <w:sz w:val="20"/>
          <w:szCs w:val="20"/>
          <w:lang w:val="en-US" w:eastAsia="es-CO"/>
          <w14:ligatures w14:val="none"/>
        </w:rPr>
        <w:br/>
        <w:t>  'done)</w:t>
      </w:r>
    </w:p>
    <w:p w14:paraId="08EA11C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Los programas externos al paquete de números complejos pueden construir números complejos a partir de partes reales e imaginarias, o de magnitudes y ángulos. Observe cómo los procedimientos subyacentes, definidos originalmente en los paquetes rectangular y polar, se exportan al paquete complejo y, desde allí, al mundo exterior.</w:t>
      </w:r>
    </w:p>
    <w:p w14:paraId="16B82D0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26" w:name="%_idx_2544"/>
      <w:bookmarkEnd w:id="26"/>
      <w:r w:rsidRPr="000E501A">
        <w:rPr>
          <w:rFonts w:ascii="Courier New" w:eastAsia="Times New Roman" w:hAnsi="Courier New" w:cs="Courier New"/>
          <w:color w:val="000000"/>
          <w:kern w:val="0"/>
          <w:sz w:val="20"/>
          <w:szCs w:val="20"/>
          <w:lang w:val="en-US" w:eastAsia="es-CO"/>
          <w14:ligatures w14:val="none"/>
        </w:rPr>
        <w:t>(define (make-complex-from-real-imag x y)</w:t>
      </w:r>
      <w:r w:rsidRPr="000E501A">
        <w:rPr>
          <w:rFonts w:ascii="Courier New" w:eastAsia="Times New Roman" w:hAnsi="Courier New" w:cs="Courier New"/>
          <w:color w:val="000000"/>
          <w:kern w:val="0"/>
          <w:sz w:val="20"/>
          <w:szCs w:val="20"/>
          <w:lang w:val="en-US" w:eastAsia="es-CO"/>
          <w14:ligatures w14:val="none"/>
        </w:rPr>
        <w:br/>
        <w:t>  ((get 'make-from-real-imag 'complex) x y))</w:t>
      </w:r>
      <w:r w:rsidRPr="000E501A">
        <w:rPr>
          <w:rFonts w:ascii="Courier New" w:eastAsia="Times New Roman" w:hAnsi="Courier New" w:cs="Courier New"/>
          <w:color w:val="000000"/>
          <w:kern w:val="0"/>
          <w:sz w:val="20"/>
          <w:szCs w:val="20"/>
          <w:lang w:val="en-US" w:eastAsia="es-CO"/>
          <w14:ligatures w14:val="none"/>
        </w:rPr>
        <w:br/>
      </w:r>
      <w:bookmarkStart w:id="27" w:name="%_idx_2546"/>
      <w:bookmarkEnd w:id="27"/>
      <w:r w:rsidRPr="000E501A">
        <w:rPr>
          <w:rFonts w:ascii="Courier New" w:eastAsia="Times New Roman" w:hAnsi="Courier New" w:cs="Courier New"/>
          <w:color w:val="000000"/>
          <w:kern w:val="0"/>
          <w:sz w:val="20"/>
          <w:szCs w:val="20"/>
          <w:lang w:val="en-US" w:eastAsia="es-CO"/>
          <w14:ligatures w14:val="none"/>
        </w:rPr>
        <w:t>(define (make-complex-from-mag-ang r a)</w:t>
      </w:r>
      <w:r w:rsidRPr="000E501A">
        <w:rPr>
          <w:rFonts w:ascii="Courier New" w:eastAsia="Times New Roman" w:hAnsi="Courier New" w:cs="Courier New"/>
          <w:color w:val="000000"/>
          <w:kern w:val="0"/>
          <w:sz w:val="20"/>
          <w:szCs w:val="20"/>
          <w:lang w:val="en-US" w:eastAsia="es-CO"/>
          <w14:ligatures w14:val="none"/>
        </w:rPr>
        <w:br/>
        <w:t>  ((get 'make-from-mag-ang 'complex) r a))</w:t>
      </w:r>
    </w:p>
    <w:p w14:paraId="32A4081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2548"/>
      <w:bookmarkEnd w:id="28"/>
      <w:r w:rsidRPr="000E501A">
        <w:rPr>
          <w:rFonts w:ascii="Times New Roman" w:eastAsia="Times New Roman" w:hAnsi="Times New Roman" w:cs="Times New Roman"/>
          <w:color w:val="000000"/>
          <w:kern w:val="0"/>
          <w:sz w:val="27"/>
          <w:szCs w:val="27"/>
          <w:lang w:eastAsia="es-CO"/>
          <w14:ligatures w14:val="none"/>
        </w:rPr>
        <w:t>Lo que tenemos aquí es un sistema de etiquetas de dos niveles. Un número complejo típico, como 3 + 4 </w:t>
      </w:r>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xml:space="preserve"> en forma rectangular, se representaría como se </w:t>
      </w:r>
      <w:r w:rsidRPr="000E501A">
        <w:rPr>
          <w:rFonts w:ascii="Times New Roman" w:eastAsia="Times New Roman" w:hAnsi="Times New Roman" w:cs="Times New Roman"/>
          <w:color w:val="000000"/>
          <w:kern w:val="0"/>
          <w:sz w:val="27"/>
          <w:szCs w:val="27"/>
          <w:lang w:eastAsia="es-CO"/>
          <w14:ligatures w14:val="none"/>
        </w:rPr>
        <w:lastRenderedPageBreak/>
        <w:t>muestra en la figura  </w:t>
      </w:r>
      <w:hyperlink r:id="rId12" w:anchor="%_fig_2.24" w:history="1">
        <w:r w:rsidRPr="000E501A">
          <w:rPr>
            <w:rFonts w:ascii="Times New Roman" w:eastAsia="Times New Roman" w:hAnsi="Times New Roman" w:cs="Times New Roman"/>
            <w:color w:val="0000FF"/>
            <w:kern w:val="0"/>
            <w:sz w:val="27"/>
            <w:szCs w:val="27"/>
            <w:u w:val="single"/>
            <w:lang w:eastAsia="es-CO"/>
            <w14:ligatures w14:val="none"/>
          </w:rPr>
          <w:t>2.24</w:t>
        </w:r>
      </w:hyperlink>
      <w:r w:rsidRPr="000E501A">
        <w:rPr>
          <w:rFonts w:ascii="Times New Roman" w:eastAsia="Times New Roman" w:hAnsi="Times New Roman" w:cs="Times New Roman"/>
          <w:color w:val="000000"/>
          <w:kern w:val="0"/>
          <w:sz w:val="27"/>
          <w:szCs w:val="27"/>
          <w:lang w:eastAsia="es-CO"/>
          <w14:ligatures w14:val="none"/>
        </w:rPr>
        <w:t xml:space="preserve"> . La etiqueta externa </w:t>
      </w:r>
      <w:proofErr w:type="gramStart"/>
      <w:r w:rsidRPr="000E501A">
        <w:rPr>
          <w:rFonts w:ascii="Times New Roman" w:eastAsia="Times New Roman" w:hAnsi="Times New Roman" w:cs="Times New Roman"/>
          <w:color w:val="000000"/>
          <w:kern w:val="0"/>
          <w:sz w:val="27"/>
          <w:szCs w:val="27"/>
          <w:lang w:eastAsia="es-CO"/>
          <w14:ligatures w14:val="none"/>
        </w:rPr>
        <w:t>( </w:t>
      </w:r>
      <w:r w:rsidRPr="000E501A">
        <w:rPr>
          <w:rFonts w:ascii="Courier New" w:eastAsia="Times New Roman" w:hAnsi="Courier New" w:cs="Courier New"/>
          <w:color w:val="000000"/>
          <w:kern w:val="0"/>
          <w:sz w:val="20"/>
          <w:szCs w:val="20"/>
          <w:lang w:eastAsia="es-CO"/>
          <w14:ligatures w14:val="none"/>
        </w:rPr>
        <w:t>complex</w:t>
      </w:r>
      <w:proofErr w:type="gramEnd"/>
      <w:r w:rsidRPr="000E501A">
        <w:rPr>
          <w:rFonts w:ascii="Times New Roman" w:eastAsia="Times New Roman" w:hAnsi="Times New Roman" w:cs="Times New Roman"/>
          <w:color w:val="000000"/>
          <w:kern w:val="0"/>
          <w:sz w:val="27"/>
          <w:szCs w:val="27"/>
          <w:lang w:eastAsia="es-CO"/>
          <w14:ligatures w14:val="none"/>
        </w:rPr>
        <w:t xml:space="preserve"> ) se utiliza para dirigir el número al paquete complejo. Una vez dentro del paquete complejo, la siguiente etiqueta </w:t>
      </w:r>
      <w:proofErr w:type="gramStart"/>
      <w:r w:rsidRPr="000E501A">
        <w:rPr>
          <w:rFonts w:ascii="Times New Roman" w:eastAsia="Times New Roman" w:hAnsi="Times New Roman" w:cs="Times New Roman"/>
          <w:color w:val="000000"/>
          <w:kern w:val="0"/>
          <w:sz w:val="27"/>
          <w:szCs w:val="27"/>
          <w:lang w:eastAsia="es-CO"/>
          <w14:ligatures w14:val="none"/>
        </w:rPr>
        <w:t>( </w:t>
      </w:r>
      <w:r w:rsidRPr="000E501A">
        <w:rPr>
          <w:rFonts w:ascii="Courier New" w:eastAsia="Times New Roman" w:hAnsi="Courier New" w:cs="Courier New"/>
          <w:color w:val="000000"/>
          <w:kern w:val="0"/>
          <w:sz w:val="20"/>
          <w:szCs w:val="20"/>
          <w:lang w:eastAsia="es-CO"/>
          <w14:ligatures w14:val="none"/>
        </w:rPr>
        <w:t>rectangular</w:t>
      </w:r>
      <w:proofErr w:type="gramEnd"/>
      <w:r w:rsidRPr="000E501A">
        <w:rPr>
          <w:rFonts w:ascii="Times New Roman" w:eastAsia="Times New Roman" w:hAnsi="Times New Roman" w:cs="Times New Roman"/>
          <w:color w:val="000000"/>
          <w:kern w:val="0"/>
          <w:sz w:val="27"/>
          <w:szCs w:val="27"/>
          <w:lang w:eastAsia="es-CO"/>
          <w14:ligatures w14:val="none"/>
        </w:rPr>
        <w:t> ) se utiliza para dirigir el número al paquete rectangular. En un sistema grande y complejo puede haber muchos niveles, cada uno interconectado con el siguiente mediante operaciones genéricas. A medida que un objeto de datos se pasa "hacia abajo", la etiqueta externa que se utiliza para dirigirlo al paquete apropiado se elimina (aplicando </w:t>
      </w:r>
      <w:proofErr w:type="gramStart"/>
      <w:r w:rsidRPr="000E501A">
        <w:rPr>
          <w:rFonts w:ascii="Courier New" w:eastAsia="Times New Roman" w:hAnsi="Courier New" w:cs="Courier New"/>
          <w:color w:val="000000"/>
          <w:kern w:val="0"/>
          <w:sz w:val="20"/>
          <w:szCs w:val="20"/>
          <w:lang w:eastAsia="es-CO"/>
          <w14:ligatures w14:val="none"/>
        </w:rPr>
        <w:t>contents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y el siguiente nivel de etiqueta (si lo hay) se vuelve visible para su uso en posteriores envíos.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E501A" w:rsidRPr="000E501A" w14:paraId="28B66783" w14:textId="77777777">
        <w:trPr>
          <w:tblCellSpacing w:w="15" w:type="dxa"/>
        </w:trPr>
        <w:tc>
          <w:tcPr>
            <w:tcW w:w="0" w:type="auto"/>
            <w:vAlign w:val="center"/>
            <w:hideMark/>
          </w:tcPr>
          <w:p w14:paraId="59D703B7" w14:textId="77777777" w:rsidR="000E501A" w:rsidRPr="000E501A" w:rsidRDefault="000E501A" w:rsidP="000E501A">
            <w:pPr>
              <w:spacing w:after="0" w:line="240" w:lineRule="auto"/>
              <w:rPr>
                <w:rFonts w:ascii="Times New Roman" w:eastAsia="Times New Roman" w:hAnsi="Times New Roman" w:cs="Times New Roman"/>
                <w:kern w:val="0"/>
                <w:lang w:eastAsia="es-CO"/>
                <w14:ligatures w14:val="none"/>
              </w:rPr>
            </w:pPr>
            <w:bookmarkStart w:id="29" w:name="%_fig_2.24"/>
            <w:bookmarkEnd w:id="29"/>
            <w:r w:rsidRPr="000E501A">
              <w:rPr>
                <w:rFonts w:ascii="Times New Roman" w:eastAsia="Times New Roman" w:hAnsi="Times New Roman" w:cs="Times New Roman"/>
                <w:noProof/>
                <w:kern w:val="0"/>
                <w:lang w:eastAsia="es-CO"/>
                <w14:ligatures w14:val="none"/>
              </w:rPr>
              <w:drawing>
                <wp:inline distT="0" distB="0" distL="0" distR="0" wp14:anchorId="6F0326D3" wp14:editId="64D39DCE">
                  <wp:extent cx="2636520" cy="676910"/>
                  <wp:effectExtent l="0" t="0" r="0" b="8890"/>
                  <wp:docPr id="2" name="Imagen 1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7"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6520" cy="676910"/>
                          </a:xfrm>
                          <a:prstGeom prst="rect">
                            <a:avLst/>
                          </a:prstGeom>
                          <a:noFill/>
                          <a:ln>
                            <a:noFill/>
                          </a:ln>
                        </pic:spPr>
                      </pic:pic>
                    </a:graphicData>
                  </a:graphic>
                </wp:inline>
              </w:drawing>
            </w:r>
          </w:p>
        </w:tc>
      </w:tr>
      <w:tr w:rsidR="000E501A" w:rsidRPr="000E501A" w14:paraId="3F7F9D63" w14:textId="77777777">
        <w:trPr>
          <w:tblCellSpacing w:w="15" w:type="dxa"/>
        </w:trPr>
        <w:tc>
          <w:tcPr>
            <w:tcW w:w="0" w:type="auto"/>
            <w:vAlign w:val="center"/>
            <w:hideMark/>
          </w:tcPr>
          <w:p w14:paraId="78ADD2DF"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p>
        </w:tc>
      </w:tr>
      <w:tr w:rsidR="000E501A" w:rsidRPr="000E501A" w14:paraId="4577C6B2" w14:textId="77777777">
        <w:trPr>
          <w:tblCellSpacing w:w="15" w:type="dxa"/>
        </w:trPr>
        <w:tc>
          <w:tcPr>
            <w:tcW w:w="0" w:type="auto"/>
            <w:tcBorders>
              <w:top w:val="nil"/>
              <w:left w:val="nil"/>
              <w:bottom w:val="nil"/>
              <w:right w:val="nil"/>
            </w:tcBorders>
            <w:vAlign w:val="center"/>
            <w:hideMark/>
          </w:tcPr>
          <w:p w14:paraId="1DC5B9DB"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r w:rsidRPr="000E501A">
              <w:rPr>
                <w:rFonts w:ascii="Times New Roman" w:eastAsia="Times New Roman" w:hAnsi="Times New Roman" w:cs="Times New Roman"/>
                <w:b/>
                <w:bCs/>
                <w:kern w:val="0"/>
                <w:lang w:eastAsia="es-CO"/>
                <w14:ligatures w14:val="none"/>
              </w:rPr>
              <w:t>Figura 2.24:</w:t>
            </w:r>
            <w:r w:rsidRPr="000E501A">
              <w:rPr>
                <w:rFonts w:ascii="Times New Roman" w:eastAsia="Times New Roman" w:hAnsi="Times New Roman" w:cs="Times New Roman"/>
                <w:kern w:val="0"/>
                <w:lang w:eastAsia="es-CO"/>
                <w14:ligatures w14:val="none"/>
              </w:rPr>
              <w:t>   Representación de 3 + 4 </w:t>
            </w:r>
            <w:r w:rsidRPr="000E501A">
              <w:rPr>
                <w:rFonts w:ascii="Times New Roman" w:eastAsia="Times New Roman" w:hAnsi="Times New Roman" w:cs="Times New Roman"/>
                <w:i/>
                <w:iCs/>
                <w:kern w:val="0"/>
                <w:lang w:eastAsia="es-CO"/>
                <w14:ligatures w14:val="none"/>
              </w:rPr>
              <w:t>i</w:t>
            </w:r>
            <w:r w:rsidRPr="000E501A">
              <w:rPr>
                <w:rFonts w:ascii="Times New Roman" w:eastAsia="Times New Roman" w:hAnsi="Times New Roman" w:cs="Times New Roman"/>
                <w:kern w:val="0"/>
                <w:lang w:eastAsia="es-CO"/>
                <w14:ligatures w14:val="none"/>
              </w:rPr>
              <w:t> en forma rectangular.</w:t>
            </w:r>
          </w:p>
        </w:tc>
      </w:tr>
    </w:tbl>
    <w:p w14:paraId="1F0E871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En los paquetes anteriores, usamos </w:t>
      </w:r>
      <w:r w:rsidRPr="000E501A">
        <w:rPr>
          <w:rFonts w:ascii="Courier New" w:eastAsia="Times New Roman" w:hAnsi="Courier New" w:cs="Courier New"/>
          <w:color w:val="000000"/>
          <w:kern w:val="0"/>
          <w:sz w:val="20"/>
          <w:szCs w:val="20"/>
          <w:lang w:eastAsia="es-CO"/>
          <w14:ligatures w14:val="none"/>
        </w:rPr>
        <w:t>add-</w:t>
      </w:r>
      <w:proofErr w:type="gramStart"/>
      <w:r w:rsidRPr="000E501A">
        <w:rPr>
          <w:rFonts w:ascii="Courier New" w:eastAsia="Times New Roman" w:hAnsi="Courier New" w:cs="Courier New"/>
          <w:color w:val="000000"/>
          <w:kern w:val="0"/>
          <w:sz w:val="20"/>
          <w:szCs w:val="20"/>
          <w:lang w:eastAsia="es-CO"/>
          <w14:ligatures w14:val="none"/>
        </w:rPr>
        <w:t>rat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r w:rsidRPr="000E501A">
        <w:rPr>
          <w:rFonts w:ascii="Courier New" w:eastAsia="Times New Roman" w:hAnsi="Courier New" w:cs="Courier New"/>
          <w:color w:val="000000"/>
          <w:kern w:val="0"/>
          <w:sz w:val="20"/>
          <w:szCs w:val="20"/>
          <w:lang w:eastAsia="es-CO"/>
          <w14:ligatures w14:val="none"/>
        </w:rPr>
        <w:t>add-complex</w:t>
      </w:r>
      <w:r w:rsidRPr="000E501A">
        <w:rPr>
          <w:rFonts w:ascii="Times New Roman" w:eastAsia="Times New Roman" w:hAnsi="Times New Roman" w:cs="Times New Roman"/>
          <w:color w:val="000000"/>
          <w:kern w:val="0"/>
          <w:sz w:val="27"/>
          <w:szCs w:val="27"/>
          <w:lang w:eastAsia="es-CO"/>
          <w14:ligatures w14:val="none"/>
        </w:rPr>
        <w:t> y los demás procedimientos aritméticos tal como se escribieron originalmente. Sin embargo, una vez que estas definiciones se integren en los distintos procedimientos de instalación, ya no necesitarán nombres distintos: podríamos simplemente nombrarlas </w:t>
      </w:r>
      <w:proofErr w:type="gramStart"/>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proofErr w:type="gramStart"/>
      <w:r w:rsidRPr="000E501A">
        <w:rPr>
          <w:rFonts w:ascii="Courier New" w:eastAsia="Times New Roman" w:hAnsi="Courier New" w:cs="Courier New"/>
          <w:color w:val="000000"/>
          <w:kern w:val="0"/>
          <w:sz w:val="20"/>
          <w:szCs w:val="20"/>
          <w:lang w:eastAsia="es-CO"/>
          <w14:ligatures w14:val="none"/>
        </w:rPr>
        <w:t>sub</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r w:rsidRPr="000E501A">
        <w:rPr>
          <w:rFonts w:ascii="Courier New" w:eastAsia="Times New Roman" w:hAnsi="Courier New" w:cs="Courier New"/>
          <w:color w:val="000000"/>
          <w:kern w:val="0"/>
          <w:sz w:val="20"/>
          <w:szCs w:val="20"/>
          <w:lang w:eastAsia="es-CO"/>
          <w14:ligatures w14:val="none"/>
        </w:rPr>
        <w:t>mul</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div</w:t>
      </w:r>
      <w:r w:rsidRPr="000E501A">
        <w:rPr>
          <w:rFonts w:ascii="Times New Roman" w:eastAsia="Times New Roman" w:hAnsi="Times New Roman" w:cs="Times New Roman"/>
          <w:color w:val="000000"/>
          <w:kern w:val="0"/>
          <w:sz w:val="27"/>
          <w:szCs w:val="27"/>
          <w:lang w:eastAsia="es-CO"/>
          <w14:ligatures w14:val="none"/>
        </w:rPr>
        <w:t> en ambos paquetes.</w:t>
      </w:r>
    </w:p>
    <w:p w14:paraId="0B612A7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0" w:name="%_thm_2.77"/>
      <w:bookmarkEnd w:id="30"/>
      <w:r w:rsidRPr="000E501A">
        <w:rPr>
          <w:rFonts w:ascii="Times New Roman" w:eastAsia="Times New Roman" w:hAnsi="Times New Roman" w:cs="Times New Roman"/>
          <w:b/>
          <w:bCs/>
          <w:color w:val="000000"/>
          <w:kern w:val="0"/>
          <w:sz w:val="27"/>
          <w:szCs w:val="27"/>
          <w:lang w:eastAsia="es-CO"/>
          <w14:ligatures w14:val="none"/>
        </w:rPr>
        <w:t>Ejercicio 2.77.</w:t>
      </w:r>
      <w:r w:rsidRPr="000E501A">
        <w:rPr>
          <w:rFonts w:ascii="Times New Roman" w:eastAsia="Times New Roman" w:hAnsi="Times New Roman" w:cs="Times New Roman"/>
          <w:color w:val="000000"/>
          <w:kern w:val="0"/>
          <w:sz w:val="27"/>
          <w:szCs w:val="27"/>
          <w:lang w:eastAsia="es-CO"/>
          <w14:ligatures w14:val="none"/>
        </w:rPr>
        <w:t>   Louis Reasoner intenta evaluar la expresión </w:t>
      </w:r>
      <w:r w:rsidRPr="000E501A">
        <w:rPr>
          <w:rFonts w:ascii="Courier New" w:eastAsia="Times New Roman" w:hAnsi="Courier New" w:cs="Courier New"/>
          <w:color w:val="000000"/>
          <w:kern w:val="0"/>
          <w:sz w:val="20"/>
          <w:szCs w:val="20"/>
          <w:lang w:eastAsia="es-CO"/>
          <w14:ligatures w14:val="none"/>
        </w:rPr>
        <w:t>(magnitud z),</w:t>
      </w:r>
      <w:r w:rsidRPr="000E501A">
        <w:rPr>
          <w:rFonts w:ascii="Times New Roman" w:eastAsia="Times New Roman" w:hAnsi="Times New Roman" w:cs="Times New Roman"/>
          <w:color w:val="000000"/>
          <w:kern w:val="0"/>
          <w:sz w:val="27"/>
          <w:szCs w:val="27"/>
          <w:lang w:eastAsia="es-CO"/>
          <w14:ligatures w14:val="none"/>
        </w:rPr>
        <w:t> donde </w:t>
      </w:r>
      <w:r w:rsidRPr="000E501A">
        <w:rPr>
          <w:rFonts w:ascii="Courier New" w:eastAsia="Times New Roman" w:hAnsi="Courier New" w:cs="Courier New"/>
          <w:color w:val="000000"/>
          <w:kern w:val="0"/>
          <w:sz w:val="20"/>
          <w:szCs w:val="20"/>
          <w:lang w:eastAsia="es-CO"/>
          <w14:ligatures w14:val="none"/>
        </w:rPr>
        <w:t>z</w:t>
      </w:r>
      <w:r w:rsidRPr="000E501A">
        <w:rPr>
          <w:rFonts w:ascii="Times New Roman" w:eastAsia="Times New Roman" w:hAnsi="Times New Roman" w:cs="Times New Roman"/>
          <w:color w:val="000000"/>
          <w:kern w:val="0"/>
          <w:sz w:val="27"/>
          <w:szCs w:val="27"/>
          <w:lang w:eastAsia="es-CO"/>
          <w14:ligatures w14:val="none"/>
        </w:rPr>
        <w:t> es el objeto que se muestra en la figura  </w:t>
      </w:r>
      <w:hyperlink r:id="rId14" w:anchor="%_fig_2.24" w:history="1">
        <w:r w:rsidRPr="000E501A">
          <w:rPr>
            <w:rFonts w:ascii="Times New Roman" w:eastAsia="Times New Roman" w:hAnsi="Times New Roman" w:cs="Times New Roman"/>
            <w:color w:val="0000FF"/>
            <w:kern w:val="0"/>
            <w:sz w:val="27"/>
            <w:szCs w:val="27"/>
            <w:u w:val="single"/>
            <w:lang w:eastAsia="es-CO"/>
            <w14:ligatures w14:val="none"/>
          </w:rPr>
          <w:t>2.24</w:t>
        </w:r>
      </w:hyperlink>
      <w:r w:rsidRPr="000E501A">
        <w:rPr>
          <w:rFonts w:ascii="Times New Roman" w:eastAsia="Times New Roman" w:hAnsi="Times New Roman" w:cs="Times New Roman"/>
          <w:color w:val="000000"/>
          <w:kern w:val="0"/>
          <w:sz w:val="27"/>
          <w:szCs w:val="27"/>
          <w:lang w:eastAsia="es-CO"/>
          <w14:ligatures w14:val="none"/>
        </w:rPr>
        <w:t> . Para su sorpresa, en lugar de la respuesta 5, recibe un mensaje de error de </w:t>
      </w:r>
      <w:r w:rsidRPr="000E501A">
        <w:rPr>
          <w:rFonts w:ascii="Courier New" w:eastAsia="Times New Roman" w:hAnsi="Courier New" w:cs="Courier New"/>
          <w:color w:val="000000"/>
          <w:kern w:val="0"/>
          <w:sz w:val="20"/>
          <w:szCs w:val="20"/>
          <w:lang w:eastAsia="es-CO"/>
          <w14:ligatures w14:val="none"/>
        </w:rPr>
        <w:t>apply-</w:t>
      </w:r>
      <w:proofErr w:type="gramStart"/>
      <w:r w:rsidRPr="000E501A">
        <w:rPr>
          <w:rFonts w:ascii="Courier New" w:eastAsia="Times New Roman" w:hAnsi="Courier New" w:cs="Courier New"/>
          <w:color w:val="000000"/>
          <w:kern w:val="0"/>
          <w:sz w:val="20"/>
          <w:szCs w:val="20"/>
          <w:lang w:eastAsia="es-CO"/>
          <w14:ligatures w14:val="none"/>
        </w:rPr>
        <w:t>generic</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indicando que no existe un método para la operación </w:t>
      </w:r>
      <w:r w:rsidRPr="000E501A">
        <w:rPr>
          <w:rFonts w:ascii="Courier New" w:eastAsia="Times New Roman" w:hAnsi="Courier New" w:cs="Courier New"/>
          <w:color w:val="000000"/>
          <w:kern w:val="0"/>
          <w:sz w:val="20"/>
          <w:szCs w:val="20"/>
          <w:lang w:eastAsia="es-CO"/>
          <w14:ligatures w14:val="none"/>
        </w:rPr>
        <w:t>magnitud</w:t>
      </w:r>
      <w:r w:rsidRPr="000E501A">
        <w:rPr>
          <w:rFonts w:ascii="Times New Roman" w:eastAsia="Times New Roman" w:hAnsi="Times New Roman" w:cs="Times New Roman"/>
          <w:color w:val="000000"/>
          <w:kern w:val="0"/>
          <w:sz w:val="27"/>
          <w:szCs w:val="27"/>
          <w:lang w:eastAsia="es-CO"/>
          <w14:ligatures w14:val="none"/>
        </w:rPr>
        <w:t> en los tipos </w:t>
      </w:r>
      <w:r w:rsidRPr="000E501A">
        <w:rPr>
          <w:rFonts w:ascii="Courier New" w:eastAsia="Times New Roman" w:hAnsi="Courier New" w:cs="Courier New"/>
          <w:color w:val="000000"/>
          <w:kern w:val="0"/>
          <w:sz w:val="20"/>
          <w:szCs w:val="20"/>
          <w:lang w:eastAsia="es-CO"/>
          <w14:ligatures w14:val="none"/>
        </w:rPr>
        <w:t>(complex</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Muestra esta interacción a Alyssa P. Hacker, quien comenta: «El problema es que los selectores de números complejos nunca se definieron para números </w:t>
      </w:r>
      <w:proofErr w:type="gramStart"/>
      <w:r w:rsidRPr="000E501A">
        <w:rPr>
          <w:rFonts w:ascii="Courier New" w:eastAsia="Times New Roman" w:hAnsi="Courier New" w:cs="Courier New"/>
          <w:color w:val="000000"/>
          <w:kern w:val="0"/>
          <w:sz w:val="20"/>
          <w:szCs w:val="20"/>
          <w:lang w:eastAsia="es-CO"/>
          <w14:ligatures w14:val="none"/>
        </w:rPr>
        <w:t>complejos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solo para números </w:t>
      </w:r>
      <w:r w:rsidRPr="000E501A">
        <w:rPr>
          <w:rFonts w:ascii="Courier New" w:eastAsia="Times New Roman" w:hAnsi="Courier New" w:cs="Courier New"/>
          <w:color w:val="000000"/>
          <w:kern w:val="0"/>
          <w:sz w:val="20"/>
          <w:szCs w:val="20"/>
          <w:lang w:eastAsia="es-CO"/>
          <w14:ligatures w14:val="none"/>
        </w:rPr>
        <w:t>polares</w:t>
      </w:r>
      <w:r w:rsidRPr="000E501A">
        <w:rPr>
          <w:rFonts w:ascii="Times New Roman" w:eastAsia="Times New Roman" w:hAnsi="Times New Roman" w:cs="Times New Roman"/>
          <w:color w:val="000000"/>
          <w:kern w:val="0"/>
          <w:sz w:val="27"/>
          <w:szCs w:val="27"/>
          <w:lang w:eastAsia="es-CO"/>
          <w14:ligatures w14:val="none"/>
        </w:rPr>
        <w:t> y </w:t>
      </w:r>
      <w:proofErr w:type="gramStart"/>
      <w:r w:rsidRPr="000E501A">
        <w:rPr>
          <w:rFonts w:ascii="Courier New" w:eastAsia="Times New Roman" w:hAnsi="Courier New" w:cs="Courier New"/>
          <w:color w:val="000000"/>
          <w:kern w:val="0"/>
          <w:sz w:val="20"/>
          <w:szCs w:val="20"/>
          <w:lang w:eastAsia="es-CO"/>
          <w14:ligatures w14:val="none"/>
        </w:rPr>
        <w:t>rectangulares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Para que esto funcione, basta con añadir lo siguiente al paquete </w:t>
      </w:r>
      <w:proofErr w:type="gramStart"/>
      <w:r w:rsidRPr="000E501A">
        <w:rPr>
          <w:rFonts w:ascii="Courier New" w:eastAsia="Times New Roman" w:hAnsi="Courier New" w:cs="Courier New"/>
          <w:color w:val="000000"/>
          <w:kern w:val="0"/>
          <w:sz w:val="20"/>
          <w:szCs w:val="20"/>
          <w:lang w:eastAsia="es-CO"/>
          <w14:ligatures w14:val="none"/>
        </w:rPr>
        <w:t>complex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w:t>
      </w:r>
    </w:p>
    <w:p w14:paraId="29A6D80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(poner 'parte-real '(complejo) parte-real)</w:t>
      </w:r>
      <w:r w:rsidRPr="000E501A">
        <w:rPr>
          <w:rFonts w:ascii="Courier New" w:eastAsia="Times New Roman" w:hAnsi="Courier New" w:cs="Courier New"/>
          <w:color w:val="000000"/>
          <w:kern w:val="0"/>
          <w:sz w:val="20"/>
          <w:szCs w:val="20"/>
          <w:lang w:eastAsia="es-CO"/>
          <w14:ligatures w14:val="none"/>
        </w:rPr>
        <w:br/>
        <w:t>(poner 'parte-imag '(complejo) parte-imag)</w:t>
      </w:r>
      <w:r w:rsidRPr="000E501A">
        <w:rPr>
          <w:rFonts w:ascii="Courier New" w:eastAsia="Times New Roman" w:hAnsi="Courier New" w:cs="Courier New"/>
          <w:color w:val="000000"/>
          <w:kern w:val="0"/>
          <w:sz w:val="20"/>
          <w:szCs w:val="20"/>
          <w:lang w:eastAsia="es-CO"/>
          <w14:ligatures w14:val="none"/>
        </w:rPr>
        <w:br/>
        <w:t>(poner 'magnitud '(complejo) magnitud)</w:t>
      </w:r>
      <w:r w:rsidRPr="000E501A">
        <w:rPr>
          <w:rFonts w:ascii="Courier New" w:eastAsia="Times New Roman" w:hAnsi="Courier New" w:cs="Courier New"/>
          <w:color w:val="000000"/>
          <w:kern w:val="0"/>
          <w:sz w:val="20"/>
          <w:szCs w:val="20"/>
          <w:lang w:eastAsia="es-CO"/>
          <w14:ligatures w14:val="none"/>
        </w:rPr>
        <w:br/>
        <w:t>(poner 'ángulo '(complejo) ángulo)</w:t>
      </w:r>
    </w:p>
    <w:p w14:paraId="00BAFC6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Describa detalladamente por qué funciona esto. A modo de ejemplo, recorra todos los procedimientos invocados al evaluar la expresión </w:t>
      </w:r>
      <w:r w:rsidRPr="000E501A">
        <w:rPr>
          <w:rFonts w:ascii="Courier New" w:eastAsia="Times New Roman" w:hAnsi="Courier New" w:cs="Courier New"/>
          <w:color w:val="000000"/>
          <w:kern w:val="0"/>
          <w:sz w:val="20"/>
          <w:szCs w:val="20"/>
          <w:lang w:eastAsia="es-CO"/>
          <w14:ligatures w14:val="none"/>
        </w:rPr>
        <w:t>(magnitud z),</w:t>
      </w:r>
      <w:r w:rsidRPr="000E501A">
        <w:rPr>
          <w:rFonts w:ascii="Times New Roman" w:eastAsia="Times New Roman" w:hAnsi="Times New Roman" w:cs="Times New Roman"/>
          <w:color w:val="000000"/>
          <w:kern w:val="0"/>
          <w:sz w:val="27"/>
          <w:szCs w:val="27"/>
          <w:lang w:eastAsia="es-CO"/>
          <w14:ligatures w14:val="none"/>
        </w:rPr>
        <w:t> donde </w:t>
      </w:r>
      <w:r w:rsidRPr="000E501A">
        <w:rPr>
          <w:rFonts w:ascii="Courier New" w:eastAsia="Times New Roman" w:hAnsi="Courier New" w:cs="Courier New"/>
          <w:color w:val="000000"/>
          <w:kern w:val="0"/>
          <w:sz w:val="20"/>
          <w:szCs w:val="20"/>
          <w:lang w:eastAsia="es-CO"/>
          <w14:ligatures w14:val="none"/>
        </w:rPr>
        <w:t>z</w:t>
      </w:r>
      <w:r w:rsidRPr="000E501A">
        <w:rPr>
          <w:rFonts w:ascii="Times New Roman" w:eastAsia="Times New Roman" w:hAnsi="Times New Roman" w:cs="Times New Roman"/>
          <w:color w:val="000000"/>
          <w:kern w:val="0"/>
          <w:sz w:val="27"/>
          <w:szCs w:val="27"/>
          <w:lang w:eastAsia="es-CO"/>
          <w14:ligatures w14:val="none"/>
        </w:rPr>
        <w:t> es el objeto que se muestra en la figura  </w:t>
      </w:r>
      <w:hyperlink r:id="rId15" w:anchor="%_fig_2.24" w:history="1">
        <w:r w:rsidRPr="000E501A">
          <w:rPr>
            <w:rFonts w:ascii="Times New Roman" w:eastAsia="Times New Roman" w:hAnsi="Times New Roman" w:cs="Times New Roman"/>
            <w:color w:val="0000FF"/>
            <w:kern w:val="0"/>
            <w:sz w:val="27"/>
            <w:szCs w:val="27"/>
            <w:u w:val="single"/>
            <w:lang w:eastAsia="es-CO"/>
            <w14:ligatures w14:val="none"/>
          </w:rPr>
          <w:t>2.24</w:t>
        </w:r>
      </w:hyperlink>
      <w:r w:rsidRPr="000E501A">
        <w:rPr>
          <w:rFonts w:ascii="Times New Roman" w:eastAsia="Times New Roman" w:hAnsi="Times New Roman" w:cs="Times New Roman"/>
          <w:color w:val="000000"/>
          <w:kern w:val="0"/>
          <w:sz w:val="27"/>
          <w:szCs w:val="27"/>
          <w:lang w:eastAsia="es-CO"/>
          <w14:ligatures w14:val="none"/>
        </w:rPr>
        <w:t> . En particular, ¿cuántas veces se invoca </w:t>
      </w:r>
      <w:r w:rsidRPr="000E501A">
        <w:rPr>
          <w:rFonts w:ascii="Courier New" w:eastAsia="Times New Roman" w:hAnsi="Courier New" w:cs="Courier New"/>
          <w:color w:val="000000"/>
          <w:kern w:val="0"/>
          <w:sz w:val="20"/>
          <w:szCs w:val="20"/>
          <w:lang w:eastAsia="es-CO"/>
          <w14:ligatures w14:val="none"/>
        </w:rPr>
        <w:t>apply-</w:t>
      </w:r>
      <w:proofErr w:type="gramStart"/>
      <w:r w:rsidRPr="000E501A">
        <w:rPr>
          <w:rFonts w:ascii="Courier New" w:eastAsia="Times New Roman" w:hAnsi="Courier New" w:cs="Courier New"/>
          <w:color w:val="000000"/>
          <w:kern w:val="0"/>
          <w:sz w:val="20"/>
          <w:szCs w:val="20"/>
          <w:lang w:eastAsia="es-CO"/>
          <w14:ligatures w14:val="none"/>
        </w:rPr>
        <w:t>generic</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¿A qué procedimiento se envía en cada caso?</w:t>
      </w:r>
    </w:p>
    <w:p w14:paraId="2071F68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1" w:name="%_thm_2.78"/>
      <w:bookmarkEnd w:id="31"/>
      <w:r w:rsidRPr="000E501A">
        <w:rPr>
          <w:rFonts w:ascii="Times New Roman" w:eastAsia="Times New Roman" w:hAnsi="Times New Roman" w:cs="Times New Roman"/>
          <w:b/>
          <w:bCs/>
          <w:color w:val="000000"/>
          <w:kern w:val="0"/>
          <w:sz w:val="27"/>
          <w:szCs w:val="27"/>
          <w:lang w:eastAsia="es-CO"/>
          <w14:ligatures w14:val="none"/>
        </w:rPr>
        <w:t>Ejercicio 2.78.</w:t>
      </w:r>
      <w:r w:rsidRPr="000E501A">
        <w:rPr>
          <w:rFonts w:ascii="Times New Roman" w:eastAsia="Times New Roman" w:hAnsi="Times New Roman" w:cs="Times New Roman"/>
          <w:color w:val="000000"/>
          <w:kern w:val="0"/>
          <w:sz w:val="27"/>
          <w:szCs w:val="27"/>
          <w:lang w:eastAsia="es-CO"/>
          <w14:ligatures w14:val="none"/>
        </w:rPr>
        <w:t>  </w:t>
      </w:r>
      <w:bookmarkStart w:id="32" w:name="%_idx_2550"/>
      <w:bookmarkStart w:id="33" w:name="%_idx_2552"/>
      <w:bookmarkStart w:id="34" w:name="%_idx_2554"/>
      <w:bookmarkStart w:id="35" w:name="%_idx_2556"/>
      <w:bookmarkStart w:id="36" w:name="%_idx_2558"/>
      <w:bookmarkStart w:id="37" w:name="%_idx_2560"/>
      <w:bookmarkStart w:id="38" w:name="%_idx_2562"/>
      <w:bookmarkEnd w:id="32"/>
      <w:bookmarkEnd w:id="33"/>
      <w:bookmarkEnd w:id="34"/>
      <w:bookmarkEnd w:id="35"/>
      <w:bookmarkEnd w:id="36"/>
      <w:bookmarkEnd w:id="37"/>
      <w:bookmarkEnd w:id="38"/>
      <w:r w:rsidRPr="000E501A">
        <w:rPr>
          <w:rFonts w:ascii="Times New Roman" w:eastAsia="Times New Roman" w:hAnsi="Times New Roman" w:cs="Times New Roman"/>
          <w:color w:val="000000"/>
          <w:kern w:val="0"/>
          <w:sz w:val="27"/>
          <w:szCs w:val="27"/>
          <w:lang w:eastAsia="es-CO"/>
          <w14:ligatures w14:val="none"/>
        </w:rPr>
        <w:t>Los procedimientos internos en el paquete </w:t>
      </w:r>
      <w:r w:rsidRPr="000E501A">
        <w:rPr>
          <w:rFonts w:ascii="Courier New" w:eastAsia="Times New Roman" w:hAnsi="Courier New" w:cs="Courier New"/>
          <w:color w:val="000000"/>
          <w:kern w:val="0"/>
          <w:sz w:val="20"/>
          <w:szCs w:val="20"/>
          <w:lang w:eastAsia="es-CO"/>
          <w14:ligatures w14:val="none"/>
        </w:rPr>
        <w:t>scheme-number</w:t>
      </w:r>
      <w:r w:rsidRPr="000E501A">
        <w:rPr>
          <w:rFonts w:ascii="Times New Roman" w:eastAsia="Times New Roman" w:hAnsi="Times New Roman" w:cs="Times New Roman"/>
          <w:color w:val="000000"/>
          <w:kern w:val="0"/>
          <w:sz w:val="27"/>
          <w:szCs w:val="27"/>
          <w:lang w:eastAsia="es-CO"/>
          <w14:ligatures w14:val="none"/>
        </w:rPr>
        <w:t> son esencialmente nada más que llamadas a los procedimientos primitivos </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etc. No fue posible usar los primitivos del lenguaje directamente porque nuestro </w:t>
      </w:r>
      <w:r w:rsidRPr="000E501A">
        <w:rPr>
          <w:rFonts w:ascii="Times New Roman" w:eastAsia="Times New Roman" w:hAnsi="Times New Roman" w:cs="Times New Roman"/>
          <w:color w:val="000000"/>
          <w:kern w:val="0"/>
          <w:sz w:val="27"/>
          <w:szCs w:val="27"/>
          <w:lang w:eastAsia="es-CO"/>
          <w14:ligatures w14:val="none"/>
        </w:rPr>
        <w:lastRenderedPageBreak/>
        <w:t xml:space="preserve">sistema de etiquetas de tipo requiere que cada objeto de datos tenga un tipo asociado a él. Sin embargo, de hecho, todas las implementaciones de Lisp tienen un sistema de tipos, que usan internamente. </w:t>
      </w:r>
      <w:proofErr w:type="gramStart"/>
      <w:r w:rsidRPr="000E501A">
        <w:rPr>
          <w:rFonts w:ascii="Times New Roman" w:eastAsia="Times New Roman" w:hAnsi="Times New Roman" w:cs="Times New Roman"/>
          <w:color w:val="000000"/>
          <w:kern w:val="0"/>
          <w:sz w:val="27"/>
          <w:szCs w:val="27"/>
          <w:lang w:eastAsia="es-CO"/>
          <w14:ligatures w14:val="none"/>
        </w:rPr>
        <w:t>Los predicados primitivos como </w:t>
      </w:r>
      <w:r w:rsidRPr="000E501A">
        <w:rPr>
          <w:rFonts w:ascii="Courier New" w:eastAsia="Times New Roman" w:hAnsi="Courier New" w:cs="Courier New"/>
          <w:color w:val="000000"/>
          <w:kern w:val="0"/>
          <w:sz w:val="20"/>
          <w:szCs w:val="20"/>
          <w:lang w:eastAsia="es-CO"/>
          <w14:ligatures w14:val="none"/>
        </w:rPr>
        <w:t>symbol?</w:t>
      </w:r>
      <w:proofErr w:type="gramEnd"/>
      <w:r w:rsidRPr="000E501A">
        <w:rPr>
          <w:rFonts w:ascii="Times New Roman" w:eastAsia="Times New Roman" w:hAnsi="Times New Roman" w:cs="Times New Roman"/>
          <w:color w:val="000000"/>
          <w:kern w:val="0"/>
          <w:sz w:val="27"/>
          <w:szCs w:val="27"/>
          <w:lang w:eastAsia="es-CO"/>
          <w14:ligatures w14:val="none"/>
        </w:rPr>
        <w:t> </w:t>
      </w:r>
      <w:proofErr w:type="gramStart"/>
      <w:r w:rsidRPr="000E501A">
        <w:rPr>
          <w:rFonts w:ascii="Times New Roman" w:eastAsia="Times New Roman" w:hAnsi="Times New Roman" w:cs="Times New Roman"/>
          <w:color w:val="000000"/>
          <w:kern w:val="0"/>
          <w:sz w:val="27"/>
          <w:szCs w:val="27"/>
          <w:lang w:eastAsia="es-CO"/>
          <w14:ligatures w14:val="none"/>
        </w:rPr>
        <w:t>y </w:t>
      </w:r>
      <w:r w:rsidRPr="000E501A">
        <w:rPr>
          <w:rFonts w:ascii="Courier New" w:eastAsia="Times New Roman" w:hAnsi="Courier New" w:cs="Courier New"/>
          <w:color w:val="000000"/>
          <w:kern w:val="0"/>
          <w:sz w:val="20"/>
          <w:szCs w:val="20"/>
          <w:lang w:eastAsia="es-CO"/>
          <w14:ligatures w14:val="none"/>
        </w:rPr>
        <w:t>number?</w:t>
      </w:r>
      <w:proofErr w:type="gramEnd"/>
      <w:r w:rsidRPr="000E501A">
        <w:rPr>
          <w:rFonts w:ascii="Times New Roman" w:eastAsia="Times New Roman" w:hAnsi="Times New Roman" w:cs="Times New Roman"/>
          <w:color w:val="000000"/>
          <w:kern w:val="0"/>
          <w:sz w:val="27"/>
          <w:szCs w:val="27"/>
          <w:lang w:eastAsia="es-CO"/>
          <w14:ligatures w14:val="none"/>
        </w:rPr>
        <w:t> determinan si los objetos de datos tienen tipos particulares. Modifique las definiciones de </w:t>
      </w:r>
      <w:r w:rsidRPr="000E501A">
        <w:rPr>
          <w:rFonts w:ascii="Courier New" w:eastAsia="Times New Roman" w:hAnsi="Courier New" w:cs="Courier New"/>
          <w:color w:val="000000"/>
          <w:kern w:val="0"/>
          <w:sz w:val="20"/>
          <w:szCs w:val="20"/>
          <w:lang w:eastAsia="es-CO"/>
          <w14:ligatures w14:val="none"/>
        </w:rPr>
        <w:t>type-tag</w:t>
      </w:r>
      <w:r w:rsidRPr="000E501A">
        <w:rPr>
          <w:rFonts w:ascii="Times New Roman" w:eastAsia="Times New Roman" w:hAnsi="Times New Roman" w:cs="Times New Roman"/>
          <w:color w:val="000000"/>
          <w:kern w:val="0"/>
          <w:sz w:val="27"/>
          <w:szCs w:val="27"/>
          <w:lang w:eastAsia="es-CO"/>
          <w14:ligatures w14:val="none"/>
        </w:rPr>
        <w:t> , </w:t>
      </w:r>
      <w:r w:rsidRPr="000E501A">
        <w:rPr>
          <w:rFonts w:ascii="Courier New" w:eastAsia="Times New Roman" w:hAnsi="Courier New" w:cs="Courier New"/>
          <w:color w:val="000000"/>
          <w:kern w:val="0"/>
          <w:sz w:val="20"/>
          <w:szCs w:val="20"/>
          <w:lang w:eastAsia="es-CO"/>
          <w14:ligatures w14:val="none"/>
        </w:rPr>
        <w:t>contents</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attach-tag</w:t>
      </w:r>
      <w:r w:rsidRPr="000E501A">
        <w:rPr>
          <w:rFonts w:ascii="Times New Roman" w:eastAsia="Times New Roman" w:hAnsi="Times New Roman" w:cs="Times New Roman"/>
          <w:color w:val="000000"/>
          <w:kern w:val="0"/>
          <w:sz w:val="27"/>
          <w:szCs w:val="27"/>
          <w:lang w:eastAsia="es-CO"/>
          <w14:ligatures w14:val="none"/>
        </w:rPr>
        <w:t> de la sección  </w:t>
      </w:r>
      <w:hyperlink r:id="rId16" w:anchor="%_sec_2.4.2" w:history="1">
        <w:r w:rsidRPr="000E501A">
          <w:rPr>
            <w:rFonts w:ascii="Times New Roman" w:eastAsia="Times New Roman" w:hAnsi="Times New Roman" w:cs="Times New Roman"/>
            <w:color w:val="0000FF"/>
            <w:kern w:val="0"/>
            <w:sz w:val="27"/>
            <w:szCs w:val="27"/>
            <w:u w:val="single"/>
            <w:lang w:eastAsia="es-CO"/>
            <w14:ligatures w14:val="none"/>
          </w:rPr>
          <w:t>2.4.2</w:t>
        </w:r>
      </w:hyperlink>
      <w:r w:rsidRPr="000E501A">
        <w:rPr>
          <w:rFonts w:ascii="Times New Roman" w:eastAsia="Times New Roman" w:hAnsi="Times New Roman" w:cs="Times New Roman"/>
          <w:color w:val="000000"/>
          <w:kern w:val="0"/>
          <w:sz w:val="27"/>
          <w:szCs w:val="27"/>
          <w:lang w:eastAsia="es-CO"/>
          <w14:ligatures w14:val="none"/>
        </w:rPr>
        <w:t> para que nuestro sistema genérico aproveche el sistema de tipos interno de Scheme. Es decir, el sistema debería funcionar como antes excepto que los números ordinarios deberían representarse simplemente como números de Scheme en lugar de como pares cuyo </w:t>
      </w:r>
      <w:r w:rsidRPr="000E501A">
        <w:rPr>
          <w:rFonts w:ascii="Courier New" w:eastAsia="Times New Roman" w:hAnsi="Courier New" w:cs="Courier New"/>
          <w:color w:val="000000"/>
          <w:kern w:val="0"/>
          <w:sz w:val="20"/>
          <w:szCs w:val="20"/>
          <w:lang w:eastAsia="es-CO"/>
          <w14:ligatures w14:val="none"/>
        </w:rPr>
        <w:t>car</w:t>
      </w:r>
      <w:r w:rsidRPr="000E501A">
        <w:rPr>
          <w:rFonts w:ascii="Times New Roman" w:eastAsia="Times New Roman" w:hAnsi="Times New Roman" w:cs="Times New Roman"/>
          <w:color w:val="000000"/>
          <w:kern w:val="0"/>
          <w:sz w:val="27"/>
          <w:szCs w:val="27"/>
          <w:lang w:eastAsia="es-CO"/>
          <w14:ligatures w14:val="none"/>
        </w:rPr>
        <w:t> es el símbolo </w:t>
      </w:r>
      <w:r w:rsidRPr="000E501A">
        <w:rPr>
          <w:rFonts w:ascii="Courier New" w:eastAsia="Times New Roman" w:hAnsi="Courier New" w:cs="Courier New"/>
          <w:color w:val="000000"/>
          <w:kern w:val="0"/>
          <w:sz w:val="20"/>
          <w:szCs w:val="20"/>
          <w:lang w:eastAsia="es-CO"/>
          <w14:ligatures w14:val="none"/>
        </w:rPr>
        <w:t>scheme-</w:t>
      </w:r>
      <w:proofErr w:type="gramStart"/>
      <w:r w:rsidRPr="000E501A">
        <w:rPr>
          <w:rFonts w:ascii="Courier New" w:eastAsia="Times New Roman" w:hAnsi="Courier New" w:cs="Courier New"/>
          <w:color w:val="000000"/>
          <w:kern w:val="0"/>
          <w:sz w:val="20"/>
          <w:szCs w:val="20"/>
          <w:lang w:eastAsia="es-CO"/>
          <w14:ligatures w14:val="none"/>
        </w:rPr>
        <w:t>number</w:t>
      </w:r>
      <w:r w:rsidRPr="000E501A">
        <w:rPr>
          <w:rFonts w:ascii="Times New Roman" w:eastAsia="Times New Roman" w:hAnsi="Times New Roman" w:cs="Times New Roman"/>
          <w:color w:val="000000"/>
          <w:kern w:val="0"/>
          <w:sz w:val="27"/>
          <w:szCs w:val="27"/>
          <w:lang w:eastAsia="es-CO"/>
          <w14:ligatures w14:val="none"/>
        </w:rPr>
        <w:t> .</w:t>
      </w:r>
      <w:proofErr w:type="gramEnd"/>
    </w:p>
    <w:p w14:paraId="4F0B5D3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thm_2.79"/>
      <w:bookmarkEnd w:id="39"/>
      <w:r w:rsidRPr="000E501A">
        <w:rPr>
          <w:rFonts w:ascii="Times New Roman" w:eastAsia="Times New Roman" w:hAnsi="Times New Roman" w:cs="Times New Roman"/>
          <w:b/>
          <w:bCs/>
          <w:color w:val="000000"/>
          <w:kern w:val="0"/>
          <w:sz w:val="27"/>
          <w:szCs w:val="27"/>
          <w:lang w:eastAsia="es-CO"/>
          <w14:ligatures w14:val="none"/>
        </w:rPr>
        <w:t>Ejercicio 2.79.</w:t>
      </w:r>
      <w:r w:rsidRPr="000E501A">
        <w:rPr>
          <w:rFonts w:ascii="Times New Roman" w:eastAsia="Times New Roman" w:hAnsi="Times New Roman" w:cs="Times New Roman"/>
          <w:color w:val="000000"/>
          <w:kern w:val="0"/>
          <w:sz w:val="27"/>
          <w:szCs w:val="27"/>
          <w:lang w:eastAsia="es-CO"/>
          <w14:ligatures w14:val="none"/>
        </w:rPr>
        <w:t>  </w:t>
      </w:r>
      <w:bookmarkStart w:id="40" w:name="%_idx_2564"/>
      <w:bookmarkStart w:id="41" w:name="%_idx_2566"/>
      <w:bookmarkEnd w:id="40"/>
      <w:bookmarkEnd w:id="41"/>
      <w:proofErr w:type="gramStart"/>
      <w:r w:rsidRPr="000E501A">
        <w:rPr>
          <w:rFonts w:ascii="Times New Roman" w:eastAsia="Times New Roman" w:hAnsi="Times New Roman" w:cs="Times New Roman"/>
          <w:color w:val="000000"/>
          <w:kern w:val="0"/>
          <w:sz w:val="27"/>
          <w:szCs w:val="27"/>
          <w:lang w:eastAsia="es-CO"/>
          <w14:ligatures w14:val="none"/>
        </w:rPr>
        <w:t>Defina un predicado de igualdad genérico, </w:t>
      </w:r>
      <w:r w:rsidRPr="000E501A">
        <w:rPr>
          <w:rFonts w:ascii="Courier New" w:eastAsia="Times New Roman" w:hAnsi="Courier New" w:cs="Courier New"/>
          <w:color w:val="000000"/>
          <w:kern w:val="0"/>
          <w:sz w:val="20"/>
          <w:szCs w:val="20"/>
          <w:lang w:eastAsia="es-CO"/>
          <w14:ligatures w14:val="none"/>
        </w:rPr>
        <w:t>equ?</w:t>
      </w:r>
      <w:proofErr w:type="gramEnd"/>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que compruebe la igualdad de dos números e instálelo en el paquete aritmético genérico. Esta operación debería funcionar con números ordinarios, racionales y complejos.</w:t>
      </w:r>
    </w:p>
    <w:p w14:paraId="02046AA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thm_2.80"/>
      <w:bookmarkEnd w:id="42"/>
      <w:r w:rsidRPr="000E501A">
        <w:rPr>
          <w:rFonts w:ascii="Times New Roman" w:eastAsia="Times New Roman" w:hAnsi="Times New Roman" w:cs="Times New Roman"/>
          <w:b/>
          <w:bCs/>
          <w:color w:val="000000"/>
          <w:kern w:val="0"/>
          <w:sz w:val="27"/>
          <w:szCs w:val="27"/>
          <w:lang w:eastAsia="es-CO"/>
          <w14:ligatures w14:val="none"/>
        </w:rPr>
        <w:t>Ejercicio 2.80.</w:t>
      </w:r>
      <w:r w:rsidRPr="000E501A">
        <w:rPr>
          <w:rFonts w:ascii="Times New Roman" w:eastAsia="Times New Roman" w:hAnsi="Times New Roman" w:cs="Times New Roman"/>
          <w:color w:val="000000"/>
          <w:kern w:val="0"/>
          <w:sz w:val="27"/>
          <w:szCs w:val="27"/>
          <w:lang w:eastAsia="es-CO"/>
          <w14:ligatures w14:val="none"/>
        </w:rPr>
        <w:t>  </w:t>
      </w:r>
      <w:bookmarkStart w:id="43" w:name="%_idx_2568"/>
      <w:bookmarkStart w:id="44" w:name="%_idx_2570"/>
      <w:bookmarkEnd w:id="43"/>
      <w:bookmarkEnd w:id="44"/>
      <w:r w:rsidRPr="000E501A">
        <w:rPr>
          <w:rFonts w:ascii="Times New Roman" w:eastAsia="Times New Roman" w:hAnsi="Times New Roman" w:cs="Times New Roman"/>
          <w:color w:val="000000"/>
          <w:kern w:val="0"/>
          <w:sz w:val="27"/>
          <w:szCs w:val="27"/>
          <w:lang w:eastAsia="es-CO"/>
          <w14:ligatures w14:val="none"/>
        </w:rPr>
        <w:t>Define un predicado genérico ` </w:t>
      </w:r>
      <w:r w:rsidRPr="000E501A">
        <w:rPr>
          <w:rFonts w:ascii="Courier New" w:eastAsia="Times New Roman" w:hAnsi="Courier New" w:cs="Courier New"/>
          <w:color w:val="000000"/>
          <w:kern w:val="0"/>
          <w:sz w:val="20"/>
          <w:szCs w:val="20"/>
          <w:lang w:eastAsia="es-CO"/>
          <w14:ligatures w14:val="none"/>
        </w:rPr>
        <w:t>=</w:t>
      </w:r>
      <w:proofErr w:type="gramStart"/>
      <w:r w:rsidRPr="000E501A">
        <w:rPr>
          <w:rFonts w:ascii="Courier New" w:eastAsia="Times New Roman" w:hAnsi="Courier New" w:cs="Courier New"/>
          <w:color w:val="000000"/>
          <w:kern w:val="0"/>
          <w:sz w:val="20"/>
          <w:szCs w:val="20"/>
          <w:lang w:eastAsia="es-CO"/>
          <w14:ligatures w14:val="none"/>
        </w:rPr>
        <w:t>zero?`</w:t>
      </w:r>
      <w:proofErr w:type="gramEnd"/>
      <w:r w:rsidRPr="000E501A">
        <w:rPr>
          <w:rFonts w:ascii="Times New Roman" w:eastAsia="Times New Roman" w:hAnsi="Times New Roman" w:cs="Times New Roman"/>
          <w:color w:val="000000"/>
          <w:kern w:val="0"/>
          <w:sz w:val="27"/>
          <w:szCs w:val="27"/>
          <w:lang w:eastAsia="es-CO"/>
          <w14:ligatures w14:val="none"/>
        </w:rPr>
        <w:t> que compruebe si su argumento es cero e instálalo en el paquete aritmético genérico. Esta operación debería funcionar con números ordinarios, racionales y complejos.</w:t>
      </w:r>
    </w:p>
    <w:bookmarkStart w:id="45" w:name="%_sec_2.5.2"/>
    <w:bookmarkEnd w:id="45"/>
    <w:p w14:paraId="7E7C4C1A" w14:textId="77777777" w:rsidR="000E501A" w:rsidRPr="000E501A" w:rsidRDefault="000E501A" w:rsidP="000E501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"%_toc_%_sec_2.5.2"</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2.5.2 Combinación de datos de diferentes tipos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01806D9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Hemos visto cómo definir un sistema aritmético unificado que abarca números ordinarios, complejos, racionales y cualquier otro tipo de número que se nos ocurra, pero hemos ignorado un aspecto importante. Las operaciones definidas hasta ahora tratan los diferentes tipos de datos como completamente independientes. Por lo tanto, existen paquetes separados para sumar, por ejemplo, dos números ordinarios o dos complejos. Lo que aún no hemos considerado es la relevancia de definir operaciones que trascienden los límites de los tipos, como la suma de un número complejo a un número ordinario. Nos hemos esforzado por introducir barreras entre las partes de nuestros programas para que puedan desarrollarse y comprenderse por separado. Nos gustaría introducir las operaciones de tipos cruzados de forma cuidadosamente controlada, para poder ofrecer soporte sin infringir gravemente los límites de nuestro módulo.</w:t>
      </w:r>
    </w:p>
    <w:p w14:paraId="36F848A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2572"/>
      <w:bookmarkStart w:id="47" w:name="%_idx_2574"/>
      <w:bookmarkStart w:id="48" w:name="%_idx_2576"/>
      <w:bookmarkEnd w:id="46"/>
      <w:bookmarkEnd w:id="47"/>
      <w:bookmarkEnd w:id="48"/>
      <w:r w:rsidRPr="000E501A">
        <w:rPr>
          <w:rFonts w:ascii="Times New Roman" w:eastAsia="Times New Roman" w:hAnsi="Times New Roman" w:cs="Times New Roman"/>
          <w:color w:val="000000"/>
          <w:kern w:val="0"/>
          <w:sz w:val="27"/>
          <w:szCs w:val="27"/>
          <w:lang w:eastAsia="es-CO"/>
          <w14:ligatures w14:val="none"/>
        </w:rPr>
        <w:t>Una forma de gestionar operaciones entre tipos es diseñar un procedimiento diferente para cada posible combinación de tipos para la que la operación sea válida. Por ejemplo, podríamos extender el paquete complex-number para que proporcione un procedimiento para sumar números complejos a números ordinarios e instalarlo en la tabla usando la etiqueta </w:t>
      </w:r>
      <w:r w:rsidRPr="000E501A">
        <w:rPr>
          <w:rFonts w:ascii="Courier New" w:eastAsia="Times New Roman" w:hAnsi="Courier New" w:cs="Courier New"/>
          <w:color w:val="000000"/>
          <w:kern w:val="0"/>
          <w:sz w:val="20"/>
          <w:szCs w:val="20"/>
          <w:lang w:eastAsia="es-CO"/>
          <w14:ligatures w14:val="none"/>
        </w:rPr>
        <w:t>(complex scheme-number)</w:t>
      </w:r>
      <w:r w:rsidRPr="000E501A">
        <w:rPr>
          <w:rFonts w:ascii="Times New Roman" w:eastAsia="Times New Roman" w:hAnsi="Times New Roman" w:cs="Times New Roman"/>
          <w:color w:val="000000"/>
          <w:kern w:val="0"/>
          <w:sz w:val="27"/>
          <w:szCs w:val="27"/>
          <w:lang w:eastAsia="es-CO"/>
          <w14:ligatures w14:val="none"/>
        </w:rPr>
        <w:t> : </w:t>
      </w:r>
      <w:bookmarkStart w:id="49" w:name="call_footnote_Temp_283"/>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"footnote_Temp_283"</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49</w:t>
      </w:r>
      <w:r w:rsidRPr="000E501A">
        <w:rPr>
          <w:rFonts w:ascii="Times New Roman" w:eastAsia="Times New Roman" w:hAnsi="Times New Roman" w:cs="Times New Roman"/>
          <w:color w:val="000000"/>
          <w:kern w:val="0"/>
          <w:sz w:val="27"/>
          <w:szCs w:val="27"/>
          <w:lang w:eastAsia="es-CO"/>
          <w14:ligatures w14:val="none"/>
        </w:rPr>
        <w:fldChar w:fldCharType="end"/>
      </w:r>
      <w:bookmarkEnd w:id="49"/>
    </w:p>
    <w:p w14:paraId="6E0783C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roofErr w:type="gramStart"/>
      <w:r w:rsidRPr="000E501A">
        <w:rPr>
          <w:rFonts w:ascii="Times New Roman" w:eastAsia="Times New Roman" w:hAnsi="Times New Roman" w:cs="Times New Roman"/>
          <w:i/>
          <w:iCs/>
          <w:color w:val="000000"/>
          <w:kern w:val="0"/>
          <w:lang w:eastAsia="es-CO"/>
          <w14:ligatures w14:val="none"/>
        </w:rPr>
        <w:t>;;</w:t>
      </w:r>
      <w:proofErr w:type="gramEnd"/>
      <w:r w:rsidRPr="000E501A">
        <w:rPr>
          <w:rFonts w:ascii="Times New Roman" w:eastAsia="Times New Roman" w:hAnsi="Times New Roman" w:cs="Times New Roman"/>
          <w:i/>
          <w:iCs/>
          <w:color w:val="000000"/>
          <w:kern w:val="0"/>
          <w:lang w:eastAsia="es-CO"/>
          <w14:ligatures w14:val="none"/>
        </w:rPr>
        <w:t xml:space="preserve"> para ser incluido en el paquete complejo</w:t>
      </w:r>
      <w:r w:rsidRPr="000E501A">
        <w:rPr>
          <w:rFonts w:ascii="Courier New" w:eastAsia="Times New Roman" w:hAnsi="Courier New" w:cs="Courier New"/>
          <w:color w:val="000000"/>
          <w:kern w:val="0"/>
          <w:sz w:val="20"/>
          <w:szCs w:val="20"/>
          <w:lang w:eastAsia="es-CO"/>
          <w14:ligatures w14:val="none"/>
        </w:rPr>
        <w:br/>
      </w:r>
      <w:bookmarkStart w:id="50" w:name="%_idx_2578"/>
      <w:bookmarkEnd w:id="50"/>
      <w:r w:rsidRPr="000E501A">
        <w:rPr>
          <w:rFonts w:ascii="Courier New" w:eastAsia="Times New Roman" w:hAnsi="Courier New" w:cs="Courier New"/>
          <w:color w:val="000000"/>
          <w:kern w:val="0"/>
          <w:sz w:val="20"/>
          <w:szCs w:val="20"/>
          <w:lang w:eastAsia="es-CO"/>
          <w14:ligatures w14:val="none"/>
        </w:rPr>
        <w:t>(define (add-complejo-a-esquema z x)</w:t>
      </w:r>
      <w:r w:rsidRPr="000E501A">
        <w:rPr>
          <w:rFonts w:ascii="Courier New" w:eastAsia="Times New Roman" w:hAnsi="Courier New" w:cs="Courier New"/>
          <w:color w:val="000000"/>
          <w:kern w:val="0"/>
          <w:sz w:val="20"/>
          <w:szCs w:val="20"/>
          <w:lang w:eastAsia="es-CO"/>
          <w14:ligatures w14:val="none"/>
        </w:rPr>
        <w:br/>
        <w:t>  (make-from-real-imag (+ (real-parte z) x)</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imag-parte z)))</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lastRenderedPageBreak/>
        <w:t>(put 'add '(complejo-número-de-esquema)</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lambda (z x) (tag (add-complejo-a-esquema z x))))</w:t>
      </w:r>
    </w:p>
    <w:p w14:paraId="3158856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Esta técnica funciona, pero es engorrosa. Con un sistema como este, el coste de introducir un nuevo tipo no solo reside en la construcción del paquete de procedimientos para dicho tipo, sino también en la construcción e instalación de los procedimientos que implementan las operaciones entre tipos. Esto puede suponer fácilmente mucho más código del necesario para definir las operaciones sobre el propio tipo. El método también limita nuestra capacidad para combinar paquetes separados de forma aditiva, o al menos, para limitar hasta qué punto los implementadores de los paquetes individuales deben tener en cuenta otros paquetes. Por ejemplo, en el ejemplo anterior, parece razonable que la gestión de operaciones mixtas con números complejos y ordinarios sea responsabilidad del paquete de números complejos. Sin embargo, la combinación de números racionales y complejos podría ser realizada por el paquete complejo, por el paquete racional o por un tercer paquete que utilice operaciones extraídas de estos dos paquetes. Formular políticas coherentes sobre la división de responsabilidades entre paquetes puede ser una tarea abrumadora al diseñar sistemas con muchos paquetes y muchas operaciones entre tipos.</w:t>
      </w:r>
    </w:p>
    <w:bookmarkStart w:id="51" w:name="%_sec_Temp_284"/>
    <w:bookmarkEnd w:id="51"/>
    <w:p w14:paraId="2C0274CB"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"%_toc_%_sec_Temp_284"</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Coerción</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7547684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2580"/>
      <w:bookmarkEnd w:id="52"/>
      <w:r w:rsidRPr="000E501A">
        <w:rPr>
          <w:rFonts w:ascii="Times New Roman" w:eastAsia="Times New Roman" w:hAnsi="Times New Roman" w:cs="Times New Roman"/>
          <w:color w:val="000000"/>
          <w:kern w:val="0"/>
          <w:sz w:val="27"/>
          <w:szCs w:val="27"/>
          <w:lang w:eastAsia="es-CO"/>
          <w14:ligatures w14:val="none"/>
        </w:rPr>
        <w:t xml:space="preserve">En la situación general de operaciones completamente no relacionadas que actúan sobre tipos completamente no relacionados, implementar operaciones explícitas entre tipos, por engorroso que sea, es lo mejor que se puede esperar. </w:t>
      </w:r>
      <w:proofErr w:type="gramStart"/>
      <w:r w:rsidRPr="000E501A">
        <w:rPr>
          <w:rFonts w:ascii="Times New Roman" w:eastAsia="Times New Roman" w:hAnsi="Times New Roman" w:cs="Times New Roman"/>
          <w:color w:val="000000"/>
          <w:kern w:val="0"/>
          <w:sz w:val="27"/>
          <w:szCs w:val="27"/>
          <w:lang w:eastAsia="es-CO"/>
          <w14:ligatures w14:val="none"/>
        </w:rPr>
        <w:t>Afortunadamente</w:t>
      </w:r>
      <w:proofErr w:type="gramEnd"/>
      <w:r w:rsidRPr="000E501A">
        <w:rPr>
          <w:rFonts w:ascii="Times New Roman" w:eastAsia="Times New Roman" w:hAnsi="Times New Roman" w:cs="Times New Roman"/>
          <w:color w:val="000000"/>
          <w:kern w:val="0"/>
          <w:sz w:val="27"/>
          <w:szCs w:val="27"/>
          <w:lang w:eastAsia="es-CO"/>
          <w14:ligatures w14:val="none"/>
        </w:rPr>
        <w:t xml:space="preserve">, </w:t>
      </w:r>
      <w:proofErr w:type="gramStart"/>
      <w:r w:rsidRPr="000E501A">
        <w:rPr>
          <w:rFonts w:ascii="Times New Roman" w:eastAsia="Times New Roman" w:hAnsi="Times New Roman" w:cs="Times New Roman"/>
          <w:color w:val="000000"/>
          <w:kern w:val="0"/>
          <w:sz w:val="27"/>
          <w:szCs w:val="27"/>
          <w:lang w:eastAsia="es-CO"/>
          <w14:ligatures w14:val="none"/>
        </w:rPr>
        <w:t>normalmente</w:t>
      </w:r>
      <w:proofErr w:type="gramEnd"/>
      <w:r w:rsidRPr="000E501A">
        <w:rPr>
          <w:rFonts w:ascii="Times New Roman" w:eastAsia="Times New Roman" w:hAnsi="Times New Roman" w:cs="Times New Roman"/>
          <w:color w:val="000000"/>
          <w:kern w:val="0"/>
          <w:sz w:val="27"/>
          <w:szCs w:val="27"/>
          <w:lang w:eastAsia="es-CO"/>
          <w14:ligatures w14:val="none"/>
        </w:rPr>
        <w:t xml:space="preserve"> podemos hacerlo mejor aprovechando la estructura adicional que puede estar latente en nuestro sistema de tipos. A menudo, los diferentes tipos de datos no son completamente independientes, y puede haber formas por las cuales los objetos de un tipo pueden verse como de otro tipo. Este proceso se llama </w:t>
      </w:r>
      <w:proofErr w:type="gramStart"/>
      <w:r w:rsidRPr="000E501A">
        <w:rPr>
          <w:rFonts w:ascii="Times New Roman" w:eastAsia="Times New Roman" w:hAnsi="Times New Roman" w:cs="Times New Roman"/>
          <w:i/>
          <w:iCs/>
          <w:color w:val="000000"/>
          <w:kern w:val="0"/>
          <w:sz w:val="27"/>
          <w:szCs w:val="27"/>
          <w:lang w:eastAsia="es-CO"/>
          <w14:ligatures w14:val="none"/>
        </w:rPr>
        <w:t>coerción</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Por ejemplo, si se nos pide combinar aritméticamente un número ordinario con un número complejo, podemos ver el número ordinario como un número complejo cuya parte imaginaria es cero. Esto transforma el problema al de combinar dos números complejos, que puede ser manejado de la manera ordinaria por el paquete complex-arithmetic.</w:t>
      </w:r>
    </w:p>
    <w:p w14:paraId="4F79935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idx_2582"/>
      <w:bookmarkEnd w:id="53"/>
      <w:r w:rsidRPr="000E501A">
        <w:rPr>
          <w:rFonts w:ascii="Times New Roman" w:eastAsia="Times New Roman" w:hAnsi="Times New Roman" w:cs="Times New Roman"/>
          <w:color w:val="000000"/>
          <w:kern w:val="0"/>
          <w:sz w:val="27"/>
          <w:szCs w:val="27"/>
          <w:lang w:eastAsia="es-CO"/>
          <w14:ligatures w14:val="none"/>
        </w:rPr>
        <w:t>En general, podemos implementar esta idea diseñando procedimientos de coerción que transformen un objeto de un tipo en un objeto equivalente de otro tipo. A continuación, se presenta un procedimiento de coerción típico, que transforma un número ordinario dado en un número complejo con esa parte real y una parte imaginaria cero:</w:t>
      </w:r>
    </w:p>
    <w:p w14:paraId="0617299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2584"/>
      <w:bookmarkEnd w:id="54"/>
      <w:r w:rsidRPr="000E501A">
        <w:rPr>
          <w:rFonts w:ascii="Courier New" w:eastAsia="Times New Roman" w:hAnsi="Courier New" w:cs="Courier New"/>
          <w:color w:val="000000"/>
          <w:kern w:val="0"/>
          <w:sz w:val="20"/>
          <w:szCs w:val="20"/>
          <w:lang w:eastAsia="es-CO"/>
          <w14:ligatures w14:val="none"/>
        </w:rPr>
        <w:t>(define (número-de-esquema-&gt;complejo n)</w:t>
      </w:r>
      <w:r w:rsidRPr="000E501A">
        <w:rPr>
          <w:rFonts w:ascii="Courier New" w:eastAsia="Times New Roman" w:hAnsi="Courier New" w:cs="Courier New"/>
          <w:color w:val="000000"/>
          <w:kern w:val="0"/>
          <w:sz w:val="20"/>
          <w:szCs w:val="20"/>
          <w:lang w:eastAsia="es-CO"/>
          <w14:ligatures w14:val="none"/>
        </w:rPr>
        <w:br/>
        <w:t>  (hace-complejo-a-partir-de-imagen-real (contenido n) 0))</w:t>
      </w:r>
    </w:p>
    <w:p w14:paraId="41A307F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2586"/>
      <w:bookmarkStart w:id="56" w:name="%_idx_2588"/>
      <w:bookmarkEnd w:id="55"/>
      <w:bookmarkEnd w:id="56"/>
      <w:r w:rsidRPr="000E501A">
        <w:rPr>
          <w:rFonts w:ascii="Times New Roman" w:eastAsia="Times New Roman" w:hAnsi="Times New Roman" w:cs="Times New Roman"/>
          <w:color w:val="000000"/>
          <w:kern w:val="0"/>
          <w:sz w:val="27"/>
          <w:szCs w:val="27"/>
          <w:lang w:eastAsia="es-CO"/>
          <w14:ligatures w14:val="none"/>
        </w:rPr>
        <w:lastRenderedPageBreak/>
        <w:t>Instalamos estos procedimientos de coerción en una tabla de coerción especial, indexada bajo los nombres de los dos tipos:</w:t>
      </w:r>
    </w:p>
    <w:p w14:paraId="2674F8C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(put-coercion 'esquema-número 'esquema-complejo-número-&gt;complejo)</w:t>
      </w:r>
    </w:p>
    <w:p w14:paraId="7078BBA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(Suponemos que existen procedimientos de coerción </w:t>
      </w:r>
      <w:r w:rsidRPr="000E501A">
        <w:rPr>
          <w:rFonts w:ascii="Courier New" w:eastAsia="Times New Roman" w:hAnsi="Courier New" w:cs="Courier New"/>
          <w:color w:val="000000"/>
          <w:kern w:val="0"/>
          <w:sz w:val="20"/>
          <w:szCs w:val="20"/>
          <w:lang w:eastAsia="es-CO"/>
          <w14:ligatures w14:val="none"/>
        </w:rPr>
        <w:t>put</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get</w:t>
      </w:r>
      <w:r w:rsidRPr="000E501A">
        <w:rPr>
          <w:rFonts w:ascii="Times New Roman" w:eastAsia="Times New Roman" w:hAnsi="Times New Roman" w:cs="Times New Roman"/>
          <w:color w:val="000000"/>
          <w:kern w:val="0"/>
          <w:sz w:val="27"/>
          <w:szCs w:val="27"/>
          <w:lang w:eastAsia="es-CO"/>
          <w14:ligatures w14:val="none"/>
        </w:rPr>
        <w:t> para manipular esta tabla). Generalmente, algunas ranuras de la tabla estarán vacías, ya que no es posible convertir un objeto de datos arbitrario de cada tipo en todos los demás tipos. Por ejemplo, no es posible convertir un número complejo arbitrario en un número ordinario, por lo que no se incluirá ningún procedimiento general de conversión </w:t>
      </w:r>
      <w:r w:rsidRPr="000E501A">
        <w:rPr>
          <w:rFonts w:ascii="Courier New" w:eastAsia="Times New Roman" w:hAnsi="Courier New" w:cs="Courier New"/>
          <w:color w:val="000000"/>
          <w:kern w:val="0"/>
          <w:sz w:val="20"/>
          <w:szCs w:val="20"/>
          <w:lang w:eastAsia="es-CO"/>
          <w14:ligatures w14:val="none"/>
        </w:rPr>
        <w:t>de complejo a número de esquema</w:t>
      </w:r>
      <w:r w:rsidRPr="000E501A">
        <w:rPr>
          <w:rFonts w:ascii="Times New Roman" w:eastAsia="Times New Roman" w:hAnsi="Times New Roman" w:cs="Times New Roman"/>
          <w:color w:val="000000"/>
          <w:kern w:val="0"/>
          <w:sz w:val="27"/>
          <w:szCs w:val="27"/>
          <w:lang w:eastAsia="es-CO"/>
          <w14:ligatures w14:val="none"/>
        </w:rPr>
        <w:t> en la tabla.</w:t>
      </w:r>
    </w:p>
    <w:p w14:paraId="62C44CA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0E501A">
        <w:rPr>
          <w:rFonts w:ascii="Times New Roman" w:eastAsia="Times New Roman" w:hAnsi="Times New Roman" w:cs="Times New Roman"/>
          <w:color w:val="000000"/>
          <w:kern w:val="0"/>
          <w:sz w:val="27"/>
          <w:szCs w:val="27"/>
          <w:lang w:eastAsia="es-CO"/>
          <w14:ligatures w14:val="none"/>
        </w:rPr>
        <w:t>Una vez configurada la tabla de coerción, podemos gestionarla de forma uniforme modificando el procedimiento  </w:t>
      </w:r>
      <w:r w:rsidRPr="000E501A">
        <w:rPr>
          <w:rFonts w:ascii="Courier New" w:eastAsia="Times New Roman" w:hAnsi="Courier New" w:cs="Courier New"/>
          <w:color w:val="000000"/>
          <w:kern w:val="0"/>
          <w:sz w:val="20"/>
          <w:szCs w:val="20"/>
          <w:lang w:eastAsia="es-CO"/>
          <w14:ligatures w14:val="none"/>
        </w:rPr>
        <w:t>`apply-generic` de la sección </w:t>
      </w:r>
      <w:hyperlink r:id="rId17" w:anchor="%_sec_2.4.3" w:history="1">
        <w:r w:rsidRPr="000E501A">
          <w:rPr>
            <w:rFonts w:ascii="Times New Roman" w:eastAsia="Times New Roman" w:hAnsi="Times New Roman" w:cs="Times New Roman"/>
            <w:color w:val="0000FF"/>
            <w:kern w:val="0"/>
            <w:sz w:val="27"/>
            <w:szCs w:val="27"/>
            <w:u w:val="single"/>
            <w:lang w:eastAsia="es-CO"/>
            <w14:ligatures w14:val="none"/>
          </w:rPr>
          <w:t>2.4.3</w:t>
        </w:r>
      </w:hyperlink>
      <w:r w:rsidRPr="000E501A">
        <w:rPr>
          <w:rFonts w:ascii="Times New Roman" w:eastAsia="Times New Roman" w:hAnsi="Times New Roman" w:cs="Times New Roman"/>
          <w:color w:val="000000"/>
          <w:kern w:val="0"/>
          <w:sz w:val="27"/>
          <w:szCs w:val="27"/>
          <w:lang w:eastAsia="es-CO"/>
          <w14:ligatures w14:val="none"/>
        </w:rPr>
        <w:t> . Al solicitar la aplicación de una operación, primero comprobamos si está definida para los tipos de los argumentos, como antes. De ser así, ejecutamos el procedimiento de la tabla de operaciones y tipos. De lo contrario, probamos la coerción. Para simplificar, solo consideramos el caso con dos argumentos. </w:t>
      </w:r>
      <w:bookmarkStart w:id="57" w:name="call_footnote_Temp_285"/>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"footnote_Temp_285"</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50</w:t>
      </w:r>
      <w:r w:rsidRPr="000E501A">
        <w:rPr>
          <w:rFonts w:ascii="Times New Roman" w:eastAsia="Times New Roman" w:hAnsi="Times New Roman" w:cs="Times New Roman"/>
          <w:color w:val="000000"/>
          <w:kern w:val="0"/>
          <w:sz w:val="27"/>
          <w:szCs w:val="27"/>
          <w:lang w:eastAsia="es-CO"/>
          <w14:ligatures w14:val="none"/>
        </w:rPr>
        <w:fldChar w:fldCharType="end"/>
      </w:r>
      <w:bookmarkEnd w:id="57"/>
      <w:r w:rsidRPr="000E501A">
        <w:rPr>
          <w:rFonts w:ascii="Times New Roman" w:eastAsia="Times New Roman" w:hAnsi="Times New Roman" w:cs="Times New Roman"/>
          <w:color w:val="000000"/>
          <w:kern w:val="0"/>
          <w:sz w:val="27"/>
          <w:szCs w:val="27"/>
          <w:lang w:eastAsia="es-CO"/>
          <w14:ligatures w14:val="none"/>
        </w:rPr>
        <w:t xml:space="preserve"> Comprobamos la tabla de coerción para ver si los objetos del primer tipo pueden coercionarse al segundo tipo. De ser así, coercionamos el primer argumento e intentamos la operación de nuevo. Si, en general, los objetos del primer tipo no pueden coercionarse al segundo tipo, probamos la coerción a la inversa para ver si hay alguna forma de coercionar el segundo argumento al tipo del primero. Finalmente, si no se conoce ninguna forma de coercionar ninguno de los dos tipos al otro, desistimos. </w:t>
      </w:r>
      <w:r w:rsidRPr="000E501A">
        <w:rPr>
          <w:rFonts w:ascii="Times New Roman" w:eastAsia="Times New Roman" w:hAnsi="Times New Roman" w:cs="Times New Roman"/>
          <w:color w:val="000000"/>
          <w:kern w:val="0"/>
          <w:sz w:val="27"/>
          <w:szCs w:val="27"/>
          <w:lang w:val="en-US" w:eastAsia="es-CO"/>
          <w14:ligatures w14:val="none"/>
        </w:rPr>
        <w:t>El procedimiento es el siguiente:</w:t>
      </w:r>
    </w:p>
    <w:p w14:paraId="1FBCE80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58" w:name="%_idx_2590"/>
      <w:bookmarkEnd w:id="58"/>
      <w:r w:rsidRPr="000E501A">
        <w:rPr>
          <w:rFonts w:ascii="Courier New" w:eastAsia="Times New Roman" w:hAnsi="Courier New" w:cs="Courier New"/>
          <w:color w:val="000000"/>
          <w:kern w:val="0"/>
          <w:sz w:val="20"/>
          <w:szCs w:val="20"/>
          <w:lang w:val="en-US" w:eastAsia="es-CO"/>
          <w14:ligatures w14:val="none"/>
        </w:rPr>
        <w:t>(define (apply-generic op . args)</w:t>
      </w:r>
      <w:r w:rsidRPr="000E501A">
        <w:rPr>
          <w:rFonts w:ascii="Courier New" w:eastAsia="Times New Roman" w:hAnsi="Courier New" w:cs="Courier New"/>
          <w:color w:val="000000"/>
          <w:kern w:val="0"/>
          <w:sz w:val="20"/>
          <w:szCs w:val="20"/>
          <w:lang w:val="en-US" w:eastAsia="es-CO"/>
          <w14:ligatures w14:val="none"/>
        </w:rPr>
        <w:br/>
        <w:t>  (let ((type-tags (map type-tag args)))</w:t>
      </w:r>
      <w:r w:rsidRPr="000E501A">
        <w:rPr>
          <w:rFonts w:ascii="Courier New" w:eastAsia="Times New Roman" w:hAnsi="Courier New" w:cs="Courier New"/>
          <w:color w:val="000000"/>
          <w:kern w:val="0"/>
          <w:sz w:val="20"/>
          <w:szCs w:val="20"/>
          <w:lang w:val="en-US" w:eastAsia="es-CO"/>
          <w14:ligatures w14:val="none"/>
        </w:rPr>
        <w:br/>
        <w:t>    (let ((proc (get op type-tags)))</w:t>
      </w:r>
      <w:r w:rsidRPr="000E501A">
        <w:rPr>
          <w:rFonts w:ascii="Courier New" w:eastAsia="Times New Roman" w:hAnsi="Courier New" w:cs="Courier New"/>
          <w:color w:val="000000"/>
          <w:kern w:val="0"/>
          <w:sz w:val="20"/>
          <w:szCs w:val="20"/>
          <w:lang w:val="en-US" w:eastAsia="es-CO"/>
          <w14:ligatures w14:val="none"/>
        </w:rPr>
        <w:br/>
        <w:t>      (if proc</w:t>
      </w:r>
      <w:r w:rsidRPr="000E501A">
        <w:rPr>
          <w:rFonts w:ascii="Courier New" w:eastAsia="Times New Roman" w:hAnsi="Courier New" w:cs="Courier New"/>
          <w:color w:val="000000"/>
          <w:kern w:val="0"/>
          <w:sz w:val="20"/>
          <w:szCs w:val="20"/>
          <w:lang w:val="en-US" w:eastAsia="es-CO"/>
          <w14:ligatures w14:val="none"/>
        </w:rPr>
        <w:br/>
        <w:t>          (apply proc (map contents args))</w:t>
      </w:r>
      <w:r w:rsidRPr="000E501A">
        <w:rPr>
          <w:rFonts w:ascii="Courier New" w:eastAsia="Times New Roman" w:hAnsi="Courier New" w:cs="Courier New"/>
          <w:color w:val="000000"/>
          <w:kern w:val="0"/>
          <w:sz w:val="20"/>
          <w:szCs w:val="20"/>
          <w:lang w:val="en-US" w:eastAsia="es-CO"/>
          <w14:ligatures w14:val="none"/>
        </w:rPr>
        <w:br/>
        <w:t>          (if (= (length args) 2)</w:t>
      </w:r>
      <w:r w:rsidRPr="000E501A">
        <w:rPr>
          <w:rFonts w:ascii="Courier New" w:eastAsia="Times New Roman" w:hAnsi="Courier New" w:cs="Courier New"/>
          <w:color w:val="000000"/>
          <w:kern w:val="0"/>
          <w:sz w:val="20"/>
          <w:szCs w:val="20"/>
          <w:lang w:val="en-US" w:eastAsia="es-CO"/>
          <w14:ligatures w14:val="none"/>
        </w:rPr>
        <w:br/>
        <w:t>              (let ((type1 (car type-tags))</w:t>
      </w:r>
      <w:r w:rsidRPr="000E501A">
        <w:rPr>
          <w:rFonts w:ascii="Courier New" w:eastAsia="Times New Roman" w:hAnsi="Courier New" w:cs="Courier New"/>
          <w:color w:val="000000"/>
          <w:kern w:val="0"/>
          <w:sz w:val="20"/>
          <w:szCs w:val="20"/>
          <w:lang w:val="en-US" w:eastAsia="es-CO"/>
          <w14:ligatures w14:val="none"/>
        </w:rPr>
        <w:br/>
        <w:t>                    (type2 (cadr type-tags))</w:t>
      </w:r>
      <w:r w:rsidRPr="000E501A">
        <w:rPr>
          <w:rFonts w:ascii="Courier New" w:eastAsia="Times New Roman" w:hAnsi="Courier New" w:cs="Courier New"/>
          <w:color w:val="000000"/>
          <w:kern w:val="0"/>
          <w:sz w:val="20"/>
          <w:szCs w:val="20"/>
          <w:lang w:val="en-US" w:eastAsia="es-CO"/>
          <w14:ligatures w14:val="none"/>
        </w:rPr>
        <w:br/>
        <w:t>                    (a1 (car args))</w:t>
      </w:r>
      <w:r w:rsidRPr="000E501A">
        <w:rPr>
          <w:rFonts w:ascii="Courier New" w:eastAsia="Times New Roman" w:hAnsi="Courier New" w:cs="Courier New"/>
          <w:color w:val="000000"/>
          <w:kern w:val="0"/>
          <w:sz w:val="20"/>
          <w:szCs w:val="20"/>
          <w:lang w:val="en-US" w:eastAsia="es-CO"/>
          <w14:ligatures w14:val="none"/>
        </w:rPr>
        <w:br/>
        <w:t>                    (a2 (cadr args)))</w:t>
      </w:r>
      <w:r w:rsidRPr="000E501A">
        <w:rPr>
          <w:rFonts w:ascii="Courier New" w:eastAsia="Times New Roman" w:hAnsi="Courier New" w:cs="Courier New"/>
          <w:color w:val="000000"/>
          <w:kern w:val="0"/>
          <w:sz w:val="20"/>
          <w:szCs w:val="20"/>
          <w:lang w:val="en-US" w:eastAsia="es-CO"/>
          <w14:ligatures w14:val="none"/>
        </w:rPr>
        <w:br/>
        <w:t>                (let ((t1-&gt;t2 (get-coercion type1 type2))</w:t>
      </w:r>
      <w:r w:rsidRPr="000E501A">
        <w:rPr>
          <w:rFonts w:ascii="Courier New" w:eastAsia="Times New Roman" w:hAnsi="Courier New" w:cs="Courier New"/>
          <w:color w:val="000000"/>
          <w:kern w:val="0"/>
          <w:sz w:val="20"/>
          <w:szCs w:val="20"/>
          <w:lang w:val="en-US" w:eastAsia="es-CO"/>
          <w14:ligatures w14:val="none"/>
        </w:rPr>
        <w:br/>
        <w:t>                      (t2-&gt;t1 (get-coercion type2 type1)))</w:t>
      </w:r>
      <w:r w:rsidRPr="000E501A">
        <w:rPr>
          <w:rFonts w:ascii="Courier New" w:eastAsia="Times New Roman" w:hAnsi="Courier New" w:cs="Courier New"/>
          <w:color w:val="000000"/>
          <w:kern w:val="0"/>
          <w:sz w:val="20"/>
          <w:szCs w:val="20"/>
          <w:lang w:val="en-US" w:eastAsia="es-CO"/>
          <w14:ligatures w14:val="none"/>
        </w:rPr>
        <w:br/>
        <w:t>                  (cond (t1-&gt;t2</w:t>
      </w:r>
      <w:r w:rsidRPr="000E501A">
        <w:rPr>
          <w:rFonts w:ascii="Courier New" w:eastAsia="Times New Roman" w:hAnsi="Courier New" w:cs="Courier New"/>
          <w:color w:val="000000"/>
          <w:kern w:val="0"/>
          <w:sz w:val="20"/>
          <w:szCs w:val="20"/>
          <w:lang w:val="en-US" w:eastAsia="es-CO"/>
          <w14:ligatures w14:val="none"/>
        </w:rPr>
        <w:br/>
        <w:t>                         (apply-generic op (t1-&gt;t2 a1) a2))</w:t>
      </w:r>
      <w:r w:rsidRPr="000E501A">
        <w:rPr>
          <w:rFonts w:ascii="Courier New" w:eastAsia="Times New Roman" w:hAnsi="Courier New" w:cs="Courier New"/>
          <w:color w:val="000000"/>
          <w:kern w:val="0"/>
          <w:sz w:val="20"/>
          <w:szCs w:val="20"/>
          <w:lang w:val="en-US" w:eastAsia="es-CO"/>
          <w14:ligatures w14:val="none"/>
        </w:rPr>
        <w:br/>
        <w:t>                        (t2-&gt;t1</w:t>
      </w:r>
      <w:r w:rsidRPr="000E501A">
        <w:rPr>
          <w:rFonts w:ascii="Courier New" w:eastAsia="Times New Roman" w:hAnsi="Courier New" w:cs="Courier New"/>
          <w:color w:val="000000"/>
          <w:kern w:val="0"/>
          <w:sz w:val="20"/>
          <w:szCs w:val="20"/>
          <w:lang w:val="en-US" w:eastAsia="es-CO"/>
          <w14:ligatures w14:val="none"/>
        </w:rPr>
        <w:br/>
        <w:t>                         (apply-generic op a1 (t2-&gt;t1 a2)))</w:t>
      </w:r>
      <w:r w:rsidRPr="000E501A">
        <w:rPr>
          <w:rFonts w:ascii="Courier New" w:eastAsia="Times New Roman" w:hAnsi="Courier New" w:cs="Courier New"/>
          <w:color w:val="000000"/>
          <w:kern w:val="0"/>
          <w:sz w:val="20"/>
          <w:szCs w:val="20"/>
          <w:lang w:val="en-US" w:eastAsia="es-CO"/>
          <w14:ligatures w14:val="none"/>
        </w:rPr>
        <w:br/>
        <w:t>                        (else</w:t>
      </w:r>
      <w:r w:rsidRPr="000E501A">
        <w:rPr>
          <w:rFonts w:ascii="Courier New" w:eastAsia="Times New Roman" w:hAnsi="Courier New" w:cs="Courier New"/>
          <w:color w:val="000000"/>
          <w:kern w:val="0"/>
          <w:sz w:val="20"/>
          <w:szCs w:val="20"/>
          <w:lang w:val="en-US" w:eastAsia="es-CO"/>
          <w14:ligatures w14:val="none"/>
        </w:rPr>
        <w:br/>
        <w:t>                         (error "No hay método para estos tipos"</w:t>
      </w:r>
      <w:r w:rsidRPr="000E501A">
        <w:rPr>
          <w:rFonts w:ascii="Courier New" w:eastAsia="Times New Roman" w:hAnsi="Courier New" w:cs="Courier New"/>
          <w:color w:val="000000"/>
          <w:kern w:val="0"/>
          <w:sz w:val="20"/>
          <w:szCs w:val="20"/>
          <w:lang w:val="en-US" w:eastAsia="es-CO"/>
          <w14:ligatures w14:val="none"/>
        </w:rPr>
        <w:br/>
        <w:t>                                (list op etiquetas-de-tipo))))))</w:t>
      </w:r>
      <w:r w:rsidRPr="000E501A">
        <w:rPr>
          <w:rFonts w:ascii="Courier New" w:eastAsia="Times New Roman" w:hAnsi="Courier New" w:cs="Courier New"/>
          <w:color w:val="000000"/>
          <w:kern w:val="0"/>
          <w:sz w:val="20"/>
          <w:szCs w:val="20"/>
          <w:lang w:val="en-US" w:eastAsia="es-CO"/>
          <w14:ligatures w14:val="none"/>
        </w:rPr>
        <w:br/>
        <w:t>              (error "No hay método para estos tipos"</w:t>
      </w:r>
      <w:r w:rsidRPr="000E501A">
        <w:rPr>
          <w:rFonts w:ascii="Courier New" w:eastAsia="Times New Roman" w:hAnsi="Courier New" w:cs="Courier New"/>
          <w:color w:val="000000"/>
          <w:kern w:val="0"/>
          <w:sz w:val="20"/>
          <w:szCs w:val="20"/>
          <w:lang w:val="en-US" w:eastAsia="es-CO"/>
          <w14:ligatures w14:val="none"/>
        </w:rPr>
        <w:br/>
        <w:t>                     (lista op etiquetas-de-tipo)))))))</w:t>
      </w:r>
    </w:p>
    <w:p w14:paraId="2D1D193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lastRenderedPageBreak/>
        <w:t>Este esquema de coerción presenta muchas ventajas sobre el método de definir operaciones explícitas entre tipos, como se describió anteriormente. Si bien aún necesitamos escribir procedimientos de coerción para relacionar los tipos (posiblemente </w:t>
      </w:r>
      <w:r w:rsidRPr="000E501A">
        <w:rPr>
          <w:rFonts w:ascii="Times New Roman" w:eastAsia="Times New Roman" w:hAnsi="Times New Roman" w:cs="Times New Roman"/>
          <w:i/>
          <w:iCs/>
          <w:color w:val="000000"/>
          <w:kern w:val="0"/>
          <w:sz w:val="27"/>
          <w:szCs w:val="27"/>
          <w:lang w:eastAsia="es-CO"/>
          <w14:ligatures w14:val="none"/>
        </w:rPr>
        <w:t>n </w:t>
      </w:r>
      <w:r w:rsidRPr="000E501A">
        <w:rPr>
          <w:rFonts w:ascii="Times New Roman" w:eastAsia="Times New Roman" w:hAnsi="Times New Roman" w:cs="Times New Roman"/>
          <w:color w:val="000000"/>
          <w:kern w:val="0"/>
          <w:sz w:val="27"/>
          <w:szCs w:val="27"/>
          <w:vertAlign w:val="superscript"/>
          <w:lang w:eastAsia="es-CO"/>
          <w14:ligatures w14:val="none"/>
        </w:rPr>
        <w:t>2</w:t>
      </w:r>
      <w:r w:rsidRPr="000E501A">
        <w:rPr>
          <w:rFonts w:ascii="Times New Roman" w:eastAsia="Times New Roman" w:hAnsi="Times New Roman" w:cs="Times New Roman"/>
          <w:color w:val="000000"/>
          <w:kern w:val="0"/>
          <w:sz w:val="27"/>
          <w:szCs w:val="27"/>
          <w:lang w:eastAsia="es-CO"/>
          <w14:ligatures w14:val="none"/>
        </w:rPr>
        <w:t> procedimientos para un sistema con </w:t>
      </w:r>
      <w:r w:rsidRPr="000E501A">
        <w:rPr>
          <w:rFonts w:ascii="Times New Roman" w:eastAsia="Times New Roman" w:hAnsi="Times New Roman" w:cs="Times New Roman"/>
          <w:i/>
          <w:iCs/>
          <w:color w:val="000000"/>
          <w:kern w:val="0"/>
          <w:sz w:val="27"/>
          <w:szCs w:val="27"/>
          <w:lang w:eastAsia="es-CO"/>
          <w14:ligatures w14:val="none"/>
        </w:rPr>
        <w:t>n</w:t>
      </w:r>
      <w:r w:rsidRPr="000E501A">
        <w:rPr>
          <w:rFonts w:ascii="Times New Roman" w:eastAsia="Times New Roman" w:hAnsi="Times New Roman" w:cs="Times New Roman"/>
          <w:color w:val="000000"/>
          <w:kern w:val="0"/>
          <w:sz w:val="27"/>
          <w:szCs w:val="27"/>
          <w:lang w:eastAsia="es-CO"/>
          <w14:ligatures w14:val="none"/>
        </w:rPr>
        <w:t> tipos), necesitamos escribir solo un procedimiento para cada par de tipos, en lugar de un procedimiento diferente para cada conjunto de tipos y cada operación genérica. </w:t>
      </w:r>
      <w:bookmarkStart w:id="59" w:name="call_footnote_Temp_286"/>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"footnote_Temp_286"</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51</w:t>
      </w:r>
      <w:r w:rsidRPr="000E501A">
        <w:rPr>
          <w:rFonts w:ascii="Times New Roman" w:eastAsia="Times New Roman" w:hAnsi="Times New Roman" w:cs="Times New Roman"/>
          <w:color w:val="000000"/>
          <w:kern w:val="0"/>
          <w:sz w:val="27"/>
          <w:szCs w:val="27"/>
          <w:lang w:eastAsia="es-CO"/>
          <w14:ligatures w14:val="none"/>
        </w:rPr>
        <w:fldChar w:fldCharType="end"/>
      </w:r>
      <w:bookmarkEnd w:id="59"/>
      <w:r w:rsidRPr="000E501A">
        <w:rPr>
          <w:rFonts w:ascii="Times New Roman" w:eastAsia="Times New Roman" w:hAnsi="Times New Roman" w:cs="Times New Roman"/>
          <w:color w:val="000000"/>
          <w:kern w:val="0"/>
          <w:sz w:val="27"/>
          <w:szCs w:val="27"/>
          <w:lang w:eastAsia="es-CO"/>
          <w14:ligatures w14:val="none"/>
        </w:rPr>
        <w:t> Lo que se espera aquí es que la transformación adecuada entre tipos dependa únicamente de los tipos mismos, no de la operación a aplicar.</w:t>
      </w:r>
    </w:p>
    <w:p w14:paraId="505D75A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Por otro lado, puede haber aplicaciones para las que nuestro esquema de coerción no sea lo suficientemente general. Incluso cuando ninguno de los objetos a combinar pueda convertirse al tipo del otro, aún podría ser posible realizar la operación convirtiendo ambos objetos a un tercer tipo. Para abordar dicha complejidad y preservar </w:t>
      </w:r>
      <w:proofErr w:type="gramStart"/>
      <w:r w:rsidRPr="000E501A">
        <w:rPr>
          <w:rFonts w:ascii="Times New Roman" w:eastAsia="Times New Roman" w:hAnsi="Times New Roman" w:cs="Times New Roman"/>
          <w:color w:val="000000"/>
          <w:kern w:val="0"/>
          <w:sz w:val="27"/>
          <w:szCs w:val="27"/>
          <w:lang w:eastAsia="es-CO"/>
          <w14:ligatures w14:val="none"/>
        </w:rPr>
        <w:t>la modularidad</w:t>
      </w:r>
      <w:proofErr w:type="gramEnd"/>
      <w:r w:rsidRPr="000E501A">
        <w:rPr>
          <w:rFonts w:ascii="Times New Roman" w:eastAsia="Times New Roman" w:hAnsi="Times New Roman" w:cs="Times New Roman"/>
          <w:color w:val="000000"/>
          <w:kern w:val="0"/>
          <w:sz w:val="27"/>
          <w:szCs w:val="27"/>
          <w:lang w:eastAsia="es-CO"/>
          <w14:ligatures w14:val="none"/>
        </w:rPr>
        <w:t xml:space="preserve"> de nuestros programas, suele ser necesario construir sistemas que aprovechen una estructura adicional en las relaciones entre tipos, como se explica a continuación.</w:t>
      </w:r>
    </w:p>
    <w:bookmarkStart w:id="60" w:name="%_sec_Temp_287"/>
    <w:bookmarkEnd w:id="60"/>
    <w:p w14:paraId="2C774842"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"%_toc_%_sec_Temp_287"</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Jerarquías de tipos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771BD57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2592"/>
      <w:bookmarkStart w:id="62" w:name="%_idx_2594"/>
      <w:bookmarkEnd w:id="61"/>
      <w:bookmarkEnd w:id="62"/>
      <w:r w:rsidRPr="000E501A">
        <w:rPr>
          <w:rFonts w:ascii="Times New Roman" w:eastAsia="Times New Roman" w:hAnsi="Times New Roman" w:cs="Times New Roman"/>
          <w:color w:val="000000"/>
          <w:kern w:val="0"/>
          <w:sz w:val="27"/>
          <w:szCs w:val="27"/>
          <w:lang w:eastAsia="es-CO"/>
          <w14:ligatures w14:val="none"/>
        </w:rPr>
        <w:t>El esquema de coerción presentado anteriormente se basaba en la existencia de relaciones naturales entre pares de tipos. A menudo, existe una estructura más «global» en la forma en que los diferentes tipos se relacionan entre sí. Por ejemplo, supongamos que estamos construyendo un sistema aritmético genérico para manejar números enteros, racionales, reales y complejos. En dicho sistema, es bastante natural considerar un número entero como un tipo especial de número racional, que a su vez es un tipo especial de número real, que a su vez es un tipo especial de número complejo. Lo que realmente tenemos es una denominada </w:t>
      </w:r>
      <w:r w:rsidRPr="000E501A">
        <w:rPr>
          <w:rFonts w:ascii="Times New Roman" w:eastAsia="Times New Roman" w:hAnsi="Times New Roman" w:cs="Times New Roman"/>
          <w:i/>
          <w:iCs/>
          <w:color w:val="000000"/>
          <w:kern w:val="0"/>
          <w:sz w:val="27"/>
          <w:szCs w:val="27"/>
          <w:lang w:eastAsia="es-CO"/>
          <w14:ligatures w14:val="none"/>
        </w:rPr>
        <w:t xml:space="preserve">jerarquía de </w:t>
      </w:r>
      <w:proofErr w:type="gramStart"/>
      <w:r w:rsidRPr="000E501A">
        <w:rPr>
          <w:rFonts w:ascii="Times New Roman" w:eastAsia="Times New Roman" w:hAnsi="Times New Roman" w:cs="Times New Roman"/>
          <w:i/>
          <w:iCs/>
          <w:color w:val="000000"/>
          <w:kern w:val="0"/>
          <w:sz w:val="27"/>
          <w:szCs w:val="27"/>
          <w:lang w:eastAsia="es-CO"/>
          <w14:ligatures w14:val="none"/>
        </w:rPr>
        <w:t>tipos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en la que, por ejemplo, los números enteros son un</w:t>
      </w:r>
      <w:bookmarkStart w:id="63" w:name="%_idx_2596"/>
      <w:bookmarkStart w:id="64" w:name="%_idx_2598"/>
      <w:bookmarkEnd w:id="63"/>
      <w:bookmarkEnd w:id="64"/>
      <w:r w:rsidRPr="000E501A">
        <w:rPr>
          <w:rFonts w:ascii="Times New Roman" w:eastAsia="Times New Roman" w:hAnsi="Times New Roman" w:cs="Times New Roman"/>
          <w:i/>
          <w:iCs/>
          <w:color w:val="000000"/>
          <w:kern w:val="0"/>
          <w:sz w:val="27"/>
          <w:szCs w:val="27"/>
          <w:lang w:eastAsia="es-CO"/>
          <w14:ligatures w14:val="none"/>
        </w:rPr>
        <w:t>subtipo</w:t>
      </w:r>
      <w:r w:rsidRPr="000E501A">
        <w:rPr>
          <w:rFonts w:ascii="Times New Roman" w:eastAsia="Times New Roman" w:hAnsi="Times New Roman" w:cs="Times New Roman"/>
          <w:color w:val="000000"/>
          <w:kern w:val="0"/>
          <w:sz w:val="27"/>
          <w:szCs w:val="27"/>
          <w:lang w:eastAsia="es-CO"/>
          <w14:ligatures w14:val="none"/>
        </w:rPr>
        <w:t> de números racionales (es decir, cualquier operación que se pueda aplicar a un número racional se puede aplicar automáticamente a un entero). Por el contrario, decimos que los números racionales forman un</w:t>
      </w:r>
      <w:bookmarkStart w:id="65" w:name="%_idx_2600"/>
      <w:bookmarkStart w:id="66" w:name="%_idx_2602"/>
      <w:bookmarkEnd w:id="65"/>
      <w:bookmarkEnd w:id="66"/>
      <w:r w:rsidRPr="000E501A">
        <w:rPr>
          <w:rFonts w:ascii="Times New Roman" w:eastAsia="Times New Roman" w:hAnsi="Times New Roman" w:cs="Times New Roman"/>
          <w:i/>
          <w:iCs/>
          <w:color w:val="000000"/>
          <w:kern w:val="0"/>
          <w:sz w:val="27"/>
          <w:szCs w:val="27"/>
          <w:lang w:eastAsia="es-CO"/>
          <w14:ligatures w14:val="none"/>
        </w:rPr>
        <w:t>Supertipo</w:t>
      </w:r>
      <w:r w:rsidRPr="000E501A">
        <w:rPr>
          <w:rFonts w:ascii="Times New Roman" w:eastAsia="Times New Roman" w:hAnsi="Times New Roman" w:cs="Times New Roman"/>
          <w:color w:val="000000"/>
          <w:kern w:val="0"/>
          <w:sz w:val="27"/>
          <w:szCs w:val="27"/>
          <w:lang w:eastAsia="es-CO"/>
          <w14:ligatures w14:val="none"/>
        </w:rPr>
        <w:t> de enteros. La jerarquía particular que tenemos aquí es muy simple, en la que cada tipo tiene como máximo un supertipo y un subtipo. Esta estructura, denominada </w:t>
      </w:r>
      <w:proofErr w:type="gramStart"/>
      <w:r w:rsidRPr="000E501A">
        <w:rPr>
          <w:rFonts w:ascii="Times New Roman" w:eastAsia="Times New Roman" w:hAnsi="Times New Roman" w:cs="Times New Roman"/>
          <w:i/>
          <w:iCs/>
          <w:color w:val="000000"/>
          <w:kern w:val="0"/>
          <w:sz w:val="27"/>
          <w:szCs w:val="27"/>
          <w:lang w:eastAsia="es-CO"/>
          <w14:ligatures w14:val="none"/>
        </w:rPr>
        <w:t>torre</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se ilustra en la figura  </w:t>
      </w:r>
      <w:hyperlink r:id="rId18" w:anchor="%_fig_2.25" w:history="1">
        <w:r w:rsidRPr="000E501A">
          <w:rPr>
            <w:rFonts w:ascii="Times New Roman" w:eastAsia="Times New Roman" w:hAnsi="Times New Roman" w:cs="Times New Roman"/>
            <w:color w:val="0000FF"/>
            <w:kern w:val="0"/>
            <w:sz w:val="27"/>
            <w:szCs w:val="27"/>
            <w:u w:val="single"/>
            <w:lang w:eastAsia="es-CO"/>
            <w14:ligatures w14:val="none"/>
          </w:rPr>
          <w:t>2.25</w:t>
        </w:r>
      </w:hyperlink>
      <w:r w:rsidRPr="000E501A">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E501A" w:rsidRPr="000E501A" w14:paraId="17601ECF" w14:textId="77777777">
        <w:trPr>
          <w:tblCellSpacing w:w="15" w:type="dxa"/>
        </w:trPr>
        <w:tc>
          <w:tcPr>
            <w:tcW w:w="0" w:type="auto"/>
            <w:vAlign w:val="center"/>
            <w:hideMark/>
          </w:tcPr>
          <w:p w14:paraId="01D9B0CB" w14:textId="77777777" w:rsidR="000E501A" w:rsidRPr="000E501A" w:rsidRDefault="000E501A" w:rsidP="000E501A">
            <w:pPr>
              <w:spacing w:after="0" w:line="240" w:lineRule="auto"/>
              <w:rPr>
                <w:rFonts w:ascii="Times New Roman" w:eastAsia="Times New Roman" w:hAnsi="Times New Roman" w:cs="Times New Roman"/>
                <w:kern w:val="0"/>
                <w:lang w:eastAsia="es-CO"/>
                <w14:ligatures w14:val="none"/>
              </w:rPr>
            </w:pPr>
            <w:bookmarkStart w:id="67" w:name="%_fig_2.25"/>
            <w:bookmarkEnd w:id="67"/>
            <w:r w:rsidRPr="000E501A">
              <w:rPr>
                <w:rFonts w:ascii="Times New Roman" w:eastAsia="Times New Roman" w:hAnsi="Times New Roman" w:cs="Times New Roman"/>
                <w:noProof/>
                <w:kern w:val="0"/>
                <w:lang w:eastAsia="es-CO"/>
                <w14:ligatures w14:val="none"/>
              </w:rPr>
              <w:lastRenderedPageBreak/>
              <w:drawing>
                <wp:inline distT="0" distB="0" distL="0" distR="0" wp14:anchorId="6F32ECC1" wp14:editId="0FB18F11">
                  <wp:extent cx="462915" cy="1614805"/>
                  <wp:effectExtent l="0" t="0" r="0" b="4445"/>
                  <wp:docPr id="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915" cy="1614805"/>
                          </a:xfrm>
                          <a:prstGeom prst="rect">
                            <a:avLst/>
                          </a:prstGeom>
                          <a:noFill/>
                          <a:ln>
                            <a:noFill/>
                          </a:ln>
                        </pic:spPr>
                      </pic:pic>
                    </a:graphicData>
                  </a:graphic>
                </wp:inline>
              </w:drawing>
            </w:r>
          </w:p>
        </w:tc>
      </w:tr>
      <w:tr w:rsidR="000E501A" w:rsidRPr="000E501A" w14:paraId="2D3AB5E4" w14:textId="77777777">
        <w:trPr>
          <w:tblCellSpacing w:w="15" w:type="dxa"/>
        </w:trPr>
        <w:tc>
          <w:tcPr>
            <w:tcW w:w="0" w:type="auto"/>
            <w:vAlign w:val="center"/>
            <w:hideMark/>
          </w:tcPr>
          <w:p w14:paraId="5D8AB47B"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bookmarkStart w:id="68" w:name="%_idx_2606"/>
            <w:bookmarkStart w:id="69" w:name="%_idx_2604"/>
            <w:bookmarkEnd w:id="68"/>
            <w:bookmarkEnd w:id="69"/>
          </w:p>
        </w:tc>
      </w:tr>
      <w:tr w:rsidR="000E501A" w:rsidRPr="000E501A" w14:paraId="58A0A46B" w14:textId="77777777">
        <w:trPr>
          <w:tblCellSpacing w:w="15" w:type="dxa"/>
        </w:trPr>
        <w:tc>
          <w:tcPr>
            <w:tcW w:w="0" w:type="auto"/>
            <w:tcBorders>
              <w:top w:val="nil"/>
              <w:left w:val="nil"/>
              <w:bottom w:val="nil"/>
              <w:right w:val="nil"/>
            </w:tcBorders>
            <w:vAlign w:val="center"/>
            <w:hideMark/>
          </w:tcPr>
          <w:p w14:paraId="4060B230"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r w:rsidRPr="000E501A">
              <w:rPr>
                <w:rFonts w:ascii="Times New Roman" w:eastAsia="Times New Roman" w:hAnsi="Times New Roman" w:cs="Times New Roman"/>
                <w:b/>
                <w:bCs/>
                <w:kern w:val="0"/>
                <w:lang w:eastAsia="es-CO"/>
                <w14:ligatures w14:val="none"/>
              </w:rPr>
              <w:t>Figura 2.25:</w:t>
            </w:r>
            <w:r w:rsidRPr="000E501A">
              <w:rPr>
                <w:rFonts w:ascii="Times New Roman" w:eastAsia="Times New Roman" w:hAnsi="Times New Roman" w:cs="Times New Roman"/>
                <w:kern w:val="0"/>
                <w:lang w:eastAsia="es-CO"/>
                <w14:ligatures w14:val="none"/>
              </w:rPr>
              <w:t>   Una torre de tipos.</w:t>
            </w:r>
          </w:p>
        </w:tc>
      </w:tr>
    </w:tbl>
    <w:p w14:paraId="25D0739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Si tenemos una estructura de torre, podemos simplificar enormemente la adición de un nuevo tipo a la jerarquía, ya que solo necesitamos especificar cómo se integra el nuevo tipo en el supertipo superior y cómo es el supertipo del tipo inferior. Por ejemplo, si queremos sumar un entero a un número complejo, no necesitamos definir explícitamente un procedimiento de coerción especial ` </w:t>
      </w:r>
      <w:r w:rsidRPr="000E501A">
        <w:rPr>
          <w:rFonts w:ascii="Courier New" w:eastAsia="Times New Roman" w:hAnsi="Courier New" w:cs="Courier New"/>
          <w:color w:val="000000"/>
          <w:kern w:val="0"/>
          <w:sz w:val="20"/>
          <w:szCs w:val="20"/>
          <w:lang w:eastAsia="es-CO"/>
          <w14:ligatures w14:val="none"/>
        </w:rPr>
        <w:t>enterity-&gt;complex</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En su lugar, definimos cómo se puede transformar un entero en un número racional, cómo se transforma un número racional en un número real y cómo se transforma un número real en un número complejo. A continuación, permitimos que el sistema transforme el entero en un número complejo mediante estos pasos y, posteriormente, sumamos los dos números complejos.</w:t>
      </w:r>
    </w:p>
    <w:p w14:paraId="48EE3B3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2608"/>
      <w:bookmarkStart w:id="71" w:name="%_idx_2610"/>
      <w:bookmarkEnd w:id="70"/>
      <w:bookmarkEnd w:id="71"/>
      <w:r w:rsidRPr="000E501A">
        <w:rPr>
          <w:rFonts w:ascii="Times New Roman" w:eastAsia="Times New Roman" w:hAnsi="Times New Roman" w:cs="Times New Roman"/>
          <w:color w:val="000000"/>
          <w:kern w:val="0"/>
          <w:sz w:val="27"/>
          <w:szCs w:val="27"/>
          <w:lang w:eastAsia="es-CO"/>
          <w14:ligatures w14:val="none"/>
        </w:rPr>
        <w:t>Podemos rediseñar nuestro procedimiento </w:t>
      </w:r>
      <w:r w:rsidRPr="000E501A">
        <w:rPr>
          <w:rFonts w:ascii="Courier New" w:eastAsia="Times New Roman" w:hAnsi="Courier New" w:cs="Courier New"/>
          <w:color w:val="000000"/>
          <w:kern w:val="0"/>
          <w:sz w:val="20"/>
          <w:szCs w:val="20"/>
          <w:lang w:eastAsia="es-CO"/>
          <w14:ligatures w14:val="none"/>
        </w:rPr>
        <w:t>genérico de aplicación</w:t>
      </w:r>
      <w:r w:rsidRPr="000E501A">
        <w:rPr>
          <w:rFonts w:ascii="Times New Roman" w:eastAsia="Times New Roman" w:hAnsi="Times New Roman" w:cs="Times New Roman"/>
          <w:color w:val="000000"/>
          <w:kern w:val="0"/>
          <w:sz w:val="27"/>
          <w:szCs w:val="27"/>
          <w:lang w:eastAsia="es-CO"/>
          <w14:ligatures w14:val="none"/>
        </w:rPr>
        <w:t> de la siguiente manera: Para cada tipo, necesitamos proporcionar un procedimiento </w:t>
      </w:r>
      <w:r w:rsidRPr="000E501A">
        <w:rPr>
          <w:rFonts w:ascii="Courier New" w:eastAsia="Times New Roman" w:hAnsi="Courier New" w:cs="Courier New"/>
          <w:color w:val="000000"/>
          <w:kern w:val="0"/>
          <w:sz w:val="20"/>
          <w:szCs w:val="20"/>
          <w:lang w:eastAsia="es-CO"/>
          <w14:ligatures w14:val="none"/>
        </w:rPr>
        <w:t xml:space="preserve">de </w:t>
      </w:r>
      <w:proofErr w:type="gramStart"/>
      <w:r w:rsidRPr="000E501A">
        <w:rPr>
          <w:rFonts w:ascii="Courier New" w:eastAsia="Times New Roman" w:hAnsi="Courier New" w:cs="Courier New"/>
          <w:color w:val="000000"/>
          <w:kern w:val="0"/>
          <w:sz w:val="20"/>
          <w:szCs w:val="20"/>
          <w:lang w:eastAsia="es-CO"/>
          <w14:ligatures w14:val="none"/>
        </w:rPr>
        <w:t>elevación</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eleva los objetos de ese tipo un nivel en la torre. Luego, cuando el sistema deba operar con objetos de diferentes tipos, puede elevar sucesivamente los tipos inferiores hasta que todos los objetos estén en el mismo nivel en la torre. (Los ejercicios  </w:t>
      </w:r>
      <w:hyperlink r:id="rId20" w:anchor="%_thm_2.83" w:history="1">
        <w:r w:rsidRPr="000E501A">
          <w:rPr>
            <w:rFonts w:ascii="Times New Roman" w:eastAsia="Times New Roman" w:hAnsi="Times New Roman" w:cs="Times New Roman"/>
            <w:color w:val="0000FF"/>
            <w:kern w:val="0"/>
            <w:sz w:val="27"/>
            <w:szCs w:val="27"/>
            <w:u w:val="single"/>
            <w:lang w:eastAsia="es-CO"/>
            <w14:ligatures w14:val="none"/>
          </w:rPr>
          <w:t>2.83</w:t>
        </w:r>
      </w:hyperlink>
      <w:r w:rsidRPr="000E501A">
        <w:rPr>
          <w:rFonts w:ascii="Times New Roman" w:eastAsia="Times New Roman" w:hAnsi="Times New Roman" w:cs="Times New Roman"/>
          <w:color w:val="000000"/>
          <w:kern w:val="0"/>
          <w:sz w:val="27"/>
          <w:szCs w:val="27"/>
          <w:lang w:eastAsia="es-CO"/>
          <w14:ligatures w14:val="none"/>
        </w:rPr>
        <w:t> y   </w:t>
      </w:r>
      <w:hyperlink r:id="rId21" w:anchor="%_thm_2.84" w:history="1">
        <w:r w:rsidRPr="000E501A">
          <w:rPr>
            <w:rFonts w:ascii="Times New Roman" w:eastAsia="Times New Roman" w:hAnsi="Times New Roman" w:cs="Times New Roman"/>
            <w:color w:val="0000FF"/>
            <w:kern w:val="0"/>
            <w:sz w:val="27"/>
            <w:szCs w:val="27"/>
            <w:u w:val="single"/>
            <w:lang w:eastAsia="es-CO"/>
            <w14:ligatures w14:val="none"/>
          </w:rPr>
          <w:t>2.84</w:t>
        </w:r>
      </w:hyperlink>
      <w:r w:rsidRPr="000E501A">
        <w:rPr>
          <w:rFonts w:ascii="Times New Roman" w:eastAsia="Times New Roman" w:hAnsi="Times New Roman" w:cs="Times New Roman"/>
          <w:color w:val="000000"/>
          <w:kern w:val="0"/>
          <w:sz w:val="27"/>
          <w:szCs w:val="27"/>
          <w:lang w:eastAsia="es-CO"/>
          <w14:ligatures w14:val="none"/>
        </w:rPr>
        <w:t> tratan los detalles de la implementación de dicha estrategia).</w:t>
      </w:r>
    </w:p>
    <w:p w14:paraId="7662C05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Otra ventaja de una torre es que podemos implementar fácilmente la noción de que cada tipo hereda todas las operaciones definidas en un supertipo. Por ejemplo, si no proporcionamos un procedimiento especial para hallar la parte real de un entero, deberíamos esperar que la </w:t>
      </w:r>
      <w:r w:rsidRPr="000E501A">
        <w:rPr>
          <w:rFonts w:ascii="Courier New" w:eastAsia="Times New Roman" w:hAnsi="Courier New" w:cs="Courier New"/>
          <w:color w:val="000000"/>
          <w:kern w:val="0"/>
          <w:sz w:val="20"/>
          <w:szCs w:val="20"/>
          <w:lang w:eastAsia="es-CO"/>
          <w14:ligatures w14:val="none"/>
        </w:rPr>
        <w:t>parte real</w:t>
      </w:r>
      <w:r w:rsidRPr="000E501A">
        <w:rPr>
          <w:rFonts w:ascii="Times New Roman" w:eastAsia="Times New Roman" w:hAnsi="Times New Roman" w:cs="Times New Roman"/>
          <w:color w:val="000000"/>
          <w:kern w:val="0"/>
          <w:sz w:val="27"/>
          <w:szCs w:val="27"/>
          <w:lang w:eastAsia="es-CO"/>
          <w14:ligatures w14:val="none"/>
        </w:rPr>
        <w:t> esté definida para enteros, dado que los enteros son un subtipo de los números complejos. En una torre, podemos lograr que esto ocurra de forma uniforme modificando </w:t>
      </w:r>
      <w:r w:rsidRPr="000E501A">
        <w:rPr>
          <w:rFonts w:ascii="Courier New" w:eastAsia="Times New Roman" w:hAnsi="Courier New" w:cs="Courier New"/>
          <w:color w:val="000000"/>
          <w:kern w:val="0"/>
          <w:sz w:val="20"/>
          <w:szCs w:val="20"/>
          <w:lang w:eastAsia="es-CO"/>
          <w14:ligatures w14:val="none"/>
        </w:rPr>
        <w:t>apply-</w:t>
      </w:r>
      <w:proofErr w:type="gramStart"/>
      <w:r w:rsidRPr="000E501A">
        <w:rPr>
          <w:rFonts w:ascii="Courier New" w:eastAsia="Times New Roman" w:hAnsi="Courier New" w:cs="Courier New"/>
          <w:color w:val="000000"/>
          <w:kern w:val="0"/>
          <w:sz w:val="20"/>
          <w:szCs w:val="20"/>
          <w:lang w:eastAsia="es-CO"/>
          <w14:ligatures w14:val="none"/>
        </w:rPr>
        <w:t>generic</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Si la operación requerida no está definida directamente para el tipo del objeto dado, elevamos el objeto a su supertipo y volvemos a intentarlo. De este modo, ascendemos por la torre, transformando nuestro argumento a medida que avanzamos, hasta que encontramos un nivel en el que se puede realizar la operación deseada o llegamos a la cima (en cuyo caso, nos rendimos).</w:t>
      </w:r>
    </w:p>
    <w:p w14:paraId="457A94A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2612"/>
      <w:bookmarkEnd w:id="72"/>
      <w:r w:rsidRPr="000E501A">
        <w:rPr>
          <w:rFonts w:ascii="Times New Roman" w:eastAsia="Times New Roman" w:hAnsi="Times New Roman" w:cs="Times New Roman"/>
          <w:color w:val="000000"/>
          <w:kern w:val="0"/>
          <w:sz w:val="27"/>
          <w:szCs w:val="27"/>
          <w:lang w:eastAsia="es-CO"/>
          <w14:ligatures w14:val="none"/>
        </w:rPr>
        <w:lastRenderedPageBreak/>
        <w:t>Otra ventaja de una torre sobre una jerarquía más general es que nos ofrece una forma sencilla de "reducir" un objeto de datos a su representación más simple. Por ejemplo, si sumamos 2 + 3 </w:t>
      </w:r>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y 4 - 3 </w:t>
      </w:r>
      <w:proofErr w:type="gramStart"/>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sería conveniente obtener el resultado como el entero 6 en lugar del número complejo 6 + 0 </w:t>
      </w:r>
      <w:proofErr w:type="gramStart"/>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ejercicio  </w:t>
      </w:r>
      <w:hyperlink r:id="rId22" w:anchor="%_thm_2.85" w:history="1">
        <w:r w:rsidRPr="000E501A">
          <w:rPr>
            <w:rFonts w:ascii="Times New Roman" w:eastAsia="Times New Roman" w:hAnsi="Times New Roman" w:cs="Times New Roman"/>
            <w:color w:val="0000FF"/>
            <w:kern w:val="0"/>
            <w:sz w:val="27"/>
            <w:szCs w:val="27"/>
            <w:u w:val="single"/>
            <w:lang w:eastAsia="es-CO"/>
            <w14:ligatures w14:val="none"/>
          </w:rPr>
          <w:t>2.85</w:t>
        </w:r>
      </w:hyperlink>
      <w:r w:rsidRPr="000E501A">
        <w:rPr>
          <w:rFonts w:ascii="Times New Roman" w:eastAsia="Times New Roman" w:hAnsi="Times New Roman" w:cs="Times New Roman"/>
          <w:color w:val="000000"/>
          <w:kern w:val="0"/>
          <w:sz w:val="27"/>
          <w:szCs w:val="27"/>
          <w:lang w:eastAsia="es-CO"/>
          <w14:ligatures w14:val="none"/>
        </w:rPr>
        <w:t> describe una forma de implementar dicha operación de reducción. (El truco reside en que necesitamos una forma general de distinguir los objetos que se pueden reducir, como 6 + 0 </w:t>
      </w:r>
      <w:proofErr w:type="gramStart"/>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de los que no, como 6 + 2 </w:t>
      </w:r>
      <w:proofErr w:type="gramStart"/>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E501A" w:rsidRPr="000E501A" w14:paraId="7B7A492A" w14:textId="77777777">
        <w:trPr>
          <w:tblCellSpacing w:w="15" w:type="dxa"/>
        </w:trPr>
        <w:tc>
          <w:tcPr>
            <w:tcW w:w="0" w:type="auto"/>
            <w:vAlign w:val="center"/>
            <w:hideMark/>
          </w:tcPr>
          <w:p w14:paraId="0AA51DF0" w14:textId="77777777" w:rsidR="000E501A" w:rsidRPr="000E501A" w:rsidRDefault="000E501A" w:rsidP="000E501A">
            <w:pPr>
              <w:spacing w:after="0" w:line="240" w:lineRule="auto"/>
              <w:rPr>
                <w:rFonts w:ascii="Times New Roman" w:eastAsia="Times New Roman" w:hAnsi="Times New Roman" w:cs="Times New Roman"/>
                <w:kern w:val="0"/>
                <w:lang w:eastAsia="es-CO"/>
                <w14:ligatures w14:val="none"/>
              </w:rPr>
            </w:pPr>
            <w:bookmarkStart w:id="73" w:name="%_fig_2.26"/>
            <w:bookmarkEnd w:id="73"/>
            <w:r w:rsidRPr="000E501A">
              <w:rPr>
                <w:rFonts w:ascii="Times New Roman" w:eastAsia="Times New Roman" w:hAnsi="Times New Roman" w:cs="Times New Roman"/>
                <w:noProof/>
                <w:kern w:val="0"/>
                <w:lang w:eastAsia="es-CO"/>
                <w14:ligatures w14:val="none"/>
              </w:rPr>
              <w:drawing>
                <wp:inline distT="0" distB="0" distL="0" distR="0" wp14:anchorId="29CA48D5" wp14:editId="2559E5DE">
                  <wp:extent cx="3764280" cy="3491230"/>
                  <wp:effectExtent l="0" t="0" r="7620" b="0"/>
                  <wp:docPr id="4" name="Imagen 1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descr="For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4280" cy="3491230"/>
                          </a:xfrm>
                          <a:prstGeom prst="rect">
                            <a:avLst/>
                          </a:prstGeom>
                          <a:noFill/>
                          <a:ln>
                            <a:noFill/>
                          </a:ln>
                        </pic:spPr>
                      </pic:pic>
                    </a:graphicData>
                  </a:graphic>
                </wp:inline>
              </w:drawing>
            </w:r>
          </w:p>
        </w:tc>
      </w:tr>
      <w:tr w:rsidR="000E501A" w:rsidRPr="000E501A" w14:paraId="7FB2560B" w14:textId="77777777">
        <w:trPr>
          <w:tblCellSpacing w:w="15" w:type="dxa"/>
        </w:trPr>
        <w:tc>
          <w:tcPr>
            <w:tcW w:w="0" w:type="auto"/>
            <w:vAlign w:val="center"/>
            <w:hideMark/>
          </w:tcPr>
          <w:p w14:paraId="1D55CD51"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p>
        </w:tc>
      </w:tr>
      <w:tr w:rsidR="000E501A" w:rsidRPr="000E501A" w14:paraId="30B9BF48" w14:textId="77777777">
        <w:trPr>
          <w:tblCellSpacing w:w="15" w:type="dxa"/>
        </w:trPr>
        <w:tc>
          <w:tcPr>
            <w:tcW w:w="0" w:type="auto"/>
            <w:tcBorders>
              <w:top w:val="nil"/>
              <w:left w:val="nil"/>
              <w:bottom w:val="nil"/>
              <w:right w:val="nil"/>
            </w:tcBorders>
            <w:vAlign w:val="center"/>
            <w:hideMark/>
          </w:tcPr>
          <w:p w14:paraId="779BD7FB" w14:textId="77777777" w:rsidR="000E501A" w:rsidRPr="000E501A" w:rsidRDefault="000E501A" w:rsidP="000E501A">
            <w:pPr>
              <w:spacing w:after="0" w:line="240" w:lineRule="auto"/>
              <w:textAlignment w:val="baseline"/>
              <w:rPr>
                <w:rFonts w:ascii="Times New Roman" w:eastAsia="Times New Roman" w:hAnsi="Times New Roman" w:cs="Times New Roman"/>
                <w:kern w:val="0"/>
                <w:lang w:eastAsia="es-CO"/>
                <w14:ligatures w14:val="none"/>
              </w:rPr>
            </w:pPr>
            <w:r w:rsidRPr="000E501A">
              <w:rPr>
                <w:rFonts w:ascii="Times New Roman" w:eastAsia="Times New Roman" w:hAnsi="Times New Roman" w:cs="Times New Roman"/>
                <w:b/>
                <w:bCs/>
                <w:kern w:val="0"/>
                <w:lang w:eastAsia="es-CO"/>
                <w14:ligatures w14:val="none"/>
              </w:rPr>
              <w:t>Figura 2.26:</w:t>
            </w:r>
            <w:r w:rsidRPr="000E501A">
              <w:rPr>
                <w:rFonts w:ascii="Times New Roman" w:eastAsia="Times New Roman" w:hAnsi="Times New Roman" w:cs="Times New Roman"/>
                <w:kern w:val="0"/>
                <w:lang w:eastAsia="es-CO"/>
                <w14:ligatures w14:val="none"/>
              </w:rPr>
              <w:t>   Relaciones entre tipos de figuras geométricas.</w:t>
            </w:r>
          </w:p>
        </w:tc>
      </w:tr>
    </w:tbl>
    <w:bookmarkStart w:id="74" w:name="%_sec_Temp_288"/>
    <w:bookmarkEnd w:id="74"/>
    <w:p w14:paraId="60EBF3D0"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"%_toc_%_sec_Temp_288"</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Insuficiencias de las jerarquías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56F5576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idx_2614"/>
      <w:bookmarkEnd w:id="75"/>
      <w:r w:rsidRPr="000E501A">
        <w:rPr>
          <w:rFonts w:ascii="Times New Roman" w:eastAsia="Times New Roman" w:hAnsi="Times New Roman" w:cs="Times New Roman"/>
          <w:color w:val="000000"/>
          <w:kern w:val="0"/>
          <w:sz w:val="27"/>
          <w:szCs w:val="27"/>
          <w:lang w:eastAsia="es-CO"/>
          <w14:ligatures w14:val="none"/>
        </w:rPr>
        <w:t>Si los tipos de datos de nuestro sistema se pueden organizar de forma natural en una torre, esto simplifica enormemente los problemas de manejo de operaciones genéricas con diferentes tipos, como hemos visto. Desafortunadamente, esto no suele ser así. La Figura  </w:t>
      </w:r>
      <w:hyperlink r:id="rId24" w:anchor="%_fig_2.26" w:history="1">
        <w:r w:rsidRPr="000E501A">
          <w:rPr>
            <w:rFonts w:ascii="Times New Roman" w:eastAsia="Times New Roman" w:hAnsi="Times New Roman" w:cs="Times New Roman"/>
            <w:color w:val="0000FF"/>
            <w:kern w:val="0"/>
            <w:sz w:val="27"/>
            <w:szCs w:val="27"/>
            <w:u w:val="single"/>
            <w:lang w:eastAsia="es-CO"/>
            <w14:ligatures w14:val="none"/>
          </w:rPr>
          <w:t>2.26</w:t>
        </w:r>
      </w:hyperlink>
      <w:r w:rsidRPr="000E501A">
        <w:rPr>
          <w:rFonts w:ascii="Times New Roman" w:eastAsia="Times New Roman" w:hAnsi="Times New Roman" w:cs="Times New Roman"/>
          <w:color w:val="000000"/>
          <w:kern w:val="0"/>
          <w:sz w:val="27"/>
          <w:szCs w:val="27"/>
          <w:lang w:eastAsia="es-CO"/>
          <w14:ligatures w14:val="none"/>
        </w:rPr>
        <w:t> ilustra una disposición más compleja de tipos mixtos, que muestra las relaciones entre diferentes tipos de figuras geométricas. Vemos que, en general, </w:t>
      </w:r>
      <w:bookmarkStart w:id="76" w:name="%_idx_2616"/>
      <w:bookmarkStart w:id="77" w:name="%_idx_2618"/>
      <w:bookmarkStart w:id="78" w:name="%_idx_2620"/>
      <w:bookmarkEnd w:id="76"/>
      <w:bookmarkEnd w:id="77"/>
      <w:bookmarkEnd w:id="78"/>
      <w:r w:rsidRPr="000E501A">
        <w:rPr>
          <w:rFonts w:ascii="Times New Roman" w:eastAsia="Times New Roman" w:hAnsi="Times New Roman" w:cs="Times New Roman"/>
          <w:color w:val="000000"/>
          <w:kern w:val="0"/>
          <w:sz w:val="27"/>
          <w:szCs w:val="27"/>
          <w:lang w:eastAsia="es-CO"/>
          <w14:ligatures w14:val="none"/>
        </w:rPr>
        <w:t xml:space="preserve">Un tipo puede tener más de un subtipo. Los triángulos y cuadriláteros, por ejemplo, son subtipos de polígonos. Además, un tipo puede tener más de un supertipo. Por ejemplo, un triángulo rectángulo isósceles puede considerarse como un triángulo isósceles o como un triángulo rectángulo. Este problema de los supertipos múltiples es particularmente complejo, ya que significa que no existe una única forma de "elevar" un tipo en la jerarquía. Encontrar el supertipo "correcto" para aplicar una operación a un objeto puede </w:t>
      </w:r>
      <w:r w:rsidRPr="000E501A">
        <w:rPr>
          <w:rFonts w:ascii="Times New Roman" w:eastAsia="Times New Roman" w:hAnsi="Times New Roman" w:cs="Times New Roman"/>
          <w:color w:val="000000"/>
          <w:kern w:val="0"/>
          <w:sz w:val="27"/>
          <w:szCs w:val="27"/>
          <w:lang w:eastAsia="es-CO"/>
          <w14:ligatures w14:val="none"/>
        </w:rPr>
        <w:lastRenderedPageBreak/>
        <w:t>implicar una búsqueda considerable en toda la red de tipos por parte de un procedimiento como </w:t>
      </w:r>
      <w:r w:rsidRPr="000E501A">
        <w:rPr>
          <w:rFonts w:ascii="Courier New" w:eastAsia="Times New Roman" w:hAnsi="Courier New" w:cs="Courier New"/>
          <w:color w:val="000000"/>
          <w:kern w:val="0"/>
          <w:sz w:val="20"/>
          <w:szCs w:val="20"/>
          <w:lang w:eastAsia="es-CO"/>
          <w14:ligatures w14:val="none"/>
        </w:rPr>
        <w:t>apply-</w:t>
      </w:r>
      <w:proofErr w:type="gramStart"/>
      <w:r w:rsidRPr="000E501A">
        <w:rPr>
          <w:rFonts w:ascii="Courier New" w:eastAsia="Times New Roman" w:hAnsi="Courier New" w:cs="Courier New"/>
          <w:color w:val="000000"/>
          <w:kern w:val="0"/>
          <w:sz w:val="20"/>
          <w:szCs w:val="20"/>
          <w:lang w:eastAsia="es-CO"/>
          <w14:ligatures w14:val="none"/>
        </w:rPr>
        <w:t>generic</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Dado que generalmente existen múltiples subtipos para un tipo, existe un problema similar al forzar un valor "hacia abajo" en la jerarquía de tipos. Gestionar un gran número de tipos interrelacionados, preservando al mismo tiempo </w:t>
      </w:r>
      <w:proofErr w:type="gramStart"/>
      <w:r w:rsidRPr="000E501A">
        <w:rPr>
          <w:rFonts w:ascii="Times New Roman" w:eastAsia="Times New Roman" w:hAnsi="Times New Roman" w:cs="Times New Roman"/>
          <w:color w:val="000000"/>
          <w:kern w:val="0"/>
          <w:sz w:val="27"/>
          <w:szCs w:val="27"/>
          <w:lang w:eastAsia="es-CO"/>
          <w14:ligatures w14:val="none"/>
        </w:rPr>
        <w:t>la modularidad</w:t>
      </w:r>
      <w:proofErr w:type="gramEnd"/>
      <w:r w:rsidRPr="000E501A">
        <w:rPr>
          <w:rFonts w:ascii="Times New Roman" w:eastAsia="Times New Roman" w:hAnsi="Times New Roman" w:cs="Times New Roman"/>
          <w:color w:val="000000"/>
          <w:kern w:val="0"/>
          <w:sz w:val="27"/>
          <w:szCs w:val="27"/>
          <w:lang w:eastAsia="es-CO"/>
          <w14:ligatures w14:val="none"/>
        </w:rPr>
        <w:t xml:space="preserve"> en el diseño de grandes sistemas, es muy difícil y es un área de mucha investigación actual. </w:t>
      </w:r>
      <w:bookmarkStart w:id="79" w:name="call_footnote_Temp_289"/>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"footnote_Temp_289"</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52</w:t>
      </w:r>
      <w:r w:rsidRPr="000E501A">
        <w:rPr>
          <w:rFonts w:ascii="Times New Roman" w:eastAsia="Times New Roman" w:hAnsi="Times New Roman" w:cs="Times New Roman"/>
          <w:color w:val="000000"/>
          <w:kern w:val="0"/>
          <w:sz w:val="27"/>
          <w:szCs w:val="27"/>
          <w:lang w:eastAsia="es-CO"/>
          <w14:ligatures w14:val="none"/>
        </w:rPr>
        <w:fldChar w:fldCharType="end"/>
      </w:r>
      <w:bookmarkEnd w:id="79"/>
    </w:p>
    <w:p w14:paraId="1D276A1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0" w:name="%_thm_2.81"/>
      <w:bookmarkEnd w:id="80"/>
      <w:r w:rsidRPr="000E501A">
        <w:rPr>
          <w:rFonts w:ascii="Times New Roman" w:eastAsia="Times New Roman" w:hAnsi="Times New Roman" w:cs="Times New Roman"/>
          <w:b/>
          <w:bCs/>
          <w:color w:val="000000"/>
          <w:kern w:val="0"/>
          <w:sz w:val="27"/>
          <w:szCs w:val="27"/>
          <w:lang w:eastAsia="es-CO"/>
          <w14:ligatures w14:val="none"/>
        </w:rPr>
        <w:t>Ejercicio 2.81.</w:t>
      </w:r>
      <w:r w:rsidRPr="000E501A">
        <w:rPr>
          <w:rFonts w:ascii="Times New Roman" w:eastAsia="Times New Roman" w:hAnsi="Times New Roman" w:cs="Times New Roman"/>
          <w:color w:val="000000"/>
          <w:kern w:val="0"/>
          <w:sz w:val="27"/>
          <w:szCs w:val="27"/>
          <w:lang w:eastAsia="es-CO"/>
          <w14:ligatures w14:val="none"/>
        </w:rPr>
        <w:t>  </w:t>
      </w:r>
      <w:bookmarkStart w:id="81" w:name="%_idx_2626"/>
      <w:bookmarkEnd w:id="81"/>
      <w:r w:rsidRPr="000E501A">
        <w:rPr>
          <w:rFonts w:ascii="Times New Roman" w:eastAsia="Times New Roman" w:hAnsi="Times New Roman" w:cs="Times New Roman"/>
          <w:color w:val="000000"/>
          <w:kern w:val="0"/>
          <w:sz w:val="27"/>
          <w:szCs w:val="27"/>
          <w:lang w:eastAsia="es-CO"/>
          <w14:ligatures w14:val="none"/>
        </w:rPr>
        <w:t>Louis Reasoner ha observado que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xml:space="preserve"> puede intentar forzar el tipo de los argumentos, incluso si ya tienen el mismo tipo. Por lo tanto, razona que necesitamos incluir procedimientos en la tabla de forzamientos para forzar el tipo de los argumentos de cada tipo. Por ejemplo, además de </w:t>
      </w:r>
      <w:proofErr w:type="gramStart"/>
      <w:r w:rsidRPr="000E501A">
        <w:rPr>
          <w:rFonts w:ascii="Times New Roman" w:eastAsia="Times New Roman" w:hAnsi="Times New Roman" w:cs="Times New Roman"/>
          <w:color w:val="000000"/>
          <w:kern w:val="0"/>
          <w:sz w:val="27"/>
          <w:szCs w:val="27"/>
          <w:lang w:eastAsia="es-CO"/>
          <w14:ligatures w14:val="none"/>
        </w:rPr>
        <w:t>la forzamientos</w:t>
      </w:r>
      <w:proofErr w:type="gramEnd"/>
      <w:r w:rsidRPr="000E501A">
        <w:rPr>
          <w:rFonts w:ascii="Times New Roman" w:eastAsia="Times New Roman" w:hAnsi="Times New Roman" w:cs="Times New Roman"/>
          <w:color w:val="000000"/>
          <w:kern w:val="0"/>
          <w:sz w:val="27"/>
          <w:szCs w:val="27"/>
          <w:lang w:eastAsia="es-CO"/>
          <w14:ligatures w14:val="none"/>
        </w:rPr>
        <w:t> </w:t>
      </w:r>
      <w:r w:rsidRPr="000E501A">
        <w:rPr>
          <w:rFonts w:ascii="Courier New" w:eastAsia="Times New Roman" w:hAnsi="Courier New" w:cs="Courier New"/>
          <w:color w:val="000000"/>
          <w:kern w:val="0"/>
          <w:sz w:val="20"/>
          <w:szCs w:val="20"/>
          <w:lang w:eastAsia="es-CO"/>
          <w14:ligatures w14:val="none"/>
        </w:rPr>
        <w:t>scheme-number-&gt;complex</w:t>
      </w:r>
      <w:r w:rsidRPr="000E501A">
        <w:rPr>
          <w:rFonts w:ascii="Times New Roman" w:eastAsia="Times New Roman" w:hAnsi="Times New Roman" w:cs="Times New Roman"/>
          <w:color w:val="000000"/>
          <w:kern w:val="0"/>
          <w:sz w:val="27"/>
          <w:szCs w:val="27"/>
          <w:lang w:eastAsia="es-CO"/>
          <w14:ligatures w14:val="none"/>
        </w:rPr>
        <w:t> mostrada anteriormente, haría lo siguiente:</w:t>
      </w:r>
    </w:p>
    <w:p w14:paraId="0C1D62A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2628"/>
      <w:bookmarkEnd w:id="82"/>
      <w:r w:rsidRPr="000E501A">
        <w:rPr>
          <w:rFonts w:ascii="Courier New" w:eastAsia="Times New Roman" w:hAnsi="Courier New" w:cs="Courier New"/>
          <w:color w:val="000000"/>
          <w:kern w:val="0"/>
          <w:sz w:val="20"/>
          <w:szCs w:val="20"/>
          <w:lang w:eastAsia="es-CO"/>
          <w14:ligatures w14:val="none"/>
        </w:rPr>
        <w:t>(define (número-de-esquema-&gt;número-de-esquema n) n)</w:t>
      </w:r>
      <w:r w:rsidRPr="000E501A">
        <w:rPr>
          <w:rFonts w:ascii="Courier New" w:eastAsia="Times New Roman" w:hAnsi="Courier New" w:cs="Courier New"/>
          <w:color w:val="000000"/>
          <w:kern w:val="0"/>
          <w:sz w:val="20"/>
          <w:szCs w:val="20"/>
          <w:lang w:eastAsia="es-CO"/>
          <w14:ligatures w14:val="none"/>
        </w:rPr>
        <w:br/>
      </w:r>
      <w:bookmarkStart w:id="83" w:name="%_idx_2630"/>
      <w:bookmarkEnd w:id="83"/>
      <w:r w:rsidRPr="000E501A">
        <w:rPr>
          <w:rFonts w:ascii="Courier New" w:eastAsia="Times New Roman" w:hAnsi="Courier New" w:cs="Courier New"/>
          <w:color w:val="000000"/>
          <w:kern w:val="0"/>
          <w:sz w:val="20"/>
          <w:szCs w:val="20"/>
          <w:lang w:eastAsia="es-CO"/>
          <w14:ligatures w14:val="none"/>
        </w:rPr>
        <w:t>(define (complejo-&gt;complejo z) z)</w:t>
      </w:r>
      <w:r w:rsidRPr="000E501A">
        <w:rPr>
          <w:rFonts w:ascii="Courier New" w:eastAsia="Times New Roman" w:hAnsi="Courier New" w:cs="Courier New"/>
          <w:color w:val="000000"/>
          <w:kern w:val="0"/>
          <w:sz w:val="20"/>
          <w:szCs w:val="20"/>
          <w:lang w:eastAsia="es-CO"/>
          <w14:ligatures w14:val="none"/>
        </w:rPr>
        <w:br/>
        <w:t>(put-coercion 'esquema-número 'esquema-número</w:t>
      </w:r>
      <w:r w:rsidRPr="000E501A">
        <w:rPr>
          <w:rFonts w:ascii="Courier New" w:eastAsia="Times New Roman" w:hAnsi="Courier New" w:cs="Courier New"/>
          <w:color w:val="000000"/>
          <w:kern w:val="0"/>
          <w:sz w:val="20"/>
          <w:szCs w:val="20"/>
          <w:lang w:eastAsia="es-CO"/>
          <w14:ligatures w14:val="none"/>
        </w:rPr>
        <w:br/>
        <w:t>              esquema-número-&gt;esquema-número)</w:t>
      </w:r>
      <w:r w:rsidRPr="000E501A">
        <w:rPr>
          <w:rFonts w:ascii="Courier New" w:eastAsia="Times New Roman" w:hAnsi="Courier New" w:cs="Courier New"/>
          <w:color w:val="000000"/>
          <w:kern w:val="0"/>
          <w:sz w:val="20"/>
          <w:szCs w:val="20"/>
          <w:lang w:eastAsia="es-CO"/>
          <w14:ligatures w14:val="none"/>
        </w:rPr>
        <w:br/>
        <w:t>(put-coercion 'complejo 'complejo complejo-&gt;complejo)</w:t>
      </w:r>
    </w:p>
    <w:p w14:paraId="5E5F3F6B"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 Con los procedimientos de coerción de Louis instalados, ¿qué sucede si se llama </w:t>
      </w:r>
      <w:r w:rsidRPr="000E501A">
        <w:rPr>
          <w:rFonts w:ascii="Courier New" w:eastAsia="Times New Roman" w:hAnsi="Courier New" w:cs="Courier New"/>
          <w:color w:val="000000"/>
          <w:kern w:val="0"/>
          <w:sz w:val="20"/>
          <w:szCs w:val="20"/>
          <w:lang w:eastAsia="es-CO"/>
          <w14:ligatures w14:val="none"/>
        </w:rPr>
        <w:t>a apply-generic con dos argumentos de tipo scheme-number</w:t>
      </w:r>
      <w:r w:rsidRPr="000E501A">
        <w:rPr>
          <w:rFonts w:ascii="Times New Roman" w:eastAsia="Times New Roman" w:hAnsi="Times New Roman" w:cs="Times New Roman"/>
          <w:color w:val="000000"/>
          <w:kern w:val="0"/>
          <w:sz w:val="27"/>
          <w:szCs w:val="27"/>
          <w:lang w:eastAsia="es-CO"/>
          <w14:ligatures w14:val="none"/>
        </w:rPr>
        <w:t> o dos argumentos de tipo </w:t>
      </w:r>
      <w:r w:rsidRPr="000E501A">
        <w:rPr>
          <w:rFonts w:ascii="Courier New" w:eastAsia="Times New Roman" w:hAnsi="Courier New" w:cs="Courier New"/>
          <w:color w:val="000000"/>
          <w:kern w:val="0"/>
          <w:sz w:val="20"/>
          <w:szCs w:val="20"/>
          <w:lang w:eastAsia="es-CO"/>
          <w14:ligatures w14:val="none"/>
        </w:rPr>
        <w:t>complex</w:t>
      </w:r>
      <w:r w:rsidRPr="000E501A">
        <w:rPr>
          <w:rFonts w:ascii="Times New Roman" w:eastAsia="Times New Roman" w:hAnsi="Times New Roman" w:cs="Times New Roman"/>
          <w:color w:val="000000"/>
          <w:kern w:val="0"/>
          <w:sz w:val="27"/>
          <w:szCs w:val="27"/>
          <w:lang w:eastAsia="es-CO"/>
          <w14:ligatures w14:val="none"/>
        </w:rPr>
        <w:t> para una operación que no se encuentra en la tabla para esos tipos? Por ejemplo, supongamos que hemos definido una operación de exponenciación genérica:</w:t>
      </w:r>
    </w:p>
    <w:p w14:paraId="0710CB0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(define (exp x y) (aplica-genérico 'exp x y))</w:t>
      </w:r>
    </w:p>
    <w:p w14:paraId="2A49BF9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y he puesto un procedimiento para exponenciación en el paquete Scheme-</w:t>
      </w:r>
      <w:proofErr w:type="gramStart"/>
      <w:r w:rsidRPr="000E501A">
        <w:rPr>
          <w:rFonts w:ascii="Times New Roman" w:eastAsia="Times New Roman" w:hAnsi="Times New Roman" w:cs="Times New Roman"/>
          <w:color w:val="000000"/>
          <w:kern w:val="0"/>
          <w:sz w:val="27"/>
          <w:szCs w:val="27"/>
          <w:lang w:eastAsia="es-CO"/>
          <w14:ligatures w14:val="none"/>
        </w:rPr>
        <w:t>number</w:t>
      </w:r>
      <w:proofErr w:type="gramEnd"/>
      <w:r w:rsidRPr="000E501A">
        <w:rPr>
          <w:rFonts w:ascii="Times New Roman" w:eastAsia="Times New Roman" w:hAnsi="Times New Roman" w:cs="Times New Roman"/>
          <w:color w:val="000000"/>
          <w:kern w:val="0"/>
          <w:sz w:val="27"/>
          <w:szCs w:val="27"/>
          <w:lang w:eastAsia="es-CO"/>
          <w14:ligatures w14:val="none"/>
        </w:rPr>
        <w:t xml:space="preserve"> pero no en ningún otro paquete:</w:t>
      </w:r>
    </w:p>
    <w:p w14:paraId="6A48850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roofErr w:type="gramStart"/>
      <w:r w:rsidRPr="000E501A">
        <w:rPr>
          <w:rFonts w:ascii="Times New Roman" w:eastAsia="Times New Roman" w:hAnsi="Times New Roman" w:cs="Times New Roman"/>
          <w:i/>
          <w:iCs/>
          <w:color w:val="000000"/>
          <w:kern w:val="0"/>
          <w:lang w:eastAsia="es-CO"/>
          <w14:ligatures w14:val="none"/>
        </w:rPr>
        <w:t>;;</w:t>
      </w:r>
      <w:proofErr w:type="gramEnd"/>
      <w:r w:rsidRPr="000E501A">
        <w:rPr>
          <w:rFonts w:ascii="Times New Roman" w:eastAsia="Times New Roman" w:hAnsi="Times New Roman" w:cs="Times New Roman"/>
          <w:i/>
          <w:iCs/>
          <w:color w:val="000000"/>
          <w:kern w:val="0"/>
          <w:lang w:eastAsia="es-CO"/>
          <w14:ligatures w14:val="none"/>
        </w:rPr>
        <w:t xml:space="preserve"> lo siguiente se agregó al paquete Scheme-number</w:t>
      </w:r>
      <w:r w:rsidRPr="000E501A">
        <w:rPr>
          <w:rFonts w:ascii="Courier New" w:eastAsia="Times New Roman" w:hAnsi="Courier New" w:cs="Courier New"/>
          <w:color w:val="000000"/>
          <w:kern w:val="0"/>
          <w:sz w:val="20"/>
          <w:szCs w:val="20"/>
          <w:lang w:eastAsia="es-CO"/>
          <w14:ligatures w14:val="none"/>
        </w:rPr>
        <w:br/>
        <w:t>(poner 'exp '(scheme-number scheme-number)</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lambda (x y) (tag (expt x y))</w:t>
      </w:r>
      <w:proofErr w:type="gramStart"/>
      <w:r w:rsidRPr="000E501A">
        <w:rPr>
          <w:rFonts w:ascii="Courier New" w:eastAsia="Times New Roman" w:hAnsi="Courier New" w:cs="Courier New"/>
          <w:color w:val="000000"/>
          <w:kern w:val="0"/>
          <w:sz w:val="20"/>
          <w:szCs w:val="20"/>
          <w:lang w:eastAsia="es-CO"/>
          <w14:ligatures w14:val="none"/>
        </w:rPr>
        <w:t>))  </w:t>
      </w:r>
      <w:r w:rsidRPr="000E501A">
        <w:rPr>
          <w:rFonts w:ascii="Times New Roman" w:eastAsia="Times New Roman" w:hAnsi="Times New Roman" w:cs="Times New Roman"/>
          <w:i/>
          <w:iCs/>
          <w:color w:val="000000"/>
          <w:kern w:val="0"/>
          <w:lang w:eastAsia="es-CO"/>
          <w14:ligatures w14:val="none"/>
        </w:rPr>
        <w:t>;</w:t>
      </w:r>
      <w:proofErr w:type="gramEnd"/>
      <w:r w:rsidRPr="000E501A">
        <w:rPr>
          <w:rFonts w:ascii="Times New Roman" w:eastAsia="Times New Roman" w:hAnsi="Times New Roman" w:cs="Times New Roman"/>
          <w:i/>
          <w:iCs/>
          <w:color w:val="000000"/>
          <w:kern w:val="0"/>
          <w:lang w:eastAsia="es-CO"/>
          <w14:ligatures w14:val="none"/>
        </w:rPr>
        <w:t xml:space="preserve"> usando el </w:t>
      </w:r>
      <w:proofErr w:type="gramStart"/>
      <w:r w:rsidRPr="000E501A">
        <w:rPr>
          <w:rFonts w:ascii="Times New Roman" w:eastAsia="Times New Roman" w:hAnsi="Times New Roman" w:cs="Times New Roman"/>
          <w:i/>
          <w:iCs/>
          <w:color w:val="000000"/>
          <w:kern w:val="0"/>
          <w:lang w:eastAsia="es-CO"/>
          <w14:ligatures w14:val="none"/>
        </w:rPr>
        <w:t>primitivo  </w:t>
      </w:r>
      <w:r w:rsidRPr="000E501A">
        <w:rPr>
          <w:rFonts w:ascii="Courier New" w:eastAsia="Times New Roman" w:hAnsi="Courier New" w:cs="Courier New"/>
          <w:i/>
          <w:iCs/>
          <w:color w:val="000000"/>
          <w:kern w:val="0"/>
          <w:sz w:val="20"/>
          <w:szCs w:val="20"/>
          <w:lang w:eastAsia="es-CO"/>
          <w14:ligatures w14:val="none"/>
        </w:rPr>
        <w:t>expt</w:t>
      </w:r>
      <w:proofErr w:type="gramEnd"/>
    </w:p>
    <w:p w14:paraId="7B23868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¿Qué sucede si llamamos </w:t>
      </w:r>
      <w:r w:rsidRPr="000E501A">
        <w:rPr>
          <w:rFonts w:ascii="Courier New" w:eastAsia="Times New Roman" w:hAnsi="Courier New" w:cs="Courier New"/>
          <w:color w:val="000000"/>
          <w:kern w:val="0"/>
          <w:sz w:val="20"/>
          <w:szCs w:val="20"/>
          <w:lang w:eastAsia="es-CO"/>
          <w14:ligatures w14:val="none"/>
        </w:rPr>
        <w:t>a exp</w:t>
      </w:r>
      <w:r w:rsidRPr="000E501A">
        <w:rPr>
          <w:rFonts w:ascii="Times New Roman" w:eastAsia="Times New Roman" w:hAnsi="Times New Roman" w:cs="Times New Roman"/>
          <w:color w:val="000000"/>
          <w:kern w:val="0"/>
          <w:sz w:val="27"/>
          <w:szCs w:val="27"/>
          <w:lang w:eastAsia="es-CO"/>
          <w14:ligatures w14:val="none"/>
        </w:rPr>
        <w:t> con dos números complejos como argumentos?</w:t>
      </w:r>
    </w:p>
    <w:p w14:paraId="1CEDAD7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b. ¿Tiene razón Louis al afirmar que se debía hacer algo con respecto a la coerción con argumentos del mismo tipo, o la función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funciona correctamente tal como está?</w:t>
      </w:r>
    </w:p>
    <w:p w14:paraId="6525350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c. Modifique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para que no intente la coerción si los dos argumentos tienen el mismo tipo.</w:t>
      </w:r>
    </w:p>
    <w:p w14:paraId="5F6F41B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thm_2.82"/>
      <w:bookmarkEnd w:id="84"/>
      <w:r w:rsidRPr="000E501A">
        <w:rPr>
          <w:rFonts w:ascii="Times New Roman" w:eastAsia="Times New Roman" w:hAnsi="Times New Roman" w:cs="Times New Roman"/>
          <w:b/>
          <w:bCs/>
          <w:color w:val="000000"/>
          <w:kern w:val="0"/>
          <w:sz w:val="27"/>
          <w:szCs w:val="27"/>
          <w:lang w:eastAsia="es-CO"/>
          <w14:ligatures w14:val="none"/>
        </w:rPr>
        <w:lastRenderedPageBreak/>
        <w:t>Ejercicio 2.82.</w:t>
      </w:r>
      <w:r w:rsidRPr="000E501A">
        <w:rPr>
          <w:rFonts w:ascii="Times New Roman" w:eastAsia="Times New Roman" w:hAnsi="Times New Roman" w:cs="Times New Roman"/>
          <w:color w:val="000000"/>
          <w:kern w:val="0"/>
          <w:sz w:val="27"/>
          <w:szCs w:val="27"/>
          <w:lang w:eastAsia="es-CO"/>
          <w14:ligatures w14:val="none"/>
        </w:rPr>
        <w:t>  </w:t>
      </w:r>
      <w:bookmarkStart w:id="85" w:name="%_idx_2632"/>
      <w:bookmarkEnd w:id="85"/>
      <w:r w:rsidRPr="000E501A">
        <w:rPr>
          <w:rFonts w:ascii="Times New Roman" w:eastAsia="Times New Roman" w:hAnsi="Times New Roman" w:cs="Times New Roman"/>
          <w:color w:val="000000"/>
          <w:kern w:val="0"/>
          <w:sz w:val="27"/>
          <w:szCs w:val="27"/>
          <w:lang w:eastAsia="es-CO"/>
          <w14:ligatures w14:val="none"/>
        </w:rPr>
        <w:t>Muestre cómo generalizar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para gestionar la coerción en el caso general de múltiples argumentos. Una estrategia consiste en intentar coercionar todos los argumentos al tipo del primero, luego al del segundo, y así sucesivamente. Dé un ejemplo de una situación en la que esta estrategia (y también la versión de dos argumentos mencionada anteriormente) no sea suficientemente general. (Sugerencia: Considere el caso en el que existen operaciones de tipos mixtos adecuadas en la tabla que no se intentarán).</w:t>
      </w:r>
    </w:p>
    <w:p w14:paraId="4A3958A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thm_2.83"/>
      <w:bookmarkEnd w:id="86"/>
      <w:r w:rsidRPr="000E501A">
        <w:rPr>
          <w:rFonts w:ascii="Times New Roman" w:eastAsia="Times New Roman" w:hAnsi="Times New Roman" w:cs="Times New Roman"/>
          <w:b/>
          <w:bCs/>
          <w:color w:val="000000"/>
          <w:kern w:val="0"/>
          <w:sz w:val="27"/>
          <w:szCs w:val="27"/>
          <w:lang w:eastAsia="es-CO"/>
          <w14:ligatures w14:val="none"/>
        </w:rPr>
        <w:t>Ejercicio 2.83.</w:t>
      </w:r>
      <w:r w:rsidRPr="000E501A">
        <w:rPr>
          <w:rFonts w:ascii="Times New Roman" w:eastAsia="Times New Roman" w:hAnsi="Times New Roman" w:cs="Times New Roman"/>
          <w:color w:val="000000"/>
          <w:kern w:val="0"/>
          <w:sz w:val="27"/>
          <w:szCs w:val="27"/>
          <w:lang w:eastAsia="es-CO"/>
          <w14:ligatures w14:val="none"/>
        </w:rPr>
        <w:t>  </w:t>
      </w:r>
      <w:bookmarkStart w:id="87" w:name="%_idx_2634"/>
      <w:bookmarkEnd w:id="87"/>
      <w:r w:rsidRPr="000E501A">
        <w:rPr>
          <w:rFonts w:ascii="Times New Roman" w:eastAsia="Times New Roman" w:hAnsi="Times New Roman" w:cs="Times New Roman"/>
          <w:color w:val="000000"/>
          <w:kern w:val="0"/>
          <w:sz w:val="27"/>
          <w:szCs w:val="27"/>
          <w:lang w:eastAsia="es-CO"/>
          <w14:ligatures w14:val="none"/>
        </w:rPr>
        <w:t>Suponga que está diseñando un sistema aritmético genérico para manejar la torre de tipos que se muestra en la figura  </w:t>
      </w:r>
      <w:hyperlink r:id="rId25" w:anchor="%_fig_2.25" w:history="1">
        <w:r w:rsidRPr="000E501A">
          <w:rPr>
            <w:rFonts w:ascii="Times New Roman" w:eastAsia="Times New Roman" w:hAnsi="Times New Roman" w:cs="Times New Roman"/>
            <w:color w:val="0000FF"/>
            <w:kern w:val="0"/>
            <w:sz w:val="27"/>
            <w:szCs w:val="27"/>
            <w:u w:val="single"/>
            <w:lang w:eastAsia="es-CO"/>
            <w14:ligatures w14:val="none"/>
          </w:rPr>
          <w:t>2.25</w:t>
        </w:r>
      </w:hyperlink>
      <w:r w:rsidRPr="000E501A">
        <w:rPr>
          <w:rFonts w:ascii="Times New Roman" w:eastAsia="Times New Roman" w:hAnsi="Times New Roman" w:cs="Times New Roman"/>
          <w:color w:val="000000"/>
          <w:kern w:val="0"/>
          <w:sz w:val="27"/>
          <w:szCs w:val="27"/>
          <w:lang w:eastAsia="es-CO"/>
          <w14:ligatures w14:val="none"/>
        </w:rPr>
        <w:t> : entero, racional, real y complejo. Para cada tipo (excepto complejo), diseñe un procedimiento que eleve los objetos de ese tipo un nivel en la torre. Muestre cómo instalar una operación </w:t>
      </w:r>
      <w:r w:rsidRPr="000E501A">
        <w:rPr>
          <w:rFonts w:ascii="Courier New" w:eastAsia="Times New Roman" w:hAnsi="Courier New" w:cs="Courier New"/>
          <w:color w:val="000000"/>
          <w:kern w:val="0"/>
          <w:sz w:val="20"/>
          <w:szCs w:val="20"/>
          <w:lang w:eastAsia="es-CO"/>
          <w14:ligatures w14:val="none"/>
        </w:rPr>
        <w:t>de elevación</w:t>
      </w:r>
      <w:r w:rsidRPr="000E501A">
        <w:rPr>
          <w:rFonts w:ascii="Times New Roman" w:eastAsia="Times New Roman" w:hAnsi="Times New Roman" w:cs="Times New Roman"/>
          <w:color w:val="000000"/>
          <w:kern w:val="0"/>
          <w:sz w:val="27"/>
          <w:szCs w:val="27"/>
          <w:lang w:eastAsia="es-CO"/>
          <w14:ligatures w14:val="none"/>
        </w:rPr>
        <w:t> genérica que funcione para cada tipo (excepto complejo).</w:t>
      </w:r>
    </w:p>
    <w:p w14:paraId="150B07F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8" w:name="%_thm_2.84"/>
      <w:bookmarkEnd w:id="88"/>
      <w:r w:rsidRPr="000E501A">
        <w:rPr>
          <w:rFonts w:ascii="Times New Roman" w:eastAsia="Times New Roman" w:hAnsi="Times New Roman" w:cs="Times New Roman"/>
          <w:b/>
          <w:bCs/>
          <w:color w:val="000000"/>
          <w:kern w:val="0"/>
          <w:sz w:val="27"/>
          <w:szCs w:val="27"/>
          <w:lang w:eastAsia="es-CO"/>
          <w14:ligatures w14:val="none"/>
        </w:rPr>
        <w:t>Ejercicio 2.84.</w:t>
      </w:r>
      <w:r w:rsidRPr="000E501A">
        <w:rPr>
          <w:rFonts w:ascii="Times New Roman" w:eastAsia="Times New Roman" w:hAnsi="Times New Roman" w:cs="Times New Roman"/>
          <w:color w:val="000000"/>
          <w:kern w:val="0"/>
          <w:sz w:val="27"/>
          <w:szCs w:val="27"/>
          <w:lang w:eastAsia="es-CO"/>
          <w14:ligatures w14:val="none"/>
        </w:rPr>
        <w:t>  </w:t>
      </w:r>
      <w:bookmarkStart w:id="89" w:name="%_idx_2636"/>
      <w:bookmarkEnd w:id="89"/>
      <w:r w:rsidRPr="000E501A">
        <w:rPr>
          <w:rFonts w:ascii="Times New Roman" w:eastAsia="Times New Roman" w:hAnsi="Times New Roman" w:cs="Times New Roman"/>
          <w:color w:val="000000"/>
          <w:kern w:val="0"/>
          <w:sz w:val="27"/>
          <w:szCs w:val="27"/>
          <w:lang w:eastAsia="es-CO"/>
          <w14:ligatures w14:val="none"/>
        </w:rPr>
        <w:t>Utilizando la operación  </w:t>
      </w:r>
      <w:r w:rsidRPr="000E501A">
        <w:rPr>
          <w:rFonts w:ascii="Courier New" w:eastAsia="Times New Roman" w:hAnsi="Courier New" w:cs="Courier New"/>
          <w:color w:val="000000"/>
          <w:kern w:val="0"/>
          <w:sz w:val="20"/>
          <w:szCs w:val="20"/>
          <w:lang w:eastAsia="es-CO"/>
          <w14:ligatures w14:val="none"/>
        </w:rPr>
        <w:t>de subida del ejercicio </w:t>
      </w:r>
      <w:hyperlink r:id="rId26" w:anchor="%_thm_2.83" w:history="1">
        <w:r w:rsidRPr="000E501A">
          <w:rPr>
            <w:rFonts w:ascii="Times New Roman" w:eastAsia="Times New Roman" w:hAnsi="Times New Roman" w:cs="Times New Roman"/>
            <w:color w:val="0000FF"/>
            <w:kern w:val="0"/>
            <w:sz w:val="27"/>
            <w:szCs w:val="27"/>
            <w:u w:val="single"/>
            <w:lang w:eastAsia="es-CO"/>
            <w14:ligatures w14:val="none"/>
          </w:rPr>
          <w:t>2.83</w:t>
        </w:r>
      </w:hyperlink>
      <w:r w:rsidRPr="000E501A">
        <w:rPr>
          <w:rFonts w:ascii="Times New Roman" w:eastAsia="Times New Roman" w:hAnsi="Times New Roman" w:cs="Times New Roman"/>
          <w:color w:val="000000"/>
          <w:kern w:val="0"/>
          <w:sz w:val="27"/>
          <w:szCs w:val="27"/>
          <w:lang w:eastAsia="es-CO"/>
          <w14:ligatures w14:val="none"/>
        </w:rPr>
        <w:t> , modifique el procedimiento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para que obligue a sus argumentos a tener el mismo tipo mediante el método de subidas sucesivas, como se explica en esta sección. Deberá idear una forma de comprobar cuál de los dos tipos tiene un nivel superior en la torre. Hágalo de forma que sea compatible con el resto del sistema y no genere problemas al añadir nuevos niveles a la torre.</w:t>
      </w:r>
    </w:p>
    <w:p w14:paraId="633C530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thm_2.85"/>
      <w:bookmarkEnd w:id="90"/>
      <w:r w:rsidRPr="000E501A">
        <w:rPr>
          <w:rFonts w:ascii="Times New Roman" w:eastAsia="Times New Roman" w:hAnsi="Times New Roman" w:cs="Times New Roman"/>
          <w:b/>
          <w:bCs/>
          <w:color w:val="000000"/>
          <w:kern w:val="0"/>
          <w:sz w:val="27"/>
          <w:szCs w:val="27"/>
          <w:lang w:eastAsia="es-CO"/>
          <w14:ligatures w14:val="none"/>
        </w:rPr>
        <w:t>Ejercicio 2.85.</w:t>
      </w:r>
      <w:r w:rsidRPr="000E501A">
        <w:rPr>
          <w:rFonts w:ascii="Times New Roman" w:eastAsia="Times New Roman" w:hAnsi="Times New Roman" w:cs="Times New Roman"/>
          <w:color w:val="000000"/>
          <w:kern w:val="0"/>
          <w:sz w:val="27"/>
          <w:szCs w:val="27"/>
          <w:lang w:eastAsia="es-CO"/>
          <w14:ligatures w14:val="none"/>
        </w:rPr>
        <w:t>  </w:t>
      </w:r>
      <w:bookmarkStart w:id="91" w:name="%_idx_2638"/>
      <w:bookmarkStart w:id="92" w:name="%_idx_2640"/>
      <w:bookmarkEnd w:id="91"/>
      <w:bookmarkEnd w:id="92"/>
      <w:r w:rsidRPr="000E501A">
        <w:rPr>
          <w:rFonts w:ascii="Times New Roman" w:eastAsia="Times New Roman" w:hAnsi="Times New Roman" w:cs="Times New Roman"/>
          <w:color w:val="000000"/>
          <w:kern w:val="0"/>
          <w:sz w:val="27"/>
          <w:szCs w:val="27"/>
          <w:lang w:eastAsia="es-CO"/>
          <w14:ligatures w14:val="none"/>
        </w:rPr>
        <w:t>Esta sección mencionó un método para ``simplificar'' un objeto de datos bajándolo en la torre de tipos lo más lejos posible. Diseñe un procedimiento </w:t>
      </w:r>
      <w:r w:rsidRPr="000E501A">
        <w:rPr>
          <w:rFonts w:ascii="Courier New" w:eastAsia="Times New Roman" w:hAnsi="Courier New" w:cs="Courier New"/>
          <w:color w:val="000000"/>
          <w:kern w:val="0"/>
          <w:sz w:val="20"/>
          <w:szCs w:val="20"/>
          <w:lang w:eastAsia="es-CO"/>
          <w14:ligatures w14:val="none"/>
        </w:rPr>
        <w:t>drop</w:t>
      </w:r>
      <w:r w:rsidRPr="000E501A">
        <w:rPr>
          <w:rFonts w:ascii="Times New Roman" w:eastAsia="Times New Roman" w:hAnsi="Times New Roman" w:cs="Times New Roman"/>
          <w:color w:val="000000"/>
          <w:kern w:val="0"/>
          <w:sz w:val="27"/>
          <w:szCs w:val="27"/>
          <w:lang w:eastAsia="es-CO"/>
          <w14:ligatures w14:val="none"/>
        </w:rPr>
        <w:t> que logre esto para la torre descrita en el ejercicio  </w:t>
      </w:r>
      <w:hyperlink r:id="rId27" w:anchor="%_thm_2.83" w:history="1">
        <w:r w:rsidRPr="000E501A">
          <w:rPr>
            <w:rFonts w:ascii="Times New Roman" w:eastAsia="Times New Roman" w:hAnsi="Times New Roman" w:cs="Times New Roman"/>
            <w:color w:val="0000FF"/>
            <w:kern w:val="0"/>
            <w:sz w:val="27"/>
            <w:szCs w:val="27"/>
            <w:u w:val="single"/>
            <w:lang w:eastAsia="es-CO"/>
            <w14:ligatures w14:val="none"/>
          </w:rPr>
          <w:t>2.83</w:t>
        </w:r>
      </w:hyperlink>
      <w:r w:rsidRPr="000E501A">
        <w:rPr>
          <w:rFonts w:ascii="Times New Roman" w:eastAsia="Times New Roman" w:hAnsi="Times New Roman" w:cs="Times New Roman"/>
          <w:color w:val="000000"/>
          <w:kern w:val="0"/>
          <w:sz w:val="27"/>
          <w:szCs w:val="27"/>
          <w:lang w:eastAsia="es-CO"/>
          <w14:ligatures w14:val="none"/>
        </w:rPr>
        <w:t> . La clave es decidir, de alguna manera general, si un objeto puede ser bajado. Por ejemplo, el número complejo 1.5 + 0 </w:t>
      </w:r>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puede ser bajado hasta </w:t>
      </w:r>
      <w:proofErr w:type="gramStart"/>
      <w:r w:rsidRPr="000E501A">
        <w:rPr>
          <w:rFonts w:ascii="Courier New" w:eastAsia="Times New Roman" w:hAnsi="Courier New" w:cs="Courier New"/>
          <w:color w:val="000000"/>
          <w:kern w:val="0"/>
          <w:sz w:val="20"/>
          <w:szCs w:val="20"/>
          <w:lang w:eastAsia="es-CO"/>
          <w14:ligatures w14:val="none"/>
        </w:rPr>
        <w:t>real</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número complejo 1 + 0 </w:t>
      </w:r>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puede ser bajado hasta </w:t>
      </w:r>
      <w:proofErr w:type="gramStart"/>
      <w:r w:rsidRPr="000E501A">
        <w:rPr>
          <w:rFonts w:ascii="Courier New" w:eastAsia="Times New Roman" w:hAnsi="Courier New" w:cs="Courier New"/>
          <w:color w:val="000000"/>
          <w:kern w:val="0"/>
          <w:sz w:val="20"/>
          <w:szCs w:val="20"/>
          <w:lang w:eastAsia="es-CO"/>
          <w14:ligatures w14:val="none"/>
        </w:rPr>
        <w:t>entero</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y el número complejo 2 + 3 </w:t>
      </w:r>
      <w:r w:rsidRPr="000E501A">
        <w:rPr>
          <w:rFonts w:ascii="Times New Roman" w:eastAsia="Times New Roman" w:hAnsi="Times New Roman" w:cs="Times New Roman"/>
          <w:i/>
          <w:iCs/>
          <w:color w:val="000000"/>
          <w:kern w:val="0"/>
          <w:sz w:val="27"/>
          <w:szCs w:val="27"/>
          <w:lang w:eastAsia="es-CO"/>
          <w14:ligatures w14:val="none"/>
        </w:rPr>
        <w:t>i</w:t>
      </w:r>
      <w:r w:rsidRPr="000E501A">
        <w:rPr>
          <w:rFonts w:ascii="Times New Roman" w:eastAsia="Times New Roman" w:hAnsi="Times New Roman" w:cs="Times New Roman"/>
          <w:color w:val="000000"/>
          <w:kern w:val="0"/>
          <w:sz w:val="27"/>
          <w:szCs w:val="27"/>
          <w:lang w:eastAsia="es-CO"/>
          <w14:ligatures w14:val="none"/>
        </w:rPr>
        <w:t> no puede ser bajado en absoluto. Aquí hay un plan para determinar si un objeto puede ser bajado: Comience por definir una operación genérica </w:t>
      </w:r>
      <w:r w:rsidRPr="000E501A">
        <w:rPr>
          <w:rFonts w:ascii="Courier New" w:eastAsia="Times New Roman" w:hAnsi="Courier New" w:cs="Courier New"/>
          <w:color w:val="000000"/>
          <w:kern w:val="0"/>
          <w:sz w:val="20"/>
          <w:szCs w:val="20"/>
          <w:lang w:eastAsia="es-CO"/>
          <w14:ligatures w14:val="none"/>
        </w:rPr>
        <w:t>project</w:t>
      </w:r>
      <w:r w:rsidRPr="000E501A">
        <w:rPr>
          <w:rFonts w:ascii="Times New Roman" w:eastAsia="Times New Roman" w:hAnsi="Times New Roman" w:cs="Times New Roman"/>
          <w:color w:val="000000"/>
          <w:kern w:val="0"/>
          <w:sz w:val="27"/>
          <w:szCs w:val="27"/>
          <w:lang w:eastAsia="es-CO"/>
          <w14:ligatures w14:val="none"/>
        </w:rPr>
        <w:t> que ``empuje'' un objeto hacia abajo en la torre. Por ejemplo, proyectar un número complejo implicaría descartar la parte imaginaria. Entonces un número puede ser descartado si, cuando lo </w:t>
      </w:r>
      <w:r w:rsidRPr="000E501A">
        <w:rPr>
          <w:rFonts w:ascii="Courier New" w:eastAsia="Times New Roman" w:hAnsi="Courier New" w:cs="Courier New"/>
          <w:color w:val="000000"/>
          <w:kern w:val="0"/>
          <w:sz w:val="20"/>
          <w:szCs w:val="20"/>
          <w:lang w:eastAsia="es-CO"/>
          <w14:ligatures w14:val="none"/>
        </w:rPr>
        <w:t>proyectamos</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elevamos</w:t>
      </w:r>
      <w:r w:rsidRPr="000E501A">
        <w:rPr>
          <w:rFonts w:ascii="Times New Roman" w:eastAsia="Times New Roman" w:hAnsi="Times New Roman" w:cs="Times New Roman"/>
          <w:color w:val="000000"/>
          <w:kern w:val="0"/>
          <w:sz w:val="27"/>
          <w:szCs w:val="27"/>
          <w:lang w:eastAsia="es-CO"/>
          <w14:ligatures w14:val="none"/>
        </w:rPr>
        <w:t> el resultado de nuevo al tipo con el que comenzamos, terminamos con algo igual a lo que comenzamos. Muestre cómo implementar esta idea en detalle, escribiendo un procedimiento </w:t>
      </w:r>
      <w:r w:rsidRPr="000E501A">
        <w:rPr>
          <w:rFonts w:ascii="Courier New" w:eastAsia="Times New Roman" w:hAnsi="Courier New" w:cs="Courier New"/>
          <w:color w:val="000000"/>
          <w:kern w:val="0"/>
          <w:sz w:val="20"/>
          <w:szCs w:val="20"/>
          <w:lang w:eastAsia="es-CO"/>
          <w14:ligatures w14:val="none"/>
        </w:rPr>
        <w:t>drop</w:t>
      </w:r>
      <w:r w:rsidRPr="000E501A">
        <w:rPr>
          <w:rFonts w:ascii="Times New Roman" w:eastAsia="Times New Roman" w:hAnsi="Times New Roman" w:cs="Times New Roman"/>
          <w:color w:val="000000"/>
          <w:kern w:val="0"/>
          <w:sz w:val="27"/>
          <w:szCs w:val="27"/>
          <w:lang w:eastAsia="es-CO"/>
          <w14:ligatures w14:val="none"/>
        </w:rPr>
        <w:t> que elimine un objeto lo más lejos posible. Deberá diseñar las diversas operaciones de proyección </w:t>
      </w:r>
      <w:bookmarkStart w:id="93" w:name="call_footnote_Temp_295"/>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"footnote_Temp_295"</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53</w:t>
      </w:r>
      <w:r w:rsidRPr="000E501A">
        <w:rPr>
          <w:rFonts w:ascii="Times New Roman" w:eastAsia="Times New Roman" w:hAnsi="Times New Roman" w:cs="Times New Roman"/>
          <w:color w:val="000000"/>
          <w:kern w:val="0"/>
          <w:sz w:val="27"/>
          <w:szCs w:val="27"/>
          <w:lang w:eastAsia="es-CO"/>
          <w14:ligatures w14:val="none"/>
        </w:rPr>
        <w:fldChar w:fldCharType="end"/>
      </w:r>
      <w:bookmarkEnd w:id="93"/>
      <w:r w:rsidRPr="000E501A">
        <w:rPr>
          <w:rFonts w:ascii="Times New Roman" w:eastAsia="Times New Roman" w:hAnsi="Times New Roman" w:cs="Times New Roman"/>
          <w:color w:val="000000"/>
          <w:kern w:val="0"/>
          <w:sz w:val="27"/>
          <w:szCs w:val="27"/>
          <w:lang w:eastAsia="es-CO"/>
          <w14:ligatures w14:val="none"/>
        </w:rPr>
        <w:t> e instalar </w:t>
      </w:r>
      <w:r w:rsidRPr="000E501A">
        <w:rPr>
          <w:rFonts w:ascii="Courier New" w:eastAsia="Times New Roman" w:hAnsi="Courier New" w:cs="Courier New"/>
          <w:color w:val="000000"/>
          <w:kern w:val="0"/>
          <w:sz w:val="20"/>
          <w:szCs w:val="20"/>
          <w:lang w:eastAsia="es-CO"/>
          <w14:ligatures w14:val="none"/>
        </w:rPr>
        <w:t>el proyecto</w:t>
      </w:r>
      <w:r w:rsidRPr="000E501A">
        <w:rPr>
          <w:rFonts w:ascii="Times New Roman" w:eastAsia="Times New Roman" w:hAnsi="Times New Roman" w:cs="Times New Roman"/>
          <w:color w:val="000000"/>
          <w:kern w:val="0"/>
          <w:sz w:val="27"/>
          <w:szCs w:val="27"/>
          <w:lang w:eastAsia="es-CO"/>
          <w14:ligatures w14:val="none"/>
        </w:rPr>
        <w:t> como una operación genérica en el sistema. También deberá usar un predicado de igualdad genérico, como el descrito en el ejercicio  </w:t>
      </w:r>
      <w:hyperlink r:id="rId28" w:anchor="%_thm_2.79" w:history="1">
        <w:r w:rsidRPr="000E501A">
          <w:rPr>
            <w:rFonts w:ascii="Times New Roman" w:eastAsia="Times New Roman" w:hAnsi="Times New Roman" w:cs="Times New Roman"/>
            <w:color w:val="0000FF"/>
            <w:kern w:val="0"/>
            <w:sz w:val="27"/>
            <w:szCs w:val="27"/>
            <w:u w:val="single"/>
            <w:lang w:eastAsia="es-CO"/>
            <w14:ligatures w14:val="none"/>
          </w:rPr>
          <w:t>2.79</w:t>
        </w:r>
      </w:hyperlink>
      <w:r w:rsidRPr="000E501A">
        <w:rPr>
          <w:rFonts w:ascii="Times New Roman" w:eastAsia="Times New Roman" w:hAnsi="Times New Roman" w:cs="Times New Roman"/>
          <w:color w:val="000000"/>
          <w:kern w:val="0"/>
          <w:sz w:val="27"/>
          <w:szCs w:val="27"/>
          <w:lang w:eastAsia="es-CO"/>
          <w14:ligatures w14:val="none"/>
        </w:rPr>
        <w:t> . Finalmente, utilice </w:t>
      </w:r>
      <w:r w:rsidRPr="000E501A">
        <w:rPr>
          <w:rFonts w:ascii="Courier New" w:eastAsia="Times New Roman" w:hAnsi="Courier New" w:cs="Courier New"/>
          <w:color w:val="000000"/>
          <w:kern w:val="0"/>
          <w:sz w:val="20"/>
          <w:szCs w:val="20"/>
          <w:lang w:eastAsia="es-CO"/>
          <w14:ligatures w14:val="none"/>
        </w:rPr>
        <w:t>"drop"</w:t>
      </w:r>
      <w:r w:rsidRPr="000E501A">
        <w:rPr>
          <w:rFonts w:ascii="Times New Roman" w:eastAsia="Times New Roman" w:hAnsi="Times New Roman" w:cs="Times New Roman"/>
          <w:color w:val="000000"/>
          <w:kern w:val="0"/>
          <w:sz w:val="27"/>
          <w:szCs w:val="27"/>
          <w:lang w:eastAsia="es-CO"/>
          <w14:ligatures w14:val="none"/>
        </w:rPr>
        <w:t> para reescribir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del ejercicio  </w:t>
      </w:r>
      <w:hyperlink r:id="rId29" w:anchor="%_thm_2.84" w:history="1">
        <w:r w:rsidRPr="000E501A">
          <w:rPr>
            <w:rFonts w:ascii="Times New Roman" w:eastAsia="Times New Roman" w:hAnsi="Times New Roman" w:cs="Times New Roman"/>
            <w:color w:val="0000FF"/>
            <w:kern w:val="0"/>
            <w:sz w:val="27"/>
            <w:szCs w:val="27"/>
            <w:u w:val="single"/>
            <w:lang w:eastAsia="es-CO"/>
            <w14:ligatures w14:val="none"/>
          </w:rPr>
          <w:t>2.84</w:t>
        </w:r>
      </w:hyperlink>
      <w:r w:rsidRPr="000E501A">
        <w:rPr>
          <w:rFonts w:ascii="Times New Roman" w:eastAsia="Times New Roman" w:hAnsi="Times New Roman" w:cs="Times New Roman"/>
          <w:color w:val="000000"/>
          <w:kern w:val="0"/>
          <w:sz w:val="27"/>
          <w:szCs w:val="27"/>
          <w:lang w:eastAsia="es-CO"/>
          <w14:ligatures w14:val="none"/>
        </w:rPr>
        <w:t> de modo que "simplifique" sus respuestas.</w:t>
      </w:r>
    </w:p>
    <w:p w14:paraId="1C4A59B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thm_2.86"/>
      <w:bookmarkEnd w:id="94"/>
      <w:r w:rsidRPr="000E501A">
        <w:rPr>
          <w:rFonts w:ascii="Times New Roman" w:eastAsia="Times New Roman" w:hAnsi="Times New Roman" w:cs="Times New Roman"/>
          <w:b/>
          <w:bCs/>
          <w:color w:val="000000"/>
          <w:kern w:val="0"/>
          <w:sz w:val="27"/>
          <w:szCs w:val="27"/>
          <w:lang w:eastAsia="es-CO"/>
          <w14:ligatures w14:val="none"/>
        </w:rPr>
        <w:t>Ejercicio 2.86.</w:t>
      </w:r>
      <w:r w:rsidRPr="000E501A">
        <w:rPr>
          <w:rFonts w:ascii="Times New Roman" w:eastAsia="Times New Roman" w:hAnsi="Times New Roman" w:cs="Times New Roman"/>
          <w:color w:val="000000"/>
          <w:kern w:val="0"/>
          <w:sz w:val="27"/>
          <w:szCs w:val="27"/>
          <w:lang w:eastAsia="es-CO"/>
          <w14:ligatures w14:val="none"/>
        </w:rPr>
        <w:t xml:space="preserve">   Supongamos que queremos manejar números complejos cuyas partes reales, partes imaginarias, magnitudes y ángulos pueden ser números </w:t>
      </w:r>
      <w:r w:rsidRPr="000E501A">
        <w:rPr>
          <w:rFonts w:ascii="Times New Roman" w:eastAsia="Times New Roman" w:hAnsi="Times New Roman" w:cs="Times New Roman"/>
          <w:color w:val="000000"/>
          <w:kern w:val="0"/>
          <w:sz w:val="27"/>
          <w:szCs w:val="27"/>
          <w:lang w:eastAsia="es-CO"/>
          <w14:ligatures w14:val="none"/>
        </w:rPr>
        <w:lastRenderedPageBreak/>
        <w:t>ordinarios, racionales u otros números que queramos añadir al sistema. Describa e implemente los cambios necesarios en el sistema para adaptarlo. Deberá definir operaciones como </w:t>
      </w:r>
      <w:r w:rsidRPr="000E501A">
        <w:rPr>
          <w:rFonts w:ascii="Courier New" w:eastAsia="Times New Roman" w:hAnsi="Courier New" w:cs="Courier New"/>
          <w:color w:val="000000"/>
          <w:kern w:val="0"/>
          <w:sz w:val="20"/>
          <w:szCs w:val="20"/>
          <w:lang w:eastAsia="es-CO"/>
          <w14:ligatures w14:val="none"/>
        </w:rPr>
        <w:t>seno</w:t>
      </w:r>
      <w:r w:rsidRPr="000E501A">
        <w:rPr>
          <w:rFonts w:ascii="Times New Roman" w:eastAsia="Times New Roman" w:hAnsi="Times New Roman" w:cs="Times New Roman"/>
          <w:color w:val="000000"/>
          <w:kern w:val="0"/>
          <w:sz w:val="27"/>
          <w:szCs w:val="27"/>
          <w:lang w:eastAsia="es-CO"/>
          <w14:ligatures w14:val="none"/>
        </w:rPr>
        <w:t> y </w:t>
      </w:r>
      <w:proofErr w:type="gramStart"/>
      <w:r w:rsidRPr="000E501A">
        <w:rPr>
          <w:rFonts w:ascii="Courier New" w:eastAsia="Times New Roman" w:hAnsi="Courier New" w:cs="Courier New"/>
          <w:color w:val="000000"/>
          <w:kern w:val="0"/>
          <w:sz w:val="20"/>
          <w:szCs w:val="20"/>
          <w:lang w:eastAsia="es-CO"/>
          <w14:ligatures w14:val="none"/>
        </w:rPr>
        <w:t>coseno</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sean genéricas para números ordinarios y racionales.</w:t>
      </w:r>
    </w:p>
    <w:bookmarkStart w:id="95" w:name="%_sec_2.5.3"/>
    <w:bookmarkEnd w:id="95"/>
    <w:p w14:paraId="6B61567D" w14:textId="77777777" w:rsidR="000E501A" w:rsidRPr="000E501A" w:rsidRDefault="000E501A" w:rsidP="000E501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"%_toc_%_sec_2.5.3"</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2.5.3 Ejemplo: Álgebra simbólica</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103FE76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idx_2646"/>
      <w:bookmarkEnd w:id="96"/>
      <w:r w:rsidRPr="000E501A">
        <w:rPr>
          <w:rFonts w:ascii="Times New Roman" w:eastAsia="Times New Roman" w:hAnsi="Times New Roman" w:cs="Times New Roman"/>
          <w:color w:val="000000"/>
          <w:kern w:val="0"/>
          <w:sz w:val="27"/>
          <w:szCs w:val="27"/>
          <w:lang w:eastAsia="es-CO"/>
          <w14:ligatures w14:val="none"/>
        </w:rPr>
        <w:t>La manipulación de expresiones algebraicas simbólicas es un proceso complejo que ilustra muchos de los problemas más difíciles que surgen en el diseño de sistemas a gran escala. Una expresión algebraica, en </w:t>
      </w:r>
      <w:bookmarkStart w:id="97" w:name="%_idx_2648"/>
      <w:bookmarkEnd w:id="97"/>
      <w:r w:rsidRPr="000E501A">
        <w:rPr>
          <w:rFonts w:ascii="Times New Roman" w:eastAsia="Times New Roman" w:hAnsi="Times New Roman" w:cs="Times New Roman"/>
          <w:color w:val="000000"/>
          <w:kern w:val="0"/>
          <w:sz w:val="27"/>
          <w:szCs w:val="27"/>
          <w:lang w:eastAsia="es-CO"/>
          <w14:ligatures w14:val="none"/>
        </w:rPr>
        <w:t>En general, puede verse como una estructura jerárquica, un árbol de operadores aplicado a operandos. Podemos construir expresiones algebraicas partiendo de un conjunto de objetos primitivos, como constantes y variables, y combinándolos mediante operadores algebraicos, como la suma y la multiplicación. Al igual que en otros lenguajes, formamos abstracciones que nos permiten referirnos a objetos compuestos en términos simples. Abstracciones típicas en álgebra simbólica son ideas como combinación lineal, polinomio, función racional o función trigonométrica. Podemos considerarlas como «tipos» compuestos, que a menudo son útiles para dirigir el procesamiento de expresiones. Por ejemplo, podríamos describir la expresión</w:t>
      </w:r>
    </w:p>
    <w:p w14:paraId="7E9D4D21"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7BFF0CA1" wp14:editId="02946CE3">
            <wp:extent cx="2327275" cy="166370"/>
            <wp:effectExtent l="0" t="0" r="0" b="5080"/>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27275" cy="166370"/>
                    </a:xfrm>
                    <a:prstGeom prst="rect">
                      <a:avLst/>
                    </a:prstGeom>
                    <a:noFill/>
                    <a:ln>
                      <a:noFill/>
                    </a:ln>
                  </pic:spPr>
                </pic:pic>
              </a:graphicData>
            </a:graphic>
          </wp:inline>
        </w:drawing>
      </w:r>
    </w:p>
    <w:p w14:paraId="73A4EEB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como un polinomio en </w:t>
      </w:r>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con coeficientes que son funciones trigonométricas de polinomios en </w:t>
      </w:r>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cuyos coeficientes son números enteros.</w:t>
      </w:r>
    </w:p>
    <w:p w14:paraId="1966A28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No intentaremos desarrollar aquí un sistema completo de manipulación algebraica. Dichos sistemas son programas extremadamente complejos que incorporan profundos conocimientos algebraicos y algoritmos sofisticados. Nos centraremos en una parte simple pero importante de la manipulación algebraica: la aritmética de polinomios. Ilustraremos los tipos de decisiones que enfrenta el diseñador de un sistema de este tipo y cómo aplicar las ideas de datos abstractos y operaciones genéricas para organizar este esfuerzo.</w:t>
      </w:r>
    </w:p>
    <w:bookmarkStart w:id="98" w:name="%_sec_Temp_297"/>
    <w:bookmarkEnd w:id="98"/>
    <w:p w14:paraId="11769407"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"%_toc_%_sec_Temp_297"</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Aritmética con polinomios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0D1988B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2650"/>
      <w:bookmarkStart w:id="100" w:name="%_idx_2652"/>
      <w:bookmarkEnd w:id="99"/>
      <w:bookmarkEnd w:id="100"/>
      <w:r w:rsidRPr="000E501A">
        <w:rPr>
          <w:rFonts w:ascii="Times New Roman" w:eastAsia="Times New Roman" w:hAnsi="Times New Roman" w:cs="Times New Roman"/>
          <w:color w:val="000000"/>
          <w:kern w:val="0"/>
          <w:sz w:val="27"/>
          <w:szCs w:val="27"/>
          <w:lang w:eastAsia="es-CO"/>
          <w14:ligatures w14:val="none"/>
        </w:rPr>
        <w:t>Nuestra primera tarea al diseñar un sistema para realizar operaciones aritméticas con polinomios es decidir qué es exactamente un polinomio. Los polinomios normalmente se definen en relación con ciertas variables (la</w:t>
      </w:r>
      <w:bookmarkStart w:id="101" w:name="%_idx_2654"/>
      <w:bookmarkStart w:id="102" w:name="%_idx_2656"/>
      <w:bookmarkEnd w:id="101"/>
      <w:bookmarkEnd w:id="102"/>
      <w:r w:rsidRPr="000E501A">
        <w:rPr>
          <w:rFonts w:ascii="Times New Roman" w:eastAsia="Times New Roman" w:hAnsi="Times New Roman" w:cs="Times New Roman"/>
          <w:i/>
          <w:iCs/>
          <w:color w:val="000000"/>
          <w:kern w:val="0"/>
          <w:sz w:val="27"/>
          <w:szCs w:val="27"/>
          <w:lang w:eastAsia="es-CO"/>
          <w14:ligatures w14:val="none"/>
        </w:rPr>
        <w:t>indeterminados</w:t>
      </w:r>
      <w:r w:rsidRPr="000E501A">
        <w:rPr>
          <w:rFonts w:ascii="Times New Roman" w:eastAsia="Times New Roman" w:hAnsi="Times New Roman" w:cs="Times New Roman"/>
          <w:color w:val="000000"/>
          <w:kern w:val="0"/>
          <w:sz w:val="27"/>
          <w:szCs w:val="27"/>
          <w:lang w:eastAsia="es-CO"/>
          <w14:ligatures w14:val="none"/>
        </w:rPr>
        <w:t> del polinomio). Para simplificar, nos limitaremos a polinomios que tengan solo un indeterminado (</w:t>
      </w:r>
      <w:bookmarkStart w:id="103" w:name="%_idx_2658"/>
      <w:bookmarkStart w:id="104" w:name="%_idx_2660"/>
      <w:bookmarkEnd w:id="103"/>
      <w:bookmarkEnd w:id="104"/>
      <w:r w:rsidRPr="000E501A">
        <w:rPr>
          <w:rFonts w:ascii="Times New Roman" w:eastAsia="Times New Roman" w:hAnsi="Times New Roman" w:cs="Times New Roman"/>
          <w:i/>
          <w:iCs/>
          <w:color w:val="000000"/>
          <w:kern w:val="0"/>
          <w:sz w:val="27"/>
          <w:szCs w:val="27"/>
          <w:lang w:eastAsia="es-CO"/>
          <w14:ligatures w14:val="none"/>
        </w:rPr>
        <w:t xml:space="preserve">Polinomios </w:t>
      </w:r>
      <w:proofErr w:type="gramStart"/>
      <w:r w:rsidRPr="000E501A">
        <w:rPr>
          <w:rFonts w:ascii="Times New Roman" w:eastAsia="Times New Roman" w:hAnsi="Times New Roman" w:cs="Times New Roman"/>
          <w:i/>
          <w:iCs/>
          <w:color w:val="000000"/>
          <w:kern w:val="0"/>
          <w:sz w:val="27"/>
          <w:szCs w:val="27"/>
          <w:lang w:eastAsia="es-CO"/>
          <w14:ligatures w14:val="none"/>
        </w:rPr>
        <w:t>univariados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bookmarkStart w:id="105" w:name="call_footnote_Temp_298"/>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"footnote_Temp_298"</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54</w:t>
      </w:r>
      <w:r w:rsidRPr="000E501A">
        <w:rPr>
          <w:rFonts w:ascii="Times New Roman" w:eastAsia="Times New Roman" w:hAnsi="Times New Roman" w:cs="Times New Roman"/>
          <w:color w:val="000000"/>
          <w:kern w:val="0"/>
          <w:sz w:val="27"/>
          <w:szCs w:val="27"/>
          <w:lang w:eastAsia="es-CO"/>
          <w14:ligatures w14:val="none"/>
        </w:rPr>
        <w:fldChar w:fldCharType="end"/>
      </w:r>
      <w:bookmarkEnd w:id="105"/>
      <w:r w:rsidRPr="000E501A">
        <w:rPr>
          <w:rFonts w:ascii="Times New Roman" w:eastAsia="Times New Roman" w:hAnsi="Times New Roman" w:cs="Times New Roman"/>
          <w:color w:val="000000"/>
          <w:kern w:val="0"/>
          <w:sz w:val="27"/>
          <w:szCs w:val="27"/>
          <w:lang w:eastAsia="es-CO"/>
          <w14:ligatures w14:val="none"/>
        </w:rPr>
        <w:t xml:space="preserve"> Definiremos un polinomio como una suma de términos, cada uno de los cuales es un coeficiente, una potencia de lo </w:t>
      </w:r>
      <w:r w:rsidRPr="000E501A">
        <w:rPr>
          <w:rFonts w:ascii="Times New Roman" w:eastAsia="Times New Roman" w:hAnsi="Times New Roman" w:cs="Times New Roman"/>
          <w:color w:val="000000"/>
          <w:kern w:val="0"/>
          <w:sz w:val="27"/>
          <w:szCs w:val="27"/>
          <w:lang w:eastAsia="es-CO"/>
          <w14:ligatures w14:val="none"/>
        </w:rPr>
        <w:lastRenderedPageBreak/>
        <w:t>indeterminado o un producto de un coeficiente por una potencia de lo indeterminado. Un coeficiente se define como una expresión algebraica que no depende de la indeterminación del polinomio. Por ejemplo,</w:t>
      </w:r>
    </w:p>
    <w:p w14:paraId="279F9D58"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1321DF43" wp14:editId="157ED9EC">
            <wp:extent cx="724535" cy="130810"/>
            <wp:effectExtent l="0" t="0" r="0" b="2540"/>
            <wp:docPr id="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4535" cy="130810"/>
                    </a:xfrm>
                    <a:prstGeom prst="rect">
                      <a:avLst/>
                    </a:prstGeom>
                    <a:noFill/>
                    <a:ln>
                      <a:noFill/>
                    </a:ln>
                  </pic:spPr>
                </pic:pic>
              </a:graphicData>
            </a:graphic>
          </wp:inline>
        </w:drawing>
      </w:r>
    </w:p>
    <w:p w14:paraId="3163F4E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 un polinomio simple en </w:t>
      </w:r>
      <w:proofErr w:type="gramStart"/>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y</w:t>
      </w:r>
    </w:p>
    <w:p w14:paraId="62B77478"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3E7AEF47" wp14:editId="0D3A47A5">
            <wp:extent cx="1282700" cy="166370"/>
            <wp:effectExtent l="0" t="0" r="0" b="5080"/>
            <wp:docPr id="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82700" cy="166370"/>
                    </a:xfrm>
                    <a:prstGeom prst="rect">
                      <a:avLst/>
                    </a:prstGeom>
                    <a:noFill/>
                    <a:ln>
                      <a:noFill/>
                    </a:ln>
                  </pic:spPr>
                </pic:pic>
              </a:graphicData>
            </a:graphic>
          </wp:inline>
        </w:drawing>
      </w:r>
    </w:p>
    <w:p w14:paraId="32FC1A0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 un polinomio en </w:t>
      </w:r>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cuyos coeficientes son polinomios en </w:t>
      </w:r>
      <w:proofErr w:type="gramStart"/>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w:t>
      </w:r>
      <w:proofErr w:type="gramEnd"/>
    </w:p>
    <w:p w14:paraId="0C7F50B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Ya estamos eludiendo algunas cuestiones espinosas. ¿Es el primero de estos polinomios el mismo que el polinomio 5 </w:t>
      </w:r>
      <w:r w:rsidRPr="000E501A">
        <w:rPr>
          <w:rFonts w:ascii="Times New Roman" w:eastAsia="Times New Roman" w:hAnsi="Times New Roman" w:cs="Times New Roman"/>
          <w:i/>
          <w:iCs/>
          <w:color w:val="000000"/>
          <w:kern w:val="0"/>
          <w:sz w:val="27"/>
          <w:szCs w:val="27"/>
          <w:lang w:eastAsia="es-CO"/>
          <w14:ligatures w14:val="none"/>
        </w:rPr>
        <w:t>y </w:t>
      </w:r>
      <w:r w:rsidRPr="000E501A">
        <w:rPr>
          <w:rFonts w:ascii="Times New Roman" w:eastAsia="Times New Roman" w:hAnsi="Times New Roman" w:cs="Times New Roman"/>
          <w:color w:val="000000"/>
          <w:kern w:val="0"/>
          <w:sz w:val="27"/>
          <w:szCs w:val="27"/>
          <w:vertAlign w:val="superscript"/>
          <w:lang w:eastAsia="es-CO"/>
          <w14:ligatures w14:val="none"/>
        </w:rPr>
        <w:t>2</w:t>
      </w:r>
      <w:r w:rsidRPr="000E501A">
        <w:rPr>
          <w:rFonts w:ascii="Times New Roman" w:eastAsia="Times New Roman" w:hAnsi="Times New Roman" w:cs="Times New Roman"/>
          <w:color w:val="000000"/>
          <w:kern w:val="0"/>
          <w:sz w:val="27"/>
          <w:szCs w:val="27"/>
          <w:lang w:eastAsia="es-CO"/>
          <w14:ligatures w14:val="none"/>
        </w:rPr>
        <w:t> + 3 </w:t>
      </w:r>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+ 7, o no? Una respuesta razonable podría ser ``sí, si estamos considerando un polinomio puramente como una función matemática, pero no, si estamos considerando un polinomio como una forma sintáctica''. El segundo polinomio es algebraicamente equivalente a un polinomio en </w:t>
      </w:r>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cuyos coeficientes son polinomios en </w:t>
      </w:r>
      <w:proofErr w:type="gramStart"/>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¿Debería nuestro sistema reconocer esto, o no? Además, hay otras formas de representar un polinomio; por ejemplo, como un producto de factores, o (para un polinomio univariante) como el conjunto de raíces, o como una lista de los valores del polinomio en un conjunto específico de puntos. </w:t>
      </w:r>
      <w:bookmarkStart w:id="106" w:name="call_footnote_Temp_299"/>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"footnote_Temp_299"</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55</w:t>
      </w:r>
      <w:r w:rsidRPr="000E501A">
        <w:rPr>
          <w:rFonts w:ascii="Times New Roman" w:eastAsia="Times New Roman" w:hAnsi="Times New Roman" w:cs="Times New Roman"/>
          <w:color w:val="000000"/>
          <w:kern w:val="0"/>
          <w:sz w:val="27"/>
          <w:szCs w:val="27"/>
          <w:lang w:eastAsia="es-CO"/>
          <w14:ligatures w14:val="none"/>
        </w:rPr>
        <w:fldChar w:fldCharType="end"/>
      </w:r>
      <w:bookmarkEnd w:id="106"/>
      <w:r w:rsidRPr="000E501A">
        <w:rPr>
          <w:rFonts w:ascii="Times New Roman" w:eastAsia="Times New Roman" w:hAnsi="Times New Roman" w:cs="Times New Roman"/>
          <w:color w:val="000000"/>
          <w:kern w:val="0"/>
          <w:sz w:val="27"/>
          <w:szCs w:val="27"/>
          <w:lang w:eastAsia="es-CO"/>
          <w14:ligatures w14:val="none"/>
        </w:rPr>
        <w:t> Podemos pulir estas preguntas decidiendo que en nuestro sistema de manipulación algebraica un ``polinomio'' será una forma sintáctica particular, no su significado matemático subyacente.</w:t>
      </w:r>
    </w:p>
    <w:p w14:paraId="0B49467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Ahora debemos considerar cómo realizar operaciones aritméticas con polinomios. En este sistema simple, solo consideraremos la suma y la multiplicación. Además, insistiremos en que los dos polinomios que se combinen deben tener la misma indeterminación.</w:t>
      </w:r>
    </w:p>
    <w:p w14:paraId="15211AF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Abordaremos el diseño de nuestro sistema siguiendo la disciplina habitual de la abstracción de datos. Representaremos polinomios mediante una estructura de datos </w:t>
      </w:r>
      <w:proofErr w:type="gramStart"/>
      <w:r w:rsidRPr="000E501A">
        <w:rPr>
          <w:rFonts w:ascii="Times New Roman" w:eastAsia="Times New Roman" w:hAnsi="Times New Roman" w:cs="Times New Roman"/>
          <w:color w:val="000000"/>
          <w:kern w:val="0"/>
          <w:sz w:val="27"/>
          <w:szCs w:val="27"/>
          <w:lang w:eastAsia="es-CO"/>
          <w14:ligatures w14:val="none"/>
        </w:rPr>
        <w:t>llamada</w:t>
      </w:r>
      <w:bookmarkStart w:id="107" w:name="%_idx_2664"/>
      <w:bookmarkEnd w:id="107"/>
      <w:r w:rsidRPr="000E501A">
        <w:rPr>
          <w:rFonts w:ascii="Times New Roman" w:eastAsia="Times New Roman" w:hAnsi="Times New Roman" w:cs="Times New Roman"/>
          <w:i/>
          <w:iCs/>
          <w:color w:val="000000"/>
          <w:kern w:val="0"/>
          <w:sz w:val="27"/>
          <w:szCs w:val="27"/>
          <w:lang w:eastAsia="es-CO"/>
          <w14:ligatures w14:val="none"/>
        </w:rPr>
        <w:t>poli</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consta de una variable y una </w:t>
      </w:r>
      <w:bookmarkStart w:id="108" w:name="%_idx_2666"/>
      <w:bookmarkEnd w:id="108"/>
      <w:r w:rsidRPr="000E501A">
        <w:rPr>
          <w:rFonts w:ascii="Times New Roman" w:eastAsia="Times New Roman" w:hAnsi="Times New Roman" w:cs="Times New Roman"/>
          <w:color w:val="000000"/>
          <w:kern w:val="0"/>
          <w:sz w:val="27"/>
          <w:szCs w:val="27"/>
          <w:lang w:eastAsia="es-CO"/>
          <w14:ligatures w14:val="none"/>
        </w:rPr>
        <w:t>Colección de términos. Suponemos que tenemos selectores </w:t>
      </w:r>
      <w:r w:rsidRPr="000E501A">
        <w:rPr>
          <w:rFonts w:ascii="Courier New" w:eastAsia="Times New Roman" w:hAnsi="Courier New" w:cs="Courier New"/>
          <w:color w:val="000000"/>
          <w:kern w:val="0"/>
          <w:sz w:val="20"/>
          <w:szCs w:val="20"/>
          <w:lang w:eastAsia="es-CO"/>
          <w14:ligatures w14:val="none"/>
        </w:rPr>
        <w:t>variable</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term-list</w:t>
      </w:r>
      <w:r w:rsidRPr="000E501A">
        <w:rPr>
          <w:rFonts w:ascii="Times New Roman" w:eastAsia="Times New Roman" w:hAnsi="Times New Roman" w:cs="Times New Roman"/>
          <w:color w:val="000000"/>
          <w:kern w:val="0"/>
          <w:sz w:val="27"/>
          <w:szCs w:val="27"/>
          <w:lang w:eastAsia="es-CO"/>
          <w14:ligatures w14:val="none"/>
        </w:rPr>
        <w:t> que extraen esas partes de un poli, y un constructor </w:t>
      </w:r>
      <w:r w:rsidRPr="000E501A">
        <w:rPr>
          <w:rFonts w:ascii="Courier New" w:eastAsia="Times New Roman" w:hAnsi="Courier New" w:cs="Courier New"/>
          <w:color w:val="000000"/>
          <w:kern w:val="0"/>
          <w:sz w:val="20"/>
          <w:szCs w:val="20"/>
          <w:lang w:eastAsia="es-CO"/>
          <w14:ligatures w14:val="none"/>
        </w:rPr>
        <w:t>make-poly</w:t>
      </w:r>
      <w:r w:rsidRPr="000E501A">
        <w:rPr>
          <w:rFonts w:ascii="Times New Roman" w:eastAsia="Times New Roman" w:hAnsi="Times New Roman" w:cs="Times New Roman"/>
          <w:color w:val="000000"/>
          <w:kern w:val="0"/>
          <w:sz w:val="27"/>
          <w:szCs w:val="27"/>
          <w:lang w:eastAsia="es-CO"/>
          <w14:ligatures w14:val="none"/>
        </w:rPr>
        <w:t xml:space="preserve"> que ensambla un poli a partir de una variable dada y una lista de términos. Una variable será simplemente un símbolo, por lo que podemos usar </w:t>
      </w:r>
      <w:proofErr w:type="gramStart"/>
      <w:r w:rsidRPr="000E501A">
        <w:rPr>
          <w:rFonts w:ascii="Times New Roman" w:eastAsia="Times New Roman" w:hAnsi="Times New Roman" w:cs="Times New Roman"/>
          <w:color w:val="000000"/>
          <w:kern w:val="0"/>
          <w:sz w:val="27"/>
          <w:szCs w:val="27"/>
          <w:lang w:eastAsia="es-CO"/>
          <w14:ligatures w14:val="none"/>
        </w:rPr>
        <w:t>el</w:t>
      </w:r>
      <w:bookmarkStart w:id="109" w:name="%_idx_2668"/>
      <w:bookmarkEnd w:id="109"/>
      <w:r w:rsidRPr="000E501A">
        <w:rPr>
          <w:rFonts w:ascii="Courier New" w:eastAsia="Times New Roman" w:hAnsi="Courier New" w:cs="Courier New"/>
          <w:color w:val="000000"/>
          <w:kern w:val="0"/>
          <w:sz w:val="20"/>
          <w:szCs w:val="20"/>
          <w:lang w:eastAsia="es-CO"/>
          <w14:ligatures w14:val="none"/>
        </w:rPr>
        <w:t>¿</w:t>
      </w:r>
      <w:proofErr w:type="gramEnd"/>
      <w:r w:rsidRPr="000E501A">
        <w:rPr>
          <w:rFonts w:ascii="Courier New" w:eastAsia="Times New Roman" w:hAnsi="Courier New" w:cs="Courier New"/>
          <w:color w:val="000000"/>
          <w:kern w:val="0"/>
          <w:sz w:val="20"/>
          <w:szCs w:val="20"/>
          <w:lang w:eastAsia="es-CO"/>
          <w14:ligatures w14:val="none"/>
        </w:rPr>
        <w:t>misma variable?</w:t>
      </w:r>
      <w:r w:rsidRPr="000E501A">
        <w:rPr>
          <w:rFonts w:ascii="Times New Roman" w:eastAsia="Times New Roman" w:hAnsi="Times New Roman" w:cs="Times New Roman"/>
          <w:color w:val="000000"/>
          <w:kern w:val="0"/>
          <w:sz w:val="27"/>
          <w:szCs w:val="27"/>
          <w:lang w:eastAsia="es-CO"/>
          <w14:ligatures w14:val="none"/>
        </w:rPr>
        <w:t> Procedimiento de la sección  </w:t>
      </w:r>
      <w:hyperlink r:id="rId33" w:anchor="%_sec_2.3.2" w:history="1">
        <w:r w:rsidRPr="000E501A">
          <w:rPr>
            <w:rFonts w:ascii="Times New Roman" w:eastAsia="Times New Roman" w:hAnsi="Times New Roman" w:cs="Times New Roman"/>
            <w:color w:val="0000FF"/>
            <w:kern w:val="0"/>
            <w:sz w:val="27"/>
            <w:szCs w:val="27"/>
            <w:u w:val="single"/>
            <w:lang w:eastAsia="es-CO"/>
            <w14:ligatures w14:val="none"/>
          </w:rPr>
          <w:t>2.3.2</w:t>
        </w:r>
      </w:hyperlink>
      <w:r w:rsidRPr="000E501A">
        <w:rPr>
          <w:rFonts w:ascii="Times New Roman" w:eastAsia="Times New Roman" w:hAnsi="Times New Roman" w:cs="Times New Roman"/>
          <w:color w:val="000000"/>
          <w:kern w:val="0"/>
          <w:sz w:val="27"/>
          <w:szCs w:val="27"/>
          <w:lang w:eastAsia="es-CO"/>
          <w14:ligatures w14:val="none"/>
        </w:rPr>
        <w:t> para comparar variables. </w:t>
      </w:r>
      <w:bookmarkStart w:id="110" w:name="%_idx_2670"/>
      <w:bookmarkStart w:id="111" w:name="%_idx_2672"/>
      <w:bookmarkEnd w:id="110"/>
      <w:bookmarkEnd w:id="111"/>
      <w:r w:rsidRPr="000E501A">
        <w:rPr>
          <w:rFonts w:ascii="Times New Roman" w:eastAsia="Times New Roman" w:hAnsi="Times New Roman" w:cs="Times New Roman"/>
          <w:color w:val="000000"/>
          <w:kern w:val="0"/>
          <w:sz w:val="27"/>
          <w:szCs w:val="27"/>
          <w:lang w:eastAsia="es-CO"/>
          <w14:ligatures w14:val="none"/>
        </w:rPr>
        <w:t>Los siguientes procedimientos definen la suma y multiplicación de polis:</w:t>
      </w:r>
    </w:p>
    <w:p w14:paraId="321490D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12" w:name="%_idx_2674"/>
      <w:bookmarkEnd w:id="112"/>
      <w:r w:rsidRPr="000E501A">
        <w:rPr>
          <w:rFonts w:ascii="Courier New" w:eastAsia="Times New Roman" w:hAnsi="Courier New" w:cs="Courier New"/>
          <w:color w:val="000000"/>
          <w:kern w:val="0"/>
          <w:sz w:val="20"/>
          <w:szCs w:val="20"/>
          <w:lang w:val="en-US" w:eastAsia="es-CO"/>
          <w14:ligatures w14:val="none"/>
        </w:rPr>
        <w:t>(define (add-poly p1 p2)</w:t>
      </w:r>
      <w:r w:rsidRPr="000E501A">
        <w:rPr>
          <w:rFonts w:ascii="Courier New" w:eastAsia="Times New Roman" w:hAnsi="Courier New" w:cs="Courier New"/>
          <w:color w:val="000000"/>
          <w:kern w:val="0"/>
          <w:sz w:val="20"/>
          <w:szCs w:val="20"/>
          <w:lang w:val="en-US" w:eastAsia="es-CO"/>
          <w14:ligatures w14:val="none"/>
        </w:rPr>
        <w:br/>
        <w:t>  (if (same-variable? (variable p1) (variable p2))</w:t>
      </w:r>
      <w:r w:rsidRPr="000E501A">
        <w:rPr>
          <w:rFonts w:ascii="Courier New" w:eastAsia="Times New Roman" w:hAnsi="Courier New" w:cs="Courier New"/>
          <w:color w:val="000000"/>
          <w:kern w:val="0"/>
          <w:sz w:val="20"/>
          <w:szCs w:val="20"/>
          <w:lang w:val="en-US" w:eastAsia="es-CO"/>
          <w14:ligatures w14:val="none"/>
        </w:rPr>
        <w:br/>
        <w:t>      (make-poly (variable p1)</w:t>
      </w:r>
      <w:r w:rsidRPr="000E501A">
        <w:rPr>
          <w:rFonts w:ascii="Courier New" w:eastAsia="Times New Roman" w:hAnsi="Courier New" w:cs="Courier New"/>
          <w:color w:val="000000"/>
          <w:kern w:val="0"/>
          <w:sz w:val="20"/>
          <w:szCs w:val="20"/>
          <w:lang w:val="en-US" w:eastAsia="es-CO"/>
          <w14:ligatures w14:val="none"/>
        </w:rPr>
        <w:br/>
      </w:r>
      <w:r w:rsidRPr="000E501A">
        <w:rPr>
          <w:rFonts w:ascii="Courier New" w:eastAsia="Times New Roman" w:hAnsi="Courier New" w:cs="Courier New"/>
          <w:color w:val="000000"/>
          <w:kern w:val="0"/>
          <w:sz w:val="20"/>
          <w:szCs w:val="20"/>
          <w:lang w:val="en-US" w:eastAsia="es-CO"/>
          <w14:ligatures w14:val="none"/>
        </w:rPr>
        <w:lastRenderedPageBreak/>
        <w:t>                 (add-terms (term-list p1)</w:t>
      </w:r>
      <w:r w:rsidRPr="000E501A">
        <w:rPr>
          <w:rFonts w:ascii="Courier New" w:eastAsia="Times New Roman" w:hAnsi="Courier New" w:cs="Courier New"/>
          <w:color w:val="000000"/>
          <w:kern w:val="0"/>
          <w:sz w:val="20"/>
          <w:szCs w:val="20"/>
          <w:lang w:val="en-US" w:eastAsia="es-CO"/>
          <w14:ligatures w14:val="none"/>
        </w:rPr>
        <w:br/>
        <w:t>                            (term-list p2)))</w:t>
      </w:r>
      <w:r w:rsidRPr="000E501A">
        <w:rPr>
          <w:rFonts w:ascii="Courier New" w:eastAsia="Times New Roman" w:hAnsi="Courier New" w:cs="Courier New"/>
          <w:color w:val="000000"/>
          <w:kern w:val="0"/>
          <w:sz w:val="20"/>
          <w:szCs w:val="20"/>
          <w:lang w:val="en-US" w:eastAsia="es-CO"/>
          <w14:ligatures w14:val="none"/>
        </w:rPr>
        <w:br/>
        <w:t>      (error "Los polígonos no están en la misma variable -- ADD-POLY"</w:t>
      </w:r>
      <w:r w:rsidRPr="000E501A">
        <w:rPr>
          <w:rFonts w:ascii="Courier New" w:eastAsia="Times New Roman" w:hAnsi="Courier New" w:cs="Courier New"/>
          <w:color w:val="000000"/>
          <w:kern w:val="0"/>
          <w:sz w:val="20"/>
          <w:szCs w:val="20"/>
          <w:lang w:val="en-US" w:eastAsia="es-CO"/>
          <w14:ligatures w14:val="none"/>
        </w:rPr>
        <w:br/>
        <w:t>             (list p1 p2))))</w:t>
      </w:r>
      <w:r w:rsidRPr="000E501A">
        <w:rPr>
          <w:rFonts w:ascii="Courier New" w:eastAsia="Times New Roman" w:hAnsi="Courier New" w:cs="Courier New"/>
          <w:color w:val="000000"/>
          <w:kern w:val="0"/>
          <w:sz w:val="20"/>
          <w:szCs w:val="20"/>
          <w:lang w:val="en-US" w:eastAsia="es-CO"/>
          <w14:ligatures w14:val="none"/>
        </w:rPr>
        <w:br/>
      </w:r>
      <w:bookmarkStart w:id="113" w:name="%_idx_2676"/>
      <w:bookmarkEnd w:id="113"/>
      <w:r w:rsidRPr="000E501A">
        <w:rPr>
          <w:rFonts w:ascii="Courier New" w:eastAsia="Times New Roman" w:hAnsi="Courier New" w:cs="Courier New"/>
          <w:color w:val="000000"/>
          <w:kern w:val="0"/>
          <w:sz w:val="20"/>
          <w:szCs w:val="20"/>
          <w:lang w:val="en-US" w:eastAsia="es-CO"/>
          <w14:ligatures w14:val="none"/>
        </w:rPr>
        <w:t>(define (mul-poly p1 p2)</w:t>
      </w:r>
      <w:r w:rsidRPr="000E501A">
        <w:rPr>
          <w:rFonts w:ascii="Courier New" w:eastAsia="Times New Roman" w:hAnsi="Courier New" w:cs="Courier New"/>
          <w:color w:val="000000"/>
          <w:kern w:val="0"/>
          <w:sz w:val="20"/>
          <w:szCs w:val="20"/>
          <w:lang w:val="en-US" w:eastAsia="es-CO"/>
          <w14:ligatures w14:val="none"/>
        </w:rPr>
        <w:br/>
        <w:t>  (if (same-variable? (variable p1) (variable p2))</w:t>
      </w:r>
      <w:r w:rsidRPr="000E501A">
        <w:rPr>
          <w:rFonts w:ascii="Courier New" w:eastAsia="Times New Roman" w:hAnsi="Courier New" w:cs="Courier New"/>
          <w:color w:val="000000"/>
          <w:kern w:val="0"/>
          <w:sz w:val="20"/>
          <w:szCs w:val="20"/>
          <w:lang w:val="en-US" w:eastAsia="es-CO"/>
          <w14:ligatures w14:val="none"/>
        </w:rPr>
        <w:br/>
        <w:t>      (make-poly (variable p1)</w:t>
      </w:r>
      <w:r w:rsidRPr="000E501A">
        <w:rPr>
          <w:rFonts w:ascii="Courier New" w:eastAsia="Times New Roman" w:hAnsi="Courier New" w:cs="Courier New"/>
          <w:color w:val="000000"/>
          <w:kern w:val="0"/>
          <w:sz w:val="20"/>
          <w:szCs w:val="20"/>
          <w:lang w:val="en-US" w:eastAsia="es-CO"/>
          <w14:ligatures w14:val="none"/>
        </w:rPr>
        <w:br/>
        <w:t>                 (mul-terms (term-list p1)</w:t>
      </w:r>
      <w:r w:rsidRPr="000E501A">
        <w:rPr>
          <w:rFonts w:ascii="Courier New" w:eastAsia="Times New Roman" w:hAnsi="Courier New" w:cs="Courier New"/>
          <w:color w:val="000000"/>
          <w:kern w:val="0"/>
          <w:sz w:val="20"/>
          <w:szCs w:val="20"/>
          <w:lang w:val="en-US" w:eastAsia="es-CO"/>
          <w14:ligatures w14:val="none"/>
        </w:rPr>
        <w:br/>
        <w:t>                            (term-list p2)))</w:t>
      </w:r>
      <w:r w:rsidRPr="000E501A">
        <w:rPr>
          <w:rFonts w:ascii="Courier New" w:eastAsia="Times New Roman" w:hAnsi="Courier New" w:cs="Courier New"/>
          <w:color w:val="000000"/>
          <w:kern w:val="0"/>
          <w:sz w:val="20"/>
          <w:szCs w:val="20"/>
          <w:lang w:val="en-US" w:eastAsia="es-CO"/>
          <w14:ligatures w14:val="none"/>
        </w:rPr>
        <w:br/>
        <w:t>      (error "Polys no en la misma var -- MUL-POLY"</w:t>
      </w:r>
      <w:r w:rsidRPr="000E501A">
        <w:rPr>
          <w:rFonts w:ascii="Courier New" w:eastAsia="Times New Roman" w:hAnsi="Courier New" w:cs="Courier New"/>
          <w:color w:val="000000"/>
          <w:kern w:val="0"/>
          <w:sz w:val="20"/>
          <w:szCs w:val="20"/>
          <w:lang w:val="en-US" w:eastAsia="es-CO"/>
          <w14:ligatures w14:val="none"/>
        </w:rPr>
        <w:br/>
        <w:t>             (list p1 p2))))</w:t>
      </w:r>
    </w:p>
    <w:p w14:paraId="5A05151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Para incorporar polinomios a nuestro sistema aritmético genérico, necesitamos asignarles etiquetas de tipo. Usaremos la etiqueta </w:t>
      </w:r>
      <w:r w:rsidRPr="000E501A">
        <w:rPr>
          <w:rFonts w:ascii="Courier New" w:eastAsia="Times New Roman" w:hAnsi="Courier New" w:cs="Courier New"/>
          <w:color w:val="000000"/>
          <w:kern w:val="0"/>
          <w:sz w:val="20"/>
          <w:szCs w:val="20"/>
          <w:lang w:eastAsia="es-CO"/>
          <w14:ligatures w14:val="none"/>
        </w:rPr>
        <w:t>`polinomio`</w:t>
      </w:r>
      <w:r w:rsidRPr="000E501A">
        <w:rPr>
          <w:rFonts w:ascii="Times New Roman" w:eastAsia="Times New Roman" w:hAnsi="Times New Roman" w:cs="Times New Roman"/>
          <w:color w:val="000000"/>
          <w:kern w:val="0"/>
          <w:sz w:val="27"/>
          <w:szCs w:val="27"/>
          <w:lang w:eastAsia="es-CO"/>
          <w14:ligatures w14:val="none"/>
        </w:rPr>
        <w:t> e instalaremos las operaciones correspondientes en los polinomios etiquetados en la tabla de operaciones. Integraremos todo nuestro código en un procedimiento de instalación para el paquete `polinomio`, similar a los de la sección  </w:t>
      </w:r>
      <w:hyperlink r:id="rId34" w:anchor="%_sec_2.5.1" w:history="1">
        <w:r w:rsidRPr="000E501A">
          <w:rPr>
            <w:rFonts w:ascii="Times New Roman" w:eastAsia="Times New Roman" w:hAnsi="Times New Roman" w:cs="Times New Roman"/>
            <w:color w:val="0000FF"/>
            <w:kern w:val="0"/>
            <w:sz w:val="27"/>
            <w:szCs w:val="27"/>
            <w:u w:val="single"/>
            <w:lang w:eastAsia="es-CO"/>
            <w14:ligatures w14:val="none"/>
          </w:rPr>
          <w:t>2.5.1</w:t>
        </w:r>
      </w:hyperlink>
      <w:r w:rsidRPr="000E501A">
        <w:rPr>
          <w:rFonts w:ascii="Times New Roman" w:eastAsia="Times New Roman" w:hAnsi="Times New Roman" w:cs="Times New Roman"/>
          <w:color w:val="000000"/>
          <w:kern w:val="0"/>
          <w:sz w:val="27"/>
          <w:szCs w:val="27"/>
          <w:lang w:eastAsia="es-CO"/>
          <w14:ligatures w14:val="none"/>
        </w:rPr>
        <w:t> :</w:t>
      </w:r>
      <w:bookmarkStart w:id="114" w:name="%_idx_2678"/>
      <w:bookmarkStart w:id="115" w:name="%_idx_2680"/>
      <w:bookmarkStart w:id="116" w:name="%_idx_2682"/>
      <w:bookmarkEnd w:id="114"/>
      <w:bookmarkEnd w:id="115"/>
      <w:bookmarkEnd w:id="116"/>
    </w:p>
    <w:p w14:paraId="1006174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2684"/>
      <w:bookmarkStart w:id="118" w:name="%_idx_2686"/>
      <w:bookmarkStart w:id="119" w:name="%_idx_2688"/>
      <w:bookmarkStart w:id="120" w:name="%_idx_2690"/>
      <w:bookmarkEnd w:id="117"/>
      <w:bookmarkEnd w:id="118"/>
      <w:bookmarkEnd w:id="119"/>
      <w:bookmarkEnd w:id="120"/>
      <w:r w:rsidRPr="000E501A">
        <w:rPr>
          <w:rFonts w:ascii="Courier New" w:eastAsia="Times New Roman" w:hAnsi="Courier New" w:cs="Courier New"/>
          <w:color w:val="000000"/>
          <w:kern w:val="0"/>
          <w:sz w:val="20"/>
          <w:szCs w:val="20"/>
          <w:lang w:eastAsia="es-CO"/>
          <w14:ligatures w14:val="none"/>
        </w:rPr>
        <w:t>(define (install-polynomial-package)</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procedimientos internos</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representación de poly</w:t>
      </w:r>
      <w:r w:rsidRPr="000E501A">
        <w:rPr>
          <w:rFonts w:ascii="Courier New" w:eastAsia="Times New Roman" w:hAnsi="Courier New" w:cs="Courier New"/>
          <w:color w:val="000000"/>
          <w:kern w:val="0"/>
          <w:sz w:val="20"/>
          <w:szCs w:val="20"/>
          <w:lang w:eastAsia="es-CO"/>
          <w14:ligatures w14:val="none"/>
        </w:rPr>
        <w:br/>
        <w:t>  (define (make-poly variable term-list)</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cons variable term-list))</w:t>
      </w:r>
      <w:r w:rsidRPr="000E501A">
        <w:rPr>
          <w:rFonts w:ascii="Courier New" w:eastAsia="Times New Roman" w:hAnsi="Courier New" w:cs="Courier New"/>
          <w:color w:val="000000"/>
          <w:kern w:val="0"/>
          <w:sz w:val="20"/>
          <w:szCs w:val="20"/>
          <w:lang w:eastAsia="es-CO"/>
          <w14:ligatures w14:val="none"/>
        </w:rPr>
        <w:br/>
        <w:t>  (define (variable p) (car p))</w:t>
      </w:r>
      <w:r w:rsidRPr="000E501A">
        <w:rPr>
          <w:rFonts w:ascii="Courier New" w:eastAsia="Times New Roman" w:hAnsi="Courier New" w:cs="Courier New"/>
          <w:color w:val="000000"/>
          <w:kern w:val="0"/>
          <w:sz w:val="20"/>
          <w:szCs w:val="20"/>
          <w:lang w:eastAsia="es-CO"/>
          <w14:ligatures w14:val="none"/>
        </w:rPr>
        <w:br/>
        <w:t>  (define (term-list p) (cdr p))</w:t>
      </w:r>
      <w:r w:rsidRPr="000E501A">
        <w:rPr>
          <w:rFonts w:ascii="Courier New" w:eastAsia="Times New Roman" w:hAnsi="Courier New" w:cs="Courier New"/>
          <w:color w:val="000000"/>
          <w:kern w:val="0"/>
          <w:sz w:val="20"/>
          <w:szCs w:val="20"/>
          <w:lang w:eastAsia="es-CO"/>
          <w14:ligatures w14:val="none"/>
        </w:rPr>
        <w:br/>
        <w:t>  &lt; </w:t>
      </w:r>
      <w:proofErr w:type="gramStart"/>
      <w:r w:rsidRPr="000E501A">
        <w:rPr>
          <w:rFonts w:ascii="Times New Roman" w:eastAsia="Times New Roman" w:hAnsi="Times New Roman" w:cs="Times New Roman"/>
          <w:i/>
          <w:iCs/>
          <w:color w:val="000000"/>
          <w:kern w:val="0"/>
          <w:lang w:eastAsia="es-CO"/>
          <w14:ligatures w14:val="none"/>
        </w:rPr>
        <w:t>procedimientos  </w:t>
      </w:r>
      <w:r w:rsidRPr="000E501A">
        <w:rPr>
          <w:rFonts w:ascii="Courier New" w:eastAsia="Times New Roman" w:hAnsi="Courier New" w:cs="Courier New"/>
          <w:i/>
          <w:iCs/>
          <w:color w:val="000000"/>
          <w:kern w:val="0"/>
          <w:sz w:val="20"/>
          <w:szCs w:val="20"/>
          <w:lang w:eastAsia="es-CO"/>
          <w14:ligatures w14:val="none"/>
        </w:rPr>
        <w:t>same</w:t>
      </w:r>
      <w:proofErr w:type="gramEnd"/>
      <w:r w:rsidRPr="000E501A">
        <w:rPr>
          <w:rFonts w:ascii="Courier New" w:eastAsia="Times New Roman" w:hAnsi="Courier New" w:cs="Courier New"/>
          <w:i/>
          <w:iCs/>
          <w:color w:val="000000"/>
          <w:kern w:val="0"/>
          <w:sz w:val="20"/>
          <w:szCs w:val="20"/>
          <w:lang w:eastAsia="es-CO"/>
          <w14:ligatures w14:val="none"/>
        </w:rPr>
        <w:t>-variable?</w:t>
      </w:r>
      <w:r w:rsidRPr="000E501A">
        <w:rPr>
          <w:rFonts w:ascii="Times New Roman" w:eastAsia="Times New Roman" w:hAnsi="Times New Roman" w:cs="Times New Roman"/>
          <w:i/>
          <w:iCs/>
          <w:color w:val="000000"/>
          <w:kern w:val="0"/>
          <w:lang w:eastAsia="es-CO"/>
          <w14:ligatures w14:val="none"/>
        </w:rPr>
        <w:t>  </w:t>
      </w:r>
      <w:proofErr w:type="gramStart"/>
      <w:r w:rsidRPr="000E501A">
        <w:rPr>
          <w:rFonts w:ascii="Times New Roman" w:eastAsia="Times New Roman" w:hAnsi="Times New Roman" w:cs="Times New Roman"/>
          <w:i/>
          <w:iCs/>
          <w:color w:val="000000"/>
          <w:kern w:val="0"/>
          <w:lang w:eastAsia="es-CO"/>
          <w14:ligatures w14:val="none"/>
        </w:rPr>
        <w:t>y  </w:t>
      </w:r>
      <w:r w:rsidRPr="000E501A">
        <w:rPr>
          <w:rFonts w:ascii="Courier New" w:eastAsia="Times New Roman" w:hAnsi="Courier New" w:cs="Courier New"/>
          <w:i/>
          <w:iCs/>
          <w:color w:val="000000"/>
          <w:kern w:val="0"/>
          <w:sz w:val="20"/>
          <w:szCs w:val="20"/>
          <w:lang w:eastAsia="es-CO"/>
          <w14:ligatures w14:val="none"/>
        </w:rPr>
        <w:t>variable</w:t>
      </w:r>
      <w:proofErr w:type="gramEnd"/>
      <w:r w:rsidRPr="000E501A">
        <w:rPr>
          <w:rFonts w:ascii="Courier New" w:eastAsia="Times New Roman" w:hAnsi="Courier New" w:cs="Courier New"/>
          <w:i/>
          <w:iCs/>
          <w:color w:val="000000"/>
          <w:kern w:val="0"/>
          <w:sz w:val="20"/>
          <w:szCs w:val="20"/>
          <w:lang w:eastAsia="es-CO"/>
          <w14:ligatures w14:val="none"/>
        </w:rPr>
        <w:t>?</w:t>
      </w:r>
      <w:r w:rsidRPr="000E501A">
        <w:rPr>
          <w:rFonts w:ascii="Times New Roman" w:eastAsia="Times New Roman" w:hAnsi="Times New Roman" w:cs="Times New Roman"/>
          <w:i/>
          <w:iCs/>
          <w:color w:val="000000"/>
          <w:kern w:val="0"/>
          <w:lang w:eastAsia="es-CO"/>
          <w14:ligatures w14:val="none"/>
        </w:rPr>
        <w:t>  de la sección  </w:t>
      </w:r>
      <w:hyperlink r:id="rId35" w:anchor="%_sec_2.3.2" w:history="1">
        <w:r w:rsidRPr="000E501A">
          <w:rPr>
            <w:rFonts w:ascii="Courier New" w:eastAsia="Times New Roman" w:hAnsi="Courier New" w:cs="Courier New"/>
            <w:i/>
            <w:iCs/>
            <w:color w:val="0000FF"/>
            <w:kern w:val="0"/>
            <w:sz w:val="20"/>
            <w:szCs w:val="20"/>
            <w:u w:val="single"/>
            <w:lang w:eastAsia="es-CO"/>
            <w14:ligatures w14:val="none"/>
          </w:rPr>
          <w:t>2.3.2</w:t>
        </w:r>
      </w:hyperlink>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representación de términos y listas de términos</w:t>
      </w:r>
      <w:r w:rsidRPr="000E501A">
        <w:rPr>
          <w:rFonts w:ascii="Courier New" w:eastAsia="Times New Roman" w:hAnsi="Courier New" w:cs="Courier New"/>
          <w:color w:val="000000"/>
          <w:kern w:val="0"/>
          <w:sz w:val="20"/>
          <w:szCs w:val="20"/>
          <w:lang w:eastAsia="es-CO"/>
          <w14:ligatures w14:val="none"/>
        </w:rPr>
        <w:br/>
        <w:t>  &lt; </w:t>
      </w:r>
      <w:r w:rsidRPr="000E501A">
        <w:rPr>
          <w:rFonts w:ascii="Times New Roman" w:eastAsia="Times New Roman" w:hAnsi="Times New Roman" w:cs="Times New Roman"/>
          <w:i/>
          <w:iCs/>
          <w:color w:val="000000"/>
          <w:kern w:val="0"/>
          <w:lang w:eastAsia="es-CO"/>
          <w14:ligatures w14:val="none"/>
        </w:rPr>
        <w:t>procedimientos  </w:t>
      </w:r>
      <w:r w:rsidRPr="000E501A">
        <w:rPr>
          <w:rFonts w:ascii="Courier New" w:eastAsia="Times New Roman" w:hAnsi="Courier New" w:cs="Courier New"/>
          <w:i/>
          <w:iCs/>
          <w:color w:val="000000"/>
          <w:kern w:val="0"/>
          <w:sz w:val="20"/>
          <w:szCs w:val="20"/>
          <w:lang w:eastAsia="es-CO"/>
          <w14:ligatures w14:val="none"/>
        </w:rPr>
        <w:t>adjoin-term  ... coeff</w:t>
      </w:r>
      <w:r w:rsidRPr="000E501A">
        <w:rPr>
          <w:rFonts w:ascii="Times New Roman" w:eastAsia="Times New Roman" w:hAnsi="Times New Roman" w:cs="Times New Roman"/>
          <w:i/>
          <w:iCs/>
          <w:color w:val="000000"/>
          <w:kern w:val="0"/>
          <w:lang w:eastAsia="es-CO"/>
          <w14:ligatures w14:val="none"/>
        </w:rPr>
        <w:t>  del texto inferior</w:t>
      </w:r>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continúa en la página siguiente</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br/>
        <w:t>  (define (add-poly p1 p2)  ... )</w:t>
      </w:r>
      <w:r w:rsidRPr="000E501A">
        <w:rPr>
          <w:rFonts w:ascii="Courier New" w:eastAsia="Times New Roman" w:hAnsi="Courier New" w:cs="Courier New"/>
          <w:color w:val="000000"/>
          <w:kern w:val="0"/>
          <w:sz w:val="20"/>
          <w:szCs w:val="20"/>
          <w:lang w:eastAsia="es-CO"/>
          <w14:ligatures w14:val="none"/>
        </w:rPr>
        <w:br/>
        <w:t>  &lt; </w:t>
      </w:r>
      <w:r w:rsidRPr="000E501A">
        <w:rPr>
          <w:rFonts w:ascii="Times New Roman" w:eastAsia="Times New Roman" w:hAnsi="Times New Roman" w:cs="Times New Roman"/>
          <w:i/>
          <w:iCs/>
          <w:color w:val="000000"/>
          <w:kern w:val="0"/>
          <w:lang w:eastAsia="es-CO"/>
          <w14:ligatures w14:val="none"/>
        </w:rPr>
        <w:t>procedimientos utilizados por  </w:t>
      </w:r>
      <w:r w:rsidRPr="000E501A">
        <w:rPr>
          <w:rFonts w:ascii="Courier New" w:eastAsia="Times New Roman" w:hAnsi="Courier New" w:cs="Courier New"/>
          <w:i/>
          <w:iCs/>
          <w:color w:val="000000"/>
          <w:kern w:val="0"/>
          <w:sz w:val="20"/>
          <w:szCs w:val="20"/>
          <w:lang w:eastAsia="es-CO"/>
          <w14:ligatures w14:val="none"/>
        </w:rPr>
        <w:t>add-poly</w:t>
      </w:r>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t>  (define (mul-poly p1 p2)  ... )</w:t>
      </w:r>
      <w:r w:rsidRPr="000E501A">
        <w:rPr>
          <w:rFonts w:ascii="Courier New" w:eastAsia="Times New Roman" w:hAnsi="Courier New" w:cs="Courier New"/>
          <w:color w:val="000000"/>
          <w:kern w:val="0"/>
          <w:sz w:val="20"/>
          <w:szCs w:val="20"/>
          <w:lang w:eastAsia="es-CO"/>
          <w14:ligatures w14:val="none"/>
        </w:rPr>
        <w:br/>
        <w:t>  &lt; </w:t>
      </w:r>
      <w:r w:rsidRPr="000E501A">
        <w:rPr>
          <w:rFonts w:ascii="Times New Roman" w:eastAsia="Times New Roman" w:hAnsi="Times New Roman" w:cs="Times New Roman"/>
          <w:i/>
          <w:iCs/>
          <w:color w:val="000000"/>
          <w:kern w:val="0"/>
          <w:lang w:eastAsia="es-CO"/>
          <w14:ligatures w14:val="none"/>
        </w:rPr>
        <w:t>procedimientos utilizados por  </w:t>
      </w:r>
      <w:r w:rsidRPr="000E501A">
        <w:rPr>
          <w:rFonts w:ascii="Courier New" w:eastAsia="Times New Roman" w:hAnsi="Courier New" w:cs="Courier New"/>
          <w:i/>
          <w:iCs/>
          <w:color w:val="000000"/>
          <w:kern w:val="0"/>
          <w:sz w:val="20"/>
          <w:szCs w:val="20"/>
          <w:lang w:eastAsia="es-CO"/>
          <w14:ligatures w14:val="none"/>
        </w:rPr>
        <w:t>mul-poly</w:t>
      </w:r>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t>  </w:t>
      </w:r>
      <w:r w:rsidRPr="000E501A">
        <w:rPr>
          <w:rFonts w:ascii="Times New Roman" w:eastAsia="Times New Roman" w:hAnsi="Times New Roman" w:cs="Times New Roman"/>
          <w:i/>
          <w:iCs/>
          <w:color w:val="000000"/>
          <w:kern w:val="0"/>
          <w:lang w:eastAsia="es-CO"/>
          <w14:ligatures w14:val="none"/>
        </w:rPr>
        <w:t>;; interfaz con el resto del sistema</w:t>
      </w:r>
      <w:r w:rsidRPr="000E501A">
        <w:rPr>
          <w:rFonts w:ascii="Courier New" w:eastAsia="Times New Roman" w:hAnsi="Courier New" w:cs="Courier New"/>
          <w:color w:val="000000"/>
          <w:kern w:val="0"/>
          <w:sz w:val="20"/>
          <w:szCs w:val="20"/>
          <w:lang w:eastAsia="es-CO"/>
          <w14:ligatures w14:val="none"/>
        </w:rPr>
        <w:br/>
        <w:t>  (define (tag p) (attach-tag 'polynomial p))</w:t>
      </w:r>
      <w:r w:rsidRPr="000E501A">
        <w:rPr>
          <w:rFonts w:ascii="Courier New" w:eastAsia="Times New Roman" w:hAnsi="Courier New" w:cs="Courier New"/>
          <w:color w:val="000000"/>
          <w:kern w:val="0"/>
          <w:sz w:val="20"/>
          <w:szCs w:val="20"/>
          <w:lang w:eastAsia="es-CO"/>
          <w14:ligatures w14:val="none"/>
        </w:rPr>
        <w:br/>
        <w:t>  (put 'add '(polynomial polynomial) </w:t>
      </w:r>
      <w:r w:rsidRPr="000E501A">
        <w:rPr>
          <w:rFonts w:ascii="Courier New" w:eastAsia="Times New Roman" w:hAnsi="Courier New" w:cs="Courier New"/>
          <w:color w:val="000000"/>
          <w:kern w:val="0"/>
          <w:sz w:val="20"/>
          <w:szCs w:val="20"/>
          <w:lang w:eastAsia="es-CO"/>
          <w14:ligatures w14:val="none"/>
        </w:rPr>
        <w:br/>
        <w:t>       (lambda (p1 p2) (tag (add-poly p1 p2))))</w:t>
      </w:r>
      <w:r w:rsidRPr="000E501A">
        <w:rPr>
          <w:rFonts w:ascii="Courier New" w:eastAsia="Times New Roman" w:hAnsi="Courier New" w:cs="Courier New"/>
          <w:color w:val="000000"/>
          <w:kern w:val="0"/>
          <w:sz w:val="20"/>
          <w:szCs w:val="20"/>
          <w:lang w:eastAsia="es-CO"/>
          <w14:ligatures w14:val="none"/>
        </w:rPr>
        <w:br/>
        <w:t>  (put 'mul '(polinomio polinomio) </w:t>
      </w:r>
      <w:r w:rsidRPr="000E501A">
        <w:rPr>
          <w:rFonts w:ascii="Courier New" w:eastAsia="Times New Roman" w:hAnsi="Courier New" w:cs="Courier New"/>
          <w:color w:val="000000"/>
          <w:kern w:val="0"/>
          <w:sz w:val="20"/>
          <w:szCs w:val="20"/>
          <w:lang w:eastAsia="es-CO"/>
          <w14:ligatures w14:val="none"/>
        </w:rPr>
        <w:br/>
        <w:t>       (lambda (p1 p2) (tag (mul-poly p1 p2))))</w:t>
      </w:r>
      <w:r w:rsidRPr="000E501A">
        <w:rPr>
          <w:rFonts w:ascii="Courier New" w:eastAsia="Times New Roman" w:hAnsi="Courier New" w:cs="Courier New"/>
          <w:color w:val="000000"/>
          <w:kern w:val="0"/>
          <w:sz w:val="20"/>
          <w:szCs w:val="20"/>
          <w:lang w:eastAsia="es-CO"/>
          <w14:ligatures w14:val="none"/>
        </w:rPr>
        <w:br/>
        <w:t>  (put 'make 'polinomio</w:t>
      </w:r>
      <w:r w:rsidRPr="000E501A">
        <w:rPr>
          <w:rFonts w:ascii="Courier New" w:eastAsia="Times New Roman" w:hAnsi="Courier New" w:cs="Courier New"/>
          <w:color w:val="000000"/>
          <w:kern w:val="0"/>
          <w:sz w:val="20"/>
          <w:szCs w:val="20"/>
          <w:lang w:eastAsia="es-CO"/>
          <w14:ligatures w14:val="none"/>
        </w:rPr>
        <w:br/>
        <w:t>       (lambda (var términos) (tag (make-poly var términos))))</w:t>
      </w:r>
      <w:r w:rsidRPr="000E501A">
        <w:rPr>
          <w:rFonts w:ascii="Courier New" w:eastAsia="Times New Roman" w:hAnsi="Courier New" w:cs="Courier New"/>
          <w:color w:val="000000"/>
          <w:kern w:val="0"/>
          <w:sz w:val="20"/>
          <w:szCs w:val="20"/>
          <w:lang w:eastAsia="es-CO"/>
          <w14:ligatures w14:val="none"/>
        </w:rPr>
        <w:br/>
        <w:t>  'listo)</w:t>
      </w:r>
    </w:p>
    <w:p w14:paraId="54B7BA0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La suma de polinomios se realiza término por término. Los términos del mismo orden (es decir, con la misma potencia del indeterminado) deben combinarse. Esto se logra formando un nuevo término del mismo orden cuyo coeficiente es la suma de los coeficientes de los sumandos. Los términos de un sumando que no </w:t>
      </w:r>
      <w:r w:rsidRPr="000E501A">
        <w:rPr>
          <w:rFonts w:ascii="Times New Roman" w:eastAsia="Times New Roman" w:hAnsi="Times New Roman" w:cs="Times New Roman"/>
          <w:color w:val="000000"/>
          <w:kern w:val="0"/>
          <w:sz w:val="27"/>
          <w:szCs w:val="27"/>
          <w:lang w:eastAsia="es-CO"/>
          <w14:ligatures w14:val="none"/>
        </w:rPr>
        <w:lastRenderedPageBreak/>
        <w:t>tienen términos del mismo orden en el otro simplemente se acumulan en el polinomio suma que se está construyendo.</w:t>
      </w:r>
    </w:p>
    <w:p w14:paraId="2769C54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Para manipular listas de términos, asumiremos que tenemos un constructor</w:t>
      </w:r>
      <w:bookmarkStart w:id="121" w:name="%_idx_2692"/>
      <w:bookmarkEnd w:id="121"/>
      <w:r w:rsidRPr="000E501A">
        <w:rPr>
          <w:rFonts w:ascii="Courier New" w:eastAsia="Times New Roman" w:hAnsi="Courier New" w:cs="Courier New"/>
          <w:color w:val="000000"/>
          <w:kern w:val="0"/>
          <w:sz w:val="20"/>
          <w:szCs w:val="20"/>
          <w:lang w:eastAsia="es-CO"/>
          <w14:ligatures w14:val="none"/>
        </w:rPr>
        <w:t>the-empty-termlist</w:t>
      </w:r>
      <w:r w:rsidRPr="000E501A">
        <w:rPr>
          <w:rFonts w:ascii="Times New Roman" w:eastAsia="Times New Roman" w:hAnsi="Times New Roman" w:cs="Times New Roman"/>
          <w:color w:val="000000"/>
          <w:kern w:val="0"/>
          <w:sz w:val="27"/>
          <w:szCs w:val="27"/>
          <w:lang w:eastAsia="es-CO"/>
          <w14:ligatures w14:val="none"/>
        </w:rPr>
        <w:t> que devuelve una lista de términos vacía y un constructor</w:t>
      </w:r>
      <w:bookmarkStart w:id="122" w:name="%_idx_2694"/>
      <w:bookmarkEnd w:id="122"/>
      <w:r w:rsidRPr="000E501A">
        <w:rPr>
          <w:rFonts w:ascii="Courier New" w:eastAsia="Times New Roman" w:hAnsi="Courier New" w:cs="Courier New"/>
          <w:color w:val="000000"/>
          <w:kern w:val="0"/>
          <w:sz w:val="20"/>
          <w:szCs w:val="20"/>
          <w:lang w:eastAsia="es-CO"/>
          <w14:ligatures w14:val="none"/>
        </w:rPr>
        <w:t>Término adjunto</w:t>
      </w:r>
      <w:r w:rsidRPr="000E501A">
        <w:rPr>
          <w:rFonts w:ascii="Times New Roman" w:eastAsia="Times New Roman" w:hAnsi="Times New Roman" w:cs="Times New Roman"/>
          <w:color w:val="000000"/>
          <w:kern w:val="0"/>
          <w:sz w:val="27"/>
          <w:szCs w:val="27"/>
          <w:lang w:eastAsia="es-CO"/>
          <w14:ligatures w14:val="none"/>
        </w:rPr>
        <w:t xml:space="preserve"> que adjunta un nuevo término a una lista de términos. También asumiremos que tenemos un </w:t>
      </w:r>
      <w:proofErr w:type="gramStart"/>
      <w:r w:rsidRPr="000E501A">
        <w:rPr>
          <w:rFonts w:ascii="Times New Roman" w:eastAsia="Times New Roman" w:hAnsi="Times New Roman" w:cs="Times New Roman"/>
          <w:color w:val="000000"/>
          <w:kern w:val="0"/>
          <w:sz w:val="27"/>
          <w:szCs w:val="27"/>
          <w:lang w:eastAsia="es-CO"/>
          <w14:ligatures w14:val="none"/>
        </w:rPr>
        <w:t>predicado.</w:t>
      </w:r>
      <w:bookmarkStart w:id="123" w:name="%_idx_2696"/>
      <w:bookmarkEnd w:id="123"/>
      <w:r w:rsidRPr="000E501A">
        <w:rPr>
          <w:rFonts w:ascii="Courier New" w:eastAsia="Times New Roman" w:hAnsi="Courier New" w:cs="Courier New"/>
          <w:color w:val="000000"/>
          <w:kern w:val="0"/>
          <w:sz w:val="20"/>
          <w:szCs w:val="20"/>
          <w:lang w:eastAsia="es-CO"/>
          <w14:ligatures w14:val="none"/>
        </w:rPr>
        <w:t>¿</w:t>
      </w:r>
      <w:proofErr w:type="gramEnd"/>
      <w:r w:rsidRPr="000E501A">
        <w:rPr>
          <w:rFonts w:ascii="Courier New" w:eastAsia="Times New Roman" w:hAnsi="Courier New" w:cs="Courier New"/>
          <w:color w:val="000000"/>
          <w:kern w:val="0"/>
          <w:sz w:val="20"/>
          <w:szCs w:val="20"/>
          <w:lang w:eastAsia="es-CO"/>
          <w14:ligatures w14:val="none"/>
        </w:rPr>
        <w:t>lista de términos vacía?</w:t>
      </w:r>
      <w:r w:rsidRPr="000E501A">
        <w:rPr>
          <w:rFonts w:ascii="Times New Roman" w:eastAsia="Times New Roman" w:hAnsi="Times New Roman" w:cs="Times New Roman"/>
          <w:color w:val="000000"/>
          <w:kern w:val="0"/>
          <w:sz w:val="27"/>
          <w:szCs w:val="27"/>
          <w:lang w:eastAsia="es-CO"/>
          <w14:ligatures w14:val="none"/>
        </w:rPr>
        <w:t> que indica si una lista de términos dada está vacía, un selector </w:t>
      </w:r>
      <w:bookmarkStart w:id="124" w:name="%_idx_2698"/>
      <w:bookmarkEnd w:id="124"/>
      <w:r w:rsidRPr="000E501A">
        <w:rPr>
          <w:rFonts w:ascii="Courier New" w:eastAsia="Times New Roman" w:hAnsi="Courier New" w:cs="Courier New"/>
          <w:color w:val="000000"/>
          <w:kern w:val="0"/>
          <w:sz w:val="20"/>
          <w:szCs w:val="20"/>
          <w:lang w:eastAsia="es-CO"/>
          <w14:ligatures w14:val="none"/>
        </w:rPr>
        <w:t>primer término</w:t>
      </w:r>
      <w:r w:rsidRPr="000E501A">
        <w:rPr>
          <w:rFonts w:ascii="Times New Roman" w:eastAsia="Times New Roman" w:hAnsi="Times New Roman" w:cs="Times New Roman"/>
          <w:color w:val="000000"/>
          <w:kern w:val="0"/>
          <w:sz w:val="27"/>
          <w:szCs w:val="27"/>
          <w:lang w:eastAsia="es-CO"/>
          <w14:ligatures w14:val="none"/>
        </w:rPr>
        <w:t> que extrae el término de orden más alto de una lista de términos y un selector</w:t>
      </w:r>
      <w:bookmarkStart w:id="125" w:name="%_idx_2700"/>
      <w:bookmarkEnd w:id="125"/>
      <w:r w:rsidRPr="000E501A">
        <w:rPr>
          <w:rFonts w:ascii="Courier New" w:eastAsia="Times New Roman" w:hAnsi="Courier New" w:cs="Courier New"/>
          <w:color w:val="000000"/>
          <w:kern w:val="0"/>
          <w:sz w:val="20"/>
          <w:szCs w:val="20"/>
          <w:lang w:eastAsia="es-CO"/>
          <w14:ligatures w14:val="none"/>
        </w:rPr>
        <w:t>Rest-terms</w:t>
      </w:r>
      <w:r w:rsidRPr="000E501A">
        <w:rPr>
          <w:rFonts w:ascii="Times New Roman" w:eastAsia="Times New Roman" w:hAnsi="Times New Roman" w:cs="Times New Roman"/>
          <w:color w:val="000000"/>
          <w:kern w:val="0"/>
          <w:sz w:val="27"/>
          <w:szCs w:val="27"/>
          <w:lang w:eastAsia="es-CO"/>
          <w14:ligatures w14:val="none"/>
        </w:rPr>
        <w:t xml:space="preserve"> que devuelve todos los términos excepto el de mayor orden. Para manipular los términos, supondremos que tenemos un </w:t>
      </w:r>
      <w:proofErr w:type="gramStart"/>
      <w:r w:rsidRPr="000E501A">
        <w:rPr>
          <w:rFonts w:ascii="Times New Roman" w:eastAsia="Times New Roman" w:hAnsi="Times New Roman" w:cs="Times New Roman"/>
          <w:color w:val="000000"/>
          <w:kern w:val="0"/>
          <w:sz w:val="27"/>
          <w:szCs w:val="27"/>
          <w:lang w:eastAsia="es-CO"/>
          <w14:ligatures w14:val="none"/>
        </w:rPr>
        <w:t>constructor.</w:t>
      </w:r>
      <w:bookmarkStart w:id="126" w:name="%_idx_2702"/>
      <w:bookmarkEnd w:id="126"/>
      <w:r w:rsidRPr="000E501A">
        <w:rPr>
          <w:rFonts w:ascii="Courier New" w:eastAsia="Times New Roman" w:hAnsi="Courier New" w:cs="Courier New"/>
          <w:color w:val="000000"/>
          <w:kern w:val="0"/>
          <w:sz w:val="20"/>
          <w:szCs w:val="20"/>
          <w:lang w:eastAsia="es-CO"/>
          <w14:ligatures w14:val="none"/>
        </w:rPr>
        <w:t>término</w:t>
      </w:r>
      <w:proofErr w:type="gramEnd"/>
      <w:r w:rsidRPr="000E501A">
        <w:rPr>
          <w:rFonts w:ascii="Courier New" w:eastAsia="Times New Roman" w:hAnsi="Courier New" w:cs="Courier New"/>
          <w:color w:val="000000"/>
          <w:kern w:val="0"/>
          <w:sz w:val="20"/>
          <w:szCs w:val="20"/>
          <w:lang w:eastAsia="es-CO"/>
          <w14:ligatures w14:val="none"/>
        </w:rPr>
        <w:t xml:space="preserve"> de creación</w:t>
      </w:r>
      <w:r w:rsidRPr="000E501A">
        <w:rPr>
          <w:rFonts w:ascii="Times New Roman" w:eastAsia="Times New Roman" w:hAnsi="Times New Roman" w:cs="Times New Roman"/>
          <w:color w:val="000000"/>
          <w:kern w:val="0"/>
          <w:sz w:val="27"/>
          <w:szCs w:val="27"/>
          <w:lang w:eastAsia="es-CO"/>
          <w14:ligatures w14:val="none"/>
        </w:rPr>
        <w:t> que construye un término con el orden y coeficiente dados, y selectores</w:t>
      </w:r>
      <w:bookmarkStart w:id="127" w:name="%_idx_2704"/>
      <w:bookmarkEnd w:id="127"/>
      <w:r w:rsidRPr="000E501A">
        <w:rPr>
          <w:rFonts w:ascii="Courier New" w:eastAsia="Times New Roman" w:hAnsi="Courier New" w:cs="Courier New"/>
          <w:color w:val="000000"/>
          <w:kern w:val="0"/>
          <w:sz w:val="20"/>
          <w:szCs w:val="20"/>
          <w:lang w:eastAsia="es-CO"/>
          <w14:ligatures w14:val="none"/>
        </w:rPr>
        <w:t>orden</w:t>
      </w:r>
      <w:r w:rsidRPr="000E501A">
        <w:rPr>
          <w:rFonts w:ascii="Times New Roman" w:eastAsia="Times New Roman" w:hAnsi="Times New Roman" w:cs="Times New Roman"/>
          <w:color w:val="000000"/>
          <w:kern w:val="0"/>
          <w:sz w:val="27"/>
          <w:szCs w:val="27"/>
          <w:lang w:eastAsia="es-CO"/>
          <w14:ligatures w14:val="none"/>
        </w:rPr>
        <w:t> y</w:t>
      </w:r>
      <w:bookmarkStart w:id="128" w:name="%_idx_2706"/>
      <w:bookmarkEnd w:id="128"/>
      <w:r w:rsidRPr="000E501A">
        <w:rPr>
          <w:rFonts w:ascii="Courier New" w:eastAsia="Times New Roman" w:hAnsi="Courier New" w:cs="Courier New"/>
          <w:color w:val="000000"/>
          <w:kern w:val="0"/>
          <w:sz w:val="20"/>
          <w:szCs w:val="20"/>
          <w:lang w:eastAsia="es-CO"/>
          <w14:ligatures w14:val="none"/>
        </w:rPr>
        <w:t>coeff</w:t>
      </w:r>
      <w:r w:rsidRPr="000E501A">
        <w:rPr>
          <w:rFonts w:ascii="Times New Roman" w:eastAsia="Times New Roman" w:hAnsi="Times New Roman" w:cs="Times New Roman"/>
          <w:color w:val="000000"/>
          <w:kern w:val="0"/>
          <w:sz w:val="27"/>
          <w:szCs w:val="27"/>
          <w:lang w:eastAsia="es-CO"/>
          <w14:ligatures w14:val="none"/>
        </w:rPr>
        <w:t> que devuelven, respectivamente, el orden y el coeficiente del término. Estas operaciones nos permiten considerar tanto los términos como las listas de términos como abstracciones de datos, cuyas representaciones concretas podemos analizar por separado.</w:t>
      </w:r>
    </w:p>
    <w:p w14:paraId="1FC27AA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Aquí está el procedimiento que construye la lista de términos para la suma de dos polinomios: </w:t>
      </w:r>
      <w:bookmarkStart w:id="129" w:name="call_footnote_Temp_300"/>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"footnote_Temp_300"</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56</w:t>
      </w:r>
      <w:r w:rsidRPr="000E501A">
        <w:rPr>
          <w:rFonts w:ascii="Times New Roman" w:eastAsia="Times New Roman" w:hAnsi="Times New Roman" w:cs="Times New Roman"/>
          <w:color w:val="000000"/>
          <w:kern w:val="0"/>
          <w:sz w:val="27"/>
          <w:szCs w:val="27"/>
          <w:lang w:eastAsia="es-CO"/>
          <w14:ligatures w14:val="none"/>
        </w:rPr>
        <w:fldChar w:fldCharType="end"/>
      </w:r>
      <w:bookmarkEnd w:id="129"/>
    </w:p>
    <w:p w14:paraId="02E9340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0" w:name="%_idx_2708"/>
      <w:bookmarkEnd w:id="130"/>
      <w:r w:rsidRPr="000E501A">
        <w:rPr>
          <w:rFonts w:ascii="Courier New" w:eastAsia="Times New Roman" w:hAnsi="Courier New" w:cs="Courier New"/>
          <w:color w:val="000000"/>
          <w:kern w:val="0"/>
          <w:sz w:val="20"/>
          <w:szCs w:val="20"/>
          <w:lang w:eastAsia="es-CO"/>
          <w14:ligatures w14:val="none"/>
        </w:rPr>
        <w:t>(define (términos-añadir L1 L2)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cond ((lista-de-términos-vacía?</w:t>
      </w:r>
      <w:proofErr w:type="gramEnd"/>
      <w:r w:rsidRPr="000E501A">
        <w:rPr>
          <w:rFonts w:ascii="Courier New" w:eastAsia="Times New Roman" w:hAnsi="Courier New" w:cs="Courier New"/>
          <w:color w:val="000000"/>
          <w:kern w:val="0"/>
          <w:sz w:val="20"/>
          <w:szCs w:val="20"/>
          <w:lang w:eastAsia="es-CO"/>
          <w14:ligatures w14:val="none"/>
        </w:rPr>
        <w:t xml:space="preserve"> L1) L2)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((lista-de-términos-vacía?</w:t>
      </w:r>
      <w:proofErr w:type="gramEnd"/>
      <w:r w:rsidRPr="000E501A">
        <w:rPr>
          <w:rFonts w:ascii="Courier New" w:eastAsia="Times New Roman" w:hAnsi="Courier New" w:cs="Courier New"/>
          <w:color w:val="000000"/>
          <w:kern w:val="0"/>
          <w:sz w:val="20"/>
          <w:szCs w:val="20"/>
          <w:lang w:eastAsia="es-CO"/>
          <w14:ligatures w14:val="none"/>
        </w:rPr>
        <w:t xml:space="preserve"> L2) L1)</w:t>
      </w:r>
      <w:r w:rsidRPr="000E501A">
        <w:rPr>
          <w:rFonts w:ascii="Courier New" w:eastAsia="Times New Roman" w:hAnsi="Courier New" w:cs="Courier New"/>
          <w:color w:val="000000"/>
          <w:kern w:val="0"/>
          <w:sz w:val="20"/>
          <w:szCs w:val="20"/>
          <w:lang w:eastAsia="es-CO"/>
          <w14:ligatures w14:val="none"/>
        </w:rPr>
        <w:br/>
        <w:t>        (else</w:t>
      </w:r>
      <w:r w:rsidRPr="000E501A">
        <w:rPr>
          <w:rFonts w:ascii="Courier New" w:eastAsia="Times New Roman" w:hAnsi="Courier New" w:cs="Courier New"/>
          <w:color w:val="000000"/>
          <w:kern w:val="0"/>
          <w:sz w:val="20"/>
          <w:szCs w:val="20"/>
          <w:lang w:eastAsia="es-CO"/>
          <w14:ligatures w14:val="none"/>
        </w:rPr>
        <w:br/>
        <w:t>         (let ((t1 (primer-término L1)) (t2 (primer-término L2)))</w:t>
      </w:r>
      <w:r w:rsidRPr="000E501A">
        <w:rPr>
          <w:rFonts w:ascii="Courier New" w:eastAsia="Times New Roman" w:hAnsi="Courier New" w:cs="Courier New"/>
          <w:color w:val="000000"/>
          <w:kern w:val="0"/>
          <w:sz w:val="20"/>
          <w:szCs w:val="20"/>
          <w:lang w:eastAsia="es-CO"/>
          <w14:ligatures w14:val="none"/>
        </w:rPr>
        <w:br/>
        <w:t>           (cond ((&gt; (orden t1) (orden t2))</w:t>
      </w:r>
      <w:r w:rsidRPr="000E501A">
        <w:rPr>
          <w:rFonts w:ascii="Courier New" w:eastAsia="Times New Roman" w:hAnsi="Courier New" w:cs="Courier New"/>
          <w:color w:val="000000"/>
          <w:kern w:val="0"/>
          <w:sz w:val="20"/>
          <w:szCs w:val="20"/>
          <w:lang w:eastAsia="es-CO"/>
          <w14:ligatures w14:val="none"/>
        </w:rPr>
        <w:br/>
        <w:t>                  (término-adjunto</w:t>
      </w:r>
      <w:r w:rsidRPr="000E501A">
        <w:rPr>
          <w:rFonts w:ascii="Courier New" w:eastAsia="Times New Roman" w:hAnsi="Courier New" w:cs="Courier New"/>
          <w:color w:val="000000"/>
          <w:kern w:val="0"/>
          <w:sz w:val="20"/>
          <w:szCs w:val="20"/>
          <w:lang w:eastAsia="es-CO"/>
          <w14:ligatures w14:val="none"/>
        </w:rPr>
        <w:br/>
        <w:t>                   t1 (términos-añadir (resto-términos L1) L2)))</w:t>
      </w:r>
      <w:r w:rsidRPr="000E501A">
        <w:rPr>
          <w:rFonts w:ascii="Courier New" w:eastAsia="Times New Roman" w:hAnsi="Courier New" w:cs="Courier New"/>
          <w:color w:val="000000"/>
          <w:kern w:val="0"/>
          <w:sz w:val="20"/>
          <w:szCs w:val="20"/>
          <w:lang w:eastAsia="es-CO"/>
          <w14:ligatures w14:val="none"/>
        </w:rPr>
        <w:br/>
        <w:t>                 ((&lt; (orden t1) (orden t2))</w:t>
      </w:r>
      <w:r w:rsidRPr="000E501A">
        <w:rPr>
          <w:rFonts w:ascii="Courier New" w:eastAsia="Times New Roman" w:hAnsi="Courier New" w:cs="Courier New"/>
          <w:color w:val="000000"/>
          <w:kern w:val="0"/>
          <w:sz w:val="20"/>
          <w:szCs w:val="20"/>
          <w:lang w:eastAsia="es-CO"/>
          <w14:ligatures w14:val="none"/>
        </w:rPr>
        <w:br/>
        <w:t>                  (término-adjunto</w:t>
      </w:r>
      <w:r w:rsidRPr="000E501A">
        <w:rPr>
          <w:rFonts w:ascii="Courier New" w:eastAsia="Times New Roman" w:hAnsi="Courier New" w:cs="Courier New"/>
          <w:color w:val="000000"/>
          <w:kern w:val="0"/>
          <w:sz w:val="20"/>
          <w:szCs w:val="20"/>
          <w:lang w:eastAsia="es-CO"/>
          <w14:ligatures w14:val="none"/>
        </w:rPr>
        <w:br/>
        <w:t>                   t2 (términos-añadir L1 (resto-términos L2))))</w:t>
      </w:r>
      <w:r w:rsidRPr="000E501A">
        <w:rPr>
          <w:rFonts w:ascii="Courier New" w:eastAsia="Times New Roman" w:hAnsi="Courier New" w:cs="Courier New"/>
          <w:color w:val="000000"/>
          <w:kern w:val="0"/>
          <w:sz w:val="20"/>
          <w:szCs w:val="20"/>
          <w:lang w:eastAsia="es-CO"/>
          <w14:ligatures w14:val="none"/>
        </w:rPr>
        <w:br/>
        <w:t>                 (else</w:t>
      </w:r>
      <w:r w:rsidRPr="000E501A">
        <w:rPr>
          <w:rFonts w:ascii="Courier New" w:eastAsia="Times New Roman" w:hAnsi="Courier New" w:cs="Courier New"/>
          <w:color w:val="000000"/>
          <w:kern w:val="0"/>
          <w:sz w:val="20"/>
          <w:szCs w:val="20"/>
          <w:lang w:eastAsia="es-CO"/>
          <w14:ligatures w14:val="none"/>
        </w:rPr>
        <w:br/>
        <w:t>                  (término-adjunto</w:t>
      </w:r>
      <w:r w:rsidRPr="000E501A">
        <w:rPr>
          <w:rFonts w:ascii="Courier New" w:eastAsia="Times New Roman" w:hAnsi="Courier New" w:cs="Courier New"/>
          <w:color w:val="000000"/>
          <w:kern w:val="0"/>
          <w:sz w:val="20"/>
          <w:szCs w:val="20"/>
          <w:lang w:eastAsia="es-CO"/>
          <w14:ligatures w14:val="none"/>
        </w:rPr>
        <w:br/>
        <w:t>                   (término-hacer (orden t1)</w:t>
      </w:r>
      <w:r w:rsidRPr="000E501A">
        <w:rPr>
          <w:rFonts w:ascii="Courier New" w:eastAsia="Times New Roman" w:hAnsi="Courier New" w:cs="Courier New"/>
          <w:color w:val="000000"/>
          <w:kern w:val="0"/>
          <w:sz w:val="20"/>
          <w:szCs w:val="20"/>
          <w:lang w:eastAsia="es-CO"/>
          <w14:ligatures w14:val="none"/>
        </w:rPr>
        <w:br/>
        <w:t>                              (añadir (coef t1) (coef t2)))</w:t>
      </w:r>
      <w:r w:rsidRPr="000E501A">
        <w:rPr>
          <w:rFonts w:ascii="Courier New" w:eastAsia="Times New Roman" w:hAnsi="Courier New" w:cs="Courier New"/>
          <w:color w:val="000000"/>
          <w:kern w:val="0"/>
          <w:sz w:val="20"/>
          <w:szCs w:val="20"/>
          <w:lang w:eastAsia="es-CO"/>
          <w14:ligatures w14:val="none"/>
        </w:rPr>
        <w:br/>
        <w:t>                   (términos-añadir (resto-términos L1)</w:t>
      </w:r>
      <w:r w:rsidRPr="000E501A">
        <w:rPr>
          <w:rFonts w:ascii="Courier New" w:eastAsia="Times New Roman" w:hAnsi="Courier New" w:cs="Courier New"/>
          <w:color w:val="000000"/>
          <w:kern w:val="0"/>
          <w:sz w:val="20"/>
          <w:szCs w:val="20"/>
          <w:lang w:eastAsia="es-CO"/>
          <w14:ligatures w14:val="none"/>
        </w:rPr>
        <w:br/>
        <w:t>                              (resto-términos L2)))))))))</w:t>
      </w:r>
    </w:p>
    <w:p w14:paraId="477E1A6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El punto más importante </w:t>
      </w:r>
      <w:proofErr w:type="gramStart"/>
      <w:r w:rsidRPr="000E501A">
        <w:rPr>
          <w:rFonts w:ascii="Times New Roman" w:eastAsia="Times New Roman" w:hAnsi="Times New Roman" w:cs="Times New Roman"/>
          <w:color w:val="000000"/>
          <w:kern w:val="0"/>
          <w:sz w:val="27"/>
          <w:szCs w:val="27"/>
          <w:lang w:eastAsia="es-CO"/>
          <w14:ligatures w14:val="none"/>
        </w:rPr>
        <w:t>a</w:t>
      </w:r>
      <w:proofErr w:type="gramEnd"/>
      <w:r w:rsidRPr="000E501A">
        <w:rPr>
          <w:rFonts w:ascii="Times New Roman" w:eastAsia="Times New Roman" w:hAnsi="Times New Roman" w:cs="Times New Roman"/>
          <w:color w:val="000000"/>
          <w:kern w:val="0"/>
          <w:sz w:val="27"/>
          <w:szCs w:val="27"/>
          <w:lang w:eastAsia="es-CO"/>
          <w14:ligatures w14:val="none"/>
        </w:rPr>
        <w:t xml:space="preserve"> tener en cuenta aquí es que utilizamos el procedimiento de adición </w:t>
      </w:r>
      <w:proofErr w:type="gramStart"/>
      <w:r w:rsidRPr="000E501A">
        <w:rPr>
          <w:rFonts w:ascii="Times New Roman" w:eastAsia="Times New Roman" w:hAnsi="Times New Roman" w:cs="Times New Roman"/>
          <w:color w:val="000000"/>
          <w:kern w:val="0"/>
          <w:sz w:val="27"/>
          <w:szCs w:val="27"/>
          <w:lang w:eastAsia="es-CO"/>
          <w14:ligatures w14:val="none"/>
        </w:rPr>
        <w:t>genérico.</w:t>
      </w:r>
      <w:bookmarkStart w:id="131" w:name="%_idx_2710"/>
      <w:bookmarkEnd w:id="131"/>
      <w:r w:rsidRPr="000E501A">
        <w:rPr>
          <w:rFonts w:ascii="Courier New" w:eastAsia="Times New Roman" w:hAnsi="Courier New" w:cs="Courier New"/>
          <w:color w:val="000000"/>
          <w:kern w:val="0"/>
          <w:sz w:val="20"/>
          <w:szCs w:val="20"/>
          <w:lang w:eastAsia="es-CO"/>
          <w14:ligatures w14:val="none"/>
        </w:rPr>
        <w:t>Sumar</w:t>
      </w:r>
      <w:proofErr w:type="gramEnd"/>
      <w:r w:rsidRPr="000E501A">
        <w:rPr>
          <w:rFonts w:ascii="Times New Roman" w:eastAsia="Times New Roman" w:hAnsi="Times New Roman" w:cs="Times New Roman"/>
          <w:color w:val="000000"/>
          <w:kern w:val="0"/>
          <w:sz w:val="27"/>
          <w:szCs w:val="27"/>
          <w:lang w:eastAsia="es-CO"/>
          <w14:ligatures w14:val="none"/>
        </w:rPr>
        <w:t> para sumar los coeficientes de los términos que se combinan. Esto tiene importantes consecuencias, como veremos a continuación.</w:t>
      </w:r>
    </w:p>
    <w:p w14:paraId="4BC7D92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Para multiplicar dos listas de términos, multiplicamos cada término de la primera por todos los términos de la otra lista, utilizando repetidamente </w:t>
      </w:r>
      <w:r w:rsidRPr="000E501A">
        <w:rPr>
          <w:rFonts w:ascii="Courier New" w:eastAsia="Times New Roman" w:hAnsi="Courier New" w:cs="Courier New"/>
          <w:color w:val="000000"/>
          <w:kern w:val="0"/>
          <w:sz w:val="20"/>
          <w:szCs w:val="20"/>
          <w:lang w:eastAsia="es-CO"/>
          <w14:ligatures w14:val="none"/>
        </w:rPr>
        <w:t>mul-term-by-all-</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multiplica un término dado por todos los términos de una lista dada. </w:t>
      </w:r>
      <w:r w:rsidRPr="000E501A">
        <w:rPr>
          <w:rFonts w:ascii="Times New Roman" w:eastAsia="Times New Roman" w:hAnsi="Times New Roman" w:cs="Times New Roman"/>
          <w:color w:val="000000"/>
          <w:kern w:val="0"/>
          <w:sz w:val="27"/>
          <w:szCs w:val="27"/>
          <w:lang w:eastAsia="es-CO"/>
          <w14:ligatures w14:val="none"/>
        </w:rPr>
        <w:lastRenderedPageBreak/>
        <w:t>Las listas de términos resultantes (una por cada término de la primera lista) se acumulan en una suma. Al multiplicar dos términos, se forma un término cuyo orden es la suma de los órdenes de los factores y cuyo coeficiente es el producto de los coeficientes de los factores:</w:t>
      </w:r>
    </w:p>
    <w:p w14:paraId="4CE2A80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2712"/>
      <w:bookmarkEnd w:id="132"/>
      <w:r w:rsidRPr="000E501A">
        <w:rPr>
          <w:rFonts w:ascii="Courier New" w:eastAsia="Times New Roman" w:hAnsi="Courier New" w:cs="Courier New"/>
          <w:color w:val="000000"/>
          <w:kern w:val="0"/>
          <w:sz w:val="20"/>
          <w:szCs w:val="20"/>
          <w:lang w:eastAsia="es-CO"/>
          <w14:ligatures w14:val="none"/>
        </w:rPr>
        <w:t>(define (términos múltiples L1 L2)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si (lista de términos vacíos?</w:t>
      </w:r>
      <w:proofErr w:type="gramEnd"/>
      <w:r w:rsidRPr="000E501A">
        <w:rPr>
          <w:rFonts w:ascii="Courier New" w:eastAsia="Times New Roman" w:hAnsi="Courier New" w:cs="Courier New"/>
          <w:color w:val="000000"/>
          <w:kern w:val="0"/>
          <w:sz w:val="20"/>
          <w:szCs w:val="20"/>
          <w:lang w:eastAsia="es-CO"/>
          <w14:ligatures w14:val="none"/>
        </w:rPr>
        <w:t xml:space="preserve"> L1)</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la lista de términos vacíos)</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términos adicionales (término múltiple por todos los términos (primer término L1) L2)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términos múltiples (resto de términos L1) L2))))</w:t>
      </w:r>
      <w:r w:rsidRPr="000E501A">
        <w:rPr>
          <w:rFonts w:ascii="Courier New" w:eastAsia="Times New Roman" w:hAnsi="Courier New" w:cs="Courier New"/>
          <w:color w:val="000000"/>
          <w:kern w:val="0"/>
          <w:sz w:val="20"/>
          <w:szCs w:val="20"/>
          <w:lang w:eastAsia="es-CO"/>
          <w14:ligatures w14:val="none"/>
        </w:rPr>
        <w:br/>
        <w:t>(define (término múltiple por todos los términos t1 L)</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si (lista de términos vacíos?</w:t>
      </w:r>
      <w:proofErr w:type="gramEnd"/>
      <w:r w:rsidRPr="000E501A">
        <w:rPr>
          <w:rFonts w:ascii="Courier New" w:eastAsia="Times New Roman" w:hAnsi="Courier New" w:cs="Courier New"/>
          <w:color w:val="000000"/>
          <w:kern w:val="0"/>
          <w:sz w:val="20"/>
          <w:szCs w:val="20"/>
          <w:lang w:eastAsia="es-CO"/>
          <w14:ligatures w14:val="none"/>
        </w:rPr>
        <w:t xml:space="preserve"> L)</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la lista de términos vacíos)</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sea ((t2 (primer término L)))</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 adjunto</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 de creación (+ (orden t1) (orden t2))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mul (coef t1) (coef t2)))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 múltiple por todos los términos t1 (resto de términos L))))))</w:t>
      </w:r>
    </w:p>
    <w:p w14:paraId="2E55D05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Esto es realmente todo lo que hay que saber sobre la suma y multiplicación de polinomios. </w:t>
      </w:r>
      <w:bookmarkStart w:id="133" w:name="%_idx_2714"/>
      <w:bookmarkStart w:id="134" w:name="%_idx_2716"/>
      <w:bookmarkEnd w:id="133"/>
      <w:bookmarkEnd w:id="134"/>
      <w:r w:rsidRPr="000E501A">
        <w:rPr>
          <w:rFonts w:ascii="Times New Roman" w:eastAsia="Times New Roman" w:hAnsi="Times New Roman" w:cs="Times New Roman"/>
          <w:color w:val="000000"/>
          <w:kern w:val="0"/>
          <w:sz w:val="27"/>
          <w:szCs w:val="27"/>
          <w:lang w:eastAsia="es-CO"/>
          <w14:ligatures w14:val="none"/>
        </w:rPr>
        <w:t>Tenga en cuenta que, dado que operamos con términos mediante los procedimientos genéricos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y </w:t>
      </w:r>
      <w:proofErr w:type="gramStart"/>
      <w:r w:rsidRPr="000E501A">
        <w:rPr>
          <w:rFonts w:ascii="Courier New" w:eastAsia="Times New Roman" w:hAnsi="Courier New" w:cs="Courier New"/>
          <w:color w:val="000000"/>
          <w:kern w:val="0"/>
          <w:sz w:val="20"/>
          <w:szCs w:val="20"/>
          <w:lang w:eastAsia="es-CO"/>
          <w14:ligatures w14:val="none"/>
        </w:rPr>
        <w:t>mul</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nuestro paquete polinomial puede manejar automáticamente cualquier tipo de coeficiente conocido por el paquete aritmético genérico. Si incluimos un</w:t>
      </w:r>
      <w:bookmarkStart w:id="135" w:name="%_idx_2718"/>
      <w:bookmarkEnd w:id="135"/>
      <w:r w:rsidRPr="000E501A">
        <w:rPr>
          <w:rFonts w:ascii="Times New Roman" w:eastAsia="Times New Roman" w:hAnsi="Times New Roman" w:cs="Times New Roman"/>
          <w:color w:val="000000"/>
          <w:kern w:val="0"/>
          <w:sz w:val="27"/>
          <w:szCs w:val="27"/>
          <w:lang w:eastAsia="es-CO"/>
          <w14:ligatures w14:val="none"/>
        </w:rPr>
        <w:t>mecanismo de coerción como uno de los discutidos en la sección  </w:t>
      </w:r>
      <w:hyperlink r:id="rId36" w:anchor="%_sec_2.5.2" w:history="1">
        <w:r w:rsidRPr="000E501A">
          <w:rPr>
            <w:rFonts w:ascii="Times New Roman" w:eastAsia="Times New Roman" w:hAnsi="Times New Roman" w:cs="Times New Roman"/>
            <w:color w:val="0000FF"/>
            <w:kern w:val="0"/>
            <w:sz w:val="27"/>
            <w:szCs w:val="27"/>
            <w:u w:val="single"/>
            <w:lang w:eastAsia="es-CO"/>
            <w14:ligatures w14:val="none"/>
          </w:rPr>
          <w:t>2.5.2</w:t>
        </w:r>
      </w:hyperlink>
      <w:r w:rsidRPr="000E501A">
        <w:rPr>
          <w:rFonts w:ascii="Times New Roman" w:eastAsia="Times New Roman" w:hAnsi="Times New Roman" w:cs="Times New Roman"/>
          <w:color w:val="000000"/>
          <w:kern w:val="0"/>
          <w:sz w:val="27"/>
          <w:szCs w:val="27"/>
          <w:lang w:eastAsia="es-CO"/>
          <w14:ligatures w14:val="none"/>
        </w:rPr>
        <w:t> , entonces también podemos manejar automáticamente operaciones en polinomios de diferentes tipos de coeficientes, como</w:t>
      </w:r>
    </w:p>
    <w:p w14:paraId="2D27713A"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0FDB380C" wp14:editId="6801D330">
            <wp:extent cx="2493645" cy="297180"/>
            <wp:effectExtent l="0" t="0" r="1905" b="7620"/>
            <wp:docPr id="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93645" cy="297180"/>
                    </a:xfrm>
                    <a:prstGeom prst="rect">
                      <a:avLst/>
                    </a:prstGeom>
                    <a:noFill/>
                    <a:ln>
                      <a:noFill/>
                    </a:ln>
                  </pic:spPr>
                </pic:pic>
              </a:graphicData>
            </a:graphic>
          </wp:inline>
        </w:drawing>
      </w:r>
    </w:p>
    <w:p w14:paraId="5D2F980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Debido a que instalamos los procedimientos de suma y multiplicación de polinomios </w:t>
      </w:r>
      <w:r w:rsidRPr="000E501A">
        <w:rPr>
          <w:rFonts w:ascii="Courier New" w:eastAsia="Times New Roman" w:hAnsi="Courier New" w:cs="Courier New"/>
          <w:color w:val="000000"/>
          <w:kern w:val="0"/>
          <w:sz w:val="20"/>
          <w:szCs w:val="20"/>
          <w:lang w:eastAsia="es-CO"/>
          <w14:ligatures w14:val="none"/>
        </w:rPr>
        <w:t>add-poly</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mul-poly</w:t>
      </w:r>
      <w:r w:rsidRPr="000E501A">
        <w:rPr>
          <w:rFonts w:ascii="Times New Roman" w:eastAsia="Times New Roman" w:hAnsi="Times New Roman" w:cs="Times New Roman"/>
          <w:color w:val="000000"/>
          <w:kern w:val="0"/>
          <w:sz w:val="27"/>
          <w:szCs w:val="27"/>
          <w:lang w:eastAsia="es-CO"/>
          <w14:ligatures w14:val="none"/>
        </w:rPr>
        <w:t> en el sistema aritmético genérico como las operaciones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mul</w:t>
      </w:r>
      <w:r w:rsidRPr="000E501A">
        <w:rPr>
          <w:rFonts w:ascii="Times New Roman" w:eastAsia="Times New Roman" w:hAnsi="Times New Roman" w:cs="Times New Roman"/>
          <w:color w:val="000000"/>
          <w:kern w:val="0"/>
          <w:sz w:val="27"/>
          <w:szCs w:val="27"/>
          <w:lang w:eastAsia="es-CO"/>
          <w14:ligatures w14:val="none"/>
        </w:rPr>
        <w:t> para el tipo </w:t>
      </w:r>
      <w:proofErr w:type="gramStart"/>
      <w:r w:rsidRPr="000E501A">
        <w:rPr>
          <w:rFonts w:ascii="Courier New" w:eastAsia="Times New Roman" w:hAnsi="Courier New" w:cs="Courier New"/>
          <w:color w:val="000000"/>
          <w:kern w:val="0"/>
          <w:sz w:val="20"/>
          <w:szCs w:val="20"/>
          <w:lang w:eastAsia="es-CO"/>
          <w14:ligatures w14:val="none"/>
        </w:rPr>
        <w:t>polynomial</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nuestro sistema también puede manejar automáticamente operaciones polinomiales como</w:t>
      </w:r>
    </w:p>
    <w:p w14:paraId="05E95710"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290FC66F" wp14:editId="5D3C5CAD">
            <wp:extent cx="3147060" cy="178435"/>
            <wp:effectExtent l="0" t="0" r="0"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47060" cy="178435"/>
                    </a:xfrm>
                    <a:prstGeom prst="rect">
                      <a:avLst/>
                    </a:prstGeom>
                    <a:noFill/>
                    <a:ln>
                      <a:noFill/>
                    </a:ln>
                  </pic:spPr>
                </pic:pic>
              </a:graphicData>
            </a:graphic>
          </wp:inline>
        </w:drawing>
      </w:r>
    </w:p>
    <w:p w14:paraId="63BDAB9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La razón es que cuando el sistema intenta combinar coeficientes, los distribuye mediante </w:t>
      </w:r>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y </w:t>
      </w:r>
      <w:proofErr w:type="gramStart"/>
      <w:r w:rsidRPr="000E501A">
        <w:rPr>
          <w:rFonts w:ascii="Courier New" w:eastAsia="Times New Roman" w:hAnsi="Courier New" w:cs="Courier New"/>
          <w:color w:val="000000"/>
          <w:kern w:val="0"/>
          <w:sz w:val="20"/>
          <w:szCs w:val="20"/>
          <w:lang w:eastAsia="es-CO"/>
          <w14:ligatures w14:val="none"/>
        </w:rPr>
        <w:t>mul</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Dado que los coeficientes son polinomios (en </w:t>
      </w:r>
      <w:proofErr w:type="gramStart"/>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se combinan mediante </w:t>
      </w:r>
      <w:r w:rsidRPr="000E501A">
        <w:rPr>
          <w:rFonts w:ascii="Courier New" w:eastAsia="Times New Roman" w:hAnsi="Courier New" w:cs="Courier New"/>
          <w:color w:val="000000"/>
          <w:kern w:val="0"/>
          <w:sz w:val="20"/>
          <w:szCs w:val="20"/>
          <w:lang w:eastAsia="es-CO"/>
          <w14:ligatures w14:val="none"/>
        </w:rPr>
        <w:t>add-poly</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mul-</w:t>
      </w:r>
      <w:proofErr w:type="gramStart"/>
      <w:r w:rsidRPr="000E501A">
        <w:rPr>
          <w:rFonts w:ascii="Courier New" w:eastAsia="Times New Roman" w:hAnsi="Courier New" w:cs="Courier New"/>
          <w:color w:val="000000"/>
          <w:kern w:val="0"/>
          <w:sz w:val="20"/>
          <w:szCs w:val="20"/>
          <w:lang w:eastAsia="es-CO"/>
          <w14:ligatures w14:val="none"/>
        </w:rPr>
        <w:t>poly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resultado es una especie de</w:t>
      </w:r>
      <w:bookmarkStart w:id="136" w:name="%_idx_2720"/>
      <w:bookmarkStart w:id="137" w:name="%_idx_2722"/>
      <w:bookmarkEnd w:id="136"/>
      <w:bookmarkEnd w:id="137"/>
      <w:r w:rsidRPr="000E501A">
        <w:rPr>
          <w:rFonts w:ascii="Times New Roman" w:eastAsia="Times New Roman" w:hAnsi="Times New Roman" w:cs="Times New Roman"/>
          <w:color w:val="000000"/>
          <w:kern w:val="0"/>
          <w:sz w:val="27"/>
          <w:szCs w:val="27"/>
          <w:lang w:eastAsia="es-CO"/>
          <w14:ligatures w14:val="none"/>
        </w:rPr>
        <w:t>Recursión dirigida por datos, en la que, por ejemplo, una llamada a </w:t>
      </w:r>
      <w:r w:rsidRPr="000E501A">
        <w:rPr>
          <w:rFonts w:ascii="Courier New" w:eastAsia="Times New Roman" w:hAnsi="Courier New" w:cs="Courier New"/>
          <w:color w:val="000000"/>
          <w:kern w:val="0"/>
          <w:sz w:val="20"/>
          <w:szCs w:val="20"/>
          <w:lang w:eastAsia="es-CO"/>
          <w14:ligatures w14:val="none"/>
        </w:rPr>
        <w:t>mul-poly</w:t>
      </w:r>
      <w:r w:rsidRPr="000E501A">
        <w:rPr>
          <w:rFonts w:ascii="Times New Roman" w:eastAsia="Times New Roman" w:hAnsi="Times New Roman" w:cs="Times New Roman"/>
          <w:color w:val="000000"/>
          <w:kern w:val="0"/>
          <w:sz w:val="27"/>
          <w:szCs w:val="27"/>
          <w:lang w:eastAsia="es-CO"/>
          <w14:ligatures w14:val="none"/>
        </w:rPr>
        <w:t> resultará en llamadas recursivas a </w:t>
      </w:r>
      <w:r w:rsidRPr="000E501A">
        <w:rPr>
          <w:rFonts w:ascii="Courier New" w:eastAsia="Times New Roman" w:hAnsi="Courier New" w:cs="Courier New"/>
          <w:color w:val="000000"/>
          <w:kern w:val="0"/>
          <w:sz w:val="20"/>
          <w:szCs w:val="20"/>
          <w:lang w:eastAsia="es-CO"/>
          <w14:ligatures w14:val="none"/>
        </w:rPr>
        <w:t>mul-poly</w:t>
      </w:r>
      <w:r w:rsidRPr="000E501A">
        <w:rPr>
          <w:rFonts w:ascii="Times New Roman" w:eastAsia="Times New Roman" w:hAnsi="Times New Roman" w:cs="Times New Roman"/>
          <w:color w:val="000000"/>
          <w:kern w:val="0"/>
          <w:sz w:val="27"/>
          <w:szCs w:val="27"/>
          <w:lang w:eastAsia="es-CO"/>
          <w14:ligatures w14:val="none"/>
        </w:rPr>
        <w:t xml:space="preserve"> para multiplicar los coeficientes. Si los coeficientes de los coeficientes fueran polinomios (como se podría usar para representar polinomios en tres variables), la dirección de los datos </w:t>
      </w:r>
      <w:r w:rsidRPr="000E501A">
        <w:rPr>
          <w:rFonts w:ascii="Times New Roman" w:eastAsia="Times New Roman" w:hAnsi="Times New Roman" w:cs="Times New Roman"/>
          <w:color w:val="000000"/>
          <w:kern w:val="0"/>
          <w:sz w:val="27"/>
          <w:szCs w:val="27"/>
          <w:lang w:eastAsia="es-CO"/>
          <w14:ligatures w14:val="none"/>
        </w:rPr>
        <w:lastRenderedPageBreak/>
        <w:t>garantizaría que el sistema continuara con otro nivel de llamadas recursivas, y así sucesivamente hasta donde la estructura de los datos lo requiera. </w:t>
      </w:r>
      <w:bookmarkStart w:id="138" w:name="call_footnote_Temp_301"/>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"footnote_Temp_301"</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57</w:t>
      </w:r>
      <w:r w:rsidRPr="000E501A">
        <w:rPr>
          <w:rFonts w:ascii="Times New Roman" w:eastAsia="Times New Roman" w:hAnsi="Times New Roman" w:cs="Times New Roman"/>
          <w:color w:val="000000"/>
          <w:kern w:val="0"/>
          <w:sz w:val="27"/>
          <w:szCs w:val="27"/>
          <w:lang w:eastAsia="es-CO"/>
          <w14:ligatures w14:val="none"/>
        </w:rPr>
        <w:fldChar w:fldCharType="end"/>
      </w:r>
      <w:bookmarkStart w:id="139" w:name="%_sec_Temp_302"/>
      <w:bookmarkEnd w:id="138"/>
      <w:bookmarkEnd w:id="139"/>
    </w:p>
    <w:p w14:paraId="7E6CDB8E"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39" w:anchor="%_toc_%_sec_Temp_302" w:history="1">
        <w:r w:rsidRPr="000E501A">
          <w:rPr>
            <w:rFonts w:ascii="Times New Roman" w:eastAsia="Times New Roman" w:hAnsi="Times New Roman" w:cs="Times New Roman"/>
            <w:b/>
            <w:bCs/>
            <w:color w:val="0000FF"/>
            <w:kern w:val="0"/>
            <w:sz w:val="27"/>
            <w:szCs w:val="27"/>
            <w:u w:val="single"/>
            <w:lang w:eastAsia="es-CO"/>
            <w14:ligatures w14:val="none"/>
          </w:rPr>
          <w:t>Representación de listas de términos</w:t>
        </w:r>
      </w:hyperlink>
    </w:p>
    <w:p w14:paraId="312FC1A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0" w:name="%_idx_2724"/>
      <w:bookmarkEnd w:id="140"/>
      <w:r w:rsidRPr="000E501A">
        <w:rPr>
          <w:rFonts w:ascii="Times New Roman" w:eastAsia="Times New Roman" w:hAnsi="Times New Roman" w:cs="Times New Roman"/>
          <w:color w:val="000000"/>
          <w:kern w:val="0"/>
          <w:sz w:val="27"/>
          <w:szCs w:val="27"/>
          <w:lang w:eastAsia="es-CO"/>
          <w14:ligatures w14:val="none"/>
        </w:rPr>
        <w:t>Finalmente, debemos afrontar la tarea de implementar una buena representación para listas de términos. Una lista de términos es, en efecto, un conjunto de coeficientes codificados por el orden del término. Por lo tanto, cualquiera de los métodos de representación de conjuntos, como se describe en la sección  </w:t>
      </w:r>
      <w:hyperlink r:id="rId40" w:anchor="%_sec_2.3.3" w:history="1">
        <w:r w:rsidRPr="000E501A">
          <w:rPr>
            <w:rFonts w:ascii="Times New Roman" w:eastAsia="Times New Roman" w:hAnsi="Times New Roman" w:cs="Times New Roman"/>
            <w:color w:val="0000FF"/>
            <w:kern w:val="0"/>
            <w:sz w:val="27"/>
            <w:szCs w:val="27"/>
            <w:u w:val="single"/>
            <w:lang w:eastAsia="es-CO"/>
            <w14:ligatures w14:val="none"/>
          </w:rPr>
          <w:t>2.3.3</w:t>
        </w:r>
      </w:hyperlink>
      <w:r w:rsidRPr="000E501A">
        <w:rPr>
          <w:rFonts w:ascii="Times New Roman" w:eastAsia="Times New Roman" w:hAnsi="Times New Roman" w:cs="Times New Roman"/>
          <w:color w:val="000000"/>
          <w:kern w:val="0"/>
          <w:sz w:val="27"/>
          <w:szCs w:val="27"/>
          <w:lang w:eastAsia="es-CO"/>
          <w14:ligatures w14:val="none"/>
        </w:rPr>
        <w:t> , puede aplicarse a esta tarea. Por otro lado, nuestros procedimientos </w:t>
      </w:r>
      <w:r w:rsidRPr="000E501A">
        <w:rPr>
          <w:rFonts w:ascii="Courier New" w:eastAsia="Times New Roman" w:hAnsi="Courier New" w:cs="Courier New"/>
          <w:color w:val="000000"/>
          <w:kern w:val="0"/>
          <w:sz w:val="20"/>
          <w:szCs w:val="20"/>
          <w:lang w:eastAsia="es-CO"/>
          <w14:ligatures w14:val="none"/>
        </w:rPr>
        <w:t>add-terms</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mul-terms</w:t>
      </w:r>
      <w:r w:rsidRPr="000E501A">
        <w:rPr>
          <w:rFonts w:ascii="Times New Roman" w:eastAsia="Times New Roman" w:hAnsi="Times New Roman" w:cs="Times New Roman"/>
          <w:color w:val="000000"/>
          <w:kern w:val="0"/>
          <w:sz w:val="27"/>
          <w:szCs w:val="27"/>
          <w:lang w:eastAsia="es-CO"/>
          <w14:ligatures w14:val="none"/>
        </w:rPr>
        <w:t> siempre acceden a las listas de términos secuencialmente, de mayor a menor orden. Por lo tanto, utilizaremos algún tipo de representación de lista ordenada.</w:t>
      </w:r>
    </w:p>
    <w:p w14:paraId="1025399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¿Cómo deberíamos estructurar la lista que representa una lista de términos? Una consideración es la «densidad» de los polinomios que pretendemos manipular. Se dice que un polinomio es</w:t>
      </w:r>
      <w:bookmarkStart w:id="141" w:name="%_idx_2726"/>
      <w:bookmarkStart w:id="142" w:name="%_idx_2728"/>
      <w:bookmarkEnd w:id="141"/>
      <w:bookmarkEnd w:id="142"/>
      <w:r w:rsidRPr="000E501A">
        <w:rPr>
          <w:rFonts w:ascii="Times New Roman" w:eastAsia="Times New Roman" w:hAnsi="Times New Roman" w:cs="Times New Roman"/>
          <w:i/>
          <w:iCs/>
          <w:color w:val="000000"/>
          <w:kern w:val="0"/>
          <w:sz w:val="27"/>
          <w:szCs w:val="27"/>
          <w:lang w:eastAsia="es-CO"/>
          <w14:ligatures w14:val="none"/>
        </w:rPr>
        <w:t>Denso</w:t>
      </w:r>
      <w:r w:rsidRPr="000E501A">
        <w:rPr>
          <w:rFonts w:ascii="Times New Roman" w:eastAsia="Times New Roman" w:hAnsi="Times New Roman" w:cs="Times New Roman"/>
          <w:color w:val="000000"/>
          <w:kern w:val="0"/>
          <w:sz w:val="27"/>
          <w:szCs w:val="27"/>
          <w:lang w:eastAsia="es-CO"/>
          <w14:ligatures w14:val="none"/>
        </w:rPr>
        <w:t xml:space="preserve"> si tiene coeficientes distintos de cero en términos de la mayoría de los órdenes. Si tiene muchos términos cero, se dice que </w:t>
      </w:r>
      <w:proofErr w:type="gramStart"/>
      <w:r w:rsidRPr="000E501A">
        <w:rPr>
          <w:rFonts w:ascii="Times New Roman" w:eastAsia="Times New Roman" w:hAnsi="Times New Roman" w:cs="Times New Roman"/>
          <w:color w:val="000000"/>
          <w:kern w:val="0"/>
          <w:sz w:val="27"/>
          <w:szCs w:val="27"/>
          <w:lang w:eastAsia="es-CO"/>
          <w14:ligatures w14:val="none"/>
        </w:rPr>
        <w:t>es</w:t>
      </w:r>
      <w:bookmarkStart w:id="143" w:name="%_idx_2730"/>
      <w:bookmarkStart w:id="144" w:name="%_idx_2732"/>
      <w:bookmarkEnd w:id="143"/>
      <w:bookmarkEnd w:id="144"/>
      <w:r w:rsidRPr="000E501A">
        <w:rPr>
          <w:rFonts w:ascii="Times New Roman" w:eastAsia="Times New Roman" w:hAnsi="Times New Roman" w:cs="Times New Roman"/>
          <w:i/>
          <w:iCs/>
          <w:color w:val="000000"/>
          <w:kern w:val="0"/>
          <w:sz w:val="27"/>
          <w:szCs w:val="27"/>
          <w:lang w:eastAsia="es-CO"/>
          <w14:ligatures w14:val="none"/>
        </w:rPr>
        <w:t>escaso</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Por ejemplo,</w:t>
      </w:r>
    </w:p>
    <w:p w14:paraId="7F1F8E2D"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6FBC3635" wp14:editId="22787588">
            <wp:extent cx="1733550" cy="130810"/>
            <wp:effectExtent l="0" t="0" r="0" b="254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33550" cy="130810"/>
                    </a:xfrm>
                    <a:prstGeom prst="rect">
                      <a:avLst/>
                    </a:prstGeom>
                    <a:noFill/>
                    <a:ln>
                      <a:noFill/>
                    </a:ln>
                  </pic:spPr>
                </pic:pic>
              </a:graphicData>
            </a:graphic>
          </wp:inline>
        </w:drawing>
      </w:r>
    </w:p>
    <w:p w14:paraId="789E4E4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 un polinomio denso, mientras que</w:t>
      </w:r>
    </w:p>
    <w:p w14:paraId="6C2D01D5"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0241BA00" wp14:editId="2E895271">
            <wp:extent cx="1151890" cy="130810"/>
            <wp:effectExtent l="0" t="0" r="0" b="2540"/>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51890" cy="130810"/>
                    </a:xfrm>
                    <a:prstGeom prst="rect">
                      <a:avLst/>
                    </a:prstGeom>
                    <a:noFill/>
                    <a:ln>
                      <a:noFill/>
                    </a:ln>
                  </pic:spPr>
                </pic:pic>
              </a:graphicData>
            </a:graphic>
          </wp:inline>
        </w:drawing>
      </w:r>
    </w:p>
    <w:p w14:paraId="15AC29B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es escasa</w:t>
      </w:r>
    </w:p>
    <w:p w14:paraId="08C9032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Las listas de términos de polinomios densos se representan más eficientemente como listas de coeficientes. Por ejemplo, </w:t>
      </w:r>
      <w:r w:rsidRPr="000E501A">
        <w:rPr>
          <w:rFonts w:ascii="Times New Roman" w:eastAsia="Times New Roman" w:hAnsi="Times New Roman" w:cs="Times New Roman"/>
          <w:i/>
          <w:iCs/>
          <w:color w:val="000000"/>
          <w:kern w:val="0"/>
          <w:sz w:val="27"/>
          <w:szCs w:val="27"/>
          <w:lang w:eastAsia="es-CO"/>
          <w14:ligatures w14:val="none"/>
        </w:rPr>
        <w:t>A</w:t>
      </w:r>
      <w:r w:rsidRPr="000E501A">
        <w:rPr>
          <w:rFonts w:ascii="Times New Roman" w:eastAsia="Times New Roman" w:hAnsi="Times New Roman" w:cs="Times New Roman"/>
          <w:color w:val="000000"/>
          <w:kern w:val="0"/>
          <w:sz w:val="27"/>
          <w:szCs w:val="27"/>
          <w:lang w:eastAsia="es-CO"/>
          <w14:ligatures w14:val="none"/>
        </w:rPr>
        <w:t> arriba se representaría bien como </w:t>
      </w:r>
      <w:r w:rsidRPr="000E501A">
        <w:rPr>
          <w:rFonts w:ascii="Courier New" w:eastAsia="Times New Roman" w:hAnsi="Courier New" w:cs="Courier New"/>
          <w:color w:val="000000"/>
          <w:kern w:val="0"/>
          <w:sz w:val="20"/>
          <w:szCs w:val="20"/>
          <w:lang w:eastAsia="es-CO"/>
          <w14:ligatures w14:val="none"/>
        </w:rPr>
        <w:t>(1 2 0 3 -2 -5</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orden de un término en esta representación es la longitud de la sublista que comienza con el coeficiente de ese término, decrementado en 1. </w:t>
      </w:r>
      <w:bookmarkStart w:id="145" w:name="call_footnote_Temp_303"/>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"footnote_Temp_303"</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58</w:t>
      </w:r>
      <w:r w:rsidRPr="000E501A">
        <w:rPr>
          <w:rFonts w:ascii="Times New Roman" w:eastAsia="Times New Roman" w:hAnsi="Times New Roman" w:cs="Times New Roman"/>
          <w:color w:val="000000"/>
          <w:kern w:val="0"/>
          <w:sz w:val="27"/>
          <w:szCs w:val="27"/>
          <w:lang w:eastAsia="es-CO"/>
          <w14:ligatures w14:val="none"/>
        </w:rPr>
        <w:fldChar w:fldCharType="end"/>
      </w:r>
      <w:bookmarkEnd w:id="145"/>
      <w:r w:rsidRPr="000E501A">
        <w:rPr>
          <w:rFonts w:ascii="Times New Roman" w:eastAsia="Times New Roman" w:hAnsi="Times New Roman" w:cs="Times New Roman"/>
          <w:color w:val="000000"/>
          <w:kern w:val="0"/>
          <w:sz w:val="27"/>
          <w:szCs w:val="27"/>
          <w:lang w:eastAsia="es-CO"/>
          <w14:ligatures w14:val="none"/>
        </w:rPr>
        <w:t> Esta sería una representación terrible para un polinomio disperso como </w:t>
      </w:r>
      <w:proofErr w:type="gramStart"/>
      <w:r w:rsidRPr="000E501A">
        <w:rPr>
          <w:rFonts w:ascii="Times New Roman" w:eastAsia="Times New Roman" w:hAnsi="Times New Roman" w:cs="Times New Roman"/>
          <w:i/>
          <w:iCs/>
          <w:color w:val="000000"/>
          <w:kern w:val="0"/>
          <w:sz w:val="27"/>
          <w:szCs w:val="27"/>
          <w:lang w:eastAsia="es-CO"/>
          <w14:ligatures w14:val="none"/>
        </w:rPr>
        <w:t>B</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Habría una lista gigante de ceros puntuada por unos pocos términos solitarios distintos de cero. Una representación más razonable de la lista de términos de un polinomio disperso es como una lista de los términos distintos de cero, donde cada término es una lista que contiene el orden del término y el coeficiente para ese orden. En tal esquema, el polinomio </w:t>
      </w:r>
      <w:r w:rsidRPr="000E501A">
        <w:rPr>
          <w:rFonts w:ascii="Times New Roman" w:eastAsia="Times New Roman" w:hAnsi="Times New Roman" w:cs="Times New Roman"/>
          <w:i/>
          <w:iCs/>
          <w:color w:val="000000"/>
          <w:kern w:val="0"/>
          <w:sz w:val="27"/>
          <w:szCs w:val="27"/>
          <w:lang w:eastAsia="es-CO"/>
          <w14:ligatures w14:val="none"/>
        </w:rPr>
        <w:t>B</w:t>
      </w:r>
      <w:r w:rsidRPr="000E501A">
        <w:rPr>
          <w:rFonts w:ascii="Times New Roman" w:eastAsia="Times New Roman" w:hAnsi="Times New Roman" w:cs="Times New Roman"/>
          <w:color w:val="000000"/>
          <w:kern w:val="0"/>
          <w:sz w:val="27"/>
          <w:szCs w:val="27"/>
          <w:lang w:eastAsia="es-CO"/>
          <w14:ligatures w14:val="none"/>
        </w:rPr>
        <w:t> se representa eficientemente como </w:t>
      </w:r>
      <w:r w:rsidRPr="000E501A">
        <w:rPr>
          <w:rFonts w:ascii="Courier New" w:eastAsia="Times New Roman" w:hAnsi="Courier New" w:cs="Courier New"/>
          <w:color w:val="000000"/>
          <w:kern w:val="0"/>
          <w:sz w:val="20"/>
          <w:szCs w:val="20"/>
          <w:lang w:eastAsia="es-CO"/>
          <w14:ligatures w14:val="none"/>
        </w:rPr>
        <w:t>((100 1) (2 2) (0 1)</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Como la mayoría de las manipulaciones polinómicas se realizan en polinomios dispersos, utilizaremos este método. Supondremos que las listas de términos se representan como listas de términos, </w:t>
      </w:r>
      <w:r w:rsidRPr="000E501A">
        <w:rPr>
          <w:rFonts w:ascii="Times New Roman" w:eastAsia="Times New Roman" w:hAnsi="Times New Roman" w:cs="Times New Roman"/>
          <w:color w:val="000000"/>
          <w:kern w:val="0"/>
          <w:sz w:val="27"/>
          <w:szCs w:val="27"/>
          <w:lang w:eastAsia="es-CO"/>
          <w14:ligatures w14:val="none"/>
        </w:rPr>
        <w:lastRenderedPageBreak/>
        <w:t>ordenados de mayor a menor. Una vez tomada esta decisión, implementar los selectores y constructores para términos y listas de términos es sencillo: </w:t>
      </w:r>
      <w:bookmarkStart w:id="146" w:name="call_footnote_Temp_304"/>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"footnote_Temp_304"</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59</w:t>
      </w:r>
      <w:r w:rsidRPr="000E501A">
        <w:rPr>
          <w:rFonts w:ascii="Times New Roman" w:eastAsia="Times New Roman" w:hAnsi="Times New Roman" w:cs="Times New Roman"/>
          <w:color w:val="000000"/>
          <w:kern w:val="0"/>
          <w:sz w:val="27"/>
          <w:szCs w:val="27"/>
          <w:lang w:eastAsia="es-CO"/>
          <w14:ligatures w14:val="none"/>
        </w:rPr>
        <w:fldChar w:fldCharType="end"/>
      </w:r>
      <w:bookmarkEnd w:id="146"/>
    </w:p>
    <w:p w14:paraId="228AFFC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idx_2734"/>
      <w:bookmarkEnd w:id="147"/>
      <w:r w:rsidRPr="000E501A">
        <w:rPr>
          <w:rFonts w:ascii="Courier New" w:eastAsia="Times New Roman" w:hAnsi="Courier New" w:cs="Courier New"/>
          <w:color w:val="000000"/>
          <w:kern w:val="0"/>
          <w:sz w:val="20"/>
          <w:szCs w:val="20"/>
          <w:lang w:eastAsia="es-CO"/>
          <w14:ligatures w14:val="none"/>
        </w:rPr>
        <w:t>(define (término-adjunto término lista-de-términos)</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si (=cero?</w:t>
      </w:r>
      <w:proofErr w:type="gramEnd"/>
      <w:r w:rsidRPr="000E501A">
        <w:rPr>
          <w:rFonts w:ascii="Courier New" w:eastAsia="Times New Roman" w:hAnsi="Courier New" w:cs="Courier New"/>
          <w:color w:val="000000"/>
          <w:kern w:val="0"/>
          <w:sz w:val="20"/>
          <w:szCs w:val="20"/>
          <w:lang w:eastAsia="es-CO"/>
          <w14:ligatures w14:val="none"/>
        </w:rPr>
        <w:t xml:space="preserve"> (coeficiente término))</w:t>
      </w:r>
      <w:r w:rsidRPr="000E501A">
        <w:rPr>
          <w:rFonts w:ascii="Courier New" w:eastAsia="Times New Roman" w:hAnsi="Courier New" w:cs="Courier New"/>
          <w:color w:val="000000"/>
          <w:kern w:val="0"/>
          <w:sz w:val="20"/>
          <w:szCs w:val="20"/>
          <w:lang w:eastAsia="es-CO"/>
          <w14:ligatures w14:val="none"/>
        </w:rPr>
        <w:br/>
        <w:t>      lista-de-términos</w:t>
      </w:r>
      <w:r w:rsidRPr="000E501A">
        <w:rPr>
          <w:rFonts w:ascii="Courier New" w:eastAsia="Times New Roman" w:hAnsi="Courier New" w:cs="Courier New"/>
          <w:color w:val="000000"/>
          <w:kern w:val="0"/>
          <w:sz w:val="20"/>
          <w:szCs w:val="20"/>
          <w:lang w:eastAsia="es-CO"/>
          <w14:ligatures w14:val="none"/>
        </w:rPr>
        <w:br/>
        <w:t>      (cons término lista-de-términos)))</w:t>
      </w:r>
      <w:r w:rsidRPr="000E501A">
        <w:rPr>
          <w:rFonts w:ascii="Courier New" w:eastAsia="Times New Roman" w:hAnsi="Courier New" w:cs="Courier New"/>
          <w:color w:val="000000"/>
          <w:kern w:val="0"/>
          <w:sz w:val="20"/>
          <w:szCs w:val="20"/>
          <w:lang w:eastAsia="es-CO"/>
          <w14:ligatures w14:val="none"/>
        </w:rPr>
        <w:br/>
      </w:r>
      <w:bookmarkStart w:id="148" w:name="%_idx_2736"/>
      <w:bookmarkEnd w:id="148"/>
      <w:r w:rsidRPr="000E501A">
        <w:rPr>
          <w:rFonts w:ascii="Courier New" w:eastAsia="Times New Roman" w:hAnsi="Courier New" w:cs="Courier New"/>
          <w:color w:val="000000"/>
          <w:kern w:val="0"/>
          <w:sz w:val="20"/>
          <w:szCs w:val="20"/>
          <w:lang w:eastAsia="es-CO"/>
          <w14:ligatures w14:val="none"/>
        </w:rPr>
        <w:t>(define (la-lista-de-términos-vacía) '())</w:t>
      </w:r>
      <w:r w:rsidRPr="000E501A">
        <w:rPr>
          <w:rFonts w:ascii="Courier New" w:eastAsia="Times New Roman" w:hAnsi="Courier New" w:cs="Courier New"/>
          <w:color w:val="000000"/>
          <w:kern w:val="0"/>
          <w:sz w:val="20"/>
          <w:szCs w:val="20"/>
          <w:lang w:eastAsia="es-CO"/>
          <w14:ligatures w14:val="none"/>
        </w:rPr>
        <w:br/>
      </w:r>
      <w:bookmarkStart w:id="149" w:name="%_idx_2738"/>
      <w:bookmarkEnd w:id="149"/>
      <w:r w:rsidRPr="000E501A">
        <w:rPr>
          <w:rFonts w:ascii="Courier New" w:eastAsia="Times New Roman" w:hAnsi="Courier New" w:cs="Courier New"/>
          <w:color w:val="000000"/>
          <w:kern w:val="0"/>
          <w:sz w:val="20"/>
          <w:szCs w:val="20"/>
          <w:lang w:eastAsia="es-CO"/>
          <w14:ligatures w14:val="none"/>
        </w:rPr>
        <w:t>(define (primer término lista de términos) (coche lista de términos))</w:t>
      </w:r>
      <w:r w:rsidRPr="000E501A">
        <w:rPr>
          <w:rFonts w:ascii="Courier New" w:eastAsia="Times New Roman" w:hAnsi="Courier New" w:cs="Courier New"/>
          <w:color w:val="000000"/>
          <w:kern w:val="0"/>
          <w:sz w:val="20"/>
          <w:szCs w:val="20"/>
          <w:lang w:eastAsia="es-CO"/>
          <w14:ligatures w14:val="none"/>
        </w:rPr>
        <w:br/>
      </w:r>
      <w:bookmarkStart w:id="150" w:name="%_idx_2740"/>
      <w:bookmarkEnd w:id="150"/>
      <w:r w:rsidRPr="000E501A">
        <w:rPr>
          <w:rFonts w:ascii="Courier New" w:eastAsia="Times New Roman" w:hAnsi="Courier New" w:cs="Courier New"/>
          <w:color w:val="000000"/>
          <w:kern w:val="0"/>
          <w:sz w:val="20"/>
          <w:szCs w:val="20"/>
          <w:lang w:eastAsia="es-CO"/>
          <w14:ligatures w14:val="none"/>
        </w:rPr>
        <w:t>(define (rest-terms lista-de-términos) (cdr lista-de-términos))</w:t>
      </w:r>
      <w:r w:rsidRPr="000E501A">
        <w:rPr>
          <w:rFonts w:ascii="Courier New" w:eastAsia="Times New Roman" w:hAnsi="Courier New" w:cs="Courier New"/>
          <w:color w:val="000000"/>
          <w:kern w:val="0"/>
          <w:sz w:val="20"/>
          <w:szCs w:val="20"/>
          <w:lang w:eastAsia="es-CO"/>
          <w14:ligatures w14:val="none"/>
        </w:rPr>
        <w:br/>
      </w:r>
      <w:bookmarkStart w:id="151" w:name="%_idx_2742"/>
      <w:bookmarkEnd w:id="151"/>
      <w:r w:rsidRPr="000E501A">
        <w:rPr>
          <w:rFonts w:ascii="Courier New" w:eastAsia="Times New Roman" w:hAnsi="Courier New" w:cs="Courier New"/>
          <w:color w:val="000000"/>
          <w:kern w:val="0"/>
          <w:sz w:val="20"/>
          <w:szCs w:val="20"/>
          <w:lang w:eastAsia="es-CO"/>
          <w14:ligatures w14:val="none"/>
        </w:rPr>
        <w:t>(define (lista-de-términos-vacía? lista-de-términos) (lista-de-términos-nulo))</w:t>
      </w:r>
      <w:r w:rsidRPr="000E501A">
        <w:rPr>
          <w:rFonts w:ascii="Courier New" w:eastAsia="Times New Roman" w:hAnsi="Courier New" w:cs="Courier New"/>
          <w:color w:val="000000"/>
          <w:kern w:val="0"/>
          <w:sz w:val="20"/>
          <w:szCs w:val="20"/>
          <w:lang w:eastAsia="es-CO"/>
          <w14:ligatures w14:val="none"/>
        </w:rPr>
        <w:br/>
      </w:r>
      <w:bookmarkStart w:id="152" w:name="%_idx_2744"/>
      <w:bookmarkEnd w:id="152"/>
      <w:r w:rsidRPr="000E501A">
        <w:rPr>
          <w:rFonts w:ascii="Courier New" w:eastAsia="Times New Roman" w:hAnsi="Courier New" w:cs="Courier New"/>
          <w:color w:val="000000"/>
          <w:kern w:val="0"/>
          <w:sz w:val="20"/>
          <w:szCs w:val="20"/>
          <w:lang w:eastAsia="es-CO"/>
          <w14:ligatures w14:val="none"/>
        </w:rPr>
        <w:t>(define (coeficiente de orden de creación) (coeficiente de orden de lista))</w:t>
      </w:r>
      <w:r w:rsidRPr="000E501A">
        <w:rPr>
          <w:rFonts w:ascii="Courier New" w:eastAsia="Times New Roman" w:hAnsi="Courier New" w:cs="Courier New"/>
          <w:color w:val="000000"/>
          <w:kern w:val="0"/>
          <w:sz w:val="20"/>
          <w:szCs w:val="20"/>
          <w:lang w:eastAsia="es-CO"/>
          <w14:ligatures w14:val="none"/>
        </w:rPr>
        <w:br/>
      </w:r>
      <w:bookmarkStart w:id="153" w:name="%_idx_2746"/>
      <w:bookmarkEnd w:id="153"/>
      <w:r w:rsidRPr="000E501A">
        <w:rPr>
          <w:rFonts w:ascii="Courier New" w:eastAsia="Times New Roman" w:hAnsi="Courier New" w:cs="Courier New"/>
          <w:color w:val="000000"/>
          <w:kern w:val="0"/>
          <w:sz w:val="20"/>
          <w:szCs w:val="20"/>
          <w:lang w:eastAsia="es-CO"/>
          <w14:ligatures w14:val="none"/>
        </w:rPr>
        <w:t>(define (término de pedido) (término de automóvil))</w:t>
      </w:r>
      <w:r w:rsidRPr="000E501A">
        <w:rPr>
          <w:rFonts w:ascii="Courier New" w:eastAsia="Times New Roman" w:hAnsi="Courier New" w:cs="Courier New"/>
          <w:color w:val="000000"/>
          <w:kern w:val="0"/>
          <w:sz w:val="20"/>
          <w:szCs w:val="20"/>
          <w:lang w:eastAsia="es-CO"/>
          <w14:ligatures w14:val="none"/>
        </w:rPr>
        <w:br/>
      </w:r>
      <w:bookmarkStart w:id="154" w:name="%_idx_2748"/>
      <w:bookmarkEnd w:id="154"/>
      <w:r w:rsidRPr="000E501A">
        <w:rPr>
          <w:rFonts w:ascii="Courier New" w:eastAsia="Times New Roman" w:hAnsi="Courier New" w:cs="Courier New"/>
          <w:color w:val="000000"/>
          <w:kern w:val="0"/>
          <w:sz w:val="20"/>
          <w:szCs w:val="20"/>
          <w:lang w:eastAsia="es-CO"/>
          <w14:ligatures w14:val="none"/>
        </w:rPr>
        <w:t>(define (término coeff) (término cadr))</w:t>
      </w:r>
    </w:p>
    <w:p w14:paraId="498364D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donde </w:t>
      </w:r>
      <w:r w:rsidRPr="000E501A">
        <w:rPr>
          <w:rFonts w:ascii="Courier New" w:eastAsia="Times New Roman" w:hAnsi="Courier New" w:cs="Courier New"/>
          <w:color w:val="000000"/>
          <w:kern w:val="0"/>
          <w:sz w:val="20"/>
          <w:szCs w:val="20"/>
          <w:lang w:eastAsia="es-CO"/>
          <w14:ligatures w14:val="none"/>
        </w:rPr>
        <w:t>= cero?</w:t>
      </w:r>
      <w:r w:rsidRPr="000E501A">
        <w:rPr>
          <w:rFonts w:ascii="Times New Roman" w:eastAsia="Times New Roman" w:hAnsi="Times New Roman" w:cs="Times New Roman"/>
          <w:color w:val="000000"/>
          <w:kern w:val="0"/>
          <w:sz w:val="27"/>
          <w:szCs w:val="27"/>
          <w:lang w:eastAsia="es-CO"/>
          <w14:ligatures w14:val="none"/>
        </w:rPr>
        <w:t> es como se define en el ejercicio  </w:t>
      </w:r>
      <w:hyperlink r:id="rId43" w:anchor="%_thm_2.80" w:history="1">
        <w:r w:rsidRPr="000E501A">
          <w:rPr>
            <w:rFonts w:ascii="Times New Roman" w:eastAsia="Times New Roman" w:hAnsi="Times New Roman" w:cs="Times New Roman"/>
            <w:color w:val="0000FF"/>
            <w:kern w:val="0"/>
            <w:sz w:val="27"/>
            <w:szCs w:val="27"/>
            <w:u w:val="single"/>
            <w:lang w:eastAsia="es-CO"/>
            <w14:ligatures w14:val="none"/>
          </w:rPr>
          <w:t>2.80</w:t>
        </w:r>
      </w:hyperlink>
      <w:r w:rsidRPr="000E501A">
        <w:rPr>
          <w:rFonts w:ascii="Times New Roman" w:eastAsia="Times New Roman" w:hAnsi="Times New Roman" w:cs="Times New Roman"/>
          <w:color w:val="000000"/>
          <w:kern w:val="0"/>
          <w:sz w:val="27"/>
          <w:szCs w:val="27"/>
          <w:lang w:eastAsia="es-CO"/>
          <w14:ligatures w14:val="none"/>
        </w:rPr>
        <w:t> . (Véase también el ejercicio  </w:t>
      </w:r>
      <w:hyperlink r:id="rId44" w:anchor="%_thm_2.87" w:history="1">
        <w:r w:rsidRPr="000E501A">
          <w:rPr>
            <w:rFonts w:ascii="Times New Roman" w:eastAsia="Times New Roman" w:hAnsi="Times New Roman" w:cs="Times New Roman"/>
            <w:color w:val="0000FF"/>
            <w:kern w:val="0"/>
            <w:sz w:val="27"/>
            <w:szCs w:val="27"/>
            <w:u w:val="single"/>
            <w:lang w:eastAsia="es-CO"/>
            <w14:ligatures w14:val="none"/>
          </w:rPr>
          <w:t>2.87</w:t>
        </w:r>
      </w:hyperlink>
      <w:r w:rsidRPr="000E501A">
        <w:rPr>
          <w:rFonts w:ascii="Times New Roman" w:eastAsia="Times New Roman" w:hAnsi="Times New Roman" w:cs="Times New Roman"/>
          <w:color w:val="000000"/>
          <w:kern w:val="0"/>
          <w:sz w:val="27"/>
          <w:szCs w:val="27"/>
          <w:lang w:eastAsia="es-CO"/>
          <w14:ligatures w14:val="none"/>
        </w:rPr>
        <w:t> a continuación).</w:t>
      </w:r>
    </w:p>
    <w:p w14:paraId="50C1378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Los usuarios del paquete polinomial crearán polinomios (etiquetados) mediante el procedimiento:</w:t>
      </w:r>
    </w:p>
    <w:p w14:paraId="1F7BBCD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5" w:name="%_idx_2750"/>
      <w:bookmarkEnd w:id="155"/>
      <w:r w:rsidRPr="000E501A">
        <w:rPr>
          <w:rFonts w:ascii="Courier New" w:eastAsia="Times New Roman" w:hAnsi="Courier New" w:cs="Courier New"/>
          <w:color w:val="000000"/>
          <w:kern w:val="0"/>
          <w:sz w:val="20"/>
          <w:szCs w:val="20"/>
          <w:lang w:eastAsia="es-CO"/>
          <w14:ligatures w14:val="none"/>
        </w:rPr>
        <w:t>(define (make-polinomio var términos)</w:t>
      </w:r>
      <w:r w:rsidRPr="000E501A">
        <w:rPr>
          <w:rFonts w:ascii="Courier New" w:eastAsia="Times New Roman" w:hAnsi="Courier New" w:cs="Courier New"/>
          <w:color w:val="000000"/>
          <w:kern w:val="0"/>
          <w:sz w:val="20"/>
          <w:szCs w:val="20"/>
          <w:lang w:eastAsia="es-CO"/>
          <w14:ligatures w14:val="none"/>
        </w:rPr>
        <w:br/>
        <w:t>  ((get 'make 'polinomio) var términos))</w:t>
      </w:r>
    </w:p>
    <w:p w14:paraId="6909321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6" w:name="%_thm_2.87"/>
      <w:bookmarkEnd w:id="156"/>
      <w:r w:rsidRPr="000E501A">
        <w:rPr>
          <w:rFonts w:ascii="Times New Roman" w:eastAsia="Times New Roman" w:hAnsi="Times New Roman" w:cs="Times New Roman"/>
          <w:b/>
          <w:bCs/>
          <w:color w:val="000000"/>
          <w:kern w:val="0"/>
          <w:sz w:val="27"/>
          <w:szCs w:val="27"/>
          <w:lang w:eastAsia="es-CO"/>
          <w14:ligatures w14:val="none"/>
        </w:rPr>
        <w:t>Ejercicio 2.87.</w:t>
      </w:r>
      <w:r w:rsidRPr="000E501A">
        <w:rPr>
          <w:rFonts w:ascii="Times New Roman" w:eastAsia="Times New Roman" w:hAnsi="Times New Roman" w:cs="Times New Roman"/>
          <w:color w:val="000000"/>
          <w:kern w:val="0"/>
          <w:sz w:val="27"/>
          <w:szCs w:val="27"/>
          <w:lang w:eastAsia="es-CO"/>
          <w14:ligatures w14:val="none"/>
        </w:rPr>
        <w:t>  </w:t>
      </w:r>
      <w:bookmarkStart w:id="157" w:name="%_idx_2752"/>
      <w:bookmarkStart w:id="158" w:name="%_idx_2754"/>
      <w:bookmarkEnd w:id="157"/>
      <w:bookmarkEnd w:id="158"/>
      <w:proofErr w:type="gramStart"/>
      <w:r w:rsidRPr="000E501A">
        <w:rPr>
          <w:rFonts w:ascii="Times New Roman" w:eastAsia="Times New Roman" w:hAnsi="Times New Roman" w:cs="Times New Roman"/>
          <w:color w:val="000000"/>
          <w:kern w:val="0"/>
          <w:sz w:val="27"/>
          <w:szCs w:val="27"/>
          <w:lang w:eastAsia="es-CO"/>
          <w14:ligatures w14:val="none"/>
        </w:rPr>
        <w:t>Instalar </w:t>
      </w:r>
      <w:r w:rsidRPr="000E501A">
        <w:rPr>
          <w:rFonts w:ascii="Courier New" w:eastAsia="Times New Roman" w:hAnsi="Courier New" w:cs="Courier New"/>
          <w:color w:val="000000"/>
          <w:kern w:val="0"/>
          <w:sz w:val="20"/>
          <w:szCs w:val="20"/>
          <w:lang w:eastAsia="es-CO"/>
          <w14:ligatures w14:val="none"/>
        </w:rPr>
        <w:t>=zero?</w:t>
      </w:r>
      <w:proofErr w:type="gramEnd"/>
      <w:r w:rsidRPr="000E501A">
        <w:rPr>
          <w:rFonts w:ascii="Times New Roman" w:eastAsia="Times New Roman" w:hAnsi="Times New Roman" w:cs="Times New Roman"/>
          <w:color w:val="000000"/>
          <w:kern w:val="0"/>
          <w:sz w:val="27"/>
          <w:szCs w:val="27"/>
          <w:lang w:eastAsia="es-CO"/>
          <w14:ligatures w14:val="none"/>
        </w:rPr>
        <w:t> para polinomios en el paquete aritmético genérico. Esto permitirá que </w:t>
      </w:r>
      <w:r w:rsidRPr="000E501A">
        <w:rPr>
          <w:rFonts w:ascii="Courier New" w:eastAsia="Times New Roman" w:hAnsi="Courier New" w:cs="Courier New"/>
          <w:color w:val="000000"/>
          <w:kern w:val="0"/>
          <w:sz w:val="20"/>
          <w:szCs w:val="20"/>
          <w:lang w:eastAsia="es-CO"/>
          <w14:ligatures w14:val="none"/>
        </w:rPr>
        <w:t>adjoin-term</w:t>
      </w:r>
      <w:r w:rsidRPr="000E501A">
        <w:rPr>
          <w:rFonts w:ascii="Times New Roman" w:eastAsia="Times New Roman" w:hAnsi="Times New Roman" w:cs="Times New Roman"/>
          <w:color w:val="000000"/>
          <w:kern w:val="0"/>
          <w:sz w:val="27"/>
          <w:szCs w:val="27"/>
          <w:lang w:eastAsia="es-CO"/>
          <w14:ligatures w14:val="none"/>
        </w:rPr>
        <w:t> funcione con polinomios cuyos coeficientes sean polinomios.</w:t>
      </w:r>
    </w:p>
    <w:p w14:paraId="20D2907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9" w:name="%_thm_2.88"/>
      <w:bookmarkEnd w:id="159"/>
      <w:r w:rsidRPr="000E501A">
        <w:rPr>
          <w:rFonts w:ascii="Times New Roman" w:eastAsia="Times New Roman" w:hAnsi="Times New Roman" w:cs="Times New Roman"/>
          <w:b/>
          <w:bCs/>
          <w:color w:val="000000"/>
          <w:kern w:val="0"/>
          <w:sz w:val="27"/>
          <w:szCs w:val="27"/>
          <w:lang w:eastAsia="es-CO"/>
          <w14:ligatures w14:val="none"/>
        </w:rPr>
        <w:t>Ejercicio 2.88.</w:t>
      </w:r>
      <w:r w:rsidRPr="000E501A">
        <w:rPr>
          <w:rFonts w:ascii="Times New Roman" w:eastAsia="Times New Roman" w:hAnsi="Times New Roman" w:cs="Times New Roman"/>
          <w:color w:val="000000"/>
          <w:kern w:val="0"/>
          <w:sz w:val="27"/>
          <w:szCs w:val="27"/>
          <w:lang w:eastAsia="es-CO"/>
          <w14:ligatures w14:val="none"/>
        </w:rPr>
        <w:t>  </w:t>
      </w:r>
      <w:bookmarkStart w:id="160" w:name="%_idx_2756"/>
      <w:bookmarkEnd w:id="160"/>
      <w:r w:rsidRPr="000E501A">
        <w:rPr>
          <w:rFonts w:ascii="Times New Roman" w:eastAsia="Times New Roman" w:hAnsi="Times New Roman" w:cs="Times New Roman"/>
          <w:color w:val="000000"/>
          <w:kern w:val="0"/>
          <w:sz w:val="27"/>
          <w:szCs w:val="27"/>
          <w:lang w:eastAsia="es-CO"/>
          <w14:ligatures w14:val="none"/>
        </w:rPr>
        <w:t>Amplíe el sistema polinomial para incluir la resta de polinomios. (Sugerencia: Puede resultarle útil definir una operación de negación genérica).</w:t>
      </w:r>
    </w:p>
    <w:p w14:paraId="48FCFA5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1" w:name="%_thm_2.89"/>
      <w:bookmarkEnd w:id="161"/>
      <w:r w:rsidRPr="000E501A">
        <w:rPr>
          <w:rFonts w:ascii="Times New Roman" w:eastAsia="Times New Roman" w:hAnsi="Times New Roman" w:cs="Times New Roman"/>
          <w:b/>
          <w:bCs/>
          <w:color w:val="000000"/>
          <w:kern w:val="0"/>
          <w:sz w:val="27"/>
          <w:szCs w:val="27"/>
          <w:lang w:eastAsia="es-CO"/>
          <w14:ligatures w14:val="none"/>
        </w:rPr>
        <w:t>Ejercicio 2.89.</w:t>
      </w:r>
      <w:r w:rsidRPr="000E501A">
        <w:rPr>
          <w:rFonts w:ascii="Times New Roman" w:eastAsia="Times New Roman" w:hAnsi="Times New Roman" w:cs="Times New Roman"/>
          <w:color w:val="000000"/>
          <w:kern w:val="0"/>
          <w:sz w:val="27"/>
          <w:szCs w:val="27"/>
          <w:lang w:eastAsia="es-CO"/>
          <w14:ligatures w14:val="none"/>
        </w:rPr>
        <w:t>   Defina procedimientos que implementen la representación de lista de términos descrita anteriormente como apropiada para polinomios densos.</w:t>
      </w:r>
    </w:p>
    <w:p w14:paraId="2C1D0F5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2" w:name="%_thm_2.90"/>
      <w:bookmarkEnd w:id="162"/>
      <w:r w:rsidRPr="000E501A">
        <w:rPr>
          <w:rFonts w:ascii="Times New Roman" w:eastAsia="Times New Roman" w:hAnsi="Times New Roman" w:cs="Times New Roman"/>
          <w:b/>
          <w:bCs/>
          <w:color w:val="000000"/>
          <w:kern w:val="0"/>
          <w:sz w:val="27"/>
          <w:szCs w:val="27"/>
          <w:lang w:eastAsia="es-CO"/>
          <w14:ligatures w14:val="none"/>
        </w:rPr>
        <w:t>Ejercicio 2.90.</w:t>
      </w:r>
      <w:r w:rsidRPr="000E501A">
        <w:rPr>
          <w:rFonts w:ascii="Times New Roman" w:eastAsia="Times New Roman" w:hAnsi="Times New Roman" w:cs="Times New Roman"/>
          <w:color w:val="000000"/>
          <w:kern w:val="0"/>
          <w:sz w:val="27"/>
          <w:szCs w:val="27"/>
          <w:lang w:eastAsia="es-CO"/>
          <w14:ligatures w14:val="none"/>
        </w:rPr>
        <w:t>   Supongamos que queremos un sistema polinomial eficiente tanto para polinomios dispersos como densos. Una forma de lograrlo es permitir ambos tipos de representaciones de listas de términos en nuestro sistema. La situación es análoga al ejemplo de números complejos de la sección  </w:t>
      </w:r>
      <w:hyperlink r:id="rId45" w:anchor="%_sec_2.4" w:history="1">
        <w:r w:rsidRPr="000E501A">
          <w:rPr>
            <w:rFonts w:ascii="Times New Roman" w:eastAsia="Times New Roman" w:hAnsi="Times New Roman" w:cs="Times New Roman"/>
            <w:color w:val="0000FF"/>
            <w:kern w:val="0"/>
            <w:sz w:val="27"/>
            <w:szCs w:val="27"/>
            <w:u w:val="single"/>
            <w:lang w:eastAsia="es-CO"/>
            <w14:ligatures w14:val="none"/>
          </w:rPr>
          <w:t>2.4</w:t>
        </w:r>
      </w:hyperlink>
      <w:r w:rsidRPr="000E501A">
        <w:rPr>
          <w:rFonts w:ascii="Times New Roman" w:eastAsia="Times New Roman" w:hAnsi="Times New Roman" w:cs="Times New Roman"/>
          <w:color w:val="000000"/>
          <w:kern w:val="0"/>
          <w:sz w:val="27"/>
          <w:szCs w:val="27"/>
          <w:lang w:eastAsia="es-CO"/>
          <w14:ligatures w14:val="none"/>
        </w:rPr>
        <w:t> , donde permitimos representaciones tanto rectangulares como polares. Para ello, debemos distinguir diferentes tipos de listas de términos y hacer que las operaciones con ellas sean genéricas. Rediseñe el sistema polinomial para implementar esta generalización. Esto supone un esfuerzo importante, no un cambio local.</w:t>
      </w:r>
    </w:p>
    <w:p w14:paraId="71E30CE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3" w:name="%_thm_2.91"/>
      <w:bookmarkEnd w:id="163"/>
      <w:r w:rsidRPr="000E501A">
        <w:rPr>
          <w:rFonts w:ascii="Times New Roman" w:eastAsia="Times New Roman" w:hAnsi="Times New Roman" w:cs="Times New Roman"/>
          <w:b/>
          <w:bCs/>
          <w:color w:val="000000"/>
          <w:kern w:val="0"/>
          <w:sz w:val="27"/>
          <w:szCs w:val="27"/>
          <w:lang w:eastAsia="es-CO"/>
          <w14:ligatures w14:val="none"/>
        </w:rPr>
        <w:lastRenderedPageBreak/>
        <w:t>Ejercicio 2.91.</w:t>
      </w:r>
      <w:r w:rsidRPr="000E501A">
        <w:rPr>
          <w:rFonts w:ascii="Times New Roman" w:eastAsia="Times New Roman" w:hAnsi="Times New Roman" w:cs="Times New Roman"/>
          <w:color w:val="000000"/>
          <w:kern w:val="0"/>
          <w:sz w:val="27"/>
          <w:szCs w:val="27"/>
          <w:lang w:eastAsia="es-CO"/>
          <w14:ligatures w14:val="none"/>
        </w:rPr>
        <w:t>  </w:t>
      </w:r>
      <w:bookmarkStart w:id="164" w:name="%_idx_2758"/>
      <w:bookmarkEnd w:id="164"/>
      <w:r w:rsidRPr="000E501A">
        <w:rPr>
          <w:rFonts w:ascii="Times New Roman" w:eastAsia="Times New Roman" w:hAnsi="Times New Roman" w:cs="Times New Roman"/>
          <w:color w:val="000000"/>
          <w:kern w:val="0"/>
          <w:sz w:val="27"/>
          <w:szCs w:val="27"/>
          <w:lang w:eastAsia="es-CO"/>
          <w14:ligatures w14:val="none"/>
        </w:rPr>
        <w:t xml:space="preserve">Un polinomio univariante se puede dividir entre otro para obtener un </w:t>
      </w:r>
      <w:proofErr w:type="gramStart"/>
      <w:r w:rsidRPr="000E501A">
        <w:rPr>
          <w:rFonts w:ascii="Times New Roman" w:eastAsia="Times New Roman" w:hAnsi="Times New Roman" w:cs="Times New Roman"/>
          <w:color w:val="000000"/>
          <w:kern w:val="0"/>
          <w:sz w:val="27"/>
          <w:szCs w:val="27"/>
          <w:lang w:eastAsia="es-CO"/>
          <w14:ligatures w14:val="none"/>
        </w:rPr>
        <w:t>cociente polinómico y un residuo polinómico</w:t>
      </w:r>
      <w:proofErr w:type="gramEnd"/>
      <w:r w:rsidRPr="000E501A">
        <w:rPr>
          <w:rFonts w:ascii="Times New Roman" w:eastAsia="Times New Roman" w:hAnsi="Times New Roman" w:cs="Times New Roman"/>
          <w:color w:val="000000"/>
          <w:kern w:val="0"/>
          <w:sz w:val="27"/>
          <w:szCs w:val="27"/>
          <w:lang w:eastAsia="es-CO"/>
          <w14:ligatures w14:val="none"/>
        </w:rPr>
        <w:t>. Por ejemplo,</w:t>
      </w:r>
    </w:p>
    <w:p w14:paraId="2E728A2E"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652C749F" wp14:editId="7582D1BF">
            <wp:extent cx="1959610" cy="308610"/>
            <wp:effectExtent l="0" t="0" r="2540" b="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59610" cy="308610"/>
                    </a:xfrm>
                    <a:prstGeom prst="rect">
                      <a:avLst/>
                    </a:prstGeom>
                    <a:noFill/>
                    <a:ln>
                      <a:noFill/>
                    </a:ln>
                  </pic:spPr>
                </pic:pic>
              </a:graphicData>
            </a:graphic>
          </wp:inline>
        </w:drawing>
      </w:r>
    </w:p>
    <w:p w14:paraId="7B2BCA3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La división se puede realizar mediante división larga. Es decir, se divide el término de mayor orden del dividendo entre el término de mayor orden del divisor. El resultado es el primer término del cociente. A continuación, se multiplica el resultado por el divisor, se resta este del dividendo y se obtiene el resto dividiendo recursivamente la diferencia entre el divisor. Se detiene cuando el orden del divisor excede el orden del dividendo y se declara el dividendo como residuo. Además, si el dividendo llega a cero, se devuelve cero tanto como cociente como residuo.</w:t>
      </w:r>
    </w:p>
    <w:p w14:paraId="59F9B96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5" w:name="%_idx_2760"/>
      <w:bookmarkEnd w:id="165"/>
      <w:r w:rsidRPr="000E501A">
        <w:rPr>
          <w:rFonts w:ascii="Times New Roman" w:eastAsia="Times New Roman" w:hAnsi="Times New Roman" w:cs="Times New Roman"/>
          <w:color w:val="000000"/>
          <w:kern w:val="0"/>
          <w:sz w:val="27"/>
          <w:szCs w:val="27"/>
          <w:lang w:eastAsia="es-CO"/>
          <w14:ligatures w14:val="none"/>
        </w:rPr>
        <w:t>Podemos diseñar un procedimiento </w:t>
      </w:r>
      <w:r w:rsidRPr="000E501A">
        <w:rPr>
          <w:rFonts w:ascii="Courier New" w:eastAsia="Times New Roman" w:hAnsi="Courier New" w:cs="Courier New"/>
          <w:color w:val="000000"/>
          <w:kern w:val="0"/>
          <w:sz w:val="20"/>
          <w:szCs w:val="20"/>
          <w:lang w:eastAsia="es-CO"/>
          <w14:ligatures w14:val="none"/>
        </w:rPr>
        <w:t>div-poly basado en el modelo de add-poly</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mul-</w:t>
      </w:r>
      <w:proofErr w:type="gramStart"/>
      <w:r w:rsidRPr="000E501A">
        <w:rPr>
          <w:rFonts w:ascii="Courier New" w:eastAsia="Times New Roman" w:hAnsi="Courier New" w:cs="Courier New"/>
          <w:color w:val="000000"/>
          <w:kern w:val="0"/>
          <w:sz w:val="20"/>
          <w:szCs w:val="20"/>
          <w:lang w:eastAsia="es-CO"/>
          <w14:ligatures w14:val="none"/>
        </w:rPr>
        <w:t>poly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procedimiento comprueba si los dos polis tienen la misma variable. De ser así, </w:t>
      </w:r>
      <w:r w:rsidRPr="000E501A">
        <w:rPr>
          <w:rFonts w:ascii="Courier New" w:eastAsia="Times New Roman" w:hAnsi="Courier New" w:cs="Courier New"/>
          <w:color w:val="000000"/>
          <w:kern w:val="0"/>
          <w:sz w:val="20"/>
          <w:szCs w:val="20"/>
          <w:lang w:eastAsia="es-CO"/>
          <w14:ligatures w14:val="none"/>
        </w:rPr>
        <w:t>div-poly</w:t>
      </w:r>
      <w:r w:rsidRPr="000E501A">
        <w:rPr>
          <w:rFonts w:ascii="Times New Roman" w:eastAsia="Times New Roman" w:hAnsi="Times New Roman" w:cs="Times New Roman"/>
          <w:color w:val="000000"/>
          <w:kern w:val="0"/>
          <w:sz w:val="27"/>
          <w:szCs w:val="27"/>
          <w:lang w:eastAsia="es-CO"/>
          <w14:ligatures w14:val="none"/>
        </w:rPr>
        <w:t> elimina la variable y pasa el problema a </w:t>
      </w:r>
      <w:r w:rsidRPr="000E501A">
        <w:rPr>
          <w:rFonts w:ascii="Courier New" w:eastAsia="Times New Roman" w:hAnsi="Courier New" w:cs="Courier New"/>
          <w:color w:val="000000"/>
          <w:kern w:val="0"/>
          <w:sz w:val="20"/>
          <w:szCs w:val="20"/>
          <w:lang w:eastAsia="es-CO"/>
          <w14:ligatures w14:val="none"/>
        </w:rPr>
        <w:t>div-</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realiza la operación de división en las listas de términos. </w:t>
      </w:r>
      <w:proofErr w:type="gramStart"/>
      <w:r w:rsidRPr="000E501A">
        <w:rPr>
          <w:rFonts w:ascii="Times New Roman" w:eastAsia="Times New Roman" w:hAnsi="Times New Roman" w:cs="Times New Roman"/>
          <w:color w:val="000000"/>
          <w:kern w:val="0"/>
          <w:sz w:val="27"/>
          <w:szCs w:val="27"/>
          <w:lang w:eastAsia="es-CO"/>
          <w14:ligatures w14:val="none"/>
        </w:rPr>
        <w:t>Finalmente </w:t>
      </w:r>
      <w:r w:rsidRPr="000E501A">
        <w:rPr>
          <w:rFonts w:ascii="Courier New" w:eastAsia="Times New Roman" w:hAnsi="Courier New" w:cs="Courier New"/>
          <w:color w:val="000000"/>
          <w:kern w:val="0"/>
          <w:sz w:val="20"/>
          <w:szCs w:val="20"/>
          <w:lang w:eastAsia="es-CO"/>
          <w14:ligatures w14:val="none"/>
        </w:rPr>
        <w:t>,</w:t>
      </w:r>
      <w:proofErr w:type="gramEnd"/>
      <w:r w:rsidRPr="000E501A">
        <w:rPr>
          <w:rFonts w:ascii="Courier New" w:eastAsia="Times New Roman" w:hAnsi="Courier New" w:cs="Courier New"/>
          <w:color w:val="000000"/>
          <w:kern w:val="0"/>
          <w:sz w:val="20"/>
          <w:szCs w:val="20"/>
          <w:lang w:eastAsia="es-CO"/>
          <w14:ligatures w14:val="none"/>
        </w:rPr>
        <w:t xml:space="preserve"> div-poly</w:t>
      </w:r>
      <w:r w:rsidRPr="000E501A">
        <w:rPr>
          <w:rFonts w:ascii="Times New Roman" w:eastAsia="Times New Roman" w:hAnsi="Times New Roman" w:cs="Times New Roman"/>
          <w:color w:val="000000"/>
          <w:kern w:val="0"/>
          <w:sz w:val="27"/>
          <w:szCs w:val="27"/>
          <w:lang w:eastAsia="es-CO"/>
          <w14:ligatures w14:val="none"/>
        </w:rPr>
        <w:t> vuelve a asociar la variable al resultado proporcionado por </w:t>
      </w:r>
      <w:r w:rsidRPr="000E501A">
        <w:rPr>
          <w:rFonts w:ascii="Courier New" w:eastAsia="Times New Roman" w:hAnsi="Courier New" w:cs="Courier New"/>
          <w:color w:val="000000"/>
          <w:kern w:val="0"/>
          <w:sz w:val="20"/>
          <w:szCs w:val="20"/>
          <w:lang w:eastAsia="es-CO"/>
          <w14:ligatures w14:val="none"/>
        </w:rPr>
        <w:t>div-</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Es conveniente diseñar </w:t>
      </w:r>
      <w:r w:rsidRPr="000E501A">
        <w:rPr>
          <w:rFonts w:ascii="Courier New" w:eastAsia="Times New Roman" w:hAnsi="Courier New" w:cs="Courier New"/>
          <w:color w:val="000000"/>
          <w:kern w:val="0"/>
          <w:sz w:val="20"/>
          <w:szCs w:val="20"/>
          <w:lang w:eastAsia="es-CO"/>
          <w14:ligatures w14:val="none"/>
        </w:rPr>
        <w:t>div-terms</w:t>
      </w:r>
      <w:r w:rsidRPr="000E501A">
        <w:rPr>
          <w:rFonts w:ascii="Times New Roman" w:eastAsia="Times New Roman" w:hAnsi="Times New Roman" w:cs="Times New Roman"/>
          <w:color w:val="000000"/>
          <w:kern w:val="0"/>
          <w:sz w:val="27"/>
          <w:szCs w:val="27"/>
          <w:lang w:eastAsia="es-CO"/>
          <w14:ligatures w14:val="none"/>
        </w:rPr>
        <w:t> para calcular tanto el cociente como el resto de una división. </w:t>
      </w:r>
      <w:r w:rsidRPr="000E501A">
        <w:rPr>
          <w:rFonts w:ascii="Courier New" w:eastAsia="Times New Roman" w:hAnsi="Courier New" w:cs="Courier New"/>
          <w:color w:val="000000"/>
          <w:kern w:val="0"/>
          <w:sz w:val="20"/>
          <w:szCs w:val="20"/>
          <w:lang w:eastAsia="es-CO"/>
          <w14:ligatures w14:val="none"/>
        </w:rPr>
        <w:t>div-terms</w:t>
      </w:r>
      <w:r w:rsidRPr="000E501A">
        <w:rPr>
          <w:rFonts w:ascii="Times New Roman" w:eastAsia="Times New Roman" w:hAnsi="Times New Roman" w:cs="Times New Roman"/>
          <w:color w:val="000000"/>
          <w:kern w:val="0"/>
          <w:sz w:val="27"/>
          <w:szCs w:val="27"/>
          <w:lang w:eastAsia="es-CO"/>
          <w14:ligatures w14:val="none"/>
        </w:rPr>
        <w:t> puede tomar dos listas de términos como argumentos y devolver una lista con la lista de términos del cociente y la lista de términos del resto.</w:t>
      </w:r>
    </w:p>
    <w:p w14:paraId="5C4BB12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Complete la siguiente definición de </w:t>
      </w:r>
      <w:r w:rsidRPr="000E501A">
        <w:rPr>
          <w:rFonts w:ascii="Courier New" w:eastAsia="Times New Roman" w:hAnsi="Courier New" w:cs="Courier New"/>
          <w:color w:val="000000"/>
          <w:kern w:val="0"/>
          <w:sz w:val="20"/>
          <w:szCs w:val="20"/>
          <w:lang w:eastAsia="es-CO"/>
          <w14:ligatures w14:val="none"/>
        </w:rPr>
        <w:t>términos div</w:t>
      </w:r>
      <w:r w:rsidRPr="000E501A">
        <w:rPr>
          <w:rFonts w:ascii="Times New Roman" w:eastAsia="Times New Roman" w:hAnsi="Times New Roman" w:cs="Times New Roman"/>
          <w:color w:val="000000"/>
          <w:kern w:val="0"/>
          <w:sz w:val="27"/>
          <w:szCs w:val="27"/>
          <w:lang w:eastAsia="es-CO"/>
          <w14:ligatures w14:val="none"/>
        </w:rPr>
        <w:t> completando las expresiones faltantes. Úselo para implementar </w:t>
      </w:r>
      <w:r w:rsidRPr="000E501A">
        <w:rPr>
          <w:rFonts w:ascii="Courier New" w:eastAsia="Times New Roman" w:hAnsi="Courier New" w:cs="Courier New"/>
          <w:color w:val="000000"/>
          <w:kern w:val="0"/>
          <w:sz w:val="20"/>
          <w:szCs w:val="20"/>
          <w:lang w:eastAsia="es-CO"/>
          <w14:ligatures w14:val="none"/>
        </w:rPr>
        <w:t>div-</w:t>
      </w:r>
      <w:proofErr w:type="gramStart"/>
      <w:r w:rsidRPr="000E501A">
        <w:rPr>
          <w:rFonts w:ascii="Courier New" w:eastAsia="Times New Roman" w:hAnsi="Courier New" w:cs="Courier New"/>
          <w:color w:val="000000"/>
          <w:kern w:val="0"/>
          <w:sz w:val="20"/>
          <w:szCs w:val="20"/>
          <w:lang w:eastAsia="es-CO"/>
          <w14:ligatures w14:val="none"/>
        </w:rPr>
        <w:t>poly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toma dos polis como argumentos y devuelve una lista de los polis de cociente y resto.</w:t>
      </w:r>
    </w:p>
    <w:p w14:paraId="5ED869E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2762"/>
      <w:bookmarkEnd w:id="166"/>
      <w:r w:rsidRPr="000E501A">
        <w:rPr>
          <w:rFonts w:ascii="Courier New" w:eastAsia="Times New Roman" w:hAnsi="Courier New" w:cs="Courier New"/>
          <w:color w:val="000000"/>
          <w:kern w:val="0"/>
          <w:sz w:val="20"/>
          <w:szCs w:val="20"/>
          <w:lang w:eastAsia="es-CO"/>
          <w14:ligatures w14:val="none"/>
        </w:rPr>
        <w:t>(define (div-términos L1 L2)</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si (lista-de-términos-vacía?</w:t>
      </w:r>
      <w:proofErr w:type="gramEnd"/>
      <w:r w:rsidRPr="000E501A">
        <w:rPr>
          <w:rFonts w:ascii="Courier New" w:eastAsia="Times New Roman" w:hAnsi="Courier New" w:cs="Courier New"/>
          <w:color w:val="000000"/>
          <w:kern w:val="0"/>
          <w:sz w:val="20"/>
          <w:szCs w:val="20"/>
          <w:lang w:eastAsia="es-CO"/>
          <w14:ligatures w14:val="none"/>
        </w:rPr>
        <w:t xml:space="preserve"> L1)</w:t>
      </w:r>
      <w:r w:rsidRPr="000E501A">
        <w:rPr>
          <w:rFonts w:ascii="Courier New" w:eastAsia="Times New Roman" w:hAnsi="Courier New" w:cs="Courier New"/>
          <w:color w:val="000000"/>
          <w:kern w:val="0"/>
          <w:sz w:val="20"/>
          <w:szCs w:val="20"/>
          <w:lang w:eastAsia="es-CO"/>
          <w14:ligatures w14:val="none"/>
        </w:rPr>
        <w:br/>
        <w:t>      (lista (la-lista-de-términos-vacía) (la-lista-de-términos-vacía))</w:t>
      </w:r>
      <w:r w:rsidRPr="000E501A">
        <w:rPr>
          <w:rFonts w:ascii="Courier New" w:eastAsia="Times New Roman" w:hAnsi="Courier New" w:cs="Courier New"/>
          <w:color w:val="000000"/>
          <w:kern w:val="0"/>
          <w:sz w:val="20"/>
          <w:szCs w:val="20"/>
          <w:lang w:eastAsia="es-CO"/>
          <w14:ligatures w14:val="none"/>
        </w:rPr>
        <w:br/>
        <w:t>      (let ((t1 (primer-término L1))</w:t>
      </w:r>
      <w:r w:rsidRPr="000E501A">
        <w:rPr>
          <w:rFonts w:ascii="Courier New" w:eastAsia="Times New Roman" w:hAnsi="Courier New" w:cs="Courier New"/>
          <w:color w:val="000000"/>
          <w:kern w:val="0"/>
          <w:sz w:val="20"/>
          <w:szCs w:val="20"/>
          <w:lang w:eastAsia="es-CO"/>
          <w14:ligatures w14:val="none"/>
        </w:rPr>
        <w:br/>
        <w:t>            (t2 (primer-término L2)))</w:t>
      </w:r>
      <w:r w:rsidRPr="000E501A">
        <w:rPr>
          <w:rFonts w:ascii="Courier New" w:eastAsia="Times New Roman" w:hAnsi="Courier New" w:cs="Courier New"/>
          <w:color w:val="000000"/>
          <w:kern w:val="0"/>
          <w:sz w:val="20"/>
          <w:szCs w:val="20"/>
          <w:lang w:eastAsia="es-CO"/>
          <w14:ligatures w14:val="none"/>
        </w:rPr>
        <w:br/>
        <w:t>        (si (&gt; (orden t2) (orden t1))</w:t>
      </w:r>
      <w:r w:rsidRPr="000E501A">
        <w:rPr>
          <w:rFonts w:ascii="Courier New" w:eastAsia="Times New Roman" w:hAnsi="Courier New" w:cs="Courier New"/>
          <w:color w:val="000000"/>
          <w:kern w:val="0"/>
          <w:sz w:val="20"/>
          <w:szCs w:val="20"/>
          <w:lang w:eastAsia="es-CO"/>
          <w14:ligatures w14:val="none"/>
        </w:rPr>
        <w:br/>
        <w:t>            (lista (la-lista-de-términos-vacía) L1)</w:t>
      </w:r>
      <w:r w:rsidRPr="000E501A">
        <w:rPr>
          <w:rFonts w:ascii="Courier New" w:eastAsia="Times New Roman" w:hAnsi="Courier New" w:cs="Courier New"/>
          <w:color w:val="000000"/>
          <w:kern w:val="0"/>
          <w:sz w:val="20"/>
          <w:szCs w:val="20"/>
          <w:lang w:eastAsia="es-CO"/>
          <w14:ligatures w14:val="none"/>
        </w:rPr>
        <w:br/>
        <w:t>            (let ((nuevo-c (div (coef t1) (coef t2)))</w:t>
      </w:r>
      <w:r w:rsidRPr="000E501A">
        <w:rPr>
          <w:rFonts w:ascii="Courier New" w:eastAsia="Times New Roman" w:hAnsi="Courier New" w:cs="Courier New"/>
          <w:color w:val="000000"/>
          <w:kern w:val="0"/>
          <w:sz w:val="20"/>
          <w:szCs w:val="20"/>
          <w:lang w:eastAsia="es-CO"/>
          <w14:ligatures w14:val="none"/>
        </w:rPr>
        <w:br/>
        <w:t>                  (nuevo-o (- (orden t1) (orden t2))))</w:t>
      </w:r>
      <w:r w:rsidRPr="000E501A">
        <w:rPr>
          <w:rFonts w:ascii="Courier New" w:eastAsia="Times New Roman" w:hAnsi="Courier New" w:cs="Courier New"/>
          <w:color w:val="000000"/>
          <w:kern w:val="0"/>
          <w:sz w:val="20"/>
          <w:szCs w:val="20"/>
          <w:lang w:eastAsia="es-CO"/>
          <w14:ligatures w14:val="none"/>
        </w:rPr>
        <w:br/>
        <w:t>              (let ((resto-del-resultado</w:t>
      </w:r>
      <w:r w:rsidRPr="000E501A">
        <w:rPr>
          <w:rFonts w:ascii="Courier New" w:eastAsia="Times New Roman" w:hAnsi="Courier New" w:cs="Courier New"/>
          <w:color w:val="000000"/>
          <w:kern w:val="0"/>
          <w:sz w:val="20"/>
          <w:szCs w:val="20"/>
          <w:lang w:eastAsia="es-CO"/>
          <w14:ligatures w14:val="none"/>
        </w:rPr>
        <w:br/>
        <w:t>                     &lt; </w:t>
      </w:r>
      <w:r w:rsidRPr="000E501A">
        <w:rPr>
          <w:rFonts w:ascii="Times New Roman" w:eastAsia="Times New Roman" w:hAnsi="Times New Roman" w:cs="Times New Roman"/>
          <w:i/>
          <w:iCs/>
          <w:color w:val="000000"/>
          <w:kern w:val="0"/>
          <w:lang w:eastAsia="es-CO"/>
          <w14:ligatures w14:val="none"/>
        </w:rPr>
        <w:t>calcular resto del resultado recursivamente</w:t>
      </w:r>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t>                     ))</w:t>
      </w:r>
      <w:r w:rsidRPr="000E501A">
        <w:rPr>
          <w:rFonts w:ascii="Courier New" w:eastAsia="Times New Roman" w:hAnsi="Courier New" w:cs="Courier New"/>
          <w:color w:val="000000"/>
          <w:kern w:val="0"/>
          <w:sz w:val="20"/>
          <w:szCs w:val="20"/>
          <w:lang w:eastAsia="es-CO"/>
          <w14:ligatures w14:val="none"/>
        </w:rPr>
        <w:br/>
        <w:t>                &lt; </w:t>
      </w:r>
      <w:r w:rsidRPr="000E501A">
        <w:rPr>
          <w:rFonts w:ascii="Times New Roman" w:eastAsia="Times New Roman" w:hAnsi="Times New Roman" w:cs="Times New Roman"/>
          <w:i/>
          <w:iCs/>
          <w:color w:val="000000"/>
          <w:kern w:val="0"/>
          <w:lang w:eastAsia="es-CO"/>
          <w14:ligatures w14:val="none"/>
        </w:rPr>
        <w:t>formar resultado completo</w:t>
      </w:r>
      <w:r w:rsidRPr="000E501A">
        <w:rPr>
          <w:rFonts w:ascii="Courier New" w:eastAsia="Times New Roman" w:hAnsi="Courier New" w:cs="Courier New"/>
          <w:color w:val="000000"/>
          <w:kern w:val="0"/>
          <w:sz w:val="20"/>
          <w:szCs w:val="20"/>
          <w:lang w:eastAsia="es-CO"/>
          <w14:ligatures w14:val="none"/>
        </w:rPr>
        <w:t> &gt;</w:t>
      </w:r>
      <w:r w:rsidRPr="000E501A">
        <w:rPr>
          <w:rFonts w:ascii="Courier New" w:eastAsia="Times New Roman" w:hAnsi="Courier New" w:cs="Courier New"/>
          <w:color w:val="000000"/>
          <w:kern w:val="0"/>
          <w:sz w:val="20"/>
          <w:szCs w:val="20"/>
          <w:lang w:eastAsia="es-CO"/>
          <w14:ligatures w14:val="none"/>
        </w:rPr>
        <w:br/>
        <w:t>                ))))))</w:t>
      </w:r>
    </w:p>
    <w:bookmarkStart w:id="167" w:name="%_sec_Temp_310"/>
    <w:bookmarkEnd w:id="167"/>
    <w:p w14:paraId="2F64A8DA"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"%_toc_%_sec_Temp_310"</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Jerarquías de tipos en álgebra simbólica</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43AE816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2764"/>
      <w:bookmarkStart w:id="169" w:name="%_idx_2766"/>
      <w:bookmarkStart w:id="170" w:name="%_idx_2768"/>
      <w:bookmarkEnd w:id="168"/>
      <w:bookmarkEnd w:id="169"/>
      <w:bookmarkEnd w:id="170"/>
      <w:r w:rsidRPr="000E501A">
        <w:rPr>
          <w:rFonts w:ascii="Times New Roman" w:eastAsia="Times New Roman" w:hAnsi="Times New Roman" w:cs="Times New Roman"/>
          <w:color w:val="000000"/>
          <w:kern w:val="0"/>
          <w:sz w:val="27"/>
          <w:szCs w:val="27"/>
          <w:lang w:eastAsia="es-CO"/>
          <w14:ligatures w14:val="none"/>
        </w:rPr>
        <w:lastRenderedPageBreak/>
        <w:t>Nuestro sistema polinomial ilustra cómo los objetos de un tipo (polinomios) pueden ser, de hecho, objetos complejos que contienen objetos de muchos tipos diferentes como partes. Esto no supone una dificultad real para definir operaciones genéricas. Solo necesitamos instalar las operaciones genéricas adecuadas para realizar las manipulaciones necesarias de las partes de los tipos compuestos. De hecho, vimos que los polinomios forman una especie de «abstracción recursiva de datos», ya que partes de un polinomio pueden ser, a su vez, polinomios. Nuestras operaciones genéricas y nuestro estilo de programación dirigida por datos pueden gestionar esta complejidad sin mayor dificultad.</w:t>
      </w:r>
    </w:p>
    <w:p w14:paraId="18A7D7F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Por otro lado, el álgebra polinómica es un sistema en el que los tipos de datos no pueden organizarse naturalmente en una torre. Por ejemplo, es posible tener polinomios en </w:t>
      </w:r>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cuyos coeficientes sean polinomios en </w:t>
      </w:r>
      <w:proofErr w:type="gramStart"/>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También es posible tener polinomios en </w:t>
      </w:r>
      <w:r w:rsidRPr="000E501A">
        <w:rPr>
          <w:rFonts w:ascii="Times New Roman" w:eastAsia="Times New Roman" w:hAnsi="Times New Roman" w:cs="Times New Roman"/>
          <w:i/>
          <w:iCs/>
          <w:color w:val="000000"/>
          <w:kern w:val="0"/>
          <w:sz w:val="27"/>
          <w:szCs w:val="27"/>
          <w:lang w:eastAsia="es-CO"/>
          <w14:ligatures w14:val="none"/>
        </w:rPr>
        <w:t>y</w:t>
      </w:r>
      <w:r w:rsidRPr="000E501A">
        <w:rPr>
          <w:rFonts w:ascii="Times New Roman" w:eastAsia="Times New Roman" w:hAnsi="Times New Roman" w:cs="Times New Roman"/>
          <w:color w:val="000000"/>
          <w:kern w:val="0"/>
          <w:sz w:val="27"/>
          <w:szCs w:val="27"/>
          <w:lang w:eastAsia="es-CO"/>
          <w14:ligatures w14:val="none"/>
        </w:rPr>
        <w:t> cuyos coeficientes sean polinomios en </w:t>
      </w:r>
      <w:proofErr w:type="gramStart"/>
      <w:r w:rsidRPr="000E501A">
        <w:rPr>
          <w:rFonts w:ascii="Times New Roman" w:eastAsia="Times New Roman" w:hAnsi="Times New Roman" w:cs="Times New Roman"/>
          <w:i/>
          <w:iCs/>
          <w:color w:val="000000"/>
          <w:kern w:val="0"/>
          <w:sz w:val="27"/>
          <w:szCs w:val="27"/>
          <w:lang w:eastAsia="es-CO"/>
          <w14:ligatures w14:val="none"/>
        </w:rPr>
        <w:t>x</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Ninguno de estos tipos está "por encima" del otro de forma natural, pero a menudo es necesario sumar elementos de cada conjunto. Hay varias maneras de hacerlo. Una posibilidad es convertir un polinomio al tipo del otro desarrollando y reorganizando términos de modo que ambos polinomios tengan la misma variable principal. Se puede imponer una estructura tipo torre sobre esto ordenando las variables y, por lo tanto, convirtiendo siempre cualquier polinomio en un</w:t>
      </w:r>
      <w:bookmarkStart w:id="171" w:name="%_idx_2770"/>
      <w:bookmarkStart w:id="172" w:name="%_idx_2772"/>
      <w:bookmarkEnd w:id="171"/>
      <w:bookmarkEnd w:id="172"/>
      <w:r w:rsidRPr="000E501A">
        <w:rPr>
          <w:rFonts w:ascii="Times New Roman" w:eastAsia="Times New Roman" w:hAnsi="Times New Roman" w:cs="Times New Roman"/>
          <w:color w:val="000000"/>
          <w:kern w:val="0"/>
          <w:sz w:val="27"/>
          <w:szCs w:val="27"/>
          <w:lang w:eastAsia="es-CO"/>
          <w14:ligatures w14:val="none"/>
        </w:rPr>
        <w:t>"Forma canónica", con la variable de mayor prioridad dominante y las de menor prioridad ocultas en los coeficientes. Esta estrategia funciona bastante bien, salvo que la conversión puede expandir un polinomio innecesariamente, lo que dificulta su lectura y quizás reduce su eficiencia. La estrategia de la torre no es natural para este dominio ni para ningún otro donde el usuario pueda inventar nuevos tipos dinámicamente utilizando tipos antiguos en diversas formas de combinación, como funciones trigonométricas, series de potencias e integrales.</w:t>
      </w:r>
    </w:p>
    <w:p w14:paraId="7A15D0E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No debería sorprendernos que el control</w:t>
      </w:r>
      <w:bookmarkStart w:id="173" w:name="%_idx_2774"/>
      <w:bookmarkEnd w:id="173"/>
      <w:r w:rsidRPr="000E501A">
        <w:rPr>
          <w:rFonts w:ascii="Times New Roman" w:eastAsia="Times New Roman" w:hAnsi="Times New Roman" w:cs="Times New Roman"/>
          <w:color w:val="000000"/>
          <w:kern w:val="0"/>
          <w:sz w:val="27"/>
          <w:szCs w:val="27"/>
          <w:lang w:eastAsia="es-CO"/>
          <w14:ligatures w14:val="none"/>
        </w:rPr>
        <w:t>La coerción es un problema grave en el diseño de sistemas de manipulación algebraica a gran escala. Gran parte de la complejidad de estos sistemas reside en las relaciones entre diversos tipos. De hecho, cabe señalar que aún no comprendemos completamente la coerción. De hecho, aún no comprendemos completamente el concepto de tipo de dato. Sin embargo, lo que sabemos nos proporciona sólidos principios de estructuración y modularidad para el diseño de sistemas grandes.</w:t>
      </w:r>
    </w:p>
    <w:p w14:paraId="31FB755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4" w:name="%_thm_2.92"/>
      <w:bookmarkEnd w:id="174"/>
      <w:r w:rsidRPr="000E501A">
        <w:rPr>
          <w:rFonts w:ascii="Times New Roman" w:eastAsia="Times New Roman" w:hAnsi="Times New Roman" w:cs="Times New Roman"/>
          <w:b/>
          <w:bCs/>
          <w:color w:val="000000"/>
          <w:kern w:val="0"/>
          <w:sz w:val="27"/>
          <w:szCs w:val="27"/>
          <w:lang w:eastAsia="es-CO"/>
          <w14:ligatures w14:val="none"/>
        </w:rPr>
        <w:t>Ejercicio 2.92.</w:t>
      </w:r>
      <w:r w:rsidRPr="000E501A">
        <w:rPr>
          <w:rFonts w:ascii="Times New Roman" w:eastAsia="Times New Roman" w:hAnsi="Times New Roman" w:cs="Times New Roman"/>
          <w:color w:val="000000"/>
          <w:kern w:val="0"/>
          <w:sz w:val="27"/>
          <w:szCs w:val="27"/>
          <w:lang w:eastAsia="es-CO"/>
          <w14:ligatures w14:val="none"/>
        </w:rPr>
        <w:t>   Imponiendo un orden a las variables, extienda el paquete polinomial para que la suma y la multiplicación de polinomios funcionen con polinomios de diferentes variables. (¡Esto no es fácil!)</w:t>
      </w:r>
    </w:p>
    <w:bookmarkStart w:id="175" w:name="%_sec_Temp_312"/>
    <w:bookmarkEnd w:id="175"/>
    <w:p w14:paraId="16D1ABEE" w14:textId="77777777" w:rsidR="000E501A" w:rsidRPr="000E501A" w:rsidRDefault="000E501A" w:rsidP="000E501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E501A">
        <w:rPr>
          <w:rFonts w:ascii="Times New Roman" w:eastAsia="Times New Roman" w:hAnsi="Times New Roman" w:cs="Times New Roman"/>
          <w:b/>
          <w:bCs/>
          <w:color w:val="000000"/>
          <w:kern w:val="0"/>
          <w:sz w:val="27"/>
          <w:szCs w:val="27"/>
          <w:lang w:eastAsia="es-CO"/>
          <w14:ligatures w14:val="none"/>
        </w:rPr>
        <w:fldChar w:fldCharType="begin"/>
      </w:r>
      <w:r w:rsidRPr="000E501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"%_toc_%_sec_Temp_312"</w:instrText>
      </w:r>
      <w:r w:rsidRPr="000E501A">
        <w:rPr>
          <w:rFonts w:ascii="Times New Roman" w:eastAsia="Times New Roman" w:hAnsi="Times New Roman" w:cs="Times New Roman"/>
          <w:b/>
          <w:bCs/>
          <w:color w:val="000000"/>
          <w:kern w:val="0"/>
          <w:sz w:val="27"/>
          <w:szCs w:val="27"/>
          <w:lang w:eastAsia="es-CO"/>
          <w14:ligatures w14:val="none"/>
        </w:rPr>
      </w:r>
      <w:r w:rsidRPr="000E501A">
        <w:rPr>
          <w:rFonts w:ascii="Times New Roman" w:eastAsia="Times New Roman" w:hAnsi="Times New Roman" w:cs="Times New Roman"/>
          <w:b/>
          <w:bCs/>
          <w:color w:val="000000"/>
          <w:kern w:val="0"/>
          <w:sz w:val="27"/>
          <w:szCs w:val="27"/>
          <w:lang w:eastAsia="es-CO"/>
          <w14:ligatures w14:val="none"/>
        </w:rPr>
        <w:fldChar w:fldCharType="separate"/>
      </w:r>
      <w:r w:rsidRPr="000E501A">
        <w:rPr>
          <w:rFonts w:ascii="Times New Roman" w:eastAsia="Times New Roman" w:hAnsi="Times New Roman" w:cs="Times New Roman"/>
          <w:b/>
          <w:bCs/>
          <w:color w:val="0000FF"/>
          <w:kern w:val="0"/>
          <w:sz w:val="27"/>
          <w:szCs w:val="27"/>
          <w:u w:val="single"/>
          <w:lang w:eastAsia="es-CO"/>
          <w14:ligatures w14:val="none"/>
        </w:rPr>
        <w:t>Ejercicio extendido: Funciones racionales</w:t>
      </w:r>
      <w:r w:rsidRPr="000E501A">
        <w:rPr>
          <w:rFonts w:ascii="Times New Roman" w:eastAsia="Times New Roman" w:hAnsi="Times New Roman" w:cs="Times New Roman"/>
          <w:b/>
          <w:bCs/>
          <w:color w:val="000000"/>
          <w:kern w:val="0"/>
          <w:sz w:val="27"/>
          <w:szCs w:val="27"/>
          <w:lang w:eastAsia="es-CO"/>
          <w14:ligatures w14:val="none"/>
        </w:rPr>
        <w:fldChar w:fldCharType="end"/>
      </w:r>
    </w:p>
    <w:p w14:paraId="04BD7FB7"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6" w:name="%_idx_2776"/>
      <w:bookmarkStart w:id="177" w:name="%_idx_2778"/>
      <w:bookmarkStart w:id="178" w:name="%_idx_2780"/>
      <w:bookmarkEnd w:id="176"/>
      <w:bookmarkEnd w:id="177"/>
      <w:bookmarkEnd w:id="178"/>
      <w:r w:rsidRPr="000E501A">
        <w:rPr>
          <w:rFonts w:ascii="Times New Roman" w:eastAsia="Times New Roman" w:hAnsi="Times New Roman" w:cs="Times New Roman"/>
          <w:color w:val="000000"/>
          <w:kern w:val="0"/>
          <w:sz w:val="27"/>
          <w:szCs w:val="27"/>
          <w:lang w:eastAsia="es-CO"/>
          <w14:ligatures w14:val="none"/>
        </w:rPr>
        <w:lastRenderedPageBreak/>
        <w:t>Podemos ampliar nuestro sistema aritmético genérico para incluir </w:t>
      </w:r>
      <w:r w:rsidRPr="000E501A">
        <w:rPr>
          <w:rFonts w:ascii="Times New Roman" w:eastAsia="Times New Roman" w:hAnsi="Times New Roman" w:cs="Times New Roman"/>
          <w:i/>
          <w:iCs/>
          <w:color w:val="000000"/>
          <w:kern w:val="0"/>
          <w:sz w:val="27"/>
          <w:szCs w:val="27"/>
          <w:lang w:eastAsia="es-CO"/>
          <w14:ligatures w14:val="none"/>
        </w:rPr>
        <w:t xml:space="preserve">funciones </w:t>
      </w:r>
      <w:proofErr w:type="gramStart"/>
      <w:r w:rsidRPr="000E501A">
        <w:rPr>
          <w:rFonts w:ascii="Times New Roman" w:eastAsia="Times New Roman" w:hAnsi="Times New Roman" w:cs="Times New Roman"/>
          <w:i/>
          <w:iCs/>
          <w:color w:val="000000"/>
          <w:kern w:val="0"/>
          <w:sz w:val="27"/>
          <w:szCs w:val="27"/>
          <w:lang w:eastAsia="es-CO"/>
          <w14:ligatures w14:val="none"/>
        </w:rPr>
        <w:t>racionales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Estas son «fracciones» cuyo numerador y denominador son polinomios, como</w:t>
      </w:r>
    </w:p>
    <w:p w14:paraId="74D93012"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36B5925C" wp14:editId="6EBCA491">
            <wp:extent cx="356235" cy="285115"/>
            <wp:effectExtent l="0" t="0" r="5715" b="635"/>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6235" cy="285115"/>
                    </a:xfrm>
                    <a:prstGeom prst="rect">
                      <a:avLst/>
                    </a:prstGeom>
                    <a:noFill/>
                    <a:ln>
                      <a:noFill/>
                    </a:ln>
                  </pic:spPr>
                </pic:pic>
              </a:graphicData>
            </a:graphic>
          </wp:inline>
        </w:drawing>
      </w:r>
    </w:p>
    <w:p w14:paraId="4B16234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El sistema debe ser capaz de sumar, restar, multiplicar y dividir funciones racionales, y realizar cálculos tales como:</w:t>
      </w:r>
    </w:p>
    <w:p w14:paraId="2B53C3F1"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56024403" wp14:editId="2FF81250">
            <wp:extent cx="2137410" cy="320675"/>
            <wp:effectExtent l="0" t="0" r="0" b="3175"/>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37410" cy="320675"/>
                    </a:xfrm>
                    <a:prstGeom prst="rect">
                      <a:avLst/>
                    </a:prstGeom>
                    <a:noFill/>
                    <a:ln>
                      <a:noFill/>
                    </a:ln>
                  </pic:spPr>
                </pic:pic>
              </a:graphicData>
            </a:graphic>
          </wp:inline>
        </w:drawing>
      </w:r>
    </w:p>
    <w:p w14:paraId="4790BF0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(Aquí la suma se ha simplificado eliminando los factores comunes. La «multiplicación cruzada» ordinaria habría producido un polinomio de cuarto grado sobre un polinomio de quinto grado).</w:t>
      </w:r>
    </w:p>
    <w:p w14:paraId="16FD5E8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Si modificamos nuestro paquete aritmético-racional para que utilice operaciones genéricas, entonces hará lo que queremos, excepto el problema de reducir fracciones a sus términos más bajos.</w:t>
      </w:r>
    </w:p>
    <w:p w14:paraId="111FA1C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9" w:name="%_thm_2.93"/>
      <w:bookmarkEnd w:id="179"/>
      <w:r w:rsidRPr="000E501A">
        <w:rPr>
          <w:rFonts w:ascii="Times New Roman" w:eastAsia="Times New Roman" w:hAnsi="Times New Roman" w:cs="Times New Roman"/>
          <w:b/>
          <w:bCs/>
          <w:color w:val="000000"/>
          <w:kern w:val="0"/>
          <w:sz w:val="27"/>
          <w:szCs w:val="27"/>
          <w:lang w:eastAsia="es-CO"/>
          <w14:ligatures w14:val="none"/>
        </w:rPr>
        <w:t>Ejercicio 2.93.</w:t>
      </w:r>
      <w:r w:rsidRPr="000E501A">
        <w:rPr>
          <w:rFonts w:ascii="Times New Roman" w:eastAsia="Times New Roman" w:hAnsi="Times New Roman" w:cs="Times New Roman"/>
          <w:color w:val="000000"/>
          <w:kern w:val="0"/>
          <w:sz w:val="27"/>
          <w:szCs w:val="27"/>
          <w:lang w:eastAsia="es-CO"/>
          <w14:ligatures w14:val="none"/>
        </w:rPr>
        <w:t>   Modifique el paquete rational-arithmetic para usar operaciones genéricas, pero modifique </w:t>
      </w:r>
      <w:r w:rsidRPr="000E501A">
        <w:rPr>
          <w:rFonts w:ascii="Courier New" w:eastAsia="Times New Roman" w:hAnsi="Courier New" w:cs="Courier New"/>
          <w:color w:val="000000"/>
          <w:kern w:val="0"/>
          <w:sz w:val="20"/>
          <w:szCs w:val="20"/>
          <w:lang w:eastAsia="es-CO"/>
          <w14:ligatures w14:val="none"/>
        </w:rPr>
        <w:t>make-rat</w:t>
      </w:r>
      <w:r w:rsidRPr="000E501A">
        <w:rPr>
          <w:rFonts w:ascii="Times New Roman" w:eastAsia="Times New Roman" w:hAnsi="Times New Roman" w:cs="Times New Roman"/>
          <w:color w:val="000000"/>
          <w:kern w:val="0"/>
          <w:sz w:val="27"/>
          <w:szCs w:val="27"/>
          <w:lang w:eastAsia="es-CO"/>
          <w14:ligatures w14:val="none"/>
        </w:rPr>
        <w:t> para que no intente simplificar fracciones. Pruebe su sistema ejecutando </w:t>
      </w:r>
      <w:r w:rsidRPr="000E501A">
        <w:rPr>
          <w:rFonts w:ascii="Courier New" w:eastAsia="Times New Roman" w:hAnsi="Courier New" w:cs="Courier New"/>
          <w:color w:val="000000"/>
          <w:kern w:val="0"/>
          <w:sz w:val="20"/>
          <w:szCs w:val="20"/>
          <w:lang w:eastAsia="es-CO"/>
          <w14:ligatures w14:val="none"/>
        </w:rPr>
        <w:t>make-rational</w:t>
      </w:r>
      <w:r w:rsidRPr="000E501A">
        <w:rPr>
          <w:rFonts w:ascii="Times New Roman" w:eastAsia="Times New Roman" w:hAnsi="Times New Roman" w:cs="Times New Roman"/>
          <w:color w:val="000000"/>
          <w:kern w:val="0"/>
          <w:sz w:val="27"/>
          <w:szCs w:val="27"/>
          <w:lang w:eastAsia="es-CO"/>
          <w14:ligatures w14:val="none"/>
        </w:rPr>
        <w:t> en dos polinomios para generar una función racional.</w:t>
      </w:r>
    </w:p>
    <w:p w14:paraId="058F29F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 xml:space="preserve">(define p1 (hacer-polinomio 'x '((2 </w:t>
      </w:r>
      <w:proofErr w:type="gramStart"/>
      <w:r w:rsidRPr="000E501A">
        <w:rPr>
          <w:rFonts w:ascii="Courier New" w:eastAsia="Times New Roman" w:hAnsi="Courier New" w:cs="Courier New"/>
          <w:color w:val="000000"/>
          <w:kern w:val="0"/>
          <w:sz w:val="20"/>
          <w:szCs w:val="20"/>
          <w:lang w:eastAsia="es-CO"/>
          <w14:ligatures w14:val="none"/>
        </w:rPr>
        <w:t>1)(</w:t>
      </w:r>
      <w:proofErr w:type="gramEnd"/>
      <w:r w:rsidRPr="000E501A">
        <w:rPr>
          <w:rFonts w:ascii="Courier New" w:eastAsia="Times New Roman" w:hAnsi="Courier New" w:cs="Courier New"/>
          <w:color w:val="000000"/>
          <w:kern w:val="0"/>
          <w:sz w:val="20"/>
          <w:szCs w:val="20"/>
          <w:lang w:eastAsia="es-CO"/>
          <w14:ligatures w14:val="none"/>
        </w:rPr>
        <w:t>0 1))))</w:t>
      </w:r>
      <w:r w:rsidRPr="000E501A">
        <w:rPr>
          <w:rFonts w:ascii="Courier New" w:eastAsia="Times New Roman" w:hAnsi="Courier New" w:cs="Courier New"/>
          <w:color w:val="000000"/>
          <w:kern w:val="0"/>
          <w:sz w:val="20"/>
          <w:szCs w:val="20"/>
          <w:lang w:eastAsia="es-CO"/>
          <w14:ligatures w14:val="none"/>
        </w:rPr>
        <w:br/>
        <w:t xml:space="preserve">(define p2 (hacer-polinomio 'x '((3 </w:t>
      </w:r>
      <w:proofErr w:type="gramStart"/>
      <w:r w:rsidRPr="000E501A">
        <w:rPr>
          <w:rFonts w:ascii="Courier New" w:eastAsia="Times New Roman" w:hAnsi="Courier New" w:cs="Courier New"/>
          <w:color w:val="000000"/>
          <w:kern w:val="0"/>
          <w:sz w:val="20"/>
          <w:szCs w:val="20"/>
          <w:lang w:eastAsia="es-CO"/>
          <w14:ligatures w14:val="none"/>
        </w:rPr>
        <w:t>1)(</w:t>
      </w:r>
      <w:proofErr w:type="gramEnd"/>
      <w:r w:rsidRPr="000E501A">
        <w:rPr>
          <w:rFonts w:ascii="Courier New" w:eastAsia="Times New Roman" w:hAnsi="Courier New" w:cs="Courier New"/>
          <w:color w:val="000000"/>
          <w:kern w:val="0"/>
          <w:sz w:val="20"/>
          <w:szCs w:val="20"/>
          <w:lang w:eastAsia="es-CO"/>
          <w14:ligatures w14:val="none"/>
        </w:rPr>
        <w:t>0 1))))</w:t>
      </w:r>
      <w:r w:rsidRPr="000E501A">
        <w:rPr>
          <w:rFonts w:ascii="Courier New" w:eastAsia="Times New Roman" w:hAnsi="Courier New" w:cs="Courier New"/>
          <w:color w:val="000000"/>
          <w:kern w:val="0"/>
          <w:sz w:val="20"/>
          <w:szCs w:val="20"/>
          <w:lang w:eastAsia="es-CO"/>
          <w14:ligatures w14:val="none"/>
        </w:rPr>
        <w:br/>
        <w:t>(define rf (hacer-racional p2 p1))</w:t>
      </w:r>
    </w:p>
    <w:p w14:paraId="604A93B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Ahora suma </w:t>
      </w:r>
      <w:r w:rsidRPr="000E501A">
        <w:rPr>
          <w:rFonts w:ascii="Courier New" w:eastAsia="Times New Roman" w:hAnsi="Courier New" w:cs="Courier New"/>
          <w:color w:val="000000"/>
          <w:kern w:val="0"/>
          <w:sz w:val="20"/>
          <w:szCs w:val="20"/>
          <w:lang w:eastAsia="es-CO"/>
          <w14:ligatures w14:val="none"/>
        </w:rPr>
        <w:t>rf</w:t>
      </w:r>
      <w:r w:rsidRPr="000E501A">
        <w:rPr>
          <w:rFonts w:ascii="Times New Roman" w:eastAsia="Times New Roman" w:hAnsi="Times New Roman" w:cs="Times New Roman"/>
          <w:color w:val="000000"/>
          <w:kern w:val="0"/>
          <w:sz w:val="27"/>
          <w:szCs w:val="27"/>
          <w:lang w:eastAsia="es-CO"/>
          <w14:ligatures w14:val="none"/>
        </w:rPr>
        <w:t> consigo mismo mediante </w:t>
      </w:r>
      <w:proofErr w:type="gramStart"/>
      <w:r w:rsidRPr="000E501A">
        <w:rPr>
          <w:rFonts w:ascii="Courier New" w:eastAsia="Times New Roman" w:hAnsi="Courier New" w:cs="Courier New"/>
          <w:color w:val="000000"/>
          <w:kern w:val="0"/>
          <w:sz w:val="20"/>
          <w:szCs w:val="20"/>
          <w:lang w:eastAsia="es-CO"/>
          <w14:ligatures w14:val="none"/>
        </w:rPr>
        <w:t>add</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Observarás que este procedimiento de suma no simplifica las fracciones.</w:t>
      </w:r>
    </w:p>
    <w:p w14:paraId="2810E3C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Podemos simplificar las fracciones polinómicas usando la misma idea que usamos con los números enteros: modificando </w:t>
      </w:r>
      <w:r w:rsidRPr="000E501A">
        <w:rPr>
          <w:rFonts w:ascii="Courier New" w:eastAsia="Times New Roman" w:hAnsi="Courier New" w:cs="Courier New"/>
          <w:color w:val="000000"/>
          <w:kern w:val="0"/>
          <w:sz w:val="20"/>
          <w:szCs w:val="20"/>
          <w:lang w:eastAsia="es-CO"/>
          <w14:ligatures w14:val="none"/>
        </w:rPr>
        <w:t>make-rat</w:t>
      </w:r>
      <w:r w:rsidRPr="000E501A">
        <w:rPr>
          <w:rFonts w:ascii="Times New Roman" w:eastAsia="Times New Roman" w:hAnsi="Times New Roman" w:cs="Times New Roman"/>
          <w:color w:val="000000"/>
          <w:kern w:val="0"/>
          <w:sz w:val="27"/>
          <w:szCs w:val="27"/>
          <w:lang w:eastAsia="es-CO"/>
          <w14:ligatures w14:val="none"/>
        </w:rPr>
        <w:t> para dividir tanto el numerador como el denominador por su máximo común divisor. La noción de</w:t>
      </w:r>
      <w:bookmarkStart w:id="180" w:name="%_idx_2782"/>
      <w:bookmarkStart w:id="181" w:name="%_idx_2784"/>
      <w:bookmarkEnd w:id="180"/>
      <w:bookmarkEnd w:id="181"/>
      <w:r w:rsidRPr="000E501A">
        <w:rPr>
          <w:rFonts w:ascii="Times New Roman" w:eastAsia="Times New Roman" w:hAnsi="Times New Roman" w:cs="Times New Roman"/>
          <w:color w:val="000000"/>
          <w:kern w:val="0"/>
          <w:sz w:val="27"/>
          <w:szCs w:val="27"/>
          <w:lang w:eastAsia="es-CO"/>
          <w14:ligatures w14:val="none"/>
        </w:rPr>
        <w:t>El "máximo común divisor" tiene sentido para polinomios. De hecho, podemos calcular el MCD de dos polinomios utilizando esencialmente el mismo algoritmo de Euclides que funciona para números enteros. </w:t>
      </w:r>
      <w:bookmarkStart w:id="182" w:name="call_footnote_Temp_314"/>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"footnote_Temp_314"</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60</w:t>
      </w:r>
      <w:r w:rsidRPr="000E501A">
        <w:rPr>
          <w:rFonts w:ascii="Times New Roman" w:eastAsia="Times New Roman" w:hAnsi="Times New Roman" w:cs="Times New Roman"/>
          <w:color w:val="000000"/>
          <w:kern w:val="0"/>
          <w:sz w:val="27"/>
          <w:szCs w:val="27"/>
          <w:lang w:eastAsia="es-CO"/>
          <w14:ligatures w14:val="none"/>
        </w:rPr>
        <w:fldChar w:fldCharType="end"/>
      </w:r>
      <w:bookmarkEnd w:id="182"/>
      <w:r w:rsidRPr="000E501A">
        <w:rPr>
          <w:rFonts w:ascii="Times New Roman" w:eastAsia="Times New Roman" w:hAnsi="Times New Roman" w:cs="Times New Roman"/>
          <w:color w:val="000000"/>
          <w:kern w:val="0"/>
          <w:sz w:val="27"/>
          <w:szCs w:val="27"/>
          <w:lang w:eastAsia="es-CO"/>
          <w14:ligatures w14:val="none"/>
        </w:rPr>
        <w:t> La versión entera es</w:t>
      </w:r>
    </w:p>
    <w:p w14:paraId="2AFE905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(define (mcd a b)</w:t>
      </w:r>
      <w:r w:rsidRPr="000E501A">
        <w:rPr>
          <w:rFonts w:ascii="Courier New" w:eastAsia="Times New Roman" w:hAnsi="Courier New" w:cs="Courier New"/>
          <w:color w:val="000000"/>
          <w:kern w:val="0"/>
          <w:sz w:val="20"/>
          <w:szCs w:val="20"/>
          <w:lang w:eastAsia="es-CO"/>
          <w14:ligatures w14:val="none"/>
        </w:rPr>
        <w:br/>
        <w:t>  (si (= b 0)</w:t>
      </w:r>
      <w:r w:rsidRPr="000E501A">
        <w:rPr>
          <w:rFonts w:ascii="Courier New" w:eastAsia="Times New Roman" w:hAnsi="Courier New" w:cs="Courier New"/>
          <w:color w:val="000000"/>
          <w:kern w:val="0"/>
          <w:sz w:val="20"/>
          <w:szCs w:val="20"/>
          <w:lang w:eastAsia="es-CO"/>
          <w14:ligatures w14:val="none"/>
        </w:rPr>
        <w:br/>
        <w:t>      a</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mcd b (resto a b))))</w:t>
      </w:r>
    </w:p>
    <w:p w14:paraId="02F47E6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lastRenderedPageBreak/>
        <w:t>Usando esto, podríamos hacer la modificación obvia para definir una operación MCD que funcione en listas de términos:</w:t>
      </w:r>
    </w:p>
    <w:p w14:paraId="78A0ECC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3" w:name="%_idx_2794"/>
      <w:bookmarkEnd w:id="183"/>
      <w:r w:rsidRPr="000E501A">
        <w:rPr>
          <w:rFonts w:ascii="Courier New" w:eastAsia="Times New Roman" w:hAnsi="Courier New" w:cs="Courier New"/>
          <w:color w:val="000000"/>
          <w:kern w:val="0"/>
          <w:sz w:val="20"/>
          <w:szCs w:val="20"/>
          <w:lang w:eastAsia="es-CO"/>
          <w14:ligatures w14:val="none"/>
        </w:rPr>
        <w:t>(define (términos de mcd a b)</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si (lista de términos vacía?</w:t>
      </w:r>
      <w:proofErr w:type="gramEnd"/>
      <w:r w:rsidRPr="000E501A">
        <w:rPr>
          <w:rFonts w:ascii="Courier New" w:eastAsia="Times New Roman" w:hAnsi="Courier New" w:cs="Courier New"/>
          <w:color w:val="000000"/>
          <w:kern w:val="0"/>
          <w:sz w:val="20"/>
          <w:szCs w:val="20"/>
          <w:lang w:eastAsia="es-CO"/>
          <w14:ligatures w14:val="none"/>
        </w:rPr>
        <w:t xml:space="preserve"> b)</w:t>
      </w:r>
      <w:r w:rsidRPr="000E501A">
        <w:rPr>
          <w:rFonts w:ascii="Courier New" w:eastAsia="Times New Roman" w:hAnsi="Courier New" w:cs="Courier New"/>
          <w:color w:val="000000"/>
          <w:kern w:val="0"/>
          <w:sz w:val="20"/>
          <w:szCs w:val="20"/>
          <w:lang w:eastAsia="es-CO"/>
          <w14:ligatures w14:val="none"/>
        </w:rPr>
        <w:br/>
        <w:t>      a</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términos de mcd b (términos del resto a b))))</w:t>
      </w:r>
    </w:p>
    <w:p w14:paraId="50A7BE0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donde </w:t>
      </w:r>
      <w:r w:rsidRPr="000E501A">
        <w:rPr>
          <w:rFonts w:ascii="Courier New" w:eastAsia="Times New Roman" w:hAnsi="Courier New" w:cs="Courier New"/>
          <w:color w:val="000000"/>
          <w:kern w:val="0"/>
          <w:sz w:val="20"/>
          <w:szCs w:val="20"/>
          <w:lang w:eastAsia="es-CO"/>
          <w14:ligatures w14:val="none"/>
        </w:rPr>
        <w:t>remainder-terms</w:t>
      </w:r>
      <w:r w:rsidRPr="000E501A">
        <w:rPr>
          <w:rFonts w:ascii="Times New Roman" w:eastAsia="Times New Roman" w:hAnsi="Times New Roman" w:cs="Times New Roman"/>
          <w:color w:val="000000"/>
          <w:kern w:val="0"/>
          <w:sz w:val="27"/>
          <w:szCs w:val="27"/>
          <w:lang w:eastAsia="es-CO"/>
          <w14:ligatures w14:val="none"/>
        </w:rPr>
        <w:t> selecciona el componente restante de la lista devuelta por la operación de división de lista de </w:t>
      </w:r>
      <w:r w:rsidRPr="000E501A">
        <w:rPr>
          <w:rFonts w:ascii="Courier New" w:eastAsia="Times New Roman" w:hAnsi="Courier New" w:cs="Courier New"/>
          <w:color w:val="000000"/>
          <w:kern w:val="0"/>
          <w:sz w:val="20"/>
          <w:szCs w:val="20"/>
          <w:lang w:eastAsia="es-CO"/>
          <w14:ligatures w14:val="none"/>
        </w:rPr>
        <w:t>términos div-terms</w:t>
      </w:r>
      <w:r w:rsidRPr="000E501A">
        <w:rPr>
          <w:rFonts w:ascii="Times New Roman" w:eastAsia="Times New Roman" w:hAnsi="Times New Roman" w:cs="Times New Roman"/>
          <w:color w:val="000000"/>
          <w:kern w:val="0"/>
          <w:sz w:val="27"/>
          <w:szCs w:val="27"/>
          <w:lang w:eastAsia="es-CO"/>
          <w14:ligatures w14:val="none"/>
        </w:rPr>
        <w:t> que se implementó en el ejercicio  </w:t>
      </w:r>
      <w:hyperlink r:id="rId49" w:anchor="%_thm_2.91" w:history="1">
        <w:r w:rsidRPr="000E501A">
          <w:rPr>
            <w:rFonts w:ascii="Times New Roman" w:eastAsia="Times New Roman" w:hAnsi="Times New Roman" w:cs="Times New Roman"/>
            <w:color w:val="0000FF"/>
            <w:kern w:val="0"/>
            <w:sz w:val="27"/>
            <w:szCs w:val="27"/>
            <w:u w:val="single"/>
            <w:lang w:eastAsia="es-CO"/>
            <w14:ligatures w14:val="none"/>
          </w:rPr>
          <w:t>2.91</w:t>
        </w:r>
      </w:hyperlink>
      <w:r w:rsidRPr="000E501A">
        <w:rPr>
          <w:rFonts w:ascii="Times New Roman" w:eastAsia="Times New Roman" w:hAnsi="Times New Roman" w:cs="Times New Roman"/>
          <w:color w:val="000000"/>
          <w:kern w:val="0"/>
          <w:sz w:val="27"/>
          <w:szCs w:val="27"/>
          <w:lang w:eastAsia="es-CO"/>
          <w14:ligatures w14:val="none"/>
        </w:rPr>
        <w:t> .</w:t>
      </w:r>
    </w:p>
    <w:p w14:paraId="4E32AE98"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4" w:name="%_thm_2.94"/>
      <w:bookmarkEnd w:id="184"/>
      <w:r w:rsidRPr="000E501A">
        <w:rPr>
          <w:rFonts w:ascii="Times New Roman" w:eastAsia="Times New Roman" w:hAnsi="Times New Roman" w:cs="Times New Roman"/>
          <w:b/>
          <w:bCs/>
          <w:color w:val="000000"/>
          <w:kern w:val="0"/>
          <w:sz w:val="27"/>
          <w:szCs w:val="27"/>
          <w:lang w:eastAsia="es-CO"/>
          <w14:ligatures w14:val="none"/>
        </w:rPr>
        <w:t>Ejercicio 2.94.</w:t>
      </w:r>
      <w:r w:rsidRPr="000E501A">
        <w:rPr>
          <w:rFonts w:ascii="Times New Roman" w:eastAsia="Times New Roman" w:hAnsi="Times New Roman" w:cs="Times New Roman"/>
          <w:color w:val="000000"/>
          <w:kern w:val="0"/>
          <w:sz w:val="27"/>
          <w:szCs w:val="27"/>
          <w:lang w:eastAsia="es-CO"/>
          <w14:ligatures w14:val="none"/>
        </w:rPr>
        <w:t>  </w:t>
      </w:r>
      <w:bookmarkStart w:id="185" w:name="%_idx_2796"/>
      <w:bookmarkStart w:id="186" w:name="%_idx_2798"/>
      <w:bookmarkEnd w:id="185"/>
      <w:bookmarkEnd w:id="186"/>
      <w:r w:rsidRPr="000E501A">
        <w:rPr>
          <w:rFonts w:ascii="Times New Roman" w:eastAsia="Times New Roman" w:hAnsi="Times New Roman" w:cs="Times New Roman"/>
          <w:color w:val="000000"/>
          <w:kern w:val="0"/>
          <w:sz w:val="27"/>
          <w:szCs w:val="27"/>
          <w:lang w:eastAsia="es-CO"/>
          <w14:ligatures w14:val="none"/>
        </w:rPr>
        <w:t>Usando </w:t>
      </w:r>
      <w:r w:rsidRPr="000E501A">
        <w:rPr>
          <w:rFonts w:ascii="Courier New" w:eastAsia="Times New Roman" w:hAnsi="Courier New" w:cs="Courier New"/>
          <w:color w:val="000000"/>
          <w:kern w:val="0"/>
          <w:sz w:val="20"/>
          <w:szCs w:val="20"/>
          <w:lang w:eastAsia="es-CO"/>
          <w14:ligatures w14:val="none"/>
        </w:rPr>
        <w:t>div-</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implemente el procedimiento </w:t>
      </w:r>
      <w:r w:rsidRPr="000E501A">
        <w:rPr>
          <w:rFonts w:ascii="Courier New" w:eastAsia="Times New Roman" w:hAnsi="Courier New" w:cs="Courier New"/>
          <w:color w:val="000000"/>
          <w:kern w:val="0"/>
          <w:sz w:val="20"/>
          <w:szCs w:val="20"/>
          <w:lang w:eastAsia="es-CO"/>
          <w14:ligatures w14:val="none"/>
        </w:rPr>
        <w:t>remainder-terms</w:t>
      </w:r>
      <w:r w:rsidRPr="000E501A">
        <w:rPr>
          <w:rFonts w:ascii="Times New Roman" w:eastAsia="Times New Roman" w:hAnsi="Times New Roman" w:cs="Times New Roman"/>
          <w:color w:val="000000"/>
          <w:kern w:val="0"/>
          <w:sz w:val="27"/>
          <w:szCs w:val="27"/>
          <w:lang w:eastAsia="es-CO"/>
          <w14:ligatures w14:val="none"/>
        </w:rPr>
        <w:t> y úselo para definir </w:t>
      </w:r>
      <w:r w:rsidRPr="000E501A">
        <w:rPr>
          <w:rFonts w:ascii="Courier New" w:eastAsia="Times New Roman" w:hAnsi="Courier New" w:cs="Courier New"/>
          <w:color w:val="000000"/>
          <w:kern w:val="0"/>
          <w:sz w:val="20"/>
          <w:szCs w:val="20"/>
          <w:lang w:eastAsia="es-CO"/>
          <w14:ligatures w14:val="none"/>
        </w:rPr>
        <w:t>mcd-terms</w:t>
      </w:r>
      <w:r w:rsidRPr="000E501A">
        <w:rPr>
          <w:rFonts w:ascii="Times New Roman" w:eastAsia="Times New Roman" w:hAnsi="Times New Roman" w:cs="Times New Roman"/>
          <w:color w:val="000000"/>
          <w:kern w:val="0"/>
          <w:sz w:val="27"/>
          <w:szCs w:val="27"/>
          <w:lang w:eastAsia="es-CO"/>
          <w14:ligatures w14:val="none"/>
        </w:rPr>
        <w:t> como se indicó anteriormente. Ahora escriba un procedimiento </w:t>
      </w:r>
      <w:r w:rsidRPr="000E501A">
        <w:rPr>
          <w:rFonts w:ascii="Courier New" w:eastAsia="Times New Roman" w:hAnsi="Courier New" w:cs="Courier New"/>
          <w:color w:val="000000"/>
          <w:kern w:val="0"/>
          <w:sz w:val="20"/>
          <w:szCs w:val="20"/>
          <w:lang w:eastAsia="es-CO"/>
          <w14:ligatures w14:val="none"/>
        </w:rPr>
        <w:t>mcd-poly</w:t>
      </w:r>
      <w:r w:rsidRPr="000E501A">
        <w:rPr>
          <w:rFonts w:ascii="Times New Roman" w:eastAsia="Times New Roman" w:hAnsi="Times New Roman" w:cs="Times New Roman"/>
          <w:color w:val="000000"/>
          <w:kern w:val="0"/>
          <w:sz w:val="27"/>
          <w:szCs w:val="27"/>
          <w:lang w:eastAsia="es-CO"/>
          <w14:ligatures w14:val="none"/>
        </w:rPr>
        <w:t> que calcule el MCD polinomial de dos polinomios. (El procedimiento debería indicar un error si los dos polinomios no están en la misma variable). Instale en el sistema una operación genérica </w:t>
      </w:r>
      <w:r w:rsidRPr="000E501A">
        <w:rPr>
          <w:rFonts w:ascii="Courier New" w:eastAsia="Times New Roman" w:hAnsi="Courier New" w:cs="Courier New"/>
          <w:color w:val="000000"/>
          <w:kern w:val="0"/>
          <w:sz w:val="20"/>
          <w:szCs w:val="20"/>
          <w:lang w:eastAsia="es-CO"/>
          <w14:ligatures w14:val="none"/>
        </w:rPr>
        <w:t>de máximo común divisor</w:t>
      </w:r>
      <w:r w:rsidRPr="000E501A">
        <w:rPr>
          <w:rFonts w:ascii="Times New Roman" w:eastAsia="Times New Roman" w:hAnsi="Times New Roman" w:cs="Times New Roman"/>
          <w:color w:val="000000"/>
          <w:kern w:val="0"/>
          <w:sz w:val="27"/>
          <w:szCs w:val="27"/>
          <w:lang w:eastAsia="es-CO"/>
          <w14:ligatures w14:val="none"/>
        </w:rPr>
        <w:t> que se reduzca a </w:t>
      </w:r>
      <w:r w:rsidRPr="000E501A">
        <w:rPr>
          <w:rFonts w:ascii="Courier New" w:eastAsia="Times New Roman" w:hAnsi="Courier New" w:cs="Courier New"/>
          <w:color w:val="000000"/>
          <w:kern w:val="0"/>
          <w:sz w:val="20"/>
          <w:szCs w:val="20"/>
          <w:lang w:eastAsia="es-CO"/>
          <w14:ligatures w14:val="none"/>
        </w:rPr>
        <w:t>mcd-poly</w:t>
      </w:r>
      <w:r w:rsidRPr="000E501A">
        <w:rPr>
          <w:rFonts w:ascii="Times New Roman" w:eastAsia="Times New Roman" w:hAnsi="Times New Roman" w:cs="Times New Roman"/>
          <w:color w:val="000000"/>
          <w:kern w:val="0"/>
          <w:sz w:val="27"/>
          <w:szCs w:val="27"/>
          <w:lang w:eastAsia="es-CO"/>
          <w14:ligatures w14:val="none"/>
        </w:rPr>
        <w:t> para polinomios y a </w:t>
      </w:r>
      <w:r w:rsidRPr="000E501A">
        <w:rPr>
          <w:rFonts w:ascii="Courier New" w:eastAsia="Times New Roman" w:hAnsi="Courier New" w:cs="Courier New"/>
          <w:color w:val="000000"/>
          <w:kern w:val="0"/>
          <w:sz w:val="20"/>
          <w:szCs w:val="20"/>
          <w:lang w:eastAsia="es-CO"/>
          <w14:ligatures w14:val="none"/>
        </w:rPr>
        <w:t>mcd</w:t>
      </w:r>
      <w:r w:rsidRPr="000E501A">
        <w:rPr>
          <w:rFonts w:ascii="Times New Roman" w:eastAsia="Times New Roman" w:hAnsi="Times New Roman" w:cs="Times New Roman"/>
          <w:color w:val="000000"/>
          <w:kern w:val="0"/>
          <w:sz w:val="27"/>
          <w:szCs w:val="27"/>
          <w:lang w:eastAsia="es-CO"/>
          <w14:ligatures w14:val="none"/>
        </w:rPr>
        <w:t> ordinario para números ordinarios. A modo de prueba, pruebe.</w:t>
      </w:r>
    </w:p>
    <w:p w14:paraId="0960EE1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(define p1 (hacer-polinomio 'x '((4 1) (3 -1) (2 -2) (1 2))))</w:t>
      </w:r>
      <w:r w:rsidRPr="000E501A">
        <w:rPr>
          <w:rFonts w:ascii="Courier New" w:eastAsia="Times New Roman" w:hAnsi="Courier New" w:cs="Courier New"/>
          <w:color w:val="000000"/>
          <w:kern w:val="0"/>
          <w:sz w:val="20"/>
          <w:szCs w:val="20"/>
          <w:lang w:eastAsia="es-CO"/>
          <w14:ligatures w14:val="none"/>
        </w:rPr>
        <w:br/>
        <w:t>(define p2 (hacer-polinomio 'x '((3 1) (1 -1))))</w:t>
      </w:r>
      <w:r w:rsidRPr="000E501A">
        <w:rPr>
          <w:rFonts w:ascii="Courier New" w:eastAsia="Times New Roman" w:hAnsi="Courier New" w:cs="Courier New"/>
          <w:color w:val="000000"/>
          <w:kern w:val="0"/>
          <w:sz w:val="20"/>
          <w:szCs w:val="20"/>
          <w:lang w:eastAsia="es-CO"/>
          <w14:ligatures w14:val="none"/>
        </w:rPr>
        <w:br/>
        <w:t>(máximo-común-divisor p1 p2)</w:t>
      </w:r>
    </w:p>
    <w:p w14:paraId="6699A46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y comprueba tu resultado manualmente.</w:t>
      </w:r>
    </w:p>
    <w:p w14:paraId="2F45771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7" w:name="%_thm_2.95"/>
      <w:bookmarkEnd w:id="187"/>
      <w:r w:rsidRPr="000E501A">
        <w:rPr>
          <w:rFonts w:ascii="Times New Roman" w:eastAsia="Times New Roman" w:hAnsi="Times New Roman" w:cs="Times New Roman"/>
          <w:b/>
          <w:bCs/>
          <w:color w:val="000000"/>
          <w:kern w:val="0"/>
          <w:sz w:val="27"/>
          <w:szCs w:val="27"/>
          <w:lang w:eastAsia="es-CO"/>
          <w14:ligatures w14:val="none"/>
        </w:rPr>
        <w:t>Ejercicio 2.95.</w:t>
      </w:r>
      <w:r w:rsidRPr="000E501A">
        <w:rPr>
          <w:rFonts w:ascii="Times New Roman" w:eastAsia="Times New Roman" w:hAnsi="Times New Roman" w:cs="Times New Roman"/>
          <w:color w:val="000000"/>
          <w:kern w:val="0"/>
          <w:sz w:val="27"/>
          <w:szCs w:val="27"/>
          <w:lang w:eastAsia="es-CO"/>
          <w14:ligatures w14:val="none"/>
        </w:rPr>
        <w:t>   Defina </w:t>
      </w:r>
      <w:r w:rsidRPr="000E501A">
        <w:rPr>
          <w:rFonts w:ascii="Times New Roman" w:eastAsia="Times New Roman" w:hAnsi="Times New Roman" w:cs="Times New Roman"/>
          <w:i/>
          <w:iCs/>
          <w:color w:val="000000"/>
          <w:kern w:val="0"/>
          <w:sz w:val="27"/>
          <w:szCs w:val="27"/>
          <w:lang w:eastAsia="es-CO"/>
          <w14:ligatures w14:val="none"/>
        </w:rPr>
        <w:t>P </w:t>
      </w:r>
      <w:proofErr w:type="gramStart"/>
      <w:r w:rsidRPr="000E501A">
        <w:rPr>
          <w:rFonts w:ascii="Times New Roman" w:eastAsia="Times New Roman" w:hAnsi="Times New Roman" w:cs="Times New Roman"/>
          <w:color w:val="000000"/>
          <w:kern w:val="0"/>
          <w:sz w:val="27"/>
          <w:szCs w:val="27"/>
          <w:vertAlign w:val="subscript"/>
          <w:lang w:eastAsia="es-CO"/>
          <w14:ligatures w14:val="none"/>
        </w:rPr>
        <w:t>1</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r w:rsidRPr="000E501A">
        <w:rPr>
          <w:rFonts w:ascii="Times New Roman" w:eastAsia="Times New Roman" w:hAnsi="Times New Roman" w:cs="Times New Roman"/>
          <w:i/>
          <w:iCs/>
          <w:color w:val="000000"/>
          <w:kern w:val="0"/>
          <w:sz w:val="27"/>
          <w:szCs w:val="27"/>
          <w:lang w:eastAsia="es-CO"/>
          <w14:ligatures w14:val="none"/>
        </w:rPr>
        <w:t>P </w:t>
      </w:r>
      <w:r w:rsidRPr="000E501A">
        <w:rPr>
          <w:rFonts w:ascii="Times New Roman" w:eastAsia="Times New Roman" w:hAnsi="Times New Roman" w:cs="Times New Roman"/>
          <w:color w:val="000000"/>
          <w:kern w:val="0"/>
          <w:sz w:val="27"/>
          <w:szCs w:val="27"/>
          <w:vertAlign w:val="subscript"/>
          <w:lang w:eastAsia="es-CO"/>
          <w14:ligatures w14:val="none"/>
        </w:rPr>
        <w:t>2</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Times New Roman" w:eastAsia="Times New Roman" w:hAnsi="Times New Roman" w:cs="Times New Roman"/>
          <w:i/>
          <w:iCs/>
          <w:color w:val="000000"/>
          <w:kern w:val="0"/>
          <w:sz w:val="27"/>
          <w:szCs w:val="27"/>
          <w:lang w:eastAsia="es-CO"/>
          <w14:ligatures w14:val="none"/>
        </w:rPr>
        <w:t>P </w:t>
      </w:r>
      <w:r w:rsidRPr="000E501A">
        <w:rPr>
          <w:rFonts w:ascii="Times New Roman" w:eastAsia="Times New Roman" w:hAnsi="Times New Roman" w:cs="Times New Roman"/>
          <w:color w:val="000000"/>
          <w:kern w:val="0"/>
          <w:sz w:val="27"/>
          <w:szCs w:val="27"/>
          <w:vertAlign w:val="subscript"/>
          <w:lang w:eastAsia="es-CO"/>
          <w14:ligatures w14:val="none"/>
        </w:rPr>
        <w:t>3</w:t>
      </w:r>
      <w:r w:rsidRPr="000E501A">
        <w:rPr>
          <w:rFonts w:ascii="Times New Roman" w:eastAsia="Times New Roman" w:hAnsi="Times New Roman" w:cs="Times New Roman"/>
          <w:color w:val="000000"/>
          <w:kern w:val="0"/>
          <w:sz w:val="27"/>
          <w:szCs w:val="27"/>
          <w:lang w:eastAsia="es-CO"/>
          <w14:ligatures w14:val="none"/>
        </w:rPr>
        <w:t> como los polinomios</w:t>
      </w:r>
    </w:p>
    <w:p w14:paraId="16F65525"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5AE35E21" wp14:editId="5F9EF460">
            <wp:extent cx="985520" cy="142240"/>
            <wp:effectExtent l="0" t="0" r="5080" b="0"/>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85520" cy="142240"/>
                    </a:xfrm>
                    <a:prstGeom prst="rect">
                      <a:avLst/>
                    </a:prstGeom>
                    <a:noFill/>
                    <a:ln>
                      <a:noFill/>
                    </a:ln>
                  </pic:spPr>
                </pic:pic>
              </a:graphicData>
            </a:graphic>
          </wp:inline>
        </w:drawing>
      </w:r>
    </w:p>
    <w:p w14:paraId="032D313B"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7011DF4A" wp14:editId="78B0009B">
            <wp:extent cx="819150" cy="142240"/>
            <wp:effectExtent l="0" t="0" r="0" b="0"/>
            <wp:docPr id="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19150" cy="142240"/>
                    </a:xfrm>
                    <a:prstGeom prst="rect">
                      <a:avLst/>
                    </a:prstGeom>
                    <a:noFill/>
                    <a:ln>
                      <a:noFill/>
                    </a:ln>
                  </pic:spPr>
                </pic:pic>
              </a:graphicData>
            </a:graphic>
          </wp:inline>
        </w:drawing>
      </w:r>
    </w:p>
    <w:p w14:paraId="77C64E2A" w14:textId="77777777" w:rsidR="000E501A" w:rsidRPr="000E501A" w:rsidRDefault="000E501A" w:rsidP="000E501A">
      <w:pPr>
        <w:spacing w:after="0"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noProof/>
          <w:color w:val="000000"/>
          <w:kern w:val="0"/>
          <w:sz w:val="27"/>
          <w:szCs w:val="27"/>
          <w:lang w:eastAsia="es-CO"/>
          <w14:ligatures w14:val="none"/>
        </w:rPr>
        <w:drawing>
          <wp:inline distT="0" distB="0" distL="0" distR="0" wp14:anchorId="13143BB6" wp14:editId="0A438345">
            <wp:extent cx="760095" cy="118745"/>
            <wp:effectExtent l="0" t="0" r="1905" b="0"/>
            <wp:docPr id="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60095" cy="118745"/>
                    </a:xfrm>
                    <a:prstGeom prst="rect">
                      <a:avLst/>
                    </a:prstGeom>
                    <a:noFill/>
                    <a:ln>
                      <a:noFill/>
                    </a:ln>
                  </pic:spPr>
                </pic:pic>
              </a:graphicData>
            </a:graphic>
          </wp:inline>
        </w:drawing>
      </w:r>
    </w:p>
    <w:p w14:paraId="0DB1A82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Ahora defina </w:t>
      </w:r>
      <w:r w:rsidRPr="000E501A">
        <w:rPr>
          <w:rFonts w:ascii="Times New Roman" w:eastAsia="Times New Roman" w:hAnsi="Times New Roman" w:cs="Times New Roman"/>
          <w:i/>
          <w:iCs/>
          <w:color w:val="000000"/>
          <w:kern w:val="0"/>
          <w:sz w:val="27"/>
          <w:szCs w:val="27"/>
          <w:lang w:eastAsia="es-CO"/>
          <w14:ligatures w14:val="none"/>
        </w:rPr>
        <w:t>Q₁</w:t>
      </w:r>
      <w:r w:rsidRPr="000E501A">
        <w:rPr>
          <w:rFonts w:ascii="Times New Roman" w:eastAsia="Times New Roman" w:hAnsi="Times New Roman" w:cs="Times New Roman"/>
          <w:color w:val="000000"/>
          <w:kern w:val="0"/>
          <w:sz w:val="27"/>
          <w:szCs w:val="27"/>
          <w:lang w:eastAsia="es-CO"/>
          <w14:ligatures w14:val="none"/>
        </w:rPr>
        <w:t> como el producto de </w:t>
      </w:r>
      <w:r w:rsidRPr="000E501A">
        <w:rPr>
          <w:rFonts w:ascii="Times New Roman" w:eastAsia="Times New Roman" w:hAnsi="Times New Roman" w:cs="Times New Roman"/>
          <w:i/>
          <w:iCs/>
          <w:color w:val="000000"/>
          <w:kern w:val="0"/>
          <w:sz w:val="27"/>
          <w:szCs w:val="27"/>
          <w:lang w:eastAsia="es-CO"/>
          <w14:ligatures w14:val="none"/>
        </w:rPr>
        <w:t>P₁</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Times New Roman" w:eastAsia="Times New Roman" w:hAnsi="Times New Roman" w:cs="Times New Roman"/>
          <w:color w:val="000000"/>
          <w:kern w:val="0"/>
          <w:sz w:val="27"/>
          <w:szCs w:val="27"/>
          <w:vertAlign w:val="subscript"/>
          <w:lang w:eastAsia="es-CO"/>
          <w14:ligatures w14:val="none"/>
        </w:rPr>
        <w:t>P₂ ,</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Times New Roman" w:eastAsia="Times New Roman" w:hAnsi="Times New Roman" w:cs="Times New Roman"/>
          <w:i/>
          <w:iCs/>
          <w:color w:val="000000"/>
          <w:kern w:val="0"/>
          <w:sz w:val="27"/>
          <w:szCs w:val="27"/>
          <w:lang w:eastAsia="es-CO"/>
          <w14:ligatures w14:val="none"/>
        </w:rPr>
        <w:t>Q₂</w:t>
      </w:r>
      <w:r w:rsidRPr="000E501A">
        <w:rPr>
          <w:rFonts w:ascii="Times New Roman" w:eastAsia="Times New Roman" w:hAnsi="Times New Roman" w:cs="Times New Roman"/>
          <w:color w:val="000000"/>
          <w:kern w:val="0"/>
          <w:sz w:val="27"/>
          <w:szCs w:val="27"/>
          <w:lang w:eastAsia="es-CO"/>
          <w14:ligatures w14:val="none"/>
        </w:rPr>
        <w:t> como el producto de </w:t>
      </w:r>
      <w:r w:rsidRPr="000E501A">
        <w:rPr>
          <w:rFonts w:ascii="Times New Roman" w:eastAsia="Times New Roman" w:hAnsi="Times New Roman" w:cs="Times New Roman"/>
          <w:i/>
          <w:iCs/>
          <w:color w:val="000000"/>
          <w:kern w:val="0"/>
          <w:sz w:val="27"/>
          <w:szCs w:val="27"/>
          <w:lang w:eastAsia="es-CO"/>
          <w14:ligatures w14:val="none"/>
        </w:rPr>
        <w:t>P₁ y</w:t>
      </w:r>
      <w:r w:rsidRPr="000E501A">
        <w:rPr>
          <w:rFonts w:ascii="Times New Roman" w:eastAsia="Times New Roman" w:hAnsi="Times New Roman" w:cs="Times New Roman"/>
          <w:color w:val="000000"/>
          <w:kern w:val="0"/>
          <w:sz w:val="27"/>
          <w:szCs w:val="27"/>
          <w:lang w:eastAsia="es-CO"/>
          <w14:ligatures w14:val="none"/>
        </w:rPr>
        <w:t> P₃ </w:t>
      </w:r>
      <w:r w:rsidRPr="000E501A">
        <w:rPr>
          <w:rFonts w:ascii="Times New Roman" w:eastAsia="Times New Roman" w:hAnsi="Times New Roman" w:cs="Times New Roman"/>
          <w:color w:val="000000"/>
          <w:kern w:val="0"/>
          <w:sz w:val="27"/>
          <w:szCs w:val="27"/>
          <w:vertAlign w:val="subscript"/>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y utilice </w:t>
      </w:r>
      <w:r w:rsidRPr="000E501A">
        <w:rPr>
          <w:rFonts w:ascii="Courier New" w:eastAsia="Times New Roman" w:hAnsi="Courier New" w:cs="Courier New"/>
          <w:color w:val="000000"/>
          <w:kern w:val="0"/>
          <w:sz w:val="20"/>
          <w:szCs w:val="20"/>
          <w:lang w:eastAsia="es-CO"/>
          <w14:ligatures w14:val="none"/>
        </w:rPr>
        <w:t>el máximo común divisor</w:t>
      </w:r>
      <w:r w:rsidRPr="000E501A">
        <w:rPr>
          <w:rFonts w:ascii="Times New Roman" w:eastAsia="Times New Roman" w:hAnsi="Times New Roman" w:cs="Times New Roman"/>
          <w:color w:val="000000"/>
          <w:kern w:val="0"/>
          <w:sz w:val="27"/>
          <w:szCs w:val="27"/>
          <w:lang w:eastAsia="es-CO"/>
          <w14:ligatures w14:val="none"/>
        </w:rPr>
        <w:t> (ejercicio  </w:t>
      </w:r>
      <w:hyperlink r:id="rId53" w:anchor="%_thm_2.94" w:history="1">
        <w:r w:rsidRPr="000E501A">
          <w:rPr>
            <w:rFonts w:ascii="Times New Roman" w:eastAsia="Times New Roman" w:hAnsi="Times New Roman" w:cs="Times New Roman"/>
            <w:color w:val="0000FF"/>
            <w:kern w:val="0"/>
            <w:sz w:val="27"/>
            <w:szCs w:val="27"/>
            <w:u w:val="single"/>
            <w:lang w:eastAsia="es-CO"/>
            <w14:ligatures w14:val="none"/>
          </w:rPr>
          <w:t>2.94</w:t>
        </w:r>
      </w:hyperlink>
      <w:r w:rsidRPr="000E501A">
        <w:rPr>
          <w:rFonts w:ascii="Times New Roman" w:eastAsia="Times New Roman" w:hAnsi="Times New Roman" w:cs="Times New Roman"/>
          <w:color w:val="000000"/>
          <w:kern w:val="0"/>
          <w:sz w:val="27"/>
          <w:szCs w:val="27"/>
          <w:lang w:eastAsia="es-CO"/>
          <w14:ligatures w14:val="none"/>
        </w:rPr>
        <w:t> ) para calcular el MCD de </w:t>
      </w:r>
      <w:r w:rsidRPr="000E501A">
        <w:rPr>
          <w:rFonts w:ascii="Times New Roman" w:eastAsia="Times New Roman" w:hAnsi="Times New Roman" w:cs="Times New Roman"/>
          <w:i/>
          <w:iCs/>
          <w:color w:val="000000"/>
          <w:kern w:val="0"/>
          <w:sz w:val="27"/>
          <w:szCs w:val="27"/>
          <w:lang w:eastAsia="es-CO"/>
          <w14:ligatures w14:val="none"/>
        </w:rPr>
        <w:t>Q₁</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Times New Roman" w:eastAsia="Times New Roman" w:hAnsi="Times New Roman" w:cs="Times New Roman"/>
          <w:color w:val="000000"/>
          <w:kern w:val="0"/>
          <w:sz w:val="27"/>
          <w:szCs w:val="27"/>
          <w:vertAlign w:val="subscript"/>
          <w:lang w:eastAsia="es-CO"/>
          <w14:ligatures w14:val="none"/>
        </w:rPr>
        <w:t>Q₂ . Tenga en cuenta</w:t>
      </w:r>
      <w:r w:rsidRPr="000E501A">
        <w:rPr>
          <w:rFonts w:ascii="Times New Roman" w:eastAsia="Times New Roman" w:hAnsi="Times New Roman" w:cs="Times New Roman"/>
          <w:color w:val="000000"/>
          <w:kern w:val="0"/>
          <w:sz w:val="27"/>
          <w:szCs w:val="27"/>
          <w:lang w:eastAsia="es-CO"/>
          <w14:ligatures w14:val="none"/>
        </w:rPr>
        <w:t> que la respuesta no es la misma que </w:t>
      </w:r>
      <w:r w:rsidRPr="000E501A">
        <w:rPr>
          <w:rFonts w:ascii="Times New Roman" w:eastAsia="Times New Roman" w:hAnsi="Times New Roman" w:cs="Times New Roman"/>
          <w:i/>
          <w:iCs/>
          <w:color w:val="000000"/>
          <w:kern w:val="0"/>
          <w:sz w:val="27"/>
          <w:szCs w:val="27"/>
          <w:lang w:eastAsia="es-CO"/>
          <w14:ligatures w14:val="none"/>
        </w:rPr>
        <w:t>P</w:t>
      </w:r>
      <w:proofErr w:type="gramStart"/>
      <w:r w:rsidRPr="000E501A">
        <w:rPr>
          <w:rFonts w:ascii="Times New Roman" w:eastAsia="Times New Roman" w:hAnsi="Times New Roman" w:cs="Times New Roman"/>
          <w:i/>
          <w:iCs/>
          <w:color w:val="000000"/>
          <w:kern w:val="0"/>
          <w:sz w:val="27"/>
          <w:szCs w:val="27"/>
          <w:lang w:eastAsia="es-CO"/>
          <w14:ligatures w14:val="none"/>
        </w:rPr>
        <w:t>₁ </w:t>
      </w:r>
      <w:r w:rsidRPr="000E501A">
        <w:rPr>
          <w:rFonts w:ascii="Times New Roman" w:eastAsia="Times New Roman" w:hAnsi="Times New Roman" w:cs="Times New Roman"/>
          <w:color w:val="000000"/>
          <w:kern w:val="0"/>
          <w:sz w:val="27"/>
          <w:szCs w:val="27"/>
          <w:vertAlign w:val="subscript"/>
          <w:lang w:eastAsia="es-CO"/>
          <w14:ligatures w14:val="none"/>
        </w:rPr>
        <w:t>.</w:t>
      </w:r>
      <w:proofErr w:type="gramEnd"/>
      <w:r w:rsidRPr="000E501A">
        <w:rPr>
          <w:rFonts w:ascii="Times New Roman" w:eastAsia="Times New Roman" w:hAnsi="Times New Roman" w:cs="Times New Roman"/>
          <w:color w:val="000000"/>
          <w:kern w:val="0"/>
          <w:sz w:val="27"/>
          <w:szCs w:val="27"/>
          <w:lang w:eastAsia="es-CO"/>
          <w14:ligatures w14:val="none"/>
        </w:rPr>
        <w:t> Este ejemplo introduce operaciones no enteras en el cálculo, lo que dificulta el algoritmo del MCD. </w:t>
      </w:r>
      <w:r w:rsidRPr="000E501A">
        <w:rPr>
          <w:rFonts w:ascii="Times New Roman" w:eastAsia="Times New Roman" w:hAnsi="Times New Roman" w:cs="Times New Roman"/>
          <w:color w:val="000000"/>
          <w:kern w:val="0"/>
          <w:sz w:val="27"/>
          <w:szCs w:val="27"/>
          <w:vertAlign w:val="subscript"/>
          <w:lang w:eastAsia="es-CO"/>
          <w14:ligatures w14:val="none"/>
        </w:rPr>
        <w:t>61 Para </w:t>
      </w:r>
      <w:r w:rsidRPr="000E501A">
        <w:rPr>
          <w:rFonts w:ascii="Times New Roman" w:eastAsia="Times New Roman" w:hAnsi="Times New Roman" w:cs="Times New Roman"/>
          <w:i/>
          <w:iCs/>
          <w:color w:val="000000"/>
          <w:kern w:val="0"/>
          <w:sz w:val="27"/>
          <w:szCs w:val="27"/>
          <w:lang w:eastAsia="es-CO"/>
          <w14:ligatures w14:val="none"/>
        </w:rPr>
        <w:t>comprender </w:t>
      </w:r>
      <w:bookmarkStart w:id="188" w:name="call_footnote_Temp_317"/>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"footnote_Temp_317"</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lo</w:t>
      </w:r>
      <w:r w:rsidRPr="000E501A">
        <w:rPr>
          <w:rFonts w:ascii="Times New Roman" w:eastAsia="Times New Roman" w:hAnsi="Times New Roman" w:cs="Times New Roman"/>
          <w:color w:val="000000"/>
          <w:kern w:val="0"/>
          <w:sz w:val="27"/>
          <w:szCs w:val="27"/>
          <w:lang w:eastAsia="es-CO"/>
          <w14:ligatures w14:val="none"/>
        </w:rPr>
        <w:fldChar w:fldCharType="end"/>
      </w:r>
      <w:r w:rsidRPr="000E501A">
        <w:rPr>
          <w:rFonts w:ascii="Times New Roman" w:eastAsia="Times New Roman" w:hAnsi="Times New Roman" w:cs="Times New Roman"/>
          <w:color w:val="000000"/>
          <w:kern w:val="0"/>
          <w:sz w:val="27"/>
          <w:szCs w:val="27"/>
          <w:lang w:eastAsia="es-CO"/>
          <w14:ligatures w14:val="none"/>
        </w:rPr>
        <w:t> que sucede, intente rastrear </w:t>
      </w:r>
      <w:r w:rsidRPr="000E501A">
        <w:rPr>
          <w:rFonts w:ascii="Times New Roman" w:eastAsia="Times New Roman" w:hAnsi="Times New Roman" w:cs="Times New Roman"/>
          <w:i/>
          <w:iCs/>
          <w:color w:val="000000"/>
          <w:kern w:val="0"/>
          <w:sz w:val="27"/>
          <w:szCs w:val="27"/>
          <w:lang w:eastAsia="es-CO"/>
          <w14:ligatures w14:val="none"/>
        </w:rPr>
        <w:t>los </w:t>
      </w:r>
      <w:r w:rsidRPr="000E501A">
        <w:rPr>
          <w:rFonts w:ascii="Courier New" w:eastAsia="Times New Roman" w:hAnsi="Courier New" w:cs="Courier New"/>
          <w:color w:val="000000"/>
          <w:kern w:val="0"/>
          <w:sz w:val="20"/>
          <w:szCs w:val="20"/>
          <w:lang w:eastAsia="es-CO"/>
          <w14:ligatures w14:val="none"/>
        </w:rPr>
        <w:t>términos del MCD</w:t>
      </w:r>
      <w:r w:rsidRPr="000E501A">
        <w:rPr>
          <w:rFonts w:ascii="Times New Roman" w:eastAsia="Times New Roman" w:hAnsi="Times New Roman" w:cs="Times New Roman"/>
          <w:color w:val="000000"/>
          <w:kern w:val="0"/>
          <w:sz w:val="27"/>
          <w:szCs w:val="27"/>
          <w:lang w:eastAsia="es-CO"/>
          <w14:ligatures w14:val="none"/>
        </w:rPr>
        <w:t> mientras calcula el MCD o intente realizar la división manualmente.</w:t>
      </w:r>
      <w:bookmarkEnd w:id="188"/>
    </w:p>
    <w:p w14:paraId="738BE91B"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Podemos resolver el problema del ejercicio  </w:t>
      </w:r>
      <w:hyperlink r:id="rId54" w:anchor="%_thm_2.95" w:history="1">
        <w:r w:rsidRPr="000E501A">
          <w:rPr>
            <w:rFonts w:ascii="Times New Roman" w:eastAsia="Times New Roman" w:hAnsi="Times New Roman" w:cs="Times New Roman"/>
            <w:color w:val="0000FF"/>
            <w:kern w:val="0"/>
            <w:sz w:val="27"/>
            <w:szCs w:val="27"/>
            <w:u w:val="single"/>
            <w:lang w:eastAsia="es-CO"/>
            <w14:ligatures w14:val="none"/>
          </w:rPr>
          <w:t>2.95</w:t>
        </w:r>
      </w:hyperlink>
      <w:r w:rsidRPr="000E501A">
        <w:rPr>
          <w:rFonts w:ascii="Times New Roman" w:eastAsia="Times New Roman" w:hAnsi="Times New Roman" w:cs="Times New Roman"/>
          <w:color w:val="000000"/>
          <w:kern w:val="0"/>
          <w:sz w:val="27"/>
          <w:szCs w:val="27"/>
          <w:lang w:eastAsia="es-CO"/>
          <w14:ligatures w14:val="none"/>
        </w:rPr>
        <w:t xml:space="preserve"> si utilizamos la siguiente modificación del algoritmo MCD (que solo funciona con polinomios con coeficientes enteros). Antes de realizar cualquier división polinómica en el cálculo del MCD, multiplicamos el dividendo por un factor entero constante, elegido para garantizar que no se formen fracciones durante la división. Por lo </w:t>
      </w:r>
      <w:r w:rsidRPr="000E501A">
        <w:rPr>
          <w:rFonts w:ascii="Times New Roman" w:eastAsia="Times New Roman" w:hAnsi="Times New Roman" w:cs="Times New Roman"/>
          <w:color w:val="000000"/>
          <w:kern w:val="0"/>
          <w:sz w:val="27"/>
          <w:szCs w:val="27"/>
          <w:lang w:eastAsia="es-CO"/>
          <w14:ligatures w14:val="none"/>
        </w:rPr>
        <w:lastRenderedPageBreak/>
        <w:t>tanto, nuestra respuesta diferirá del MCD real por un factor entero constante, pero esto no importa al simplificar funciones racionales; el MCD se utilizará para dividir tanto el numerador como el denominador, por lo que el factor entero constante se cancelará.</w:t>
      </w:r>
    </w:p>
    <w:p w14:paraId="597A98F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Más precisamente, si </w:t>
      </w:r>
      <w:r w:rsidRPr="000E501A">
        <w:rPr>
          <w:rFonts w:ascii="Times New Roman" w:eastAsia="Times New Roman" w:hAnsi="Times New Roman" w:cs="Times New Roman"/>
          <w:i/>
          <w:iCs/>
          <w:color w:val="000000"/>
          <w:kern w:val="0"/>
          <w:sz w:val="27"/>
          <w:szCs w:val="27"/>
          <w:lang w:eastAsia="es-CO"/>
          <w14:ligatures w14:val="none"/>
        </w:rPr>
        <w:t>P</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Times New Roman" w:eastAsia="Times New Roman" w:hAnsi="Times New Roman" w:cs="Times New Roman"/>
          <w:i/>
          <w:iCs/>
          <w:color w:val="000000"/>
          <w:kern w:val="0"/>
          <w:sz w:val="27"/>
          <w:szCs w:val="27"/>
          <w:lang w:eastAsia="es-CO"/>
          <w14:ligatures w14:val="none"/>
        </w:rPr>
        <w:t>Q</w:t>
      </w:r>
      <w:r w:rsidRPr="000E501A">
        <w:rPr>
          <w:rFonts w:ascii="Times New Roman" w:eastAsia="Times New Roman" w:hAnsi="Times New Roman" w:cs="Times New Roman"/>
          <w:color w:val="000000"/>
          <w:kern w:val="0"/>
          <w:sz w:val="27"/>
          <w:szCs w:val="27"/>
          <w:lang w:eastAsia="es-CO"/>
          <w14:ligatures w14:val="none"/>
        </w:rPr>
        <w:t> son polinomios, sea </w:t>
      </w:r>
      <w:r w:rsidRPr="000E501A">
        <w:rPr>
          <w:rFonts w:ascii="Times New Roman" w:eastAsia="Times New Roman" w:hAnsi="Times New Roman" w:cs="Times New Roman"/>
          <w:i/>
          <w:iCs/>
          <w:color w:val="000000"/>
          <w:kern w:val="0"/>
          <w:sz w:val="27"/>
          <w:szCs w:val="27"/>
          <w:lang w:eastAsia="es-CO"/>
          <w14:ligatures w14:val="none"/>
        </w:rPr>
        <w:t>O </w:t>
      </w:r>
      <w:r w:rsidRPr="000E501A">
        <w:rPr>
          <w:rFonts w:ascii="Times New Roman" w:eastAsia="Times New Roman" w:hAnsi="Times New Roman" w:cs="Times New Roman"/>
          <w:color w:val="000000"/>
          <w:kern w:val="0"/>
          <w:sz w:val="27"/>
          <w:szCs w:val="27"/>
          <w:vertAlign w:val="subscript"/>
          <w:lang w:eastAsia="es-CO"/>
          <w14:ligatures w14:val="none"/>
        </w:rPr>
        <w:t>1</w:t>
      </w:r>
      <w:r w:rsidRPr="000E501A">
        <w:rPr>
          <w:rFonts w:ascii="Times New Roman" w:eastAsia="Times New Roman" w:hAnsi="Times New Roman" w:cs="Times New Roman"/>
          <w:color w:val="000000"/>
          <w:kern w:val="0"/>
          <w:sz w:val="27"/>
          <w:szCs w:val="27"/>
          <w:lang w:eastAsia="es-CO"/>
          <w14:ligatures w14:val="none"/>
        </w:rPr>
        <w:t> el orden de </w:t>
      </w:r>
      <w:r w:rsidRPr="000E501A">
        <w:rPr>
          <w:rFonts w:ascii="Times New Roman" w:eastAsia="Times New Roman" w:hAnsi="Times New Roman" w:cs="Times New Roman"/>
          <w:i/>
          <w:iCs/>
          <w:color w:val="000000"/>
          <w:kern w:val="0"/>
          <w:sz w:val="27"/>
          <w:szCs w:val="27"/>
          <w:lang w:eastAsia="es-CO"/>
          <w14:ligatures w14:val="none"/>
        </w:rPr>
        <w:t>P</w:t>
      </w:r>
      <w:r w:rsidRPr="000E501A">
        <w:rPr>
          <w:rFonts w:ascii="Times New Roman" w:eastAsia="Times New Roman" w:hAnsi="Times New Roman" w:cs="Times New Roman"/>
          <w:color w:val="000000"/>
          <w:kern w:val="0"/>
          <w:sz w:val="27"/>
          <w:szCs w:val="27"/>
          <w:lang w:eastAsia="es-CO"/>
          <w14:ligatures w14:val="none"/>
        </w:rPr>
        <w:t> (es decir, el orden del término más grande de </w:t>
      </w:r>
      <w:proofErr w:type="gramStart"/>
      <w:r w:rsidRPr="000E501A">
        <w:rPr>
          <w:rFonts w:ascii="Times New Roman" w:eastAsia="Times New Roman" w:hAnsi="Times New Roman" w:cs="Times New Roman"/>
          <w:i/>
          <w:iCs/>
          <w:color w:val="000000"/>
          <w:kern w:val="0"/>
          <w:sz w:val="27"/>
          <w:szCs w:val="27"/>
          <w:lang w:eastAsia="es-CO"/>
          <w14:ligatures w14:val="none"/>
        </w:rPr>
        <w:t>P</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y sea </w:t>
      </w:r>
      <w:r w:rsidRPr="000E501A">
        <w:rPr>
          <w:rFonts w:ascii="Times New Roman" w:eastAsia="Times New Roman" w:hAnsi="Times New Roman" w:cs="Times New Roman"/>
          <w:i/>
          <w:iCs/>
          <w:color w:val="000000"/>
          <w:kern w:val="0"/>
          <w:sz w:val="27"/>
          <w:szCs w:val="27"/>
          <w:lang w:eastAsia="es-CO"/>
          <w14:ligatures w14:val="none"/>
        </w:rPr>
        <w:t>O </w:t>
      </w:r>
      <w:r w:rsidRPr="000E501A">
        <w:rPr>
          <w:rFonts w:ascii="Times New Roman" w:eastAsia="Times New Roman" w:hAnsi="Times New Roman" w:cs="Times New Roman"/>
          <w:color w:val="000000"/>
          <w:kern w:val="0"/>
          <w:sz w:val="27"/>
          <w:szCs w:val="27"/>
          <w:vertAlign w:val="subscript"/>
          <w:lang w:eastAsia="es-CO"/>
          <w14:ligatures w14:val="none"/>
        </w:rPr>
        <w:t>2</w:t>
      </w:r>
      <w:r w:rsidRPr="000E501A">
        <w:rPr>
          <w:rFonts w:ascii="Times New Roman" w:eastAsia="Times New Roman" w:hAnsi="Times New Roman" w:cs="Times New Roman"/>
          <w:color w:val="000000"/>
          <w:kern w:val="0"/>
          <w:sz w:val="27"/>
          <w:szCs w:val="27"/>
          <w:lang w:eastAsia="es-CO"/>
          <w14:ligatures w14:val="none"/>
        </w:rPr>
        <w:t> el orden de </w:t>
      </w:r>
      <w:proofErr w:type="gramStart"/>
      <w:r w:rsidRPr="000E501A">
        <w:rPr>
          <w:rFonts w:ascii="Times New Roman" w:eastAsia="Times New Roman" w:hAnsi="Times New Roman" w:cs="Times New Roman"/>
          <w:i/>
          <w:iCs/>
          <w:color w:val="000000"/>
          <w:kern w:val="0"/>
          <w:sz w:val="27"/>
          <w:szCs w:val="27"/>
          <w:lang w:eastAsia="es-CO"/>
          <w14:ligatures w14:val="none"/>
        </w:rPr>
        <w:t>Q</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Sea </w:t>
      </w:r>
      <w:r w:rsidRPr="000E501A">
        <w:rPr>
          <w:rFonts w:ascii="Times New Roman" w:eastAsia="Times New Roman" w:hAnsi="Times New Roman" w:cs="Times New Roman"/>
          <w:i/>
          <w:iCs/>
          <w:color w:val="000000"/>
          <w:kern w:val="0"/>
          <w:sz w:val="27"/>
          <w:szCs w:val="27"/>
          <w:lang w:eastAsia="es-CO"/>
          <w14:ligatures w14:val="none"/>
        </w:rPr>
        <w:t>c</w:t>
      </w:r>
      <w:r w:rsidRPr="000E501A">
        <w:rPr>
          <w:rFonts w:ascii="Times New Roman" w:eastAsia="Times New Roman" w:hAnsi="Times New Roman" w:cs="Times New Roman"/>
          <w:color w:val="000000"/>
          <w:kern w:val="0"/>
          <w:sz w:val="27"/>
          <w:szCs w:val="27"/>
          <w:lang w:eastAsia="es-CO"/>
          <w14:ligatures w14:val="none"/>
        </w:rPr>
        <w:t> el coeficiente principal de </w:t>
      </w:r>
      <w:proofErr w:type="gramStart"/>
      <w:r w:rsidRPr="000E501A">
        <w:rPr>
          <w:rFonts w:ascii="Times New Roman" w:eastAsia="Times New Roman" w:hAnsi="Times New Roman" w:cs="Times New Roman"/>
          <w:i/>
          <w:iCs/>
          <w:color w:val="000000"/>
          <w:kern w:val="0"/>
          <w:sz w:val="27"/>
          <w:szCs w:val="27"/>
          <w:lang w:eastAsia="es-CO"/>
          <w14:ligatures w14:val="none"/>
        </w:rPr>
        <w:t>Q</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Entonces se puede demostrar que, si multiplicamos </w:t>
      </w:r>
      <w:r w:rsidRPr="000E501A">
        <w:rPr>
          <w:rFonts w:ascii="Times New Roman" w:eastAsia="Times New Roman" w:hAnsi="Times New Roman" w:cs="Times New Roman"/>
          <w:i/>
          <w:iCs/>
          <w:color w:val="000000"/>
          <w:kern w:val="0"/>
          <w:sz w:val="27"/>
          <w:szCs w:val="27"/>
          <w:lang w:eastAsia="es-CO"/>
          <w14:ligatures w14:val="none"/>
        </w:rPr>
        <w:t>P</w:t>
      </w:r>
      <w:r w:rsidRPr="000E501A">
        <w:rPr>
          <w:rFonts w:ascii="Times New Roman" w:eastAsia="Times New Roman" w:hAnsi="Times New Roman" w:cs="Times New Roman"/>
          <w:color w:val="000000"/>
          <w:kern w:val="0"/>
          <w:sz w:val="27"/>
          <w:szCs w:val="27"/>
          <w:lang w:eastAsia="es-CO"/>
          <w14:ligatures w14:val="none"/>
        </w:rPr>
        <w:t> por el</w:t>
      </w:r>
      <w:bookmarkStart w:id="189" w:name="%_idx_2800"/>
      <w:bookmarkEnd w:id="189"/>
      <w:r w:rsidRPr="000E501A">
        <w:rPr>
          <w:rFonts w:ascii="Times New Roman" w:eastAsia="Times New Roman" w:hAnsi="Times New Roman" w:cs="Times New Roman"/>
          <w:i/>
          <w:iCs/>
          <w:color w:val="000000"/>
          <w:kern w:val="0"/>
          <w:sz w:val="27"/>
          <w:szCs w:val="27"/>
          <w:lang w:eastAsia="es-CO"/>
          <w14:ligatures w14:val="none"/>
        </w:rPr>
        <w:t>Factor entero c </w:t>
      </w:r>
      <w:r w:rsidRPr="000E501A">
        <w:rPr>
          <w:rFonts w:ascii="Times New Roman" w:eastAsia="Times New Roman" w:hAnsi="Times New Roman" w:cs="Times New Roman"/>
          <w:color w:val="000000"/>
          <w:kern w:val="0"/>
          <w:sz w:val="27"/>
          <w:szCs w:val="27"/>
          <w:vertAlign w:val="superscript"/>
          <w:lang w:eastAsia="es-CO"/>
          <w14:ligatures w14:val="none"/>
        </w:rPr>
        <w:t>1+ </w:t>
      </w:r>
      <w:r w:rsidRPr="000E501A">
        <w:rPr>
          <w:rFonts w:ascii="Times New Roman" w:eastAsia="Times New Roman" w:hAnsi="Times New Roman" w:cs="Times New Roman"/>
          <w:i/>
          <w:iCs/>
          <w:color w:val="000000"/>
          <w:kern w:val="0"/>
          <w:sz w:val="27"/>
          <w:szCs w:val="27"/>
          <w:vertAlign w:val="superscript"/>
          <w:lang w:eastAsia="es-CO"/>
          <w14:ligatures w14:val="none"/>
        </w:rPr>
        <w:t>O </w:t>
      </w:r>
      <w:r w:rsidRPr="000E501A">
        <w:rPr>
          <w:rFonts w:ascii="Times New Roman" w:eastAsia="Times New Roman" w:hAnsi="Times New Roman" w:cs="Times New Roman"/>
          <w:color w:val="000000"/>
          <w:kern w:val="0"/>
          <w:sz w:val="27"/>
          <w:szCs w:val="27"/>
          <w:vertAlign w:val="subscript"/>
          <w:lang w:eastAsia="es-CO"/>
          <w14:ligatures w14:val="none"/>
        </w:rPr>
        <w:t>1</w:t>
      </w:r>
      <w:r w:rsidRPr="000E501A">
        <w:rPr>
          <w:rFonts w:ascii="Times New Roman" w:eastAsia="Times New Roman" w:hAnsi="Times New Roman" w:cs="Times New Roman"/>
          <w:color w:val="000000"/>
          <w:kern w:val="0"/>
          <w:sz w:val="27"/>
          <w:szCs w:val="27"/>
          <w:vertAlign w:val="superscript"/>
          <w:lang w:eastAsia="es-CO"/>
          <w14:ligatures w14:val="none"/>
        </w:rPr>
        <w:t> - </w:t>
      </w:r>
      <w:r w:rsidRPr="000E501A">
        <w:rPr>
          <w:rFonts w:ascii="Times New Roman" w:eastAsia="Times New Roman" w:hAnsi="Times New Roman" w:cs="Times New Roman"/>
          <w:i/>
          <w:iCs/>
          <w:color w:val="000000"/>
          <w:kern w:val="0"/>
          <w:sz w:val="27"/>
          <w:szCs w:val="27"/>
          <w:vertAlign w:val="superscript"/>
          <w:lang w:eastAsia="es-CO"/>
          <w14:ligatures w14:val="none"/>
        </w:rPr>
        <w:t>O </w:t>
      </w:r>
      <w:proofErr w:type="gramStart"/>
      <w:r w:rsidRPr="000E501A">
        <w:rPr>
          <w:rFonts w:ascii="Times New Roman" w:eastAsia="Times New Roman" w:hAnsi="Times New Roman" w:cs="Times New Roman"/>
          <w:color w:val="000000"/>
          <w:kern w:val="0"/>
          <w:sz w:val="27"/>
          <w:szCs w:val="27"/>
          <w:vertAlign w:val="subscript"/>
          <w:lang w:eastAsia="es-CO"/>
          <w14:ligatures w14:val="none"/>
        </w:rPr>
        <w:t>2</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el polinomio resultante se puede dividir entre </w:t>
      </w:r>
      <w:r w:rsidRPr="000E501A">
        <w:rPr>
          <w:rFonts w:ascii="Times New Roman" w:eastAsia="Times New Roman" w:hAnsi="Times New Roman" w:cs="Times New Roman"/>
          <w:i/>
          <w:iCs/>
          <w:color w:val="000000"/>
          <w:kern w:val="0"/>
          <w:sz w:val="27"/>
          <w:szCs w:val="27"/>
          <w:lang w:eastAsia="es-CO"/>
          <w14:ligatures w14:val="none"/>
        </w:rPr>
        <w:t>Q</w:t>
      </w:r>
      <w:r w:rsidRPr="000E501A">
        <w:rPr>
          <w:rFonts w:ascii="Times New Roman" w:eastAsia="Times New Roman" w:hAnsi="Times New Roman" w:cs="Times New Roman"/>
          <w:color w:val="000000"/>
          <w:kern w:val="0"/>
          <w:sz w:val="27"/>
          <w:szCs w:val="27"/>
          <w:lang w:eastAsia="es-CO"/>
          <w14:ligatures w14:val="none"/>
        </w:rPr>
        <w:t> utilizando el algoritmo </w:t>
      </w:r>
      <w:r w:rsidRPr="000E501A">
        <w:rPr>
          <w:rFonts w:ascii="Courier New" w:eastAsia="Times New Roman" w:hAnsi="Courier New" w:cs="Courier New"/>
          <w:color w:val="000000"/>
          <w:kern w:val="0"/>
          <w:sz w:val="20"/>
          <w:szCs w:val="20"/>
          <w:lang w:eastAsia="es-CO"/>
          <w14:ligatures w14:val="none"/>
        </w:rPr>
        <w:t>de términos div</w:t>
      </w:r>
      <w:r w:rsidRPr="000E501A">
        <w:rPr>
          <w:rFonts w:ascii="Times New Roman" w:eastAsia="Times New Roman" w:hAnsi="Times New Roman" w:cs="Times New Roman"/>
          <w:color w:val="000000"/>
          <w:kern w:val="0"/>
          <w:sz w:val="27"/>
          <w:szCs w:val="27"/>
          <w:lang w:eastAsia="es-CO"/>
          <w14:ligatures w14:val="none"/>
        </w:rPr>
        <w:t> sin introducir fracciones. La operación de multiplicar el dividendo por esta constante y luego dividir se denomina a veces</w:t>
      </w:r>
      <w:bookmarkStart w:id="190" w:name="%_idx_2802"/>
      <w:bookmarkStart w:id="191" w:name="%_idx_2804"/>
      <w:bookmarkEnd w:id="190"/>
      <w:bookmarkEnd w:id="191"/>
      <w:r w:rsidRPr="000E501A">
        <w:rPr>
          <w:rFonts w:ascii="Times New Roman" w:eastAsia="Times New Roman" w:hAnsi="Times New Roman" w:cs="Times New Roman"/>
          <w:i/>
          <w:iCs/>
          <w:color w:val="000000"/>
          <w:kern w:val="0"/>
          <w:sz w:val="27"/>
          <w:szCs w:val="27"/>
          <w:lang w:eastAsia="es-CO"/>
          <w14:ligatures w14:val="none"/>
        </w:rPr>
        <w:t>pseudodivisión</w:t>
      </w:r>
      <w:r w:rsidRPr="000E501A">
        <w:rPr>
          <w:rFonts w:ascii="Times New Roman" w:eastAsia="Times New Roman" w:hAnsi="Times New Roman" w:cs="Times New Roman"/>
          <w:color w:val="000000"/>
          <w:kern w:val="0"/>
          <w:sz w:val="27"/>
          <w:szCs w:val="27"/>
          <w:lang w:eastAsia="es-CO"/>
          <w14:ligatures w14:val="none"/>
        </w:rPr>
        <w:t> de </w:t>
      </w:r>
      <w:r w:rsidRPr="000E501A">
        <w:rPr>
          <w:rFonts w:ascii="Times New Roman" w:eastAsia="Times New Roman" w:hAnsi="Times New Roman" w:cs="Times New Roman"/>
          <w:i/>
          <w:iCs/>
          <w:color w:val="000000"/>
          <w:kern w:val="0"/>
          <w:sz w:val="27"/>
          <w:szCs w:val="27"/>
          <w:lang w:eastAsia="es-CO"/>
          <w14:ligatures w14:val="none"/>
        </w:rPr>
        <w:t>P</w:t>
      </w:r>
      <w:r w:rsidRPr="000E501A">
        <w:rPr>
          <w:rFonts w:ascii="Times New Roman" w:eastAsia="Times New Roman" w:hAnsi="Times New Roman" w:cs="Times New Roman"/>
          <w:color w:val="000000"/>
          <w:kern w:val="0"/>
          <w:sz w:val="27"/>
          <w:szCs w:val="27"/>
          <w:lang w:eastAsia="es-CO"/>
          <w14:ligatures w14:val="none"/>
        </w:rPr>
        <w:t> por </w:t>
      </w:r>
      <w:r w:rsidRPr="000E501A">
        <w:rPr>
          <w:rFonts w:ascii="Times New Roman" w:eastAsia="Times New Roman" w:hAnsi="Times New Roman" w:cs="Times New Roman"/>
          <w:i/>
          <w:iCs/>
          <w:color w:val="000000"/>
          <w:kern w:val="0"/>
          <w:sz w:val="27"/>
          <w:szCs w:val="27"/>
          <w:lang w:eastAsia="es-CO"/>
          <w14:ligatures w14:val="none"/>
        </w:rPr>
        <w:t>Q.</w:t>
      </w:r>
      <w:r w:rsidRPr="000E501A">
        <w:rPr>
          <w:rFonts w:ascii="Times New Roman" w:eastAsia="Times New Roman" w:hAnsi="Times New Roman" w:cs="Times New Roman"/>
          <w:color w:val="000000"/>
          <w:kern w:val="0"/>
          <w:sz w:val="27"/>
          <w:szCs w:val="27"/>
          <w:lang w:eastAsia="es-CO"/>
          <w14:ligatures w14:val="none"/>
        </w:rPr>
        <w:t> El resto de la división se llama </w:t>
      </w:r>
      <w:proofErr w:type="gramStart"/>
      <w:r w:rsidRPr="000E501A">
        <w:rPr>
          <w:rFonts w:ascii="Times New Roman" w:eastAsia="Times New Roman" w:hAnsi="Times New Roman" w:cs="Times New Roman"/>
          <w:i/>
          <w:iCs/>
          <w:color w:val="000000"/>
          <w:kern w:val="0"/>
          <w:sz w:val="27"/>
          <w:szCs w:val="27"/>
          <w:lang w:eastAsia="es-CO"/>
          <w14:ligatures w14:val="none"/>
        </w:rPr>
        <w:t>pseudoresto</w:t>
      </w:r>
      <w:r w:rsidRPr="000E501A">
        <w:rPr>
          <w:rFonts w:ascii="Times New Roman" w:eastAsia="Times New Roman" w:hAnsi="Times New Roman" w:cs="Times New Roman"/>
          <w:color w:val="000000"/>
          <w:kern w:val="0"/>
          <w:sz w:val="27"/>
          <w:szCs w:val="27"/>
          <w:lang w:eastAsia="es-CO"/>
          <w14:ligatures w14:val="none"/>
        </w:rPr>
        <w:t> .</w:t>
      </w:r>
      <w:proofErr w:type="gramEnd"/>
    </w:p>
    <w:p w14:paraId="4F4ADB6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2" w:name="%_thm_2.96"/>
      <w:bookmarkEnd w:id="192"/>
      <w:r w:rsidRPr="000E501A">
        <w:rPr>
          <w:rFonts w:ascii="Times New Roman" w:eastAsia="Times New Roman" w:hAnsi="Times New Roman" w:cs="Times New Roman"/>
          <w:b/>
          <w:bCs/>
          <w:color w:val="000000"/>
          <w:kern w:val="0"/>
          <w:sz w:val="27"/>
          <w:szCs w:val="27"/>
          <w:lang w:eastAsia="es-CO"/>
          <w14:ligatures w14:val="none"/>
        </w:rPr>
        <w:t>Ejercicio 2.96.</w:t>
      </w:r>
      <w:r w:rsidRPr="000E501A">
        <w:rPr>
          <w:rFonts w:ascii="Times New Roman" w:eastAsia="Times New Roman" w:hAnsi="Times New Roman" w:cs="Times New Roman"/>
          <w:color w:val="000000"/>
          <w:kern w:val="0"/>
          <w:sz w:val="27"/>
          <w:szCs w:val="27"/>
          <w:lang w:eastAsia="es-CO"/>
          <w14:ligatures w14:val="none"/>
        </w:rPr>
        <w:t>   a. Implemente el procedimiento </w:t>
      </w:r>
      <w:r w:rsidRPr="000E501A">
        <w:rPr>
          <w:rFonts w:ascii="Courier New" w:eastAsia="Times New Roman" w:hAnsi="Courier New" w:cs="Courier New"/>
          <w:color w:val="000000"/>
          <w:kern w:val="0"/>
          <w:sz w:val="20"/>
          <w:szCs w:val="20"/>
          <w:lang w:eastAsia="es-CO"/>
          <w14:ligatures w14:val="none"/>
        </w:rPr>
        <w:t>pseudoremainder-</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es igual que </w:t>
      </w:r>
      <w:r w:rsidRPr="000E501A">
        <w:rPr>
          <w:rFonts w:ascii="Courier New" w:eastAsia="Times New Roman" w:hAnsi="Courier New" w:cs="Courier New"/>
          <w:color w:val="000000"/>
          <w:kern w:val="0"/>
          <w:sz w:val="20"/>
          <w:szCs w:val="20"/>
          <w:lang w:eastAsia="es-CO"/>
          <w14:ligatures w14:val="none"/>
        </w:rPr>
        <w:t>remainder-terms,</w:t>
      </w:r>
      <w:r w:rsidRPr="000E501A">
        <w:rPr>
          <w:rFonts w:ascii="Times New Roman" w:eastAsia="Times New Roman" w:hAnsi="Times New Roman" w:cs="Times New Roman"/>
          <w:color w:val="000000"/>
          <w:kern w:val="0"/>
          <w:sz w:val="27"/>
          <w:szCs w:val="27"/>
          <w:lang w:eastAsia="es-CO"/>
          <w14:ligatures w14:val="none"/>
        </w:rPr>
        <w:t> excepto que multiplica el dividendo por el factor entero descrito anteriormente antes de llamar a </w:t>
      </w:r>
      <w:r w:rsidRPr="000E501A">
        <w:rPr>
          <w:rFonts w:ascii="Courier New" w:eastAsia="Times New Roman" w:hAnsi="Courier New" w:cs="Courier New"/>
          <w:color w:val="000000"/>
          <w:kern w:val="0"/>
          <w:sz w:val="20"/>
          <w:szCs w:val="20"/>
          <w:lang w:eastAsia="es-CO"/>
          <w14:ligatures w14:val="none"/>
        </w:rPr>
        <w:t>div-</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Modifique </w:t>
      </w:r>
      <w:r w:rsidRPr="000E501A">
        <w:rPr>
          <w:rFonts w:ascii="Courier New" w:eastAsia="Times New Roman" w:hAnsi="Courier New" w:cs="Courier New"/>
          <w:color w:val="000000"/>
          <w:kern w:val="0"/>
          <w:sz w:val="20"/>
          <w:szCs w:val="20"/>
          <w:lang w:eastAsia="es-CO"/>
          <w14:ligatures w14:val="none"/>
        </w:rPr>
        <w:t>mcd-terms</w:t>
      </w:r>
      <w:r w:rsidRPr="000E501A">
        <w:rPr>
          <w:rFonts w:ascii="Times New Roman" w:eastAsia="Times New Roman" w:hAnsi="Times New Roman" w:cs="Times New Roman"/>
          <w:color w:val="000000"/>
          <w:kern w:val="0"/>
          <w:sz w:val="27"/>
          <w:szCs w:val="27"/>
          <w:lang w:eastAsia="es-CO"/>
          <w14:ligatures w14:val="none"/>
        </w:rPr>
        <w:t> para usar </w:t>
      </w:r>
      <w:r w:rsidRPr="000E501A">
        <w:rPr>
          <w:rFonts w:ascii="Courier New" w:eastAsia="Times New Roman" w:hAnsi="Courier New" w:cs="Courier New"/>
          <w:color w:val="000000"/>
          <w:kern w:val="0"/>
          <w:sz w:val="20"/>
          <w:szCs w:val="20"/>
          <w:lang w:eastAsia="es-CO"/>
          <w14:ligatures w14:val="none"/>
        </w:rPr>
        <w:t>pseudoremainder-terms</w:t>
      </w:r>
      <w:r w:rsidRPr="000E501A">
        <w:rPr>
          <w:rFonts w:ascii="Times New Roman" w:eastAsia="Times New Roman" w:hAnsi="Times New Roman" w:cs="Times New Roman"/>
          <w:color w:val="000000"/>
          <w:kern w:val="0"/>
          <w:sz w:val="27"/>
          <w:szCs w:val="27"/>
          <w:lang w:eastAsia="es-CO"/>
          <w14:ligatures w14:val="none"/>
        </w:rPr>
        <w:t> y verifique que </w:t>
      </w:r>
      <w:r w:rsidRPr="000E501A">
        <w:rPr>
          <w:rFonts w:ascii="Courier New" w:eastAsia="Times New Roman" w:hAnsi="Courier New" w:cs="Courier New"/>
          <w:color w:val="000000"/>
          <w:kern w:val="0"/>
          <w:sz w:val="20"/>
          <w:szCs w:val="20"/>
          <w:lang w:eastAsia="es-CO"/>
          <w14:ligatures w14:val="none"/>
        </w:rPr>
        <w:t>el máximo común divisor</w:t>
      </w:r>
      <w:r w:rsidRPr="000E501A">
        <w:rPr>
          <w:rFonts w:ascii="Times New Roman" w:eastAsia="Times New Roman" w:hAnsi="Times New Roman" w:cs="Times New Roman"/>
          <w:color w:val="000000"/>
          <w:kern w:val="0"/>
          <w:sz w:val="27"/>
          <w:szCs w:val="27"/>
          <w:lang w:eastAsia="es-CO"/>
          <w14:ligatures w14:val="none"/>
        </w:rPr>
        <w:t> ahora produce una respuesta con coeficientes enteros en el ejemplo del ejercicio  </w:t>
      </w:r>
      <w:hyperlink r:id="rId55" w:anchor="%_thm_2.95" w:history="1">
        <w:r w:rsidRPr="000E501A">
          <w:rPr>
            <w:rFonts w:ascii="Times New Roman" w:eastAsia="Times New Roman" w:hAnsi="Times New Roman" w:cs="Times New Roman"/>
            <w:color w:val="0000FF"/>
            <w:kern w:val="0"/>
            <w:sz w:val="27"/>
            <w:szCs w:val="27"/>
            <w:u w:val="single"/>
            <w:lang w:eastAsia="es-CO"/>
            <w14:ligatures w14:val="none"/>
          </w:rPr>
          <w:t>2.95</w:t>
        </w:r>
      </w:hyperlink>
      <w:r w:rsidRPr="000E501A">
        <w:rPr>
          <w:rFonts w:ascii="Times New Roman" w:eastAsia="Times New Roman" w:hAnsi="Times New Roman" w:cs="Times New Roman"/>
          <w:color w:val="000000"/>
          <w:kern w:val="0"/>
          <w:sz w:val="27"/>
          <w:szCs w:val="27"/>
          <w:lang w:eastAsia="es-CO"/>
          <w14:ligatures w14:val="none"/>
        </w:rPr>
        <w:t> .</w:t>
      </w:r>
    </w:p>
    <w:p w14:paraId="05D0B81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b. El MCD ahora tiene coeficientes enteros, pero son mayores que los de </w:t>
      </w:r>
      <w:r w:rsidRPr="000E501A">
        <w:rPr>
          <w:rFonts w:ascii="Times New Roman" w:eastAsia="Times New Roman" w:hAnsi="Times New Roman" w:cs="Times New Roman"/>
          <w:i/>
          <w:iCs/>
          <w:color w:val="000000"/>
          <w:kern w:val="0"/>
          <w:sz w:val="27"/>
          <w:szCs w:val="27"/>
          <w:lang w:eastAsia="es-CO"/>
          <w14:ligatures w14:val="none"/>
        </w:rPr>
        <w:t>P </w:t>
      </w:r>
      <w:proofErr w:type="gramStart"/>
      <w:r w:rsidRPr="000E501A">
        <w:rPr>
          <w:rFonts w:ascii="Times New Roman" w:eastAsia="Times New Roman" w:hAnsi="Times New Roman" w:cs="Times New Roman"/>
          <w:color w:val="000000"/>
          <w:kern w:val="0"/>
          <w:sz w:val="27"/>
          <w:szCs w:val="27"/>
          <w:vertAlign w:val="subscript"/>
          <w:lang w:eastAsia="es-CO"/>
          <w14:ligatures w14:val="none"/>
        </w:rPr>
        <w:t>1</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Modifique </w:t>
      </w:r>
      <w:r w:rsidRPr="000E501A">
        <w:rPr>
          <w:rFonts w:ascii="Courier New" w:eastAsia="Times New Roman" w:hAnsi="Courier New" w:cs="Courier New"/>
          <w:color w:val="000000"/>
          <w:kern w:val="0"/>
          <w:sz w:val="20"/>
          <w:szCs w:val="20"/>
          <w:lang w:eastAsia="es-CO"/>
          <w14:ligatures w14:val="none"/>
        </w:rPr>
        <w:t>los términos del MCD</w:t>
      </w:r>
      <w:r w:rsidRPr="000E501A">
        <w:rPr>
          <w:rFonts w:ascii="Times New Roman" w:eastAsia="Times New Roman" w:hAnsi="Times New Roman" w:cs="Times New Roman"/>
          <w:color w:val="000000"/>
          <w:kern w:val="0"/>
          <w:sz w:val="27"/>
          <w:szCs w:val="27"/>
          <w:lang w:eastAsia="es-CO"/>
          <w14:ligatures w14:val="none"/>
        </w:rPr>
        <w:t> para que elimine los factores comunes de los coeficientes de la respuesta dividiendo todos los coeficientes por su máximo común divisor (entero).</w:t>
      </w:r>
    </w:p>
    <w:p w14:paraId="33324B5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3" w:name="%_idx_2806"/>
      <w:bookmarkStart w:id="194" w:name="%_idx_2808"/>
      <w:bookmarkEnd w:id="193"/>
      <w:bookmarkEnd w:id="194"/>
      <w:r w:rsidRPr="000E501A">
        <w:rPr>
          <w:rFonts w:ascii="Times New Roman" w:eastAsia="Times New Roman" w:hAnsi="Times New Roman" w:cs="Times New Roman"/>
          <w:color w:val="000000"/>
          <w:kern w:val="0"/>
          <w:sz w:val="27"/>
          <w:szCs w:val="27"/>
          <w:lang w:eastAsia="es-CO"/>
          <w14:ligatures w14:val="none"/>
        </w:rPr>
        <w:t>Así pues, aquí se explica cómo reducir una función racional a sus términos más bajos:</w:t>
      </w:r>
    </w:p>
    <w:p w14:paraId="2B819A1B" w14:textId="77777777" w:rsidR="000E501A" w:rsidRPr="000E501A" w:rsidRDefault="000E501A" w:rsidP="000E501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Calcula el MCD del numerador y del denominador, utilizando la versión de </w:t>
      </w:r>
      <w:r w:rsidRPr="000E501A">
        <w:rPr>
          <w:rFonts w:ascii="Courier New" w:eastAsia="Times New Roman" w:hAnsi="Courier New" w:cs="Courier New"/>
          <w:color w:val="000000"/>
          <w:kern w:val="0"/>
          <w:sz w:val="20"/>
          <w:szCs w:val="20"/>
          <w:lang w:eastAsia="es-CO"/>
          <w14:ligatures w14:val="none"/>
        </w:rPr>
        <w:t>términos de mcd</w:t>
      </w:r>
      <w:r w:rsidRPr="000E501A">
        <w:rPr>
          <w:rFonts w:ascii="Times New Roman" w:eastAsia="Times New Roman" w:hAnsi="Times New Roman" w:cs="Times New Roman"/>
          <w:color w:val="000000"/>
          <w:kern w:val="0"/>
          <w:sz w:val="27"/>
          <w:szCs w:val="27"/>
          <w:lang w:eastAsia="es-CO"/>
          <w14:ligatures w14:val="none"/>
        </w:rPr>
        <w:t> del ejercicio  </w:t>
      </w:r>
      <w:hyperlink r:id="rId56" w:anchor="%_thm_2.96" w:history="1">
        <w:r w:rsidRPr="000E501A">
          <w:rPr>
            <w:rFonts w:ascii="Times New Roman" w:eastAsia="Times New Roman" w:hAnsi="Times New Roman" w:cs="Times New Roman"/>
            <w:color w:val="0000FF"/>
            <w:kern w:val="0"/>
            <w:sz w:val="27"/>
            <w:szCs w:val="27"/>
            <w:u w:val="single"/>
            <w:lang w:eastAsia="es-CO"/>
            <w14:ligatures w14:val="none"/>
          </w:rPr>
          <w:t>2.96</w:t>
        </w:r>
      </w:hyperlink>
      <w:r w:rsidRPr="000E501A">
        <w:rPr>
          <w:rFonts w:ascii="Times New Roman" w:eastAsia="Times New Roman" w:hAnsi="Times New Roman" w:cs="Times New Roman"/>
          <w:color w:val="000000"/>
          <w:kern w:val="0"/>
          <w:sz w:val="27"/>
          <w:szCs w:val="27"/>
          <w:lang w:eastAsia="es-CO"/>
          <w14:ligatures w14:val="none"/>
        </w:rPr>
        <w:t> .</w:t>
      </w:r>
    </w:p>
    <w:p w14:paraId="2601D28E" w14:textId="77777777" w:rsidR="000E501A" w:rsidRPr="000E501A" w:rsidRDefault="000E501A" w:rsidP="000E501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Al obtener el MCD, multiplique el numerador y el denominador por el mismo factor entero antes de dividir por el MCD, de modo que la división por el MCD no introduzca ningún coeficiente no entero. Como factor, puede usar el coeficiente principal del MCD elevado a la potencia 1 + </w:t>
      </w:r>
      <w:r w:rsidRPr="000E501A">
        <w:rPr>
          <w:rFonts w:ascii="Times New Roman" w:eastAsia="Times New Roman" w:hAnsi="Times New Roman" w:cs="Times New Roman"/>
          <w:color w:val="000000"/>
          <w:kern w:val="0"/>
          <w:sz w:val="27"/>
          <w:szCs w:val="27"/>
          <w:vertAlign w:val="subscript"/>
          <w:lang w:eastAsia="es-CO"/>
          <w14:ligatures w14:val="none"/>
        </w:rPr>
        <w:t>O₁ </w:t>
      </w:r>
      <w:r w:rsidRPr="000E501A">
        <w:rPr>
          <w:rFonts w:ascii="Times New Roman" w:eastAsia="Times New Roman" w:hAnsi="Times New Roman" w:cs="Times New Roman"/>
          <w:i/>
          <w:iCs/>
          <w:color w:val="000000"/>
          <w:kern w:val="0"/>
          <w:sz w:val="27"/>
          <w:szCs w:val="27"/>
          <w:lang w:eastAsia="es-CO"/>
          <w14:ligatures w14:val="none"/>
        </w:rPr>
        <w:t>- O</w:t>
      </w:r>
      <w:proofErr w:type="gramStart"/>
      <w:r w:rsidRPr="000E501A">
        <w:rPr>
          <w:rFonts w:ascii="Times New Roman" w:eastAsia="Times New Roman" w:hAnsi="Times New Roman" w:cs="Times New Roman"/>
          <w:i/>
          <w:iCs/>
          <w:color w:val="000000"/>
          <w:kern w:val="0"/>
          <w:sz w:val="27"/>
          <w:szCs w:val="27"/>
          <w:lang w:eastAsia="es-CO"/>
          <w14:ligatures w14:val="none"/>
        </w:rPr>
        <w:t>₂ ,</w:t>
      </w:r>
      <w:proofErr w:type="gramEnd"/>
      <w:r w:rsidRPr="000E501A">
        <w:rPr>
          <w:rFonts w:ascii="Times New Roman" w:eastAsia="Times New Roman" w:hAnsi="Times New Roman" w:cs="Times New Roman"/>
          <w:color w:val="000000"/>
          <w:kern w:val="0"/>
          <w:sz w:val="27"/>
          <w:szCs w:val="27"/>
          <w:lang w:eastAsia="es-CO"/>
          <w14:ligatures w14:val="none"/>
        </w:rPr>
        <w:t> donde </w:t>
      </w:r>
      <w:r w:rsidRPr="000E501A">
        <w:rPr>
          <w:rFonts w:ascii="Times New Roman" w:eastAsia="Times New Roman" w:hAnsi="Times New Roman" w:cs="Times New Roman"/>
          <w:color w:val="000000"/>
          <w:kern w:val="0"/>
          <w:sz w:val="27"/>
          <w:szCs w:val="27"/>
          <w:vertAlign w:val="subscript"/>
          <w:lang w:eastAsia="es-CO"/>
          <w14:ligatures w14:val="none"/>
        </w:rPr>
        <w:t>O₂</w:t>
      </w:r>
      <w:r w:rsidRPr="000E501A">
        <w:rPr>
          <w:rFonts w:ascii="Times New Roman" w:eastAsia="Times New Roman" w:hAnsi="Times New Roman" w:cs="Times New Roman"/>
          <w:color w:val="000000"/>
          <w:kern w:val="0"/>
          <w:sz w:val="27"/>
          <w:szCs w:val="27"/>
          <w:lang w:eastAsia="es-CO"/>
          <w14:ligatures w14:val="none"/>
        </w:rPr>
        <w:t> es </w:t>
      </w:r>
      <w:r w:rsidRPr="000E501A">
        <w:rPr>
          <w:rFonts w:ascii="Times New Roman" w:eastAsia="Times New Roman" w:hAnsi="Times New Roman" w:cs="Times New Roman"/>
          <w:i/>
          <w:iCs/>
          <w:color w:val="000000"/>
          <w:kern w:val="0"/>
          <w:sz w:val="27"/>
          <w:szCs w:val="27"/>
          <w:lang w:eastAsia="es-CO"/>
          <w14:ligatures w14:val="none"/>
        </w:rPr>
        <w:t>el</w:t>
      </w:r>
      <w:r w:rsidRPr="000E501A">
        <w:rPr>
          <w:rFonts w:ascii="Times New Roman" w:eastAsia="Times New Roman" w:hAnsi="Times New Roman" w:cs="Times New Roman"/>
          <w:color w:val="000000"/>
          <w:kern w:val="0"/>
          <w:sz w:val="27"/>
          <w:szCs w:val="27"/>
          <w:lang w:eastAsia="es-CO"/>
          <w14:ligatures w14:val="none"/>
        </w:rPr>
        <w:t> orden del MCD y </w:t>
      </w:r>
      <w:r w:rsidRPr="000E501A">
        <w:rPr>
          <w:rFonts w:ascii="Times New Roman" w:eastAsia="Times New Roman" w:hAnsi="Times New Roman" w:cs="Times New Roman"/>
          <w:i/>
          <w:iCs/>
          <w:color w:val="000000"/>
          <w:kern w:val="0"/>
          <w:sz w:val="27"/>
          <w:szCs w:val="27"/>
          <w:lang w:eastAsia="es-CO"/>
          <w14:ligatures w14:val="none"/>
        </w:rPr>
        <w:t>O₁ es el máximo de los </w:t>
      </w:r>
      <w:r w:rsidRPr="000E501A">
        <w:rPr>
          <w:rFonts w:ascii="Times New Roman" w:eastAsia="Times New Roman" w:hAnsi="Times New Roman" w:cs="Times New Roman"/>
          <w:color w:val="000000"/>
          <w:kern w:val="0"/>
          <w:sz w:val="27"/>
          <w:szCs w:val="27"/>
          <w:vertAlign w:val="subscript"/>
          <w:lang w:eastAsia="es-CO"/>
          <w14:ligatures w14:val="none"/>
        </w:rPr>
        <w:t>órdenes del numerador y el denominador. Esto garantizará que la división del numerador y el</w:t>
      </w:r>
      <w:r w:rsidRPr="000E501A">
        <w:rPr>
          <w:rFonts w:ascii="Times New Roman" w:eastAsia="Times New Roman" w:hAnsi="Times New Roman" w:cs="Times New Roman"/>
          <w:color w:val="000000"/>
          <w:kern w:val="0"/>
          <w:sz w:val="27"/>
          <w:szCs w:val="27"/>
          <w:lang w:eastAsia="es-CO"/>
          <w14:ligatures w14:val="none"/>
        </w:rPr>
        <w:t> denominador por el MCD no introduzca ninguna fracción.</w:t>
      </w:r>
    </w:p>
    <w:p w14:paraId="2EF755C6" w14:textId="77777777" w:rsidR="000E501A" w:rsidRPr="000E501A" w:rsidRDefault="000E501A" w:rsidP="000E501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El resultado de esta operación será un numerador y un denominador con coeficientes enteros. Los coeficientes normalmente serán muy grandes debido a todos los factores enteros, por lo que el último paso consiste en eliminar los factores redundantes calculando el máximo común divisor </w:t>
      </w:r>
      <w:r w:rsidRPr="000E501A">
        <w:rPr>
          <w:rFonts w:ascii="Times New Roman" w:eastAsia="Times New Roman" w:hAnsi="Times New Roman" w:cs="Times New Roman"/>
          <w:color w:val="000000"/>
          <w:kern w:val="0"/>
          <w:sz w:val="27"/>
          <w:szCs w:val="27"/>
          <w:lang w:eastAsia="es-CO"/>
          <w14:ligatures w14:val="none"/>
        </w:rPr>
        <w:lastRenderedPageBreak/>
        <w:t>(entero) de todos los coeficientes del numerador y el denominador y dividiéndolo por este factor.</w:t>
      </w:r>
    </w:p>
    <w:p w14:paraId="61A24BA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5" w:name="%_thm_2.97"/>
      <w:bookmarkEnd w:id="195"/>
      <w:r w:rsidRPr="000E501A">
        <w:rPr>
          <w:rFonts w:ascii="Times New Roman" w:eastAsia="Times New Roman" w:hAnsi="Times New Roman" w:cs="Times New Roman"/>
          <w:b/>
          <w:bCs/>
          <w:color w:val="000000"/>
          <w:kern w:val="0"/>
          <w:sz w:val="27"/>
          <w:szCs w:val="27"/>
          <w:lang w:eastAsia="es-CO"/>
          <w14:ligatures w14:val="none"/>
        </w:rPr>
        <w:t>Ejercicio 2.97. </w:t>
      </w:r>
      <w:r w:rsidRPr="000E501A">
        <w:rPr>
          <w:rFonts w:ascii="Courier New" w:eastAsia="Times New Roman" w:hAnsi="Courier New" w:cs="Courier New"/>
          <w:color w:val="000000"/>
          <w:kern w:val="0"/>
          <w:sz w:val="20"/>
          <w:szCs w:val="20"/>
          <w:lang w:eastAsia="es-CO"/>
          <w14:ligatures w14:val="none"/>
        </w:rPr>
        <w:t>a</w:t>
      </w:r>
      <w:r w:rsidRPr="000E501A">
        <w:rPr>
          <w:rFonts w:ascii="Times New Roman" w:eastAsia="Times New Roman" w:hAnsi="Times New Roman" w:cs="Times New Roman"/>
          <w:color w:val="000000"/>
          <w:kern w:val="0"/>
          <w:sz w:val="27"/>
          <w:szCs w:val="27"/>
          <w:lang w:eastAsia="es-CO"/>
          <w14:ligatures w14:val="none"/>
        </w:rPr>
        <w:t> </w:t>
      </w:r>
      <w:proofErr w:type="gramStart"/>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Implemente este algoritmo como un procedimiento </w:t>
      </w:r>
      <w:r w:rsidRPr="000E501A">
        <w:rPr>
          <w:rFonts w:ascii="Courier New" w:eastAsia="Times New Roman" w:hAnsi="Courier New" w:cs="Courier New"/>
          <w:color w:val="000000"/>
          <w:kern w:val="0"/>
          <w:sz w:val="20"/>
          <w:szCs w:val="20"/>
          <w:lang w:eastAsia="es-CO"/>
          <w14:ligatures w14:val="none"/>
        </w:rPr>
        <w:t>reduce -terms</w:t>
      </w:r>
      <w:r w:rsidRPr="000E501A">
        <w:rPr>
          <w:rFonts w:ascii="Times New Roman" w:eastAsia="Times New Roman" w:hAnsi="Times New Roman" w:cs="Times New Roman"/>
          <w:color w:val="000000"/>
          <w:kern w:val="0"/>
          <w:sz w:val="27"/>
          <w:szCs w:val="27"/>
          <w:lang w:eastAsia="es-CO"/>
          <w14:ligatures w14:val="none"/>
        </w:rPr>
        <w:t> que toma dos listas de términos </w:t>
      </w:r>
      <w:r w:rsidRPr="000E501A">
        <w:rPr>
          <w:rFonts w:ascii="Courier New" w:eastAsia="Times New Roman" w:hAnsi="Courier New" w:cs="Courier New"/>
          <w:color w:val="000000"/>
          <w:kern w:val="0"/>
          <w:sz w:val="20"/>
          <w:szCs w:val="20"/>
          <w:lang w:eastAsia="es-CO"/>
          <w14:ligatures w14:val="none"/>
        </w:rPr>
        <w:t>n</w:t>
      </w:r>
      <w:r w:rsidRPr="000E501A">
        <w:rPr>
          <w:rFonts w:ascii="Times New Roman" w:eastAsia="Times New Roman" w:hAnsi="Times New Roman" w:cs="Times New Roman"/>
          <w:color w:val="000000"/>
          <w:kern w:val="0"/>
          <w:sz w:val="27"/>
          <w:szCs w:val="27"/>
          <w:lang w:eastAsia="es-CO"/>
          <w14:ligatures w14:val="none"/>
        </w:rPr>
        <w:t> y </w:t>
      </w:r>
      <w:r w:rsidRPr="000E501A">
        <w:rPr>
          <w:rFonts w:ascii="Courier New" w:eastAsia="Times New Roman" w:hAnsi="Courier New" w:cs="Courier New"/>
          <w:color w:val="000000"/>
          <w:kern w:val="0"/>
          <w:sz w:val="20"/>
          <w:szCs w:val="20"/>
          <w:lang w:eastAsia="es-CO"/>
          <w14:ligatures w14:val="none"/>
        </w:rPr>
        <w:t>d</w:t>
      </w:r>
      <w:r w:rsidRPr="000E501A">
        <w:rPr>
          <w:rFonts w:ascii="Times New Roman" w:eastAsia="Times New Roman" w:hAnsi="Times New Roman" w:cs="Times New Roman"/>
          <w:color w:val="000000"/>
          <w:kern w:val="0"/>
          <w:sz w:val="27"/>
          <w:szCs w:val="27"/>
          <w:lang w:eastAsia="es-CO"/>
          <w14:ligatures w14:val="none"/>
        </w:rPr>
        <w:t> como argumentos y devuelve una lista </w:t>
      </w:r>
      <w:proofErr w:type="gramStart"/>
      <w:r w:rsidRPr="000E501A">
        <w:rPr>
          <w:rFonts w:ascii="Courier New" w:eastAsia="Times New Roman" w:hAnsi="Courier New" w:cs="Courier New"/>
          <w:color w:val="000000"/>
          <w:kern w:val="0"/>
          <w:sz w:val="20"/>
          <w:szCs w:val="20"/>
          <w:lang w:eastAsia="es-CO"/>
          <w14:ligatures w14:val="none"/>
        </w:rPr>
        <w:t>nn</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w:t>
      </w:r>
      <w:proofErr w:type="gramStart"/>
      <w:r w:rsidRPr="000E501A">
        <w:rPr>
          <w:rFonts w:ascii="Courier New" w:eastAsia="Times New Roman" w:hAnsi="Courier New" w:cs="Courier New"/>
          <w:color w:val="000000"/>
          <w:kern w:val="0"/>
          <w:sz w:val="20"/>
          <w:szCs w:val="20"/>
          <w:lang w:eastAsia="es-CO"/>
          <w14:ligatures w14:val="none"/>
        </w:rPr>
        <w:t>dd</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que se reducen a su mínima expresión mediante el algoritmo descrito anteriormente. También escriba un procedimiento </w:t>
      </w:r>
      <w:r w:rsidRPr="000E501A">
        <w:rPr>
          <w:rFonts w:ascii="Courier New" w:eastAsia="Times New Roman" w:hAnsi="Courier New" w:cs="Courier New"/>
          <w:color w:val="000000"/>
          <w:kern w:val="0"/>
          <w:sz w:val="20"/>
          <w:szCs w:val="20"/>
          <w:lang w:eastAsia="es-CO"/>
          <w14:ligatures w14:val="none"/>
        </w:rPr>
        <w:t>reduce-</w:t>
      </w:r>
      <w:proofErr w:type="gramStart"/>
      <w:r w:rsidRPr="000E501A">
        <w:rPr>
          <w:rFonts w:ascii="Courier New" w:eastAsia="Times New Roman" w:hAnsi="Courier New" w:cs="Courier New"/>
          <w:color w:val="000000"/>
          <w:kern w:val="0"/>
          <w:sz w:val="20"/>
          <w:szCs w:val="20"/>
          <w:lang w:eastAsia="es-CO"/>
          <w14:ligatures w14:val="none"/>
        </w:rPr>
        <w:t>poly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análogo a </w:t>
      </w:r>
      <w:r w:rsidRPr="000E501A">
        <w:rPr>
          <w:rFonts w:ascii="Courier New" w:eastAsia="Times New Roman" w:hAnsi="Courier New" w:cs="Courier New"/>
          <w:color w:val="000000"/>
          <w:kern w:val="0"/>
          <w:sz w:val="20"/>
          <w:szCs w:val="20"/>
          <w:lang w:eastAsia="es-CO"/>
          <w14:ligatures w14:val="none"/>
        </w:rPr>
        <w:t>add-</w:t>
      </w:r>
      <w:proofErr w:type="gramStart"/>
      <w:r w:rsidRPr="000E501A">
        <w:rPr>
          <w:rFonts w:ascii="Courier New" w:eastAsia="Times New Roman" w:hAnsi="Courier New" w:cs="Courier New"/>
          <w:color w:val="000000"/>
          <w:kern w:val="0"/>
          <w:sz w:val="20"/>
          <w:szCs w:val="20"/>
          <w:lang w:eastAsia="es-CO"/>
          <w14:ligatures w14:val="none"/>
        </w:rPr>
        <w:t>poly</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que verifique si los dos polis tienen la misma variable. De ser así, </w:t>
      </w:r>
      <w:r w:rsidRPr="000E501A">
        <w:rPr>
          <w:rFonts w:ascii="Courier New" w:eastAsia="Times New Roman" w:hAnsi="Courier New" w:cs="Courier New"/>
          <w:color w:val="000000"/>
          <w:kern w:val="0"/>
          <w:sz w:val="20"/>
          <w:szCs w:val="20"/>
          <w:lang w:eastAsia="es-CO"/>
          <w14:ligatures w14:val="none"/>
        </w:rPr>
        <w:t>reduce-poly</w:t>
      </w:r>
      <w:r w:rsidRPr="000E501A">
        <w:rPr>
          <w:rFonts w:ascii="Times New Roman" w:eastAsia="Times New Roman" w:hAnsi="Times New Roman" w:cs="Times New Roman"/>
          <w:color w:val="000000"/>
          <w:kern w:val="0"/>
          <w:sz w:val="27"/>
          <w:szCs w:val="27"/>
          <w:lang w:eastAsia="es-CO"/>
          <w14:ligatures w14:val="none"/>
        </w:rPr>
        <w:t> elimina la variable y pasa el problema a </w:t>
      </w:r>
      <w:r w:rsidRPr="000E501A">
        <w:rPr>
          <w:rFonts w:ascii="Courier New" w:eastAsia="Times New Roman" w:hAnsi="Courier New" w:cs="Courier New"/>
          <w:color w:val="000000"/>
          <w:kern w:val="0"/>
          <w:sz w:val="20"/>
          <w:szCs w:val="20"/>
          <w:lang w:eastAsia="es-CO"/>
          <w14:ligatures w14:val="none"/>
        </w:rPr>
        <w:t>reduce-</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luego, vuelve a asociar la variable a las dos listas de términos proporcionadas por </w:t>
      </w:r>
      <w:r w:rsidRPr="000E501A">
        <w:rPr>
          <w:rFonts w:ascii="Courier New" w:eastAsia="Times New Roman" w:hAnsi="Courier New" w:cs="Courier New"/>
          <w:color w:val="000000"/>
          <w:kern w:val="0"/>
          <w:sz w:val="20"/>
          <w:szCs w:val="20"/>
          <w:lang w:eastAsia="es-CO"/>
          <w14:ligatures w14:val="none"/>
        </w:rPr>
        <w:t>reduce-</w:t>
      </w:r>
      <w:proofErr w:type="gramStart"/>
      <w:r w:rsidRPr="000E501A">
        <w:rPr>
          <w:rFonts w:ascii="Courier New" w:eastAsia="Times New Roman" w:hAnsi="Courier New" w:cs="Courier New"/>
          <w:color w:val="000000"/>
          <w:kern w:val="0"/>
          <w:sz w:val="20"/>
          <w:szCs w:val="20"/>
          <w:lang w:eastAsia="es-CO"/>
          <w14:ligatures w14:val="none"/>
        </w:rPr>
        <w:t>terms</w:t>
      </w:r>
      <w:r w:rsidRPr="000E501A">
        <w:rPr>
          <w:rFonts w:ascii="Times New Roman" w:eastAsia="Times New Roman" w:hAnsi="Times New Roman" w:cs="Times New Roman"/>
          <w:color w:val="000000"/>
          <w:kern w:val="0"/>
          <w:sz w:val="27"/>
          <w:szCs w:val="27"/>
          <w:lang w:eastAsia="es-CO"/>
          <w14:ligatures w14:val="none"/>
        </w:rPr>
        <w:t> .</w:t>
      </w:r>
      <w:proofErr w:type="gramEnd"/>
    </w:p>
    <w:p w14:paraId="2A3CD40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b. Defina un procedimiento análogo a </w:t>
      </w:r>
      <w:r w:rsidRPr="000E501A">
        <w:rPr>
          <w:rFonts w:ascii="Courier New" w:eastAsia="Times New Roman" w:hAnsi="Courier New" w:cs="Courier New"/>
          <w:color w:val="000000"/>
          <w:kern w:val="0"/>
          <w:sz w:val="20"/>
          <w:szCs w:val="20"/>
          <w:lang w:eastAsia="es-CO"/>
          <w14:ligatures w14:val="none"/>
        </w:rPr>
        <w:t>reducir términos</w:t>
      </w:r>
      <w:r w:rsidRPr="000E501A">
        <w:rPr>
          <w:rFonts w:ascii="Times New Roman" w:eastAsia="Times New Roman" w:hAnsi="Times New Roman" w:cs="Times New Roman"/>
          <w:color w:val="000000"/>
          <w:kern w:val="0"/>
          <w:sz w:val="27"/>
          <w:szCs w:val="27"/>
          <w:lang w:eastAsia="es-CO"/>
          <w14:ligatures w14:val="none"/>
        </w:rPr>
        <w:t> que haga lo que el </w:t>
      </w:r>
      <w:r w:rsidRPr="000E501A">
        <w:rPr>
          <w:rFonts w:ascii="Courier New" w:eastAsia="Times New Roman" w:hAnsi="Courier New" w:cs="Courier New"/>
          <w:color w:val="000000"/>
          <w:kern w:val="0"/>
          <w:sz w:val="20"/>
          <w:szCs w:val="20"/>
          <w:lang w:eastAsia="es-CO"/>
          <w14:ligatures w14:val="none"/>
        </w:rPr>
        <w:t>método make-rat</w:t>
      </w:r>
      <w:r w:rsidRPr="000E501A">
        <w:rPr>
          <w:rFonts w:ascii="Times New Roman" w:eastAsia="Times New Roman" w:hAnsi="Times New Roman" w:cs="Times New Roman"/>
          <w:color w:val="000000"/>
          <w:kern w:val="0"/>
          <w:sz w:val="27"/>
          <w:szCs w:val="27"/>
          <w:lang w:eastAsia="es-CO"/>
          <w14:ligatures w14:val="none"/>
        </w:rPr>
        <w:t> original hacía para números enteros:</w:t>
      </w:r>
    </w:p>
    <w:p w14:paraId="7A9FF22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(define (reduce-enteros n d)</w:t>
      </w:r>
      <w:r w:rsidRPr="000E501A">
        <w:rPr>
          <w:rFonts w:ascii="Courier New" w:eastAsia="Times New Roman" w:hAnsi="Courier New" w:cs="Courier New"/>
          <w:color w:val="000000"/>
          <w:kern w:val="0"/>
          <w:sz w:val="20"/>
          <w:szCs w:val="20"/>
          <w:lang w:eastAsia="es-CO"/>
          <w14:ligatures w14:val="none"/>
        </w:rPr>
        <w:br/>
        <w:t>  (sea ((g (mcd n d)))</w:t>
      </w:r>
      <w:r w:rsidRPr="000E501A">
        <w:rPr>
          <w:rFonts w:ascii="Courier New" w:eastAsia="Times New Roman" w:hAnsi="Courier New" w:cs="Courier New"/>
          <w:color w:val="000000"/>
          <w:kern w:val="0"/>
          <w:sz w:val="20"/>
          <w:szCs w:val="20"/>
          <w:lang w:eastAsia="es-CO"/>
          <w14:ligatures w14:val="none"/>
        </w:rPr>
        <w:br/>
        <w:t> </w:t>
      </w:r>
      <w:proofErr w:type="gramStart"/>
      <w:r w:rsidRPr="000E501A">
        <w:rPr>
          <w:rFonts w:ascii="Courier New" w:eastAsia="Times New Roman" w:hAnsi="Courier New" w:cs="Courier New"/>
          <w:color w:val="000000"/>
          <w:kern w:val="0"/>
          <w:sz w:val="20"/>
          <w:szCs w:val="20"/>
          <w:lang w:eastAsia="es-CO"/>
          <w14:ligatures w14:val="none"/>
        </w:rPr>
        <w:t>   (</w:t>
      </w:r>
      <w:proofErr w:type="gramEnd"/>
      <w:r w:rsidRPr="000E501A">
        <w:rPr>
          <w:rFonts w:ascii="Courier New" w:eastAsia="Times New Roman" w:hAnsi="Courier New" w:cs="Courier New"/>
          <w:color w:val="000000"/>
          <w:kern w:val="0"/>
          <w:sz w:val="20"/>
          <w:szCs w:val="20"/>
          <w:lang w:eastAsia="es-CO"/>
          <w14:ligatures w14:val="none"/>
        </w:rPr>
        <w:t>lista (/ n g) (/ d g))))</w:t>
      </w:r>
    </w:p>
    <w:p w14:paraId="6518BC0B"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Y define </w:t>
      </w:r>
      <w:r w:rsidRPr="000E501A">
        <w:rPr>
          <w:rFonts w:ascii="Courier New" w:eastAsia="Times New Roman" w:hAnsi="Courier New" w:cs="Courier New"/>
          <w:color w:val="000000"/>
          <w:kern w:val="0"/>
          <w:sz w:val="20"/>
          <w:szCs w:val="20"/>
          <w:lang w:eastAsia="es-CO"/>
          <w14:ligatures w14:val="none"/>
        </w:rPr>
        <w:t>"reduce"</w:t>
      </w:r>
      <w:r w:rsidRPr="000E501A">
        <w:rPr>
          <w:rFonts w:ascii="Times New Roman" w:eastAsia="Times New Roman" w:hAnsi="Times New Roman" w:cs="Times New Roman"/>
          <w:color w:val="000000"/>
          <w:kern w:val="0"/>
          <w:sz w:val="27"/>
          <w:szCs w:val="27"/>
          <w:lang w:eastAsia="es-CO"/>
          <w14:ligatures w14:val="none"/>
        </w:rPr>
        <w:t> como una operación genérica que llama a </w:t>
      </w:r>
      <w:r w:rsidRPr="000E501A">
        <w:rPr>
          <w:rFonts w:ascii="Courier New" w:eastAsia="Times New Roman" w:hAnsi="Courier New" w:cs="Courier New"/>
          <w:color w:val="000000"/>
          <w:kern w:val="0"/>
          <w:sz w:val="20"/>
          <w:szCs w:val="20"/>
          <w:lang w:eastAsia="es-CO"/>
          <w14:ligatures w14:val="none"/>
        </w:rPr>
        <w:t>"apply-generic"</w:t>
      </w:r>
      <w:r w:rsidRPr="000E501A">
        <w:rPr>
          <w:rFonts w:ascii="Times New Roman" w:eastAsia="Times New Roman" w:hAnsi="Times New Roman" w:cs="Times New Roman"/>
          <w:color w:val="000000"/>
          <w:kern w:val="0"/>
          <w:sz w:val="27"/>
          <w:szCs w:val="27"/>
          <w:lang w:eastAsia="es-CO"/>
          <w14:ligatures w14:val="none"/>
        </w:rPr>
        <w:t> para enviar a " </w:t>
      </w:r>
      <w:r w:rsidRPr="000E501A">
        <w:rPr>
          <w:rFonts w:ascii="Courier New" w:eastAsia="Times New Roman" w:hAnsi="Courier New" w:cs="Courier New"/>
          <w:color w:val="000000"/>
          <w:kern w:val="0"/>
          <w:sz w:val="20"/>
          <w:szCs w:val="20"/>
          <w:lang w:eastAsia="es-CO"/>
          <w14:ligatures w14:val="none"/>
        </w:rPr>
        <w:t>reduce-poly"</w:t>
      </w:r>
      <w:r w:rsidRPr="000E501A">
        <w:rPr>
          <w:rFonts w:ascii="Times New Roman" w:eastAsia="Times New Roman" w:hAnsi="Times New Roman" w:cs="Times New Roman"/>
          <w:color w:val="000000"/>
          <w:kern w:val="0"/>
          <w:sz w:val="27"/>
          <w:szCs w:val="27"/>
          <w:lang w:eastAsia="es-CO"/>
          <w14:ligatures w14:val="none"/>
        </w:rPr>
        <w:t> (para argumentos </w:t>
      </w:r>
      <w:proofErr w:type="gramStart"/>
      <w:r w:rsidRPr="000E501A">
        <w:rPr>
          <w:rFonts w:ascii="Courier New" w:eastAsia="Times New Roman" w:hAnsi="Courier New" w:cs="Courier New"/>
          <w:color w:val="000000"/>
          <w:kern w:val="0"/>
          <w:sz w:val="20"/>
          <w:szCs w:val="20"/>
          <w:lang w:eastAsia="es-CO"/>
          <w14:ligatures w14:val="none"/>
        </w:rPr>
        <w:t>polinómicos</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xml:space="preserve"> o </w:t>
      </w:r>
      <w:r w:rsidRPr="000E501A">
        <w:rPr>
          <w:rFonts w:ascii="Courier New" w:eastAsia="Times New Roman" w:hAnsi="Courier New" w:cs="Courier New"/>
          <w:color w:val="000000"/>
          <w:kern w:val="0"/>
          <w:sz w:val="20"/>
          <w:szCs w:val="20"/>
          <w:lang w:eastAsia="es-CO"/>
          <w14:ligatures w14:val="none"/>
        </w:rPr>
        <w:t>a "reduce-integers"</w:t>
      </w:r>
      <w:r w:rsidRPr="000E501A">
        <w:rPr>
          <w:rFonts w:ascii="Times New Roman" w:eastAsia="Times New Roman" w:hAnsi="Times New Roman" w:cs="Times New Roman"/>
          <w:color w:val="000000"/>
          <w:kern w:val="0"/>
          <w:sz w:val="27"/>
          <w:szCs w:val="27"/>
          <w:lang w:eastAsia="es-CO"/>
          <w14:ligatures w14:val="none"/>
        </w:rPr>
        <w:t> (para argumentos de </w:t>
      </w:r>
      <w:r w:rsidRPr="000E501A">
        <w:rPr>
          <w:rFonts w:ascii="Courier New" w:eastAsia="Times New Roman" w:hAnsi="Courier New" w:cs="Courier New"/>
          <w:color w:val="000000"/>
          <w:kern w:val="0"/>
          <w:sz w:val="20"/>
          <w:szCs w:val="20"/>
          <w:lang w:eastAsia="es-CO"/>
          <w14:ligatures w14:val="none"/>
        </w:rPr>
        <w:t>"schema-number</w:t>
      </w:r>
      <w:proofErr w:type="gramStart"/>
      <w:r w:rsidRPr="000E501A">
        <w:rPr>
          <w:rFonts w:ascii="Courier New" w:eastAsia="Times New Roman" w:hAnsi="Courier New" w:cs="Courier New"/>
          <w:color w:val="000000"/>
          <w:kern w:val="0"/>
          <w:sz w:val="20"/>
          <w:szCs w:val="20"/>
          <w:lang w:eastAsia="es-CO"/>
          <w14:ligatures w14:val="none"/>
        </w:rPr>
        <w:t>"</w:t>
      </w:r>
      <w:r w:rsidRPr="000E501A">
        <w:rPr>
          <w:rFonts w:ascii="Times New Roman" w:eastAsia="Times New Roman" w:hAnsi="Times New Roman" w:cs="Times New Roman"/>
          <w:color w:val="000000"/>
          <w:kern w:val="0"/>
          <w:sz w:val="27"/>
          <w:szCs w:val="27"/>
          <w:lang w:eastAsia="es-CO"/>
          <w14:ligatures w14:val="none"/>
        </w:rPr>
        <w:t> )</w:t>
      </w:r>
      <w:proofErr w:type="gramEnd"/>
      <w:r w:rsidRPr="000E501A">
        <w:rPr>
          <w:rFonts w:ascii="Times New Roman" w:eastAsia="Times New Roman" w:hAnsi="Times New Roman" w:cs="Times New Roman"/>
          <w:color w:val="000000"/>
          <w:kern w:val="0"/>
          <w:sz w:val="27"/>
          <w:szCs w:val="27"/>
          <w:lang w:eastAsia="es-CO"/>
          <w14:ligatures w14:val="none"/>
        </w:rPr>
        <w:t>. Ahora puedes hacer que el paquete "rational-arithmetic" reduzca fracciones a su mínima expresión haciendo que </w:t>
      </w:r>
      <w:r w:rsidRPr="000E501A">
        <w:rPr>
          <w:rFonts w:ascii="Courier New" w:eastAsia="Times New Roman" w:hAnsi="Courier New" w:cs="Courier New"/>
          <w:color w:val="000000"/>
          <w:kern w:val="0"/>
          <w:sz w:val="20"/>
          <w:szCs w:val="20"/>
          <w:lang w:eastAsia="es-CO"/>
          <w14:ligatures w14:val="none"/>
        </w:rPr>
        <w:t>"make-rat"</w:t>
      </w:r>
      <w:r w:rsidRPr="000E501A">
        <w:rPr>
          <w:rFonts w:ascii="Times New Roman" w:eastAsia="Times New Roman" w:hAnsi="Times New Roman" w:cs="Times New Roman"/>
          <w:color w:val="000000"/>
          <w:kern w:val="0"/>
          <w:sz w:val="27"/>
          <w:szCs w:val="27"/>
          <w:lang w:eastAsia="es-CO"/>
          <w14:ligatures w14:val="none"/>
        </w:rPr>
        <w:t> llame a " </w:t>
      </w:r>
      <w:r w:rsidRPr="000E501A">
        <w:rPr>
          <w:rFonts w:ascii="Courier New" w:eastAsia="Times New Roman" w:hAnsi="Courier New" w:cs="Courier New"/>
          <w:color w:val="000000"/>
          <w:kern w:val="0"/>
          <w:sz w:val="20"/>
          <w:szCs w:val="20"/>
          <w:lang w:eastAsia="es-CO"/>
          <w14:ligatures w14:val="none"/>
        </w:rPr>
        <w:t>reduce"</w:t>
      </w:r>
      <w:r w:rsidRPr="000E501A">
        <w:rPr>
          <w:rFonts w:ascii="Times New Roman" w:eastAsia="Times New Roman" w:hAnsi="Times New Roman" w:cs="Times New Roman"/>
          <w:color w:val="000000"/>
          <w:kern w:val="0"/>
          <w:sz w:val="27"/>
          <w:szCs w:val="27"/>
          <w:lang w:eastAsia="es-CO"/>
          <w14:ligatures w14:val="none"/>
        </w:rPr>
        <w:t> antes de combinar el numerador y el denominador dados para formar un número racional. El sistema ahora maneja expresiones racionales tanto en enteros como en polinomios. Para probar tu programa, prueba el ejemplo al principio de este ejercicio extendido:</w:t>
      </w:r>
    </w:p>
    <w:p w14:paraId="00F2ED1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Courier New" w:eastAsia="Times New Roman" w:hAnsi="Courier New" w:cs="Courier New"/>
          <w:color w:val="000000"/>
          <w:kern w:val="0"/>
          <w:sz w:val="20"/>
          <w:szCs w:val="20"/>
          <w:lang w:eastAsia="es-CO"/>
          <w14:ligatures w14:val="none"/>
        </w:rPr>
        <w:t xml:space="preserve">(define p1 (hacer-polinomio 'x '((1 </w:t>
      </w:r>
      <w:proofErr w:type="gramStart"/>
      <w:r w:rsidRPr="000E501A">
        <w:rPr>
          <w:rFonts w:ascii="Courier New" w:eastAsia="Times New Roman" w:hAnsi="Courier New" w:cs="Courier New"/>
          <w:color w:val="000000"/>
          <w:kern w:val="0"/>
          <w:sz w:val="20"/>
          <w:szCs w:val="20"/>
          <w:lang w:eastAsia="es-CO"/>
          <w14:ligatures w14:val="none"/>
        </w:rPr>
        <w:t>1)(</w:t>
      </w:r>
      <w:proofErr w:type="gramEnd"/>
      <w:r w:rsidRPr="000E501A">
        <w:rPr>
          <w:rFonts w:ascii="Courier New" w:eastAsia="Times New Roman" w:hAnsi="Courier New" w:cs="Courier New"/>
          <w:color w:val="000000"/>
          <w:kern w:val="0"/>
          <w:sz w:val="20"/>
          <w:szCs w:val="20"/>
          <w:lang w:eastAsia="es-CO"/>
          <w14:ligatures w14:val="none"/>
        </w:rPr>
        <w:t>0 1))))</w:t>
      </w:r>
      <w:r w:rsidRPr="000E501A">
        <w:rPr>
          <w:rFonts w:ascii="Courier New" w:eastAsia="Times New Roman" w:hAnsi="Courier New" w:cs="Courier New"/>
          <w:color w:val="000000"/>
          <w:kern w:val="0"/>
          <w:sz w:val="20"/>
          <w:szCs w:val="20"/>
          <w:lang w:eastAsia="es-CO"/>
          <w14:ligatures w14:val="none"/>
        </w:rPr>
        <w:br/>
        <w:t xml:space="preserve">(define p2 (hacer-polinomio 'x '((3 </w:t>
      </w:r>
      <w:proofErr w:type="gramStart"/>
      <w:r w:rsidRPr="000E501A">
        <w:rPr>
          <w:rFonts w:ascii="Courier New" w:eastAsia="Times New Roman" w:hAnsi="Courier New" w:cs="Courier New"/>
          <w:color w:val="000000"/>
          <w:kern w:val="0"/>
          <w:sz w:val="20"/>
          <w:szCs w:val="20"/>
          <w:lang w:eastAsia="es-CO"/>
          <w14:ligatures w14:val="none"/>
        </w:rPr>
        <w:t>1)(</w:t>
      </w:r>
      <w:proofErr w:type="gramEnd"/>
      <w:r w:rsidRPr="000E501A">
        <w:rPr>
          <w:rFonts w:ascii="Courier New" w:eastAsia="Times New Roman" w:hAnsi="Courier New" w:cs="Courier New"/>
          <w:color w:val="000000"/>
          <w:kern w:val="0"/>
          <w:sz w:val="20"/>
          <w:szCs w:val="20"/>
          <w:lang w:eastAsia="es-CO"/>
          <w14:ligatures w14:val="none"/>
        </w:rPr>
        <w:t>0 -1))))</w:t>
      </w:r>
      <w:r w:rsidRPr="000E501A">
        <w:rPr>
          <w:rFonts w:ascii="Courier New" w:eastAsia="Times New Roman" w:hAnsi="Courier New" w:cs="Courier New"/>
          <w:color w:val="000000"/>
          <w:kern w:val="0"/>
          <w:sz w:val="20"/>
          <w:szCs w:val="20"/>
          <w:lang w:eastAsia="es-CO"/>
          <w14:ligatures w14:val="none"/>
        </w:rPr>
        <w:br/>
        <w:t>(define p3 (hacer-polinomio 'x '((1 1))))</w:t>
      </w:r>
      <w:r w:rsidRPr="000E501A">
        <w:rPr>
          <w:rFonts w:ascii="Courier New" w:eastAsia="Times New Roman" w:hAnsi="Courier New" w:cs="Courier New"/>
          <w:color w:val="000000"/>
          <w:kern w:val="0"/>
          <w:sz w:val="20"/>
          <w:szCs w:val="20"/>
          <w:lang w:eastAsia="es-CO"/>
          <w14:ligatures w14:val="none"/>
        </w:rPr>
        <w:br/>
        <w:t xml:space="preserve">(define p4 (hacer-polinomio 'x '((2 </w:t>
      </w:r>
      <w:proofErr w:type="gramStart"/>
      <w:r w:rsidRPr="000E501A">
        <w:rPr>
          <w:rFonts w:ascii="Courier New" w:eastAsia="Times New Roman" w:hAnsi="Courier New" w:cs="Courier New"/>
          <w:color w:val="000000"/>
          <w:kern w:val="0"/>
          <w:sz w:val="20"/>
          <w:szCs w:val="20"/>
          <w:lang w:eastAsia="es-CO"/>
          <w14:ligatures w14:val="none"/>
        </w:rPr>
        <w:t>1)(</w:t>
      </w:r>
      <w:proofErr w:type="gramEnd"/>
      <w:r w:rsidRPr="000E501A">
        <w:rPr>
          <w:rFonts w:ascii="Courier New" w:eastAsia="Times New Roman" w:hAnsi="Courier New" w:cs="Courier New"/>
          <w:color w:val="000000"/>
          <w:kern w:val="0"/>
          <w:sz w:val="20"/>
          <w:szCs w:val="20"/>
          <w:lang w:eastAsia="es-CO"/>
          <w14:ligatures w14:val="none"/>
        </w:rPr>
        <w:t>0 -1))))</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br/>
        <w:t>(define rf1 (hacer-racional p1 p2))</w:t>
      </w:r>
      <w:r w:rsidRPr="000E501A">
        <w:rPr>
          <w:rFonts w:ascii="Courier New" w:eastAsia="Times New Roman" w:hAnsi="Courier New" w:cs="Courier New"/>
          <w:color w:val="000000"/>
          <w:kern w:val="0"/>
          <w:sz w:val="20"/>
          <w:szCs w:val="20"/>
          <w:lang w:eastAsia="es-CO"/>
          <w14:ligatures w14:val="none"/>
        </w:rPr>
        <w:br/>
        <w:t>(define rf2 (hacer-racional p3 p4))</w:t>
      </w:r>
      <w:r w:rsidRPr="000E501A">
        <w:rPr>
          <w:rFonts w:ascii="Courier New" w:eastAsia="Times New Roman" w:hAnsi="Courier New" w:cs="Courier New"/>
          <w:color w:val="000000"/>
          <w:kern w:val="0"/>
          <w:sz w:val="20"/>
          <w:szCs w:val="20"/>
          <w:lang w:eastAsia="es-CO"/>
          <w14:ligatures w14:val="none"/>
        </w:rPr>
        <w:br/>
      </w:r>
      <w:r w:rsidRPr="000E501A">
        <w:rPr>
          <w:rFonts w:ascii="Courier New" w:eastAsia="Times New Roman" w:hAnsi="Courier New" w:cs="Courier New"/>
          <w:color w:val="000000"/>
          <w:kern w:val="0"/>
          <w:sz w:val="20"/>
          <w:szCs w:val="20"/>
          <w:lang w:eastAsia="es-CO"/>
          <w14:ligatures w14:val="none"/>
        </w:rPr>
        <w:br/>
        <w:t>(sumar rf1 rf2)</w:t>
      </w:r>
    </w:p>
    <w:p w14:paraId="027EE8FF"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Vea si obtiene la respuesta correcta, reducida correctamente a sus términos más bajos.</w:t>
      </w:r>
    </w:p>
    <w:p w14:paraId="59BD3D5A"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E501A">
        <w:rPr>
          <w:rFonts w:ascii="Times New Roman" w:eastAsia="Times New Roman" w:hAnsi="Times New Roman" w:cs="Times New Roman"/>
          <w:color w:val="000000"/>
          <w:kern w:val="0"/>
          <w:sz w:val="27"/>
          <w:szCs w:val="27"/>
          <w:lang w:eastAsia="es-CO"/>
          <w14:ligatures w14:val="none"/>
        </w:rPr>
        <w:t xml:space="preserve">El cálculo del MCD es fundamental en cualquier sistema que realice operaciones con funciones racionales. El algoritmo utilizado anteriormente, aunque matemáticamente sencillo, es extremadamente lento. Esta lentitud se debe en parte al gran número de operaciones de división y en parte al enorme tamaño de </w:t>
      </w:r>
      <w:r w:rsidRPr="000E501A">
        <w:rPr>
          <w:rFonts w:ascii="Times New Roman" w:eastAsia="Times New Roman" w:hAnsi="Times New Roman" w:cs="Times New Roman"/>
          <w:color w:val="000000"/>
          <w:kern w:val="0"/>
          <w:sz w:val="27"/>
          <w:szCs w:val="27"/>
          <w:lang w:eastAsia="es-CO"/>
          <w14:ligatures w14:val="none"/>
        </w:rPr>
        <w:lastRenderedPageBreak/>
        <w:t>los coeficientes intermedios generados por las pseudodivisiones. Una de las áreas activas en el desarrollo de sistemas de manipulación algebraica es el diseño de mejores algoritmos para el cálculo de MCD polinómicos. </w:t>
      </w:r>
      <w:bookmarkStart w:id="196" w:name="call_footnote_Temp_320"/>
      <w:r w:rsidRPr="000E501A">
        <w:rPr>
          <w:rFonts w:ascii="Times New Roman" w:eastAsia="Times New Roman" w:hAnsi="Times New Roman" w:cs="Times New Roman"/>
          <w:color w:val="000000"/>
          <w:kern w:val="0"/>
          <w:sz w:val="27"/>
          <w:szCs w:val="27"/>
          <w:lang w:eastAsia="es-CO"/>
          <w14:ligatures w14:val="none"/>
        </w:rPr>
        <w:fldChar w:fldCharType="begin"/>
      </w:r>
      <w:r w:rsidRPr="000E501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"https://mitp-content-server.mit.edu/books/content/sectbyfn/books_pres_0/6515/sicp.zip/full-text/book/book-Z-H-18.html" \l "footnote_Temp_320"</w:instrText>
      </w:r>
      <w:r w:rsidRPr="000E501A">
        <w:rPr>
          <w:rFonts w:ascii="Times New Roman" w:eastAsia="Times New Roman" w:hAnsi="Times New Roman" w:cs="Times New Roman"/>
          <w:color w:val="000000"/>
          <w:kern w:val="0"/>
          <w:sz w:val="27"/>
          <w:szCs w:val="27"/>
          <w:lang w:eastAsia="es-CO"/>
          <w14:ligatures w14:val="none"/>
        </w:rPr>
      </w:r>
      <w:r w:rsidRPr="000E501A">
        <w:rPr>
          <w:rFonts w:ascii="Times New Roman" w:eastAsia="Times New Roman" w:hAnsi="Times New Roman" w:cs="Times New Roman"/>
          <w:color w:val="000000"/>
          <w:kern w:val="0"/>
          <w:sz w:val="27"/>
          <w:szCs w:val="27"/>
          <w:lang w:eastAsia="es-CO"/>
          <w14:ligatures w14:val="none"/>
        </w:rPr>
        <w:fldChar w:fldCharType="separate"/>
      </w:r>
      <w:r w:rsidRPr="000E501A">
        <w:rPr>
          <w:rFonts w:ascii="Times New Roman" w:eastAsia="Times New Roman" w:hAnsi="Times New Roman" w:cs="Times New Roman"/>
          <w:color w:val="0000FF"/>
          <w:kern w:val="0"/>
          <w:u w:val="single"/>
          <w:vertAlign w:val="superscript"/>
          <w:lang w:eastAsia="es-CO"/>
          <w14:ligatures w14:val="none"/>
        </w:rPr>
        <w:t>62</w:t>
      </w:r>
      <w:r w:rsidRPr="000E501A">
        <w:rPr>
          <w:rFonts w:ascii="Times New Roman" w:eastAsia="Times New Roman" w:hAnsi="Times New Roman" w:cs="Times New Roman"/>
          <w:color w:val="000000"/>
          <w:kern w:val="0"/>
          <w:sz w:val="27"/>
          <w:szCs w:val="27"/>
          <w:lang w:eastAsia="es-CO"/>
          <w14:ligatures w14:val="none"/>
        </w:rPr>
        <w:fldChar w:fldCharType="end"/>
      </w:r>
      <w:bookmarkEnd w:id="196"/>
    </w:p>
    <w:p w14:paraId="4BE78C4F" w14:textId="77777777" w:rsidR="000E501A" w:rsidRPr="000E501A" w:rsidRDefault="000E501A" w:rsidP="000E501A">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0E501A">
        <w:rPr>
          <w:rFonts w:ascii="Times New Roman" w:eastAsia="Times New Roman" w:hAnsi="Times New Roman" w:cs="Times New Roman"/>
          <w:color w:val="808080"/>
          <w:kern w:val="0"/>
          <w:sz w:val="18"/>
          <w:szCs w:val="18"/>
          <w:lang w:eastAsia="es-CO"/>
          <w14:ligatures w14:val="none"/>
        </w:rPr>
        <w:pict w14:anchorId="28ED3673">
          <v:rect id="_x0000_i1025" style="width:399.65pt;height:1.5pt" o:hrpct="0" o:hrstd="t" o:hr="t" fillcolor="#a0a0a0" stroked="f"/>
        </w:pict>
      </w:r>
    </w:p>
    <w:bookmarkStart w:id="197" w:name="footnote_Temp_283"/>
    <w:p w14:paraId="0CFE7F6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"call_footnote_Temp_283"</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También</w:t>
      </w:r>
      <w:r w:rsidRPr="000E501A">
        <w:rPr>
          <w:rFonts w:ascii="Times New Roman" w:eastAsia="Times New Roman" w:hAnsi="Times New Roman" w:cs="Times New Roman"/>
          <w:color w:val="000000"/>
          <w:kern w:val="0"/>
          <w:sz w:val="18"/>
          <w:szCs w:val="18"/>
          <w:lang w:eastAsia="es-CO"/>
          <w14:ligatures w14:val="none"/>
        </w:rPr>
        <w:fldChar w:fldCharType="end"/>
      </w:r>
      <w:bookmarkEnd w:id="197"/>
      <w:r w:rsidRPr="000E501A">
        <w:rPr>
          <w:rFonts w:ascii="Times New Roman" w:eastAsia="Times New Roman" w:hAnsi="Times New Roman" w:cs="Times New Roman"/>
          <w:color w:val="000000"/>
          <w:kern w:val="0"/>
          <w:sz w:val="18"/>
          <w:szCs w:val="18"/>
          <w:lang w:eastAsia="es-CO"/>
          <w14:ligatures w14:val="none"/>
        </w:rPr>
        <w:t xml:space="preserve"> tenemos que proporcionar un procedimiento casi idéntico para manejar los </w:t>
      </w:r>
      <w:proofErr w:type="gramStart"/>
      <w:r w:rsidRPr="000E501A">
        <w:rPr>
          <w:rFonts w:ascii="Times New Roman" w:eastAsia="Times New Roman" w:hAnsi="Times New Roman" w:cs="Times New Roman"/>
          <w:color w:val="000000"/>
          <w:kern w:val="0"/>
          <w:sz w:val="18"/>
          <w:szCs w:val="18"/>
          <w:lang w:eastAsia="es-CO"/>
          <w14:ligatures w14:val="none"/>
        </w:rPr>
        <w:t>tipos</w:t>
      </w:r>
      <w:r w:rsidRPr="000E501A">
        <w:rPr>
          <w:rFonts w:ascii="Courier New" w:eastAsia="Times New Roman" w:hAnsi="Courier New" w:cs="Courier New"/>
          <w:color w:val="000000"/>
          <w:kern w:val="0"/>
          <w:sz w:val="20"/>
          <w:szCs w:val="20"/>
          <w:lang w:eastAsia="es-CO"/>
          <w14:ligatures w14:val="none"/>
        </w:rPr>
        <w:t>(</w:t>
      </w:r>
      <w:proofErr w:type="gramEnd"/>
      <w:r w:rsidRPr="000E501A">
        <w:rPr>
          <w:rFonts w:ascii="Courier New" w:eastAsia="Times New Roman" w:hAnsi="Courier New" w:cs="Courier New"/>
          <w:color w:val="000000"/>
          <w:kern w:val="0"/>
          <w:sz w:val="20"/>
          <w:szCs w:val="20"/>
          <w:lang w:eastAsia="es-CO"/>
          <w14:ligatures w14:val="none"/>
        </w:rPr>
        <w:t>esquema-número complejo)</w:t>
      </w:r>
      <w:r w:rsidRPr="000E501A">
        <w:rPr>
          <w:rFonts w:ascii="Times New Roman" w:eastAsia="Times New Roman" w:hAnsi="Times New Roman" w:cs="Times New Roman"/>
          <w:color w:val="000000"/>
          <w:kern w:val="0"/>
          <w:sz w:val="18"/>
          <w:szCs w:val="18"/>
          <w:lang w:eastAsia="es-CO"/>
          <w14:ligatures w14:val="none"/>
        </w:rPr>
        <w:t>.</w:t>
      </w:r>
    </w:p>
    <w:bookmarkStart w:id="198" w:name="footnote_Temp_285"/>
    <w:p w14:paraId="1A6B5270"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"call_footnote_Temp_285"</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50</w:t>
      </w:r>
      <w:r w:rsidRPr="000E501A">
        <w:rPr>
          <w:rFonts w:ascii="Times New Roman" w:eastAsia="Times New Roman" w:hAnsi="Times New Roman" w:cs="Times New Roman"/>
          <w:color w:val="000000"/>
          <w:kern w:val="0"/>
          <w:sz w:val="18"/>
          <w:szCs w:val="18"/>
          <w:lang w:eastAsia="es-CO"/>
          <w14:ligatures w14:val="none"/>
        </w:rPr>
        <w:fldChar w:fldCharType="end"/>
      </w:r>
      <w:bookmarkEnd w:id="198"/>
      <w:r w:rsidRPr="000E501A">
        <w:rPr>
          <w:rFonts w:ascii="Times New Roman" w:eastAsia="Times New Roman" w:hAnsi="Times New Roman" w:cs="Times New Roman"/>
          <w:color w:val="000000"/>
          <w:kern w:val="0"/>
          <w:sz w:val="18"/>
          <w:szCs w:val="18"/>
          <w:lang w:eastAsia="es-CO"/>
          <w14:ligatures w14:val="none"/>
        </w:rPr>
        <w:t> Véase el ejercicio </w:t>
      </w:r>
      <w:hyperlink r:id="rId57" w:anchor="%_thm_2.82" w:history="1">
        <w:r w:rsidRPr="000E501A">
          <w:rPr>
            <w:rFonts w:ascii="Times New Roman" w:eastAsia="Times New Roman" w:hAnsi="Times New Roman" w:cs="Times New Roman"/>
            <w:color w:val="0000FF"/>
            <w:kern w:val="0"/>
            <w:sz w:val="18"/>
            <w:szCs w:val="18"/>
            <w:u w:val="single"/>
            <w:lang w:eastAsia="es-CO"/>
            <w14:ligatures w14:val="none"/>
          </w:rPr>
          <w:t>2.82</w:t>
        </w:r>
      </w:hyperlink>
      <w:r w:rsidRPr="000E501A">
        <w:rPr>
          <w:rFonts w:ascii="Times New Roman" w:eastAsia="Times New Roman" w:hAnsi="Times New Roman" w:cs="Times New Roman"/>
          <w:color w:val="000000"/>
          <w:kern w:val="0"/>
          <w:sz w:val="18"/>
          <w:szCs w:val="18"/>
          <w:lang w:eastAsia="es-CO"/>
          <w14:ligatures w14:val="none"/>
        </w:rPr>
        <w:t>para generalizaciones.</w:t>
      </w:r>
    </w:p>
    <w:p w14:paraId="2246645D"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99" w:name="footnote_Temp_286"/>
      <w:r w:rsidRPr="000E501A">
        <w:rPr>
          <w:rFonts w:ascii="Times New Roman" w:eastAsia="Times New Roman" w:hAnsi="Times New Roman" w:cs="Times New Roman"/>
          <w:color w:val="000000"/>
          <w:kern w:val="0"/>
          <w:sz w:val="18"/>
          <w:szCs w:val="18"/>
          <w:lang w:eastAsia="es-CO"/>
          <w14:ligatures w14:val="none"/>
        </w:rPr>
        <w:t>Si somos astutos, generalmente podemos arreglárnoslas con menos de</w:t>
      </w:r>
      <w:r w:rsidRPr="000E501A">
        <w:rPr>
          <w:rFonts w:ascii="Times New Roman" w:eastAsia="Times New Roman" w:hAnsi="Times New Roman" w:cs="Times New Roman"/>
          <w:i/>
          <w:iCs/>
          <w:color w:val="000000"/>
          <w:kern w:val="0"/>
          <w:sz w:val="18"/>
          <w:szCs w:val="18"/>
          <w:lang w:eastAsia="es-CO"/>
          <w14:ligatures w14:val="none"/>
        </w:rPr>
        <w:t>n</w:t>
      </w:r>
      <w:r w:rsidRPr="000E501A">
        <w:rPr>
          <w:rFonts w:ascii="Times New Roman" w:eastAsia="Times New Roman" w:hAnsi="Times New Roman" w:cs="Times New Roman"/>
          <w:color w:val="000000"/>
          <w:kern w:val="0"/>
          <w:sz w:val="18"/>
          <w:szCs w:val="18"/>
          <w:vertAlign w:val="superscript"/>
          <w:lang w:eastAsia="es-CO"/>
          <w14:ligatures w14:val="none"/>
        </w:rPr>
        <w:t>2</w:t>
      </w:r>
      <w:hyperlink r:id="rId58" w:anchor="call_footnote_Temp_286" w:history="1">
        <w:r w:rsidRPr="000E501A">
          <w:rPr>
            <w:rFonts w:ascii="Times New Roman" w:eastAsia="Times New Roman" w:hAnsi="Times New Roman" w:cs="Times New Roman"/>
            <w:color w:val="0000FF"/>
            <w:kern w:val="0"/>
            <w:sz w:val="15"/>
            <w:szCs w:val="15"/>
            <w:u w:val="single"/>
            <w:vertAlign w:val="superscript"/>
            <w:lang w:eastAsia="es-CO"/>
            <w14:ligatures w14:val="none"/>
          </w:rPr>
          <w:t> procedimientos de coerción. Por ejemplo, si sabemos cómo convertir del tipo 1 al tipo 2 y del tipo 2 al tipo 3, podemos usar este conocimiento para convertir del tipo 1 al tipo 3. Esto</w:t>
        </w:r>
      </w:hyperlink>
      <w:bookmarkEnd w:id="199"/>
      <w:r w:rsidRPr="000E501A">
        <w:rPr>
          <w:rFonts w:ascii="Times New Roman" w:eastAsia="Times New Roman" w:hAnsi="Times New Roman" w:cs="Times New Roman"/>
          <w:color w:val="000000"/>
          <w:kern w:val="0"/>
          <w:sz w:val="18"/>
          <w:szCs w:val="18"/>
          <w:lang w:eastAsia="es-CO"/>
          <w14:ligatures w14:val="none"/>
        </w:rPr>
        <w:t> puede reducir considerablemente la cantidad de procedimientos de coerción que necesitamos proporcionar explícitamente al añadir un nuevo tipo al sistema. Si estamos dispuestos a incorporar la sofisticación necesaria a nuestro sistema, podemos hacer que busque en el «grafo» de relaciones entre tipos y genere automáticamente los procedimientos de coerción que se puedan inferir de los que se proporcionan explícitamente.</w:t>
      </w:r>
    </w:p>
    <w:bookmarkStart w:id="200" w:name="footnote_Temp_289"/>
    <w:p w14:paraId="0184F6D1"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"call_footnote_Temp_289"</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52</w:t>
      </w:r>
      <w:r w:rsidRPr="000E501A">
        <w:rPr>
          <w:rFonts w:ascii="Times New Roman" w:eastAsia="Times New Roman" w:hAnsi="Times New Roman" w:cs="Times New Roman"/>
          <w:color w:val="000000"/>
          <w:kern w:val="0"/>
          <w:sz w:val="18"/>
          <w:szCs w:val="18"/>
          <w:lang w:eastAsia="es-CO"/>
          <w14:ligatures w14:val="none"/>
        </w:rPr>
        <w:fldChar w:fldCharType="end"/>
      </w:r>
      <w:bookmarkEnd w:id="200"/>
      <w:r w:rsidRPr="000E501A">
        <w:rPr>
          <w:rFonts w:ascii="Times New Roman" w:eastAsia="Times New Roman" w:hAnsi="Times New Roman" w:cs="Times New Roman"/>
          <w:color w:val="000000"/>
          <w:kern w:val="0"/>
          <w:sz w:val="18"/>
          <w:szCs w:val="18"/>
          <w:lang w:eastAsia="es-CO"/>
          <w14:ligatures w14:val="none"/>
        </w:rPr>
        <w:t xml:space="preserve"> Esta afirmación, que también aparece en la primera edición de este libro, es tan cierta ahora como lo era cuando la escribimos hace doce años. Desarrollar un marco general útil para expresar las relaciones entre diferentes tipos de entidades (lo que los filósofos llaman «ontología») parece insolublemente difícil. La principal diferencia entre la confusión que existía hace diez años y la que existe ahora es que ahora diversas teorías ontológicas inadecuadas se han plasmado en una plétora de lenguajes de programación correspondientemente inadecuados. Por ejemplo, gran parte de la complejidad </w:t>
      </w:r>
      <w:proofErr w:type="gramStart"/>
      <w:r w:rsidRPr="000E501A">
        <w:rPr>
          <w:rFonts w:ascii="Times New Roman" w:eastAsia="Times New Roman" w:hAnsi="Times New Roman" w:cs="Times New Roman"/>
          <w:color w:val="000000"/>
          <w:kern w:val="0"/>
          <w:sz w:val="18"/>
          <w:szCs w:val="18"/>
          <w:lang w:eastAsia="es-CO"/>
          <w14:ligatures w14:val="none"/>
        </w:rPr>
        <w:t>de</w:t>
      </w:r>
      <w:bookmarkStart w:id="201" w:name="%_idx_2622"/>
      <w:bookmarkStart w:id="202" w:name="%_idx_2624"/>
      <w:bookmarkEnd w:id="201"/>
      <w:bookmarkEnd w:id="202"/>
      <w:r w:rsidRPr="000E501A">
        <w:rPr>
          <w:rFonts w:ascii="Times New Roman" w:eastAsia="Times New Roman" w:hAnsi="Times New Roman" w:cs="Times New Roman"/>
          <w:color w:val="000000"/>
          <w:kern w:val="0"/>
          <w:sz w:val="18"/>
          <w:szCs w:val="18"/>
          <w:lang w:eastAsia="es-CO"/>
          <w14:ligatures w14:val="none"/>
        </w:rPr>
        <w:t>Los</w:t>
      </w:r>
      <w:proofErr w:type="gramEnd"/>
      <w:r w:rsidRPr="000E501A">
        <w:rPr>
          <w:rFonts w:ascii="Times New Roman" w:eastAsia="Times New Roman" w:hAnsi="Times New Roman" w:cs="Times New Roman"/>
          <w:color w:val="000000"/>
          <w:kern w:val="0"/>
          <w:sz w:val="18"/>
          <w:szCs w:val="18"/>
          <w:lang w:eastAsia="es-CO"/>
          <w14:ligatures w14:val="none"/>
        </w:rPr>
        <w:t xml:space="preserve"> lenguajes de programación orientados a objetos, y las sutiles y confusas diferencias entre los lenguajes contemporáneos, se centran en el tratamiento de operaciones genéricas sobre tipos interrelacionados. Nuestra propia discusión sobre objetos computacionales en el capítulo 3 evita por completo estos problemas. Los lectores familiarizados con la programación orientada a objetos notarán que en el capítulo 3 abordamos ampliamente el estado local, pero ni siquiera mencionamos las «clases» ni la «herencia». De hecho, sospechamos que estos problemas no pueden abordarse adecuadamente solo en términos de diseño de lenguajes de computadora, sin recurrir también a trabajos sobre representación del conocimiento y razonamiento automatizado.</w:t>
      </w:r>
    </w:p>
    <w:bookmarkStart w:id="203" w:name="footnote_Temp_295"/>
    <w:p w14:paraId="64FD57C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"call_footnote_Temp_295"</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53</w:t>
      </w:r>
      <w:r w:rsidRPr="000E501A">
        <w:rPr>
          <w:rFonts w:ascii="Times New Roman" w:eastAsia="Times New Roman" w:hAnsi="Times New Roman" w:cs="Times New Roman"/>
          <w:color w:val="000000"/>
          <w:kern w:val="0"/>
          <w:sz w:val="18"/>
          <w:szCs w:val="18"/>
          <w:lang w:eastAsia="es-CO"/>
          <w14:ligatures w14:val="none"/>
        </w:rPr>
        <w:fldChar w:fldCharType="end"/>
      </w:r>
      <w:bookmarkEnd w:id="203"/>
      <w:r w:rsidRPr="000E501A">
        <w:rPr>
          <w:rFonts w:ascii="Times New Roman" w:eastAsia="Times New Roman" w:hAnsi="Times New Roman" w:cs="Times New Roman"/>
          <w:color w:val="000000"/>
          <w:kern w:val="0"/>
          <w:sz w:val="18"/>
          <w:szCs w:val="18"/>
          <w:lang w:eastAsia="es-CO"/>
          <w14:ligatures w14:val="none"/>
        </w:rPr>
        <w:t> Un número real se puede proyectar a un entero usando la</w:t>
      </w:r>
      <w:bookmarkStart w:id="204" w:name="%_idx_2642"/>
      <w:bookmarkStart w:id="205" w:name="%_idx_2644"/>
      <w:bookmarkEnd w:id="204"/>
      <w:bookmarkEnd w:id="205"/>
      <w:r w:rsidRPr="000E501A">
        <w:rPr>
          <w:rFonts w:ascii="Courier New" w:eastAsia="Times New Roman" w:hAnsi="Courier New" w:cs="Courier New"/>
          <w:color w:val="000000"/>
          <w:kern w:val="0"/>
          <w:sz w:val="20"/>
          <w:szCs w:val="20"/>
          <w:lang w:eastAsia="es-CO"/>
          <w14:ligatures w14:val="none"/>
        </w:rPr>
        <w:t xml:space="preserve">primitiva </w:t>
      </w:r>
      <w:proofErr w:type="gramStart"/>
      <w:r w:rsidRPr="000E501A">
        <w:rPr>
          <w:rFonts w:ascii="Courier New" w:eastAsia="Times New Roman" w:hAnsi="Courier New" w:cs="Courier New"/>
          <w:color w:val="000000"/>
          <w:kern w:val="0"/>
          <w:sz w:val="20"/>
          <w:szCs w:val="20"/>
          <w:lang w:eastAsia="es-CO"/>
          <w14:ligatures w14:val="none"/>
        </w:rPr>
        <w:t>redonda</w:t>
      </w:r>
      <w:r w:rsidRPr="000E501A">
        <w:rPr>
          <w:rFonts w:ascii="Times New Roman" w:eastAsia="Times New Roman" w:hAnsi="Times New Roman" w:cs="Times New Roman"/>
          <w:color w:val="000000"/>
          <w:kern w:val="0"/>
          <w:sz w:val="18"/>
          <w:szCs w:val="18"/>
          <w:lang w:eastAsia="es-CO"/>
          <w14:ligatures w14:val="none"/>
        </w:rPr>
        <w:t> ,</w:t>
      </w:r>
      <w:proofErr w:type="gramEnd"/>
      <w:r w:rsidRPr="000E501A">
        <w:rPr>
          <w:rFonts w:ascii="Times New Roman" w:eastAsia="Times New Roman" w:hAnsi="Times New Roman" w:cs="Times New Roman"/>
          <w:color w:val="000000"/>
          <w:kern w:val="0"/>
          <w:sz w:val="18"/>
          <w:szCs w:val="18"/>
          <w:lang w:eastAsia="es-CO"/>
          <w14:ligatures w14:val="none"/>
        </w:rPr>
        <w:t xml:space="preserve"> que devuelve el entero más cercano a su argumento.</w:t>
      </w:r>
    </w:p>
    <w:bookmarkStart w:id="206" w:name="footnote_Temp_298"/>
    <w:p w14:paraId="661DAC22"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"call_footnote_Temp_298"</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54</w:t>
      </w:r>
      <w:r w:rsidRPr="000E501A">
        <w:rPr>
          <w:rFonts w:ascii="Times New Roman" w:eastAsia="Times New Roman" w:hAnsi="Times New Roman" w:cs="Times New Roman"/>
          <w:color w:val="000000"/>
          <w:kern w:val="0"/>
          <w:sz w:val="18"/>
          <w:szCs w:val="18"/>
          <w:lang w:eastAsia="es-CO"/>
          <w14:ligatures w14:val="none"/>
        </w:rPr>
        <w:fldChar w:fldCharType="end"/>
      </w:r>
      <w:bookmarkEnd w:id="206"/>
      <w:r w:rsidRPr="000E501A">
        <w:rPr>
          <w:rFonts w:ascii="Times New Roman" w:eastAsia="Times New Roman" w:hAnsi="Times New Roman" w:cs="Times New Roman"/>
          <w:color w:val="000000"/>
          <w:kern w:val="0"/>
          <w:sz w:val="18"/>
          <w:szCs w:val="18"/>
          <w:lang w:eastAsia="es-CO"/>
          <w14:ligatures w14:val="none"/>
        </w:rPr>
        <w:t> Por otro lado, permitiremos polinomios cuyos coeficientes sean a su vez polinomios en otras variables. Esto nos dará esencialmente el mismo poder de representación que un sistema multivariante completo, aunque conlleva problemas de coerción, como se analiza más adelante.</w:t>
      </w:r>
    </w:p>
    <w:bookmarkStart w:id="207" w:name="footnote_Temp_299"/>
    <w:p w14:paraId="1B619229"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"call_footnote_Temp_299"</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55</w:t>
      </w:r>
      <w:r w:rsidRPr="000E501A">
        <w:rPr>
          <w:rFonts w:ascii="Times New Roman" w:eastAsia="Times New Roman" w:hAnsi="Times New Roman" w:cs="Times New Roman"/>
          <w:color w:val="000000"/>
          <w:kern w:val="0"/>
          <w:sz w:val="18"/>
          <w:szCs w:val="18"/>
          <w:lang w:eastAsia="es-CO"/>
          <w14:ligatures w14:val="none"/>
        </w:rPr>
        <w:fldChar w:fldCharType="end"/>
      </w:r>
      <w:bookmarkEnd w:id="207"/>
      <w:r w:rsidRPr="000E501A">
        <w:rPr>
          <w:rFonts w:ascii="Times New Roman" w:eastAsia="Times New Roman" w:hAnsi="Times New Roman" w:cs="Times New Roman"/>
          <w:color w:val="000000"/>
          <w:kern w:val="0"/>
          <w:sz w:val="18"/>
          <w:szCs w:val="18"/>
          <w:lang w:eastAsia="es-CO"/>
          <w14:ligatures w14:val="none"/>
        </w:rPr>
        <w:t> Para polinomios univariados, dar el valor de un polinomio en un conjunto dado de puntos puede ser una representación particularmente buena. Esto simplifica enormemente la aritmética polinómica. Para obtener, por ejemplo, la suma de dos polinomios representados de esta manera, solo necesitamos sumar los valores de los polinomios en los puntos correspondientes. Para volver a una representación más familiar, podemos usar la</w:t>
      </w:r>
      <w:bookmarkStart w:id="208" w:name="%_idx_2662"/>
      <w:bookmarkEnd w:id="208"/>
      <w:r w:rsidRPr="000E501A">
        <w:rPr>
          <w:rFonts w:ascii="Times New Roman" w:eastAsia="Times New Roman" w:hAnsi="Times New Roman" w:cs="Times New Roman"/>
          <w:color w:val="000000"/>
          <w:kern w:val="0"/>
          <w:sz w:val="18"/>
          <w:szCs w:val="18"/>
          <w:lang w:eastAsia="es-CO"/>
          <w14:ligatures w14:val="none"/>
        </w:rPr>
        <w:t>Fórmula de interpolación de Lagrange, que muestra cómo recuperar los coeficientes de un polinomio de grado </w:t>
      </w:r>
      <w:r w:rsidRPr="000E501A">
        <w:rPr>
          <w:rFonts w:ascii="Times New Roman" w:eastAsia="Times New Roman" w:hAnsi="Times New Roman" w:cs="Times New Roman"/>
          <w:i/>
          <w:iCs/>
          <w:color w:val="000000"/>
          <w:kern w:val="0"/>
          <w:sz w:val="18"/>
          <w:szCs w:val="18"/>
          <w:lang w:eastAsia="es-CO"/>
          <w14:ligatures w14:val="none"/>
        </w:rPr>
        <w:t>n</w:t>
      </w:r>
      <w:r w:rsidRPr="000E501A">
        <w:rPr>
          <w:rFonts w:ascii="Times New Roman" w:eastAsia="Times New Roman" w:hAnsi="Times New Roman" w:cs="Times New Roman"/>
          <w:color w:val="000000"/>
          <w:kern w:val="0"/>
          <w:sz w:val="18"/>
          <w:szCs w:val="18"/>
          <w:lang w:eastAsia="es-CO"/>
          <w14:ligatures w14:val="none"/>
        </w:rPr>
        <w:t> dados los valores del polinomio en </w:t>
      </w:r>
      <w:r w:rsidRPr="000E501A">
        <w:rPr>
          <w:rFonts w:ascii="Times New Roman" w:eastAsia="Times New Roman" w:hAnsi="Times New Roman" w:cs="Times New Roman"/>
          <w:i/>
          <w:iCs/>
          <w:color w:val="000000"/>
          <w:kern w:val="0"/>
          <w:sz w:val="18"/>
          <w:szCs w:val="18"/>
          <w:lang w:eastAsia="es-CO"/>
          <w14:ligatures w14:val="none"/>
        </w:rPr>
        <w:t>n</w:t>
      </w:r>
      <w:r w:rsidRPr="000E501A">
        <w:rPr>
          <w:rFonts w:ascii="Times New Roman" w:eastAsia="Times New Roman" w:hAnsi="Times New Roman" w:cs="Times New Roman"/>
          <w:color w:val="000000"/>
          <w:kern w:val="0"/>
          <w:sz w:val="18"/>
          <w:szCs w:val="18"/>
          <w:lang w:eastAsia="es-CO"/>
          <w14:ligatures w14:val="none"/>
        </w:rPr>
        <w:t> + 1 puntos.</w:t>
      </w:r>
    </w:p>
    <w:bookmarkStart w:id="209" w:name="footnote_Temp_300"/>
    <w:p w14:paraId="0930E166"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"call_footnote_Temp_300"</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56</w:t>
      </w:r>
      <w:r w:rsidRPr="000E501A">
        <w:rPr>
          <w:rFonts w:ascii="Times New Roman" w:eastAsia="Times New Roman" w:hAnsi="Times New Roman" w:cs="Times New Roman"/>
          <w:color w:val="000000"/>
          <w:kern w:val="0"/>
          <w:sz w:val="18"/>
          <w:szCs w:val="18"/>
          <w:lang w:eastAsia="es-CO"/>
          <w14:ligatures w14:val="none"/>
        </w:rPr>
        <w:fldChar w:fldCharType="end"/>
      </w:r>
      <w:bookmarkEnd w:id="209"/>
      <w:r w:rsidRPr="000E501A">
        <w:rPr>
          <w:rFonts w:ascii="Times New Roman" w:eastAsia="Times New Roman" w:hAnsi="Times New Roman" w:cs="Times New Roman"/>
          <w:color w:val="000000"/>
          <w:kern w:val="0"/>
          <w:sz w:val="18"/>
          <w:szCs w:val="18"/>
          <w:lang w:eastAsia="es-CO"/>
          <w14:ligatures w14:val="none"/>
        </w:rPr>
        <w:t> Esta operación es muy similar a la </w:t>
      </w:r>
      <w:r w:rsidRPr="000E501A">
        <w:rPr>
          <w:rFonts w:ascii="Courier New" w:eastAsia="Times New Roman" w:hAnsi="Courier New" w:cs="Courier New"/>
          <w:color w:val="000000"/>
          <w:kern w:val="0"/>
          <w:sz w:val="20"/>
          <w:szCs w:val="20"/>
          <w:lang w:eastAsia="es-CO"/>
          <w14:ligatures w14:val="none"/>
        </w:rPr>
        <w:t>de unión de conjuntos</w:t>
      </w:r>
      <w:r w:rsidRPr="000E501A">
        <w:rPr>
          <w:rFonts w:ascii="Times New Roman" w:eastAsia="Times New Roman" w:hAnsi="Times New Roman" w:cs="Times New Roman"/>
          <w:color w:val="000000"/>
          <w:kern w:val="0"/>
          <w:sz w:val="18"/>
          <w:szCs w:val="18"/>
          <w:lang w:eastAsia="es-CO"/>
          <w14:ligatures w14:val="none"/>
        </w:rPr>
        <w:t>que desarrollamos en el ejercicio  </w:t>
      </w:r>
      <w:hyperlink r:id="rId59" w:anchor="%_thm_2.62" w:history="1">
        <w:r w:rsidRPr="000E501A">
          <w:rPr>
            <w:rFonts w:ascii="Times New Roman" w:eastAsia="Times New Roman" w:hAnsi="Times New Roman" w:cs="Times New Roman"/>
            <w:color w:val="0000FF"/>
            <w:kern w:val="0"/>
            <w:sz w:val="18"/>
            <w:szCs w:val="18"/>
            <w:u w:val="single"/>
            <w:lang w:eastAsia="es-CO"/>
            <w14:ligatures w14:val="none"/>
          </w:rPr>
          <w:t>2.62</w:t>
        </w:r>
      </w:hyperlink>
      <w:r w:rsidRPr="000E501A">
        <w:rPr>
          <w:rFonts w:ascii="Times New Roman" w:eastAsia="Times New Roman" w:hAnsi="Times New Roman" w:cs="Times New Roman"/>
          <w:color w:val="000000"/>
          <w:kern w:val="0"/>
          <w:sz w:val="18"/>
          <w:szCs w:val="18"/>
          <w:lang w:eastAsia="es-CO"/>
          <w14:ligatures w14:val="none"/>
        </w:rPr>
        <w:t>. De hecho, si consideramos los términos del polinomio como un conjunto ordenado según la potencia del indeterminado, el programa que produce la lista de términos para una suma es casi idéntico a la</w:t>
      </w:r>
      <w:r w:rsidRPr="000E501A">
        <w:rPr>
          <w:rFonts w:ascii="Courier New" w:eastAsia="Times New Roman" w:hAnsi="Courier New" w:cs="Courier New"/>
          <w:color w:val="000000"/>
          <w:kern w:val="0"/>
          <w:sz w:val="20"/>
          <w:szCs w:val="20"/>
          <w:lang w:eastAsia="es-CO"/>
          <w14:ligatures w14:val="none"/>
        </w:rPr>
        <w:t>operación de unión de conjuntos</w:t>
      </w:r>
      <w:r w:rsidRPr="000E501A">
        <w:rPr>
          <w:rFonts w:ascii="Times New Roman" w:eastAsia="Times New Roman" w:hAnsi="Times New Roman" w:cs="Times New Roman"/>
          <w:color w:val="000000"/>
          <w:kern w:val="0"/>
          <w:sz w:val="18"/>
          <w:szCs w:val="18"/>
          <w:lang w:eastAsia="es-CO"/>
          <w14:ligatures w14:val="none"/>
        </w:rPr>
        <w:t>.</w:t>
      </w:r>
    </w:p>
    <w:bookmarkStart w:id="210" w:name="footnote_Temp_301"/>
    <w:p w14:paraId="3343C9DE"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"call_footnote_Temp_301"</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57</w:t>
      </w:r>
      <w:r w:rsidRPr="000E501A">
        <w:rPr>
          <w:rFonts w:ascii="Times New Roman" w:eastAsia="Times New Roman" w:hAnsi="Times New Roman" w:cs="Times New Roman"/>
          <w:color w:val="000000"/>
          <w:kern w:val="0"/>
          <w:sz w:val="18"/>
          <w:szCs w:val="18"/>
          <w:lang w:eastAsia="es-CO"/>
          <w14:ligatures w14:val="none"/>
        </w:rPr>
        <w:fldChar w:fldCharType="end"/>
      </w:r>
      <w:bookmarkEnd w:id="210"/>
      <w:r w:rsidRPr="000E501A">
        <w:rPr>
          <w:rFonts w:ascii="Times New Roman" w:eastAsia="Times New Roman" w:hAnsi="Times New Roman" w:cs="Times New Roman"/>
          <w:color w:val="000000"/>
          <w:kern w:val="0"/>
          <w:sz w:val="18"/>
          <w:szCs w:val="18"/>
          <w:lang w:eastAsia="es-CO"/>
          <w14:ligatures w14:val="none"/>
        </w:rPr>
        <w:t> Para que esto funcione sin problemas, también deberíamos añadir a nuestro sistema aritmético genérico la capacidad de convertir un «número» en un polinomio considerándolo como un polinomio de grado cero cuyo coeficiente es el número. Esto es necesario si vamos a realizar operaciones como</w:t>
      </w:r>
    </w:p>
    <w:p w14:paraId="4AA40BE2" w14:textId="77777777" w:rsidR="000E501A" w:rsidRPr="000E501A" w:rsidRDefault="000E501A" w:rsidP="000E501A">
      <w:pPr>
        <w:spacing w:after="0"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noProof/>
          <w:color w:val="000000"/>
          <w:kern w:val="0"/>
          <w:sz w:val="18"/>
          <w:szCs w:val="18"/>
          <w:lang w:eastAsia="es-CO"/>
          <w14:ligatures w14:val="none"/>
        </w:rPr>
        <w:drawing>
          <wp:inline distT="0" distB="0" distL="0" distR="0" wp14:anchorId="5B0FB2D9" wp14:editId="044D254C">
            <wp:extent cx="1983105" cy="178435"/>
            <wp:effectExtent l="0" t="0" r="0" b="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83105" cy="178435"/>
                    </a:xfrm>
                    <a:prstGeom prst="rect">
                      <a:avLst/>
                    </a:prstGeom>
                    <a:noFill/>
                    <a:ln>
                      <a:noFill/>
                    </a:ln>
                  </pic:spPr>
                </pic:pic>
              </a:graphicData>
            </a:graphic>
          </wp:inline>
        </w:drawing>
      </w:r>
    </w:p>
    <w:p w14:paraId="1268CCD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t>lo que requiere sumar el coeficiente </w:t>
      </w:r>
      <w:r w:rsidRPr="000E501A">
        <w:rPr>
          <w:rFonts w:ascii="Times New Roman" w:eastAsia="Times New Roman" w:hAnsi="Times New Roman" w:cs="Times New Roman"/>
          <w:i/>
          <w:iCs/>
          <w:color w:val="000000"/>
          <w:kern w:val="0"/>
          <w:sz w:val="18"/>
          <w:szCs w:val="18"/>
          <w:lang w:eastAsia="es-CO"/>
          <w14:ligatures w14:val="none"/>
        </w:rPr>
        <w:t>y</w:t>
      </w:r>
      <w:r w:rsidRPr="000E501A">
        <w:rPr>
          <w:rFonts w:ascii="Times New Roman" w:eastAsia="Times New Roman" w:hAnsi="Times New Roman" w:cs="Times New Roman"/>
          <w:color w:val="000000"/>
          <w:kern w:val="0"/>
          <w:sz w:val="18"/>
          <w:szCs w:val="18"/>
          <w:lang w:eastAsia="es-CO"/>
          <w14:ligatures w14:val="none"/>
        </w:rPr>
        <w:t> + 1 al coeficiente 2.</w:t>
      </w:r>
    </w:p>
    <w:p w14:paraId="59866775"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11" w:name="footnote_Temp_303"/>
      <w:r w:rsidRPr="000E501A">
        <w:rPr>
          <w:rFonts w:ascii="Times New Roman" w:eastAsia="Times New Roman" w:hAnsi="Times New Roman" w:cs="Times New Roman"/>
          <w:color w:val="000000"/>
          <w:kern w:val="0"/>
          <w:sz w:val="18"/>
          <w:szCs w:val="18"/>
          <w:lang w:eastAsia="es-CO"/>
          <w14:ligatures w14:val="none"/>
        </w:rPr>
        <w:lastRenderedPageBreak/>
        <w:t>En estos ejemplos polinómicos, asumimos que hemos implementado el sistema aritmético genérico utilizando el mecanismo de tipos sugerido en el ejercicio </w:t>
      </w:r>
      <w:hyperlink r:id="rId61" w:anchor="%_thm_2.78" w:history="1">
        <w:r w:rsidRPr="000E501A">
          <w:rPr>
            <w:rFonts w:ascii="Times New Roman" w:eastAsia="Times New Roman" w:hAnsi="Times New Roman" w:cs="Times New Roman"/>
            <w:color w:val="0000FF"/>
            <w:kern w:val="0"/>
            <w:sz w:val="18"/>
            <w:szCs w:val="18"/>
            <w:u w:val="single"/>
            <w:lang w:eastAsia="es-CO"/>
            <w14:ligatures w14:val="none"/>
          </w:rPr>
          <w:t>2.78</w:t>
        </w:r>
      </w:hyperlink>
      <w:r w:rsidRPr="000E501A">
        <w:rPr>
          <w:rFonts w:ascii="Times New Roman" w:eastAsia="Times New Roman" w:hAnsi="Times New Roman" w:cs="Times New Roman"/>
          <w:color w:val="000000"/>
          <w:kern w:val="0"/>
          <w:sz w:val="18"/>
          <w:szCs w:val="18"/>
          <w:lang w:eastAsia="es-CO"/>
          <w14:ligatures w14:val="none"/>
        </w:rPr>
        <w:t>. Por lo tanto, los coeficientes que son números ordinarios se representarán como los propios números, en lugar de como pares cuyo</w:t>
      </w:r>
      <w:hyperlink r:id="rId62" w:anchor="call_footnote_Temp_303" w:history="1">
        <w:r w:rsidRPr="000E501A">
          <w:rPr>
            <w:rFonts w:ascii="Times New Roman" w:eastAsia="Times New Roman" w:hAnsi="Times New Roman" w:cs="Times New Roman"/>
            <w:color w:val="0000FF"/>
            <w:kern w:val="0"/>
            <w:sz w:val="15"/>
            <w:szCs w:val="15"/>
            <w:u w:val="single"/>
            <w:vertAlign w:val="superscript"/>
            <w:lang w:eastAsia="es-CO"/>
            <w14:ligatures w14:val="none"/>
          </w:rPr>
          <w:t> símbolo</w:t>
        </w:r>
      </w:hyperlink>
      <w:bookmarkEnd w:id="211"/>
      <w:r w:rsidRPr="000E501A">
        <w:rPr>
          <w:rFonts w:ascii="Courier New" w:eastAsia="Times New Roman" w:hAnsi="Courier New" w:cs="Courier New"/>
          <w:color w:val="000000"/>
          <w:kern w:val="0"/>
          <w:sz w:val="20"/>
          <w:szCs w:val="20"/>
          <w:lang w:eastAsia="es-CO"/>
          <w14:ligatures w14:val="none"/>
        </w:rPr>
        <w:t> es</w:t>
      </w:r>
      <w:r w:rsidRPr="000E501A">
        <w:rPr>
          <w:rFonts w:ascii="Times New Roman" w:eastAsia="Times New Roman" w:hAnsi="Times New Roman" w:cs="Times New Roman"/>
          <w:color w:val="000000"/>
          <w:kern w:val="0"/>
          <w:sz w:val="18"/>
          <w:szCs w:val="18"/>
          <w:lang w:eastAsia="es-CO"/>
          <w14:ligatures w14:val="none"/>
        </w:rPr>
        <w:t>el</w:t>
      </w:r>
      <w:r w:rsidRPr="000E501A">
        <w:rPr>
          <w:rFonts w:ascii="Courier New" w:eastAsia="Times New Roman" w:hAnsi="Courier New" w:cs="Courier New"/>
          <w:color w:val="000000"/>
          <w:kern w:val="0"/>
          <w:sz w:val="20"/>
          <w:szCs w:val="20"/>
          <w:lang w:eastAsia="es-CO"/>
          <w14:ligatures w14:val="none"/>
        </w:rPr>
        <w:t>número</w:t>
      </w:r>
      <w:r w:rsidRPr="000E501A">
        <w:rPr>
          <w:rFonts w:ascii="Times New Roman" w:eastAsia="Times New Roman" w:hAnsi="Times New Roman" w:cs="Times New Roman"/>
          <w:color w:val="000000"/>
          <w:kern w:val="0"/>
          <w:sz w:val="18"/>
          <w:szCs w:val="18"/>
          <w:lang w:eastAsia="es-CO"/>
          <w14:ligatures w14:val="none"/>
        </w:rPr>
        <w:t>.</w:t>
      </w:r>
    </w:p>
    <w:bookmarkStart w:id="212" w:name="footnote_Temp_304"/>
    <w:p w14:paraId="143BE52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"call_footnote_Temp_304"</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Aunque</w:t>
      </w:r>
      <w:r w:rsidRPr="000E501A">
        <w:rPr>
          <w:rFonts w:ascii="Times New Roman" w:eastAsia="Times New Roman" w:hAnsi="Times New Roman" w:cs="Times New Roman"/>
          <w:color w:val="000000"/>
          <w:kern w:val="0"/>
          <w:sz w:val="18"/>
          <w:szCs w:val="18"/>
          <w:lang w:eastAsia="es-CO"/>
          <w14:ligatures w14:val="none"/>
        </w:rPr>
        <w:fldChar w:fldCharType="end"/>
      </w:r>
      <w:bookmarkEnd w:id="212"/>
      <w:r w:rsidRPr="000E501A">
        <w:rPr>
          <w:rFonts w:ascii="Times New Roman" w:eastAsia="Times New Roman" w:hAnsi="Times New Roman" w:cs="Times New Roman"/>
          <w:color w:val="000000"/>
          <w:kern w:val="0"/>
          <w:sz w:val="18"/>
          <w:szCs w:val="18"/>
          <w:lang w:eastAsia="es-CO"/>
          <w14:ligatures w14:val="none"/>
        </w:rPr>
        <w:t> asumimos que las listas de términos están ordenadas, hemos implementado</w:t>
      </w:r>
      <w:r w:rsidRPr="000E501A">
        <w:rPr>
          <w:rFonts w:ascii="Courier New" w:eastAsia="Times New Roman" w:hAnsi="Courier New" w:cs="Courier New"/>
          <w:color w:val="000000"/>
          <w:kern w:val="0"/>
          <w:sz w:val="20"/>
          <w:szCs w:val="20"/>
          <w:lang w:eastAsia="es-CO"/>
          <w14:ligatures w14:val="none"/>
        </w:rPr>
        <w:t>adjoin-term</w:t>
      </w:r>
      <w:r w:rsidRPr="000E501A">
        <w:rPr>
          <w:rFonts w:ascii="Times New Roman" w:eastAsia="Times New Roman" w:hAnsi="Times New Roman" w:cs="Times New Roman"/>
          <w:color w:val="000000"/>
          <w:kern w:val="0"/>
          <w:sz w:val="18"/>
          <w:szCs w:val="18"/>
          <w:lang w:eastAsia="es-CO"/>
          <w14:ligatures w14:val="none"/>
        </w:rPr>
        <w:t>para simplemente </w:t>
      </w:r>
      <w:r w:rsidRPr="000E501A">
        <w:rPr>
          <w:rFonts w:ascii="Courier New" w:eastAsia="Times New Roman" w:hAnsi="Courier New" w:cs="Courier New"/>
          <w:color w:val="000000"/>
          <w:kern w:val="0"/>
          <w:sz w:val="20"/>
          <w:szCs w:val="20"/>
          <w:lang w:eastAsia="es-CO"/>
          <w14:ligatures w14:val="none"/>
        </w:rPr>
        <w:t>añadir</w:t>
      </w:r>
      <w:r w:rsidRPr="000E501A">
        <w:rPr>
          <w:rFonts w:ascii="Times New Roman" w:eastAsia="Times New Roman" w:hAnsi="Times New Roman" w:cs="Times New Roman"/>
          <w:color w:val="000000"/>
          <w:kern w:val="0"/>
          <w:sz w:val="18"/>
          <w:szCs w:val="18"/>
          <w:lang w:eastAsia="es-CO"/>
          <w14:ligatures w14:val="none"/>
        </w:rPr>
        <w:t>el nuevo término a la lista de términos existente. Podemos hacerlo siempre que garanticemos que los procedimientos (como</w:t>
      </w:r>
      <w:r w:rsidRPr="000E501A">
        <w:rPr>
          <w:rFonts w:ascii="Courier New" w:eastAsia="Times New Roman" w:hAnsi="Courier New" w:cs="Courier New"/>
          <w:color w:val="000000"/>
          <w:kern w:val="0"/>
          <w:sz w:val="20"/>
          <w:szCs w:val="20"/>
          <w:lang w:eastAsia="es-CO"/>
          <w14:ligatures w14:val="none"/>
        </w:rPr>
        <w:t>add-terms</w:t>
      </w:r>
      <w:r w:rsidRPr="000E501A">
        <w:rPr>
          <w:rFonts w:ascii="Times New Roman" w:eastAsia="Times New Roman" w:hAnsi="Times New Roman" w:cs="Times New Roman"/>
          <w:color w:val="000000"/>
          <w:kern w:val="0"/>
          <w:sz w:val="18"/>
          <w:szCs w:val="18"/>
          <w:lang w:eastAsia="es-CO"/>
          <w14:ligatures w14:val="none"/>
        </w:rPr>
        <w:t>) que usan</w:t>
      </w:r>
      <w:r w:rsidRPr="000E501A">
        <w:rPr>
          <w:rFonts w:ascii="Courier New" w:eastAsia="Times New Roman" w:hAnsi="Courier New" w:cs="Courier New"/>
          <w:color w:val="000000"/>
          <w:kern w:val="0"/>
          <w:sz w:val="20"/>
          <w:szCs w:val="20"/>
          <w:lang w:eastAsia="es-CO"/>
          <w14:ligatures w14:val="none"/>
        </w:rPr>
        <w:t>adjoin-term</w:t>
      </w:r>
      <w:r w:rsidRPr="000E501A">
        <w:rPr>
          <w:rFonts w:ascii="Times New Roman" w:eastAsia="Times New Roman" w:hAnsi="Times New Roman" w:cs="Times New Roman"/>
          <w:color w:val="000000"/>
          <w:kern w:val="0"/>
          <w:sz w:val="18"/>
          <w:szCs w:val="18"/>
          <w:lang w:eastAsia="es-CO"/>
          <w14:ligatures w14:val="none"/>
        </w:rPr>
        <w:t>siempre lo invoquen con un término de orden superior al que aparece en la lista. Si no quisiéramos garantizarlo, podríamos haber implementado</w:t>
      </w:r>
      <w:r w:rsidRPr="000E501A">
        <w:rPr>
          <w:rFonts w:ascii="Courier New" w:eastAsia="Times New Roman" w:hAnsi="Courier New" w:cs="Courier New"/>
          <w:color w:val="000000"/>
          <w:kern w:val="0"/>
          <w:sz w:val="20"/>
          <w:szCs w:val="20"/>
          <w:lang w:eastAsia="es-CO"/>
          <w14:ligatures w14:val="none"/>
        </w:rPr>
        <w:t>adjoin-term</w:t>
      </w:r>
      <w:r w:rsidRPr="000E501A">
        <w:rPr>
          <w:rFonts w:ascii="Times New Roman" w:eastAsia="Times New Roman" w:hAnsi="Times New Roman" w:cs="Times New Roman"/>
          <w:color w:val="000000"/>
          <w:kern w:val="0"/>
          <w:sz w:val="18"/>
          <w:szCs w:val="18"/>
          <w:lang w:eastAsia="es-CO"/>
          <w14:ligatures w14:val="none"/>
        </w:rPr>
        <w:t>de forma similar al</w:t>
      </w:r>
      <w:r w:rsidRPr="000E501A">
        <w:rPr>
          <w:rFonts w:ascii="Courier New" w:eastAsia="Times New Roman" w:hAnsi="Courier New" w:cs="Courier New"/>
          <w:color w:val="000000"/>
          <w:kern w:val="0"/>
          <w:sz w:val="20"/>
          <w:szCs w:val="20"/>
          <w:lang w:eastAsia="es-CO"/>
          <w14:ligatures w14:val="none"/>
        </w:rPr>
        <w:t>adjoin-set</w:t>
      </w:r>
      <w:r w:rsidRPr="000E501A">
        <w:rPr>
          <w:rFonts w:ascii="Times New Roman" w:eastAsia="Times New Roman" w:hAnsi="Times New Roman" w:cs="Times New Roman"/>
          <w:color w:val="000000"/>
          <w:kern w:val="0"/>
          <w:sz w:val="18"/>
          <w:szCs w:val="18"/>
          <w:lang w:eastAsia="es-CO"/>
          <w14:ligatures w14:val="none"/>
        </w:rPr>
        <w:t>para la representación de conjuntos en listas ordenadas (ejercicio </w:t>
      </w:r>
      <w:hyperlink r:id="rId63" w:anchor="%_thm_2.61" w:history="1">
        <w:r w:rsidRPr="000E501A">
          <w:rPr>
            <w:rFonts w:ascii="Times New Roman" w:eastAsia="Times New Roman" w:hAnsi="Times New Roman" w:cs="Times New Roman"/>
            <w:color w:val="0000FF"/>
            <w:kern w:val="0"/>
            <w:sz w:val="18"/>
            <w:szCs w:val="18"/>
            <w:u w:val="single"/>
            <w:lang w:eastAsia="es-CO"/>
            <w14:ligatures w14:val="none"/>
          </w:rPr>
          <w:t>2.61</w:t>
        </w:r>
      </w:hyperlink>
      <w:r w:rsidRPr="000E501A">
        <w:rPr>
          <w:rFonts w:ascii="Times New Roman" w:eastAsia="Times New Roman" w:hAnsi="Times New Roman" w:cs="Times New Roman"/>
          <w:color w:val="000000"/>
          <w:kern w:val="0"/>
          <w:sz w:val="18"/>
          <w:szCs w:val="18"/>
          <w:lang w:eastAsia="es-CO"/>
          <w14:ligatures w14:val="none"/>
        </w:rPr>
        <w:t>).</w:t>
      </w:r>
    </w:p>
    <w:bookmarkStart w:id="213" w:name="footnote_Temp_314"/>
    <w:p w14:paraId="58D39184"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"call_footnote_Temp_314"</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60</w:t>
      </w:r>
      <w:r w:rsidRPr="000E501A">
        <w:rPr>
          <w:rFonts w:ascii="Times New Roman" w:eastAsia="Times New Roman" w:hAnsi="Times New Roman" w:cs="Times New Roman"/>
          <w:color w:val="000000"/>
          <w:kern w:val="0"/>
          <w:sz w:val="18"/>
          <w:szCs w:val="18"/>
          <w:lang w:eastAsia="es-CO"/>
          <w14:ligatures w14:val="none"/>
        </w:rPr>
        <w:fldChar w:fldCharType="end"/>
      </w:r>
      <w:bookmarkEnd w:id="213"/>
      <w:r w:rsidRPr="000E501A">
        <w:rPr>
          <w:rFonts w:ascii="Times New Roman" w:eastAsia="Times New Roman" w:hAnsi="Times New Roman" w:cs="Times New Roman"/>
          <w:color w:val="000000"/>
          <w:kern w:val="0"/>
          <w:sz w:val="18"/>
          <w:szCs w:val="18"/>
          <w:lang w:eastAsia="es-CO"/>
          <w14:ligatures w14:val="none"/>
        </w:rPr>
        <w:t> El hecho de que</w:t>
      </w:r>
      <w:bookmarkStart w:id="214" w:name="%_idx_2786"/>
      <w:bookmarkStart w:id="215" w:name="%_idx_2788"/>
      <w:bookmarkEnd w:id="214"/>
      <w:bookmarkEnd w:id="215"/>
      <w:r w:rsidRPr="000E501A">
        <w:rPr>
          <w:rFonts w:ascii="Times New Roman" w:eastAsia="Times New Roman" w:hAnsi="Times New Roman" w:cs="Times New Roman"/>
          <w:color w:val="000000"/>
          <w:kern w:val="0"/>
          <w:sz w:val="18"/>
          <w:szCs w:val="18"/>
          <w:lang w:eastAsia="es-CO"/>
          <w14:ligatures w14:val="none"/>
        </w:rPr>
        <w:t>El algoritmo de Euclides para polinomios se formaliza en álgebra diciendo que los polinomios forman una especie de dominio algebraico llamado </w:t>
      </w:r>
      <w:bookmarkStart w:id="216" w:name="%_idx_2790"/>
      <w:bookmarkStart w:id="217" w:name="%_idx_2792"/>
      <w:bookmarkEnd w:id="216"/>
      <w:bookmarkEnd w:id="217"/>
      <w:r w:rsidRPr="000E501A">
        <w:rPr>
          <w:rFonts w:ascii="Times New Roman" w:eastAsia="Times New Roman" w:hAnsi="Times New Roman" w:cs="Times New Roman"/>
          <w:i/>
          <w:iCs/>
          <w:color w:val="000000"/>
          <w:kern w:val="0"/>
          <w:sz w:val="18"/>
          <w:szCs w:val="18"/>
          <w:lang w:eastAsia="es-CO"/>
          <w14:ligatures w14:val="none"/>
        </w:rPr>
        <w:t xml:space="preserve">Anillo </w:t>
      </w:r>
      <w:proofErr w:type="gramStart"/>
      <w:r w:rsidRPr="000E501A">
        <w:rPr>
          <w:rFonts w:ascii="Times New Roman" w:eastAsia="Times New Roman" w:hAnsi="Times New Roman" w:cs="Times New Roman"/>
          <w:i/>
          <w:iCs/>
          <w:color w:val="000000"/>
          <w:kern w:val="0"/>
          <w:sz w:val="18"/>
          <w:szCs w:val="18"/>
          <w:lang w:eastAsia="es-CO"/>
          <w14:ligatures w14:val="none"/>
        </w:rPr>
        <w:t>euclidiano</w:t>
      </w:r>
      <w:r w:rsidRPr="000E501A">
        <w:rPr>
          <w:rFonts w:ascii="Times New Roman" w:eastAsia="Times New Roman" w:hAnsi="Times New Roman" w:cs="Times New Roman"/>
          <w:color w:val="000000"/>
          <w:kern w:val="0"/>
          <w:sz w:val="18"/>
          <w:szCs w:val="18"/>
          <w:lang w:eastAsia="es-CO"/>
          <w14:ligatures w14:val="none"/>
        </w:rPr>
        <w:t> .</w:t>
      </w:r>
      <w:proofErr w:type="gramEnd"/>
      <w:r w:rsidRPr="000E501A">
        <w:rPr>
          <w:rFonts w:ascii="Times New Roman" w:eastAsia="Times New Roman" w:hAnsi="Times New Roman" w:cs="Times New Roman"/>
          <w:color w:val="000000"/>
          <w:kern w:val="0"/>
          <w:sz w:val="18"/>
          <w:szCs w:val="18"/>
          <w:lang w:eastAsia="es-CO"/>
          <w14:ligatures w14:val="none"/>
        </w:rPr>
        <w:t xml:space="preserve"> Un anillo euclidiano es un dominio que admite la suma, la resta y la multiplicación conmutativa, junto con una forma de asignar a cada elemento </w:t>
      </w:r>
      <w:r w:rsidRPr="000E501A">
        <w:rPr>
          <w:rFonts w:ascii="Times New Roman" w:eastAsia="Times New Roman" w:hAnsi="Times New Roman" w:cs="Times New Roman"/>
          <w:i/>
          <w:iCs/>
          <w:color w:val="000000"/>
          <w:kern w:val="0"/>
          <w:sz w:val="18"/>
          <w:szCs w:val="18"/>
          <w:lang w:eastAsia="es-CO"/>
          <w14:ligatures w14:val="none"/>
        </w:rPr>
        <w:t>x</w:t>
      </w:r>
      <w:r w:rsidRPr="000E501A">
        <w:rPr>
          <w:rFonts w:ascii="Times New Roman" w:eastAsia="Times New Roman" w:hAnsi="Times New Roman" w:cs="Times New Roman"/>
          <w:color w:val="000000"/>
          <w:kern w:val="0"/>
          <w:sz w:val="18"/>
          <w:szCs w:val="18"/>
          <w:lang w:eastAsia="es-CO"/>
          <w14:ligatures w14:val="none"/>
        </w:rPr>
        <w:t> del anillo una ``medida'' entera positiva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w:t>
      </w:r>
      <w:proofErr w:type="gramStart"/>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i/>
          <w:iCs/>
          <w:color w:val="000000"/>
          <w:kern w:val="0"/>
          <w:sz w:val="18"/>
          <w:szCs w:val="18"/>
          <w:lang w:eastAsia="es-CO"/>
          <w14:ligatures w14:val="none"/>
        </w:rPr>
        <w:t>x</w:t>
      </w:r>
      <w:proofErr w:type="gramEnd"/>
      <w:r w:rsidRPr="000E501A">
        <w:rPr>
          <w:rFonts w:ascii="Times New Roman" w:eastAsia="Times New Roman" w:hAnsi="Times New Roman" w:cs="Times New Roman"/>
          <w:color w:val="000000"/>
          <w:kern w:val="0"/>
          <w:sz w:val="18"/>
          <w:szCs w:val="18"/>
          <w:lang w:eastAsia="es-CO"/>
          <w14:ligatures w14:val="none"/>
        </w:rPr>
        <w:t> ) con las propiedades de que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w:t>
      </w:r>
      <w:proofErr w:type="gramStart"/>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i/>
          <w:iCs/>
          <w:color w:val="000000"/>
          <w:kern w:val="0"/>
          <w:sz w:val="18"/>
          <w:szCs w:val="18"/>
          <w:lang w:eastAsia="es-CO"/>
          <w14:ligatures w14:val="none"/>
        </w:rPr>
        <w:t>x</w:t>
      </w:r>
      <w:proofErr w:type="gramEnd"/>
      <w:r w:rsidRPr="000E501A">
        <w:rPr>
          <w:rFonts w:ascii="Times New Roman" w:eastAsia="Times New Roman" w:hAnsi="Times New Roman" w:cs="Times New Roman"/>
          <w:i/>
          <w:iCs/>
          <w:color w:val="000000"/>
          <w:kern w:val="0"/>
          <w:sz w:val="18"/>
          <w:szCs w:val="18"/>
          <w:lang w:eastAsia="es-CO"/>
          <w14:ligatures w14:val="none"/>
        </w:rPr>
        <w:t> </w:t>
      </w:r>
      <w:proofErr w:type="gramStart"/>
      <w:r w:rsidRPr="000E501A">
        <w:rPr>
          <w:rFonts w:ascii="Times New Roman" w:eastAsia="Times New Roman" w:hAnsi="Times New Roman" w:cs="Times New Roman"/>
          <w:i/>
          <w:iCs/>
          <w:color w:val="000000"/>
          <w:kern w:val="0"/>
          <w:sz w:val="18"/>
          <w:szCs w:val="18"/>
          <w:lang w:eastAsia="es-CO"/>
          <w14:ligatures w14:val="none"/>
        </w:rPr>
        <w:t>y</w:t>
      </w:r>
      <w:r w:rsidRPr="000E501A">
        <w:rPr>
          <w:rFonts w:ascii="Times New Roman" w:eastAsia="Times New Roman" w:hAnsi="Times New Roman" w:cs="Times New Roman"/>
          <w:color w:val="000000"/>
          <w:kern w:val="0"/>
          <w:sz w:val="18"/>
          <w:szCs w:val="18"/>
          <w:lang w:eastAsia="es-CO"/>
          <w14:ligatures w14:val="none"/>
        </w:rPr>
        <w:t> )</w:t>
      </w:r>
      <w:proofErr w:type="gramEnd"/>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color w:val="000000"/>
          <w:kern w:val="0"/>
          <w:sz w:val="18"/>
          <w:szCs w:val="18"/>
          <w:u w:val="single"/>
          <w:lang w:eastAsia="es-CO"/>
          <w14:ligatures w14:val="none"/>
        </w:rPr>
        <w:t>&gt;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w:t>
      </w:r>
      <w:proofErr w:type="gramStart"/>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i/>
          <w:iCs/>
          <w:color w:val="000000"/>
          <w:kern w:val="0"/>
          <w:sz w:val="18"/>
          <w:szCs w:val="18"/>
          <w:lang w:eastAsia="es-CO"/>
          <w14:ligatures w14:val="none"/>
        </w:rPr>
        <w:t>x</w:t>
      </w:r>
      <w:proofErr w:type="gramEnd"/>
      <w:r w:rsidRPr="000E501A">
        <w:rPr>
          <w:rFonts w:ascii="Times New Roman" w:eastAsia="Times New Roman" w:hAnsi="Times New Roman" w:cs="Times New Roman"/>
          <w:color w:val="000000"/>
          <w:kern w:val="0"/>
          <w:sz w:val="18"/>
          <w:szCs w:val="18"/>
          <w:lang w:eastAsia="es-CO"/>
          <w14:ligatures w14:val="none"/>
        </w:rPr>
        <w:t> ) para cualquier </w:t>
      </w:r>
      <w:r w:rsidRPr="000E501A">
        <w:rPr>
          <w:rFonts w:ascii="Times New Roman" w:eastAsia="Times New Roman" w:hAnsi="Times New Roman" w:cs="Times New Roman"/>
          <w:i/>
          <w:iCs/>
          <w:color w:val="000000"/>
          <w:kern w:val="0"/>
          <w:sz w:val="18"/>
          <w:szCs w:val="18"/>
          <w:lang w:eastAsia="es-CO"/>
          <w14:ligatures w14:val="none"/>
        </w:rPr>
        <w:t>x e</w:t>
      </w:r>
      <w:r w:rsidRPr="000E501A">
        <w:rPr>
          <w:rFonts w:ascii="Times New Roman" w:eastAsia="Times New Roman" w:hAnsi="Times New Roman" w:cs="Times New Roman"/>
          <w:color w:val="000000"/>
          <w:kern w:val="0"/>
          <w:sz w:val="18"/>
          <w:szCs w:val="18"/>
          <w:lang w:eastAsia="es-CO"/>
          <w14:ligatures w14:val="none"/>
        </w:rPr>
        <w:t> y distinto de cero y que, dado cualquier </w:t>
      </w:r>
      <w:r w:rsidRPr="000E501A">
        <w:rPr>
          <w:rFonts w:ascii="Times New Roman" w:eastAsia="Times New Roman" w:hAnsi="Times New Roman" w:cs="Times New Roman"/>
          <w:i/>
          <w:iCs/>
          <w:color w:val="000000"/>
          <w:kern w:val="0"/>
          <w:sz w:val="18"/>
          <w:szCs w:val="18"/>
          <w:lang w:eastAsia="es-CO"/>
          <w14:ligatures w14:val="none"/>
        </w:rPr>
        <w:t>x</w:t>
      </w:r>
      <w:r w:rsidRPr="000E501A">
        <w:rPr>
          <w:rFonts w:ascii="Times New Roman" w:eastAsia="Times New Roman" w:hAnsi="Times New Roman" w:cs="Times New Roman"/>
          <w:color w:val="000000"/>
          <w:kern w:val="0"/>
          <w:sz w:val="18"/>
          <w:szCs w:val="18"/>
          <w:lang w:eastAsia="es-CO"/>
          <w14:ligatures w14:val="none"/>
        </w:rPr>
        <w:t> e </w:t>
      </w:r>
      <w:proofErr w:type="gramStart"/>
      <w:r w:rsidRPr="000E501A">
        <w:rPr>
          <w:rFonts w:ascii="Times New Roman" w:eastAsia="Times New Roman" w:hAnsi="Times New Roman" w:cs="Times New Roman"/>
          <w:i/>
          <w:iCs/>
          <w:color w:val="000000"/>
          <w:kern w:val="0"/>
          <w:sz w:val="18"/>
          <w:szCs w:val="18"/>
          <w:lang w:eastAsia="es-CO"/>
          <w14:ligatures w14:val="none"/>
        </w:rPr>
        <w:t>y</w:t>
      </w:r>
      <w:r w:rsidRPr="000E501A">
        <w:rPr>
          <w:rFonts w:ascii="Times New Roman" w:eastAsia="Times New Roman" w:hAnsi="Times New Roman" w:cs="Times New Roman"/>
          <w:color w:val="000000"/>
          <w:kern w:val="0"/>
          <w:sz w:val="18"/>
          <w:szCs w:val="18"/>
          <w:lang w:eastAsia="es-CO"/>
          <w14:ligatures w14:val="none"/>
        </w:rPr>
        <w:t> ,</w:t>
      </w:r>
      <w:proofErr w:type="gramEnd"/>
      <w:r w:rsidRPr="000E501A">
        <w:rPr>
          <w:rFonts w:ascii="Times New Roman" w:eastAsia="Times New Roman" w:hAnsi="Times New Roman" w:cs="Times New Roman"/>
          <w:color w:val="000000"/>
          <w:kern w:val="0"/>
          <w:sz w:val="18"/>
          <w:szCs w:val="18"/>
          <w:lang w:eastAsia="es-CO"/>
          <w14:ligatures w14:val="none"/>
        </w:rPr>
        <w:t xml:space="preserve"> existe un </w:t>
      </w:r>
      <w:r w:rsidRPr="000E501A">
        <w:rPr>
          <w:rFonts w:ascii="Times New Roman" w:eastAsia="Times New Roman" w:hAnsi="Times New Roman" w:cs="Times New Roman"/>
          <w:i/>
          <w:iCs/>
          <w:color w:val="000000"/>
          <w:kern w:val="0"/>
          <w:sz w:val="18"/>
          <w:szCs w:val="18"/>
          <w:lang w:eastAsia="es-CO"/>
          <w14:ligatures w14:val="none"/>
        </w:rPr>
        <w:t>q</w:t>
      </w:r>
      <w:r w:rsidRPr="000E501A">
        <w:rPr>
          <w:rFonts w:ascii="Times New Roman" w:eastAsia="Times New Roman" w:hAnsi="Times New Roman" w:cs="Times New Roman"/>
          <w:color w:val="000000"/>
          <w:kern w:val="0"/>
          <w:sz w:val="18"/>
          <w:szCs w:val="18"/>
          <w:lang w:eastAsia="es-CO"/>
          <w14:ligatures w14:val="none"/>
        </w:rPr>
        <w:t> tal que </w:t>
      </w:r>
      <w:r w:rsidRPr="000E501A">
        <w:rPr>
          <w:rFonts w:ascii="Times New Roman" w:eastAsia="Times New Roman" w:hAnsi="Times New Roman" w:cs="Times New Roman"/>
          <w:i/>
          <w:iCs/>
          <w:color w:val="000000"/>
          <w:kern w:val="0"/>
          <w:sz w:val="18"/>
          <w:szCs w:val="18"/>
          <w:lang w:eastAsia="es-CO"/>
          <w14:ligatures w14:val="none"/>
        </w:rPr>
        <w:t>y</w:t>
      </w:r>
      <w:r w:rsidRPr="000E501A">
        <w:rPr>
          <w:rFonts w:ascii="Times New Roman" w:eastAsia="Times New Roman" w:hAnsi="Times New Roman" w:cs="Times New Roman"/>
          <w:color w:val="000000"/>
          <w:kern w:val="0"/>
          <w:sz w:val="18"/>
          <w:szCs w:val="18"/>
          <w:lang w:eastAsia="es-CO"/>
          <w14:ligatures w14:val="none"/>
        </w:rPr>
        <w:t> = </w:t>
      </w:r>
      <w:r w:rsidRPr="000E501A">
        <w:rPr>
          <w:rFonts w:ascii="Times New Roman" w:eastAsia="Times New Roman" w:hAnsi="Times New Roman" w:cs="Times New Roman"/>
          <w:i/>
          <w:iCs/>
          <w:color w:val="000000"/>
          <w:kern w:val="0"/>
          <w:sz w:val="18"/>
          <w:szCs w:val="18"/>
          <w:lang w:eastAsia="es-CO"/>
          <w14:ligatures w14:val="none"/>
        </w:rPr>
        <w:t>q x</w:t>
      </w:r>
      <w:r w:rsidRPr="000E501A">
        <w:rPr>
          <w:rFonts w:ascii="Times New Roman" w:eastAsia="Times New Roman" w:hAnsi="Times New Roman" w:cs="Times New Roman"/>
          <w:color w:val="000000"/>
          <w:kern w:val="0"/>
          <w:sz w:val="18"/>
          <w:szCs w:val="18"/>
          <w:lang w:eastAsia="es-CO"/>
          <w14:ligatures w14:val="none"/>
        </w:rPr>
        <w:t> + </w:t>
      </w:r>
      <w:r w:rsidRPr="000E501A">
        <w:rPr>
          <w:rFonts w:ascii="Times New Roman" w:eastAsia="Times New Roman" w:hAnsi="Times New Roman" w:cs="Times New Roman"/>
          <w:i/>
          <w:iCs/>
          <w:color w:val="000000"/>
          <w:kern w:val="0"/>
          <w:sz w:val="18"/>
          <w:szCs w:val="18"/>
          <w:lang w:eastAsia="es-CO"/>
          <w14:ligatures w14:val="none"/>
        </w:rPr>
        <w:t>r</w:t>
      </w:r>
      <w:r w:rsidRPr="000E501A">
        <w:rPr>
          <w:rFonts w:ascii="Times New Roman" w:eastAsia="Times New Roman" w:hAnsi="Times New Roman" w:cs="Times New Roman"/>
          <w:color w:val="000000"/>
          <w:kern w:val="0"/>
          <w:sz w:val="18"/>
          <w:szCs w:val="18"/>
          <w:lang w:eastAsia="es-CO"/>
          <w14:ligatures w14:val="none"/>
        </w:rPr>
        <w:t> y </w:t>
      </w:r>
      <w:r w:rsidRPr="000E501A">
        <w:rPr>
          <w:rFonts w:ascii="Times New Roman" w:eastAsia="Times New Roman" w:hAnsi="Times New Roman" w:cs="Times New Roman"/>
          <w:i/>
          <w:iCs/>
          <w:color w:val="000000"/>
          <w:kern w:val="0"/>
          <w:sz w:val="18"/>
          <w:szCs w:val="18"/>
          <w:lang w:eastAsia="es-CO"/>
          <w14:ligatures w14:val="none"/>
        </w:rPr>
        <w:t>r</w:t>
      </w:r>
      <w:r w:rsidRPr="000E501A">
        <w:rPr>
          <w:rFonts w:ascii="Times New Roman" w:eastAsia="Times New Roman" w:hAnsi="Times New Roman" w:cs="Times New Roman"/>
          <w:color w:val="000000"/>
          <w:kern w:val="0"/>
          <w:sz w:val="18"/>
          <w:szCs w:val="18"/>
          <w:lang w:eastAsia="es-CO"/>
          <w14:ligatures w14:val="none"/>
        </w:rPr>
        <w:t> = 0 o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w:t>
      </w:r>
      <w:proofErr w:type="gramStart"/>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i/>
          <w:iCs/>
          <w:color w:val="000000"/>
          <w:kern w:val="0"/>
          <w:sz w:val="18"/>
          <w:szCs w:val="18"/>
          <w:lang w:eastAsia="es-CO"/>
          <w14:ligatures w14:val="none"/>
        </w:rPr>
        <w:t>r</w:t>
      </w:r>
      <w:proofErr w:type="gramEnd"/>
      <w:r w:rsidRPr="000E501A">
        <w:rPr>
          <w:rFonts w:ascii="Times New Roman" w:eastAsia="Times New Roman" w:hAnsi="Times New Roman" w:cs="Times New Roman"/>
          <w:color w:val="000000"/>
          <w:kern w:val="0"/>
          <w:sz w:val="18"/>
          <w:szCs w:val="18"/>
          <w:lang w:eastAsia="es-CO"/>
          <w14:ligatures w14:val="none"/>
        </w:rPr>
        <w:t> ) &lt;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w:t>
      </w:r>
      <w:proofErr w:type="gramStart"/>
      <w:r w:rsidRPr="000E501A">
        <w:rPr>
          <w:rFonts w:ascii="Times New Roman" w:eastAsia="Times New Roman" w:hAnsi="Times New Roman" w:cs="Times New Roman"/>
          <w:color w:val="000000"/>
          <w:kern w:val="0"/>
          <w:sz w:val="18"/>
          <w:szCs w:val="18"/>
          <w:lang w:eastAsia="es-CO"/>
          <w14:ligatures w14:val="none"/>
        </w:rPr>
        <w:t>( </w:t>
      </w:r>
      <w:r w:rsidRPr="000E501A">
        <w:rPr>
          <w:rFonts w:ascii="Times New Roman" w:eastAsia="Times New Roman" w:hAnsi="Times New Roman" w:cs="Times New Roman"/>
          <w:i/>
          <w:iCs/>
          <w:color w:val="000000"/>
          <w:kern w:val="0"/>
          <w:sz w:val="18"/>
          <w:szCs w:val="18"/>
          <w:lang w:eastAsia="es-CO"/>
          <w14:ligatures w14:val="none"/>
        </w:rPr>
        <w:t>x</w:t>
      </w:r>
      <w:proofErr w:type="gramEnd"/>
      <w:r w:rsidRPr="000E501A">
        <w:rPr>
          <w:rFonts w:ascii="Times New Roman" w:eastAsia="Times New Roman" w:hAnsi="Times New Roman" w:cs="Times New Roman"/>
          <w:color w:val="000000"/>
          <w:kern w:val="0"/>
          <w:sz w:val="18"/>
          <w:szCs w:val="18"/>
          <w:lang w:eastAsia="es-CO"/>
          <w14:ligatures w14:val="none"/>
        </w:rPr>
        <w:t> ). Desde un punto de vista abstracto, esto es lo que se necesita para demostrar que el algoritmo de Euclides funciona. Para el dominio de los enteros, la medida </w:t>
      </w:r>
      <w:r w:rsidRPr="000E501A">
        <w:rPr>
          <w:rFonts w:ascii="Times New Roman" w:eastAsia="Times New Roman" w:hAnsi="Times New Roman" w:cs="Times New Roman"/>
          <w:i/>
          <w:iCs/>
          <w:color w:val="000000"/>
          <w:kern w:val="0"/>
          <w:sz w:val="18"/>
          <w:szCs w:val="18"/>
          <w:lang w:eastAsia="es-CO"/>
          <w14:ligatures w14:val="none"/>
        </w:rPr>
        <w:t>m</w:t>
      </w:r>
      <w:r w:rsidRPr="000E501A">
        <w:rPr>
          <w:rFonts w:ascii="Times New Roman" w:eastAsia="Times New Roman" w:hAnsi="Times New Roman" w:cs="Times New Roman"/>
          <w:color w:val="000000"/>
          <w:kern w:val="0"/>
          <w:sz w:val="18"/>
          <w:szCs w:val="18"/>
          <w:lang w:eastAsia="es-CO"/>
          <w14:ligatures w14:val="none"/>
        </w:rPr>
        <w:t> de un entero es el valor absoluto del entero mismo. Para el dominio de los polinomios, la medida de un polinomio es su grado.</w:t>
      </w:r>
    </w:p>
    <w:p w14:paraId="47824833"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18" w:name="footnote_Temp_317"/>
      <w:r w:rsidRPr="000E501A">
        <w:rPr>
          <w:rFonts w:ascii="Times New Roman" w:eastAsia="Times New Roman" w:hAnsi="Times New Roman" w:cs="Times New Roman"/>
          <w:i/>
          <w:iCs/>
          <w:color w:val="000000"/>
          <w:kern w:val="0"/>
          <w:sz w:val="18"/>
          <w:szCs w:val="18"/>
          <w:lang w:eastAsia="es-CO"/>
          <w14:ligatures w14:val="none"/>
        </w:rPr>
        <w:t>En una implementación como MIT Scheme, esto produce un polinomio que , de hecho, es divisor de Q⁻ y Q⁻</w:t>
      </w:r>
      <w:r w:rsidRPr="000E501A">
        <w:rPr>
          <w:rFonts w:ascii="Times New Roman" w:eastAsia="Times New Roman" w:hAnsi="Times New Roman" w:cs="Times New Roman"/>
          <w:color w:val="000000"/>
          <w:kern w:val="0"/>
          <w:sz w:val="18"/>
          <w:szCs w:val="18"/>
          <w:vertAlign w:val="subscript"/>
          <w:lang w:eastAsia="es-CO"/>
          <w14:ligatures w14:val="none"/>
        </w:rPr>
        <w:t>,</w:t>
      </w:r>
      <w:hyperlink r:id="rId64" w:anchor="call_footnote_Temp_317" w:history="1">
        <w:r w:rsidRPr="000E501A">
          <w:rPr>
            <w:rFonts w:ascii="Times New Roman" w:eastAsia="Times New Roman" w:hAnsi="Times New Roman" w:cs="Times New Roman"/>
            <w:color w:val="0000FF"/>
            <w:kern w:val="0"/>
            <w:sz w:val="15"/>
            <w:szCs w:val="15"/>
            <w:u w:val="single"/>
            <w:vertAlign w:val="superscript"/>
            <w:lang w:eastAsia="es-CO"/>
            <w14:ligatures w14:val="none"/>
          </w:rPr>
          <w:t> pero</w:t>
        </w:r>
      </w:hyperlink>
      <w:bookmarkEnd w:id="218"/>
      <w:r w:rsidRPr="000E501A">
        <w:rPr>
          <w:rFonts w:ascii="Times New Roman" w:eastAsia="Times New Roman" w:hAnsi="Times New Roman" w:cs="Times New Roman"/>
          <w:color w:val="000000"/>
          <w:kern w:val="0"/>
          <w:sz w:val="18"/>
          <w:szCs w:val="18"/>
          <w:lang w:eastAsia="es-CO"/>
          <w14:ligatures w14:val="none"/>
        </w:rPr>
        <w:t> con</w:t>
      </w:r>
      <w:r w:rsidRPr="000E501A">
        <w:rPr>
          <w:rFonts w:ascii="Times New Roman" w:eastAsia="Times New Roman" w:hAnsi="Times New Roman" w:cs="Times New Roman"/>
          <w:i/>
          <w:iCs/>
          <w:color w:val="000000"/>
          <w:kern w:val="0"/>
          <w:sz w:val="18"/>
          <w:szCs w:val="18"/>
          <w:lang w:eastAsia="es-CO"/>
          <w14:ligatures w14:val="none"/>
        </w:rPr>
        <w:t>coeficientes</w:t>
      </w:r>
      <w:r w:rsidRPr="000E501A">
        <w:rPr>
          <w:rFonts w:ascii="Times New Roman" w:eastAsia="Times New Roman" w:hAnsi="Times New Roman" w:cs="Times New Roman"/>
          <w:color w:val="000000"/>
          <w:kern w:val="0"/>
          <w:sz w:val="18"/>
          <w:szCs w:val="18"/>
          <w:lang w:eastAsia="es-CO"/>
          <w14:ligatures w14:val="none"/>
        </w:rPr>
        <w:t>racionales</w:t>
      </w:r>
      <w:r w:rsidRPr="000E501A">
        <w:rPr>
          <w:rFonts w:ascii="Times New Roman" w:eastAsia="Times New Roman" w:hAnsi="Times New Roman" w:cs="Times New Roman"/>
          <w:color w:val="000000"/>
          <w:kern w:val="0"/>
          <w:sz w:val="18"/>
          <w:szCs w:val="18"/>
          <w:vertAlign w:val="subscript"/>
          <w:lang w:eastAsia="es-CO"/>
          <w14:ligatures w14:val="none"/>
        </w:rPr>
        <w:t>.</w:t>
      </w:r>
      <w:r w:rsidRPr="000E501A">
        <w:rPr>
          <w:rFonts w:ascii="Times New Roman" w:eastAsia="Times New Roman" w:hAnsi="Times New Roman" w:cs="Times New Roman"/>
          <w:color w:val="000000"/>
          <w:kern w:val="0"/>
          <w:sz w:val="18"/>
          <w:szCs w:val="18"/>
          <w:lang w:eastAsia="es-CO"/>
          <w14:ligatures w14:val="none"/>
        </w:rPr>
        <w:t>En muchos otros sistemas Scheme, donde la división de enteros puede producir números decimales de precisión limitada, es posible que no se obtenga un divisor válido.</w:t>
      </w:r>
    </w:p>
    <w:bookmarkStart w:id="219" w:name="footnote_Temp_320"/>
    <w:p w14:paraId="6C189ECC" w14:textId="77777777" w:rsidR="000E501A" w:rsidRPr="000E501A" w:rsidRDefault="000E501A" w:rsidP="000E501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E501A">
        <w:rPr>
          <w:rFonts w:ascii="Times New Roman" w:eastAsia="Times New Roman" w:hAnsi="Times New Roman" w:cs="Times New Roman"/>
          <w:color w:val="000000"/>
          <w:kern w:val="0"/>
          <w:sz w:val="18"/>
          <w:szCs w:val="18"/>
          <w:lang w:eastAsia="es-CO"/>
          <w14:ligatures w14:val="none"/>
        </w:rPr>
        <w:fldChar w:fldCharType="begin"/>
      </w:r>
      <w:r w:rsidRPr="000E501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"https://mitp-content-server.mit.edu/books/content/sectbyfn/books_pres_0/6515/sicp.zip/full-text/book/book-Z-H-18.html" \l "call_footnote_Temp_320"</w:instrText>
      </w:r>
      <w:r w:rsidRPr="000E501A">
        <w:rPr>
          <w:rFonts w:ascii="Times New Roman" w:eastAsia="Times New Roman" w:hAnsi="Times New Roman" w:cs="Times New Roman"/>
          <w:color w:val="000000"/>
          <w:kern w:val="0"/>
          <w:sz w:val="18"/>
          <w:szCs w:val="18"/>
          <w:lang w:eastAsia="es-CO"/>
          <w14:ligatures w14:val="none"/>
        </w:rPr>
      </w:r>
      <w:r w:rsidRPr="000E501A">
        <w:rPr>
          <w:rFonts w:ascii="Times New Roman" w:eastAsia="Times New Roman" w:hAnsi="Times New Roman" w:cs="Times New Roman"/>
          <w:color w:val="000000"/>
          <w:kern w:val="0"/>
          <w:sz w:val="18"/>
          <w:szCs w:val="18"/>
          <w:lang w:eastAsia="es-CO"/>
          <w14:ligatures w14:val="none"/>
        </w:rPr>
        <w:fldChar w:fldCharType="separate"/>
      </w:r>
      <w:r w:rsidRPr="000E501A">
        <w:rPr>
          <w:rFonts w:ascii="Times New Roman" w:eastAsia="Times New Roman" w:hAnsi="Times New Roman" w:cs="Times New Roman"/>
          <w:color w:val="0000FF"/>
          <w:kern w:val="0"/>
          <w:sz w:val="15"/>
          <w:szCs w:val="15"/>
          <w:u w:val="single"/>
          <w:vertAlign w:val="superscript"/>
          <w:lang w:eastAsia="es-CO"/>
          <w14:ligatures w14:val="none"/>
        </w:rPr>
        <w:t>62</w:t>
      </w:r>
      <w:r w:rsidRPr="000E501A">
        <w:rPr>
          <w:rFonts w:ascii="Times New Roman" w:eastAsia="Times New Roman" w:hAnsi="Times New Roman" w:cs="Times New Roman"/>
          <w:color w:val="000000"/>
          <w:kern w:val="0"/>
          <w:sz w:val="18"/>
          <w:szCs w:val="18"/>
          <w:lang w:eastAsia="es-CO"/>
          <w14:ligatures w14:val="none"/>
        </w:rPr>
        <w:fldChar w:fldCharType="end"/>
      </w:r>
      <w:bookmarkEnd w:id="219"/>
      <w:r w:rsidRPr="000E501A">
        <w:rPr>
          <w:rFonts w:ascii="Times New Roman" w:eastAsia="Times New Roman" w:hAnsi="Times New Roman" w:cs="Times New Roman"/>
          <w:color w:val="000000"/>
          <w:kern w:val="0"/>
          <w:sz w:val="18"/>
          <w:szCs w:val="18"/>
          <w:lang w:eastAsia="es-CO"/>
          <w14:ligatures w14:val="none"/>
        </w:rPr>
        <w:t> Un método extremadamente eficiente y elegante para calcular</w:t>
      </w:r>
      <w:bookmarkStart w:id="220" w:name="%_idx_2810"/>
      <w:bookmarkStart w:id="221" w:name="%_idx_2812"/>
      <w:bookmarkStart w:id="222" w:name="%_idx_2814"/>
      <w:bookmarkStart w:id="223" w:name="%_idx_2816"/>
      <w:bookmarkEnd w:id="220"/>
      <w:bookmarkEnd w:id="221"/>
      <w:bookmarkEnd w:id="222"/>
      <w:bookmarkEnd w:id="223"/>
      <w:r w:rsidRPr="000E501A">
        <w:rPr>
          <w:rFonts w:ascii="Times New Roman" w:eastAsia="Times New Roman" w:hAnsi="Times New Roman" w:cs="Times New Roman"/>
          <w:color w:val="000000"/>
          <w:kern w:val="0"/>
          <w:sz w:val="18"/>
          <w:szCs w:val="18"/>
          <w:lang w:eastAsia="es-CO"/>
          <w14:ligatures w14:val="none"/>
        </w:rPr>
        <w:t>Los MCD polinomiales fueron descubiertos por</w:t>
      </w:r>
      <w:bookmarkStart w:id="224" w:name="%_idx_2818"/>
      <w:bookmarkEnd w:id="224"/>
      <w:r w:rsidRPr="000E501A">
        <w:rPr>
          <w:rFonts w:ascii="Times New Roman" w:eastAsia="Times New Roman" w:hAnsi="Times New Roman" w:cs="Times New Roman"/>
          <w:color w:val="000000"/>
          <w:kern w:val="0"/>
          <w:sz w:val="18"/>
          <w:szCs w:val="18"/>
          <w:lang w:eastAsia="es-CO"/>
          <w14:ligatures w14:val="none"/>
        </w:rPr>
        <w:t>Richard Zippel (1979). El método es un algoritmo probabilístico, al igual que la prueba rápida de primalidad que analizamos en el capítulo 1. El libro de Zippel (1993) describe este método, junto con otras formas de calcular MCD polinómicos.</w:t>
      </w:r>
    </w:p>
    <w:p w14:paraId="329A5DDA" w14:textId="77777777" w:rsidR="00834C17" w:rsidRDefault="00834C17"/>
    <w:sectPr w:rsidR="00834C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1E5"/>
    <w:multiLevelType w:val="multilevel"/>
    <w:tmpl w:val="94F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07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17"/>
    <w:rsid w:val="000E501A"/>
    <w:rsid w:val="001C604A"/>
    <w:rsid w:val="001D5AAE"/>
    <w:rsid w:val="00834C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B058C-2966-4CA0-A720-EB7038CB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4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34C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34C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4C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4C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C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C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C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C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4C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34C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34C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4C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4C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C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C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C17"/>
    <w:rPr>
      <w:rFonts w:eastAsiaTheme="majorEastAsia" w:cstheme="majorBidi"/>
      <w:color w:val="272727" w:themeColor="text1" w:themeTint="D8"/>
    </w:rPr>
  </w:style>
  <w:style w:type="paragraph" w:styleId="Ttulo">
    <w:name w:val="Title"/>
    <w:basedOn w:val="Normal"/>
    <w:next w:val="Normal"/>
    <w:link w:val="TtuloCar"/>
    <w:uiPriority w:val="10"/>
    <w:qFormat/>
    <w:rsid w:val="00834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C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C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C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C17"/>
    <w:pPr>
      <w:spacing w:before="160"/>
      <w:jc w:val="center"/>
    </w:pPr>
    <w:rPr>
      <w:i/>
      <w:iCs/>
      <w:color w:val="404040" w:themeColor="text1" w:themeTint="BF"/>
    </w:rPr>
  </w:style>
  <w:style w:type="character" w:customStyle="1" w:styleId="CitaCar">
    <w:name w:val="Cita Car"/>
    <w:basedOn w:val="Fuentedeprrafopredeter"/>
    <w:link w:val="Cita"/>
    <w:uiPriority w:val="29"/>
    <w:rsid w:val="00834C17"/>
    <w:rPr>
      <w:i/>
      <w:iCs/>
      <w:color w:val="404040" w:themeColor="text1" w:themeTint="BF"/>
    </w:rPr>
  </w:style>
  <w:style w:type="paragraph" w:styleId="Prrafodelista">
    <w:name w:val="List Paragraph"/>
    <w:basedOn w:val="Normal"/>
    <w:uiPriority w:val="34"/>
    <w:qFormat/>
    <w:rsid w:val="00834C17"/>
    <w:pPr>
      <w:ind w:left="720"/>
      <w:contextualSpacing/>
    </w:pPr>
  </w:style>
  <w:style w:type="character" w:styleId="nfasisintenso">
    <w:name w:val="Intense Emphasis"/>
    <w:basedOn w:val="Fuentedeprrafopredeter"/>
    <w:uiPriority w:val="21"/>
    <w:qFormat/>
    <w:rsid w:val="00834C17"/>
    <w:rPr>
      <w:i/>
      <w:iCs/>
      <w:color w:val="0F4761" w:themeColor="accent1" w:themeShade="BF"/>
    </w:rPr>
  </w:style>
  <w:style w:type="paragraph" w:styleId="Citadestacada">
    <w:name w:val="Intense Quote"/>
    <w:basedOn w:val="Normal"/>
    <w:next w:val="Normal"/>
    <w:link w:val="CitadestacadaCar"/>
    <w:uiPriority w:val="30"/>
    <w:qFormat/>
    <w:rsid w:val="00834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4C17"/>
    <w:rPr>
      <w:i/>
      <w:iCs/>
      <w:color w:val="0F4761" w:themeColor="accent1" w:themeShade="BF"/>
    </w:rPr>
  </w:style>
  <w:style w:type="character" w:styleId="Referenciaintensa">
    <w:name w:val="Intense Reference"/>
    <w:basedOn w:val="Fuentedeprrafopredeter"/>
    <w:uiPriority w:val="32"/>
    <w:qFormat/>
    <w:rsid w:val="00834C17"/>
    <w:rPr>
      <w:b/>
      <w:bCs/>
      <w:smallCaps/>
      <w:color w:val="0F4761" w:themeColor="accent1" w:themeShade="BF"/>
      <w:spacing w:val="5"/>
    </w:rPr>
  </w:style>
  <w:style w:type="numbering" w:customStyle="1" w:styleId="Sinlista1">
    <w:name w:val="Sin lista1"/>
    <w:next w:val="Sinlista"/>
    <w:uiPriority w:val="99"/>
    <w:semiHidden/>
    <w:unhideWhenUsed/>
    <w:rsid w:val="000E501A"/>
  </w:style>
  <w:style w:type="paragraph" w:customStyle="1" w:styleId="msonormal0">
    <w:name w:val="msonormal"/>
    <w:basedOn w:val="Normal"/>
    <w:rsid w:val="000E501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0E501A"/>
    <w:rPr>
      <w:color w:val="0000FF"/>
      <w:u w:val="single"/>
    </w:rPr>
  </w:style>
  <w:style w:type="character" w:styleId="Hipervnculovisitado">
    <w:name w:val="FollowedHyperlink"/>
    <w:basedOn w:val="Fuentedeprrafopredeter"/>
    <w:uiPriority w:val="99"/>
    <w:semiHidden/>
    <w:unhideWhenUsed/>
    <w:rsid w:val="000E501A"/>
    <w:rPr>
      <w:color w:val="800080"/>
      <w:u w:val="single"/>
    </w:rPr>
  </w:style>
  <w:style w:type="paragraph" w:styleId="NormalWeb">
    <w:name w:val="Normal (Web)"/>
    <w:basedOn w:val="Normal"/>
    <w:uiPriority w:val="99"/>
    <w:semiHidden/>
    <w:unhideWhenUsed/>
    <w:rsid w:val="000E501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0E501A"/>
    <w:rPr>
      <w:rFonts w:ascii="Courier New" w:eastAsia="Times New Roman" w:hAnsi="Courier New" w:cs="Courier New"/>
      <w:sz w:val="20"/>
      <w:szCs w:val="20"/>
    </w:rPr>
  </w:style>
  <w:style w:type="character" w:styleId="nfasis">
    <w:name w:val="Emphasis"/>
    <w:basedOn w:val="Fuentedeprrafopredeter"/>
    <w:uiPriority w:val="20"/>
    <w:qFormat/>
    <w:rsid w:val="000E50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p-content-server.mit.edu/books/content/sectbyfn/books_pres_0/6515/sicp.zip/full-text/book/book-Z-H-18.html" TargetMode="External"/><Relationship Id="rId21" Type="http://schemas.openxmlformats.org/officeDocument/2006/relationships/hyperlink" Target="https://mitp-content-server.mit.edu/books/content/sectbyfn/books_pres_0/6515/sicp.zip/full-text/book/book-Z-H-18.html" TargetMode="External"/><Relationship Id="rId34" Type="http://schemas.openxmlformats.org/officeDocument/2006/relationships/hyperlink" Target="https://mitp-content-server.mit.edu/books/content/sectbyfn/books_pres_0/6515/sicp.zip/full-text/book/book-Z-H-18.html" TargetMode="External"/><Relationship Id="rId42" Type="http://schemas.openxmlformats.org/officeDocument/2006/relationships/image" Target="media/image11.gif"/><Relationship Id="rId47" Type="http://schemas.openxmlformats.org/officeDocument/2006/relationships/image" Target="media/image13.gif"/><Relationship Id="rId50" Type="http://schemas.openxmlformats.org/officeDocument/2006/relationships/image" Target="media/image15.gif"/><Relationship Id="rId55" Type="http://schemas.openxmlformats.org/officeDocument/2006/relationships/hyperlink" Target="https://mitp-content-server.mit.edu/books/content/sectbyfn/books_pres_0/6515/sicp.zip/full-text/book/book-Z-H-18.html" TargetMode="External"/><Relationship Id="rId63" Type="http://schemas.openxmlformats.org/officeDocument/2006/relationships/hyperlink" Target="https://mitp-content-server.mit.edu/books/content/sectbyfn/books_pres_0/6515/sicp.zip/full-text/book/book-Z-H-16.html" TargetMode="External"/><Relationship Id="rId7" Type="http://schemas.openxmlformats.org/officeDocument/2006/relationships/hyperlink" Target="https://mitp-content-server.mit.edu/books/content/sectbyfn/books_pres_0/6515/sicp.zip/full-text/book/book-Z-H-18.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17.html" TargetMode="External"/><Relationship Id="rId29" Type="http://schemas.openxmlformats.org/officeDocument/2006/relationships/hyperlink" Target="https://mitp-content-server.mit.edu/books/content/sectbyfn/books_pres_0/6515/sicp.zip/full-text/book/book-Z-H-18.html" TargetMode="External"/><Relationship Id="rId11" Type="http://schemas.openxmlformats.org/officeDocument/2006/relationships/hyperlink" Target="https://mitp-content-server.mit.edu/books/content/sectbyfn/books_pres_0/6515/sicp.zip/full-text/book/book-Z-H-17.html" TargetMode="External"/><Relationship Id="rId24" Type="http://schemas.openxmlformats.org/officeDocument/2006/relationships/hyperlink" Target="https://mitp-content-server.mit.edu/books/content/sectbyfn/books_pres_0/6515/sicp.zip/full-text/book/book-Z-H-18.html" TargetMode="External"/><Relationship Id="rId32" Type="http://schemas.openxmlformats.org/officeDocument/2006/relationships/image" Target="media/image7.gif"/><Relationship Id="rId37" Type="http://schemas.openxmlformats.org/officeDocument/2006/relationships/image" Target="media/image8.gif"/><Relationship Id="rId40" Type="http://schemas.openxmlformats.org/officeDocument/2006/relationships/hyperlink" Target="https://mitp-content-server.mit.edu/books/content/sectbyfn/books_pres_0/6515/sicp.zip/full-text/book/book-Z-H-16.html" TargetMode="External"/><Relationship Id="rId45" Type="http://schemas.openxmlformats.org/officeDocument/2006/relationships/hyperlink" Target="https://mitp-content-server.mit.edu/books/content/sectbyfn/books_pres_0/6515/sicp.zip/full-text/book/book-Z-H-17.html" TargetMode="External"/><Relationship Id="rId53" Type="http://schemas.openxmlformats.org/officeDocument/2006/relationships/hyperlink" Target="https://mitp-content-server.mit.edu/books/content/sectbyfn/books_pres_0/6515/sicp.zip/full-text/book/book-Z-H-18.html" TargetMode="External"/><Relationship Id="rId58" Type="http://schemas.openxmlformats.org/officeDocument/2006/relationships/hyperlink" Target="https://mitp-content-server.mit.edu/books/content/sectbyfn/books_pres_0/6515/sicp.zip/full-text/book/book-Z-H-18.html" TargetMode="External"/><Relationship Id="rId66" Type="http://schemas.openxmlformats.org/officeDocument/2006/relationships/theme" Target="theme/theme1.xml"/><Relationship Id="rId5" Type="http://schemas.openxmlformats.org/officeDocument/2006/relationships/hyperlink" Target="https://mitp-content-server.mit.edu/books/content/sectbyfn/books_pres_0/6515/sicp.zip/full-text/book/book-Z-H-14.html" TargetMode="External"/><Relationship Id="rId61" Type="http://schemas.openxmlformats.org/officeDocument/2006/relationships/hyperlink" Target="https://mitp-content-server.mit.edu/books/content/sectbyfn/books_pres_0/6515/sicp.zip/full-text/book/book-Z-H-18.html" TargetMode="External"/><Relationship Id="rId19" Type="http://schemas.openxmlformats.org/officeDocument/2006/relationships/image" Target="media/image3.gif"/><Relationship Id="rId14" Type="http://schemas.openxmlformats.org/officeDocument/2006/relationships/hyperlink" Target="https://mitp-content-server.mit.edu/books/content/sectbyfn/books_pres_0/6515/sicp.zip/full-text/book/book-Z-H-18.html" TargetMode="External"/><Relationship Id="rId22" Type="http://schemas.openxmlformats.org/officeDocument/2006/relationships/hyperlink" Target="https://mitp-content-server.mit.edu/books/content/sectbyfn/books_pres_0/6515/sicp.zip/full-text/book/book-Z-H-18.html" TargetMode="External"/><Relationship Id="rId27" Type="http://schemas.openxmlformats.org/officeDocument/2006/relationships/hyperlink" Target="https://mitp-content-server.mit.edu/books/content/sectbyfn/books_pres_0/6515/sicp.zip/full-text/book/book-Z-H-18.html" TargetMode="External"/><Relationship Id="rId30" Type="http://schemas.openxmlformats.org/officeDocument/2006/relationships/image" Target="media/image5.gif"/><Relationship Id="rId35" Type="http://schemas.openxmlformats.org/officeDocument/2006/relationships/hyperlink" Target="https://mitp-content-server.mit.edu/books/content/sectbyfn/books_pres_0/6515/sicp.zip/full-text/book/book-Z-H-16.html" TargetMode="External"/><Relationship Id="rId43" Type="http://schemas.openxmlformats.org/officeDocument/2006/relationships/hyperlink" Target="https://mitp-content-server.mit.edu/books/content/sectbyfn/books_pres_0/6515/sicp.zip/full-text/book/book-Z-H-18.html" TargetMode="External"/><Relationship Id="rId48" Type="http://schemas.openxmlformats.org/officeDocument/2006/relationships/image" Target="media/image14.gif"/><Relationship Id="rId56" Type="http://schemas.openxmlformats.org/officeDocument/2006/relationships/hyperlink" Target="https://mitp-content-server.mit.edu/books/content/sectbyfn/books_pres_0/6515/sicp.zip/full-text/book/book-Z-H-18.html" TargetMode="External"/><Relationship Id="rId64" Type="http://schemas.openxmlformats.org/officeDocument/2006/relationships/hyperlink" Target="https://mitp-content-server.mit.edu/books/content/sectbyfn/books_pres_0/6515/sicp.zip/full-text/book/book-Z-H-18.html" TargetMode="External"/><Relationship Id="rId8" Type="http://schemas.openxmlformats.org/officeDocument/2006/relationships/image" Target="media/image1.gif"/><Relationship Id="rId51" Type="http://schemas.openxmlformats.org/officeDocument/2006/relationships/image" Target="media/image16.gif"/><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18.html" TargetMode="External"/><Relationship Id="rId17" Type="http://schemas.openxmlformats.org/officeDocument/2006/relationships/hyperlink" Target="https://mitp-content-server.mit.edu/books/content/sectbyfn/books_pres_0/6515/sicp.zip/full-text/book/book-Z-H-17.html" TargetMode="External"/><Relationship Id="rId25" Type="http://schemas.openxmlformats.org/officeDocument/2006/relationships/hyperlink" Target="https://mitp-content-server.mit.edu/books/content/sectbyfn/books_pres_0/6515/sicp.zip/full-text/book/book-Z-H-18.html" TargetMode="External"/><Relationship Id="rId33" Type="http://schemas.openxmlformats.org/officeDocument/2006/relationships/hyperlink" Target="https://mitp-content-server.mit.edu/books/content/sectbyfn/books_pres_0/6515/sicp.zip/full-text/book/book-Z-H-16.html" TargetMode="External"/><Relationship Id="rId38" Type="http://schemas.openxmlformats.org/officeDocument/2006/relationships/image" Target="media/image9.gif"/><Relationship Id="rId46" Type="http://schemas.openxmlformats.org/officeDocument/2006/relationships/image" Target="media/image12.gif"/><Relationship Id="rId59" Type="http://schemas.openxmlformats.org/officeDocument/2006/relationships/hyperlink" Target="https://mitp-content-server.mit.edu/books/content/sectbyfn/books_pres_0/6515/sicp.zip/full-text/book/book-Z-H-16.html" TargetMode="External"/><Relationship Id="rId20" Type="http://schemas.openxmlformats.org/officeDocument/2006/relationships/hyperlink" Target="https://mitp-content-server.mit.edu/books/content/sectbyfn/books_pres_0/6515/sicp.zip/full-text/book/book-Z-H-18.html" TargetMode="External"/><Relationship Id="rId41" Type="http://schemas.openxmlformats.org/officeDocument/2006/relationships/image" Target="media/image10.gif"/><Relationship Id="rId54" Type="http://schemas.openxmlformats.org/officeDocument/2006/relationships/hyperlink" Target="https://mitp-content-server.mit.edu/books/content/sectbyfn/books_pres_0/6515/sicp.zip/full-text/book/book-Z-H-18.html" TargetMode="External"/><Relationship Id="rId62" Type="http://schemas.openxmlformats.org/officeDocument/2006/relationships/hyperlink" Target="https://mitp-content-server.mit.edu/books/content/sectbyfn/books_pres_0/6515/sicp.zip/full-text/book/book-Z-H-18.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7.html" TargetMode="External"/><Relationship Id="rId15" Type="http://schemas.openxmlformats.org/officeDocument/2006/relationships/hyperlink" Target="https://mitp-content-server.mit.edu/books/content/sectbyfn/books_pres_0/6515/sicp.zip/full-text/book/book-Z-H-18.html" TargetMode="External"/><Relationship Id="rId23" Type="http://schemas.openxmlformats.org/officeDocument/2006/relationships/image" Target="media/image4.gif"/><Relationship Id="rId28" Type="http://schemas.openxmlformats.org/officeDocument/2006/relationships/hyperlink" Target="https://mitp-content-server.mit.edu/books/content/sectbyfn/books_pres_0/6515/sicp.zip/full-text/book/book-Z-H-18.html" TargetMode="External"/><Relationship Id="rId36" Type="http://schemas.openxmlformats.org/officeDocument/2006/relationships/hyperlink" Target="https://mitp-content-server.mit.edu/books/content/sectbyfn/books_pres_0/6515/sicp.zip/full-text/book/book-Z-H-18.html" TargetMode="External"/><Relationship Id="rId49" Type="http://schemas.openxmlformats.org/officeDocument/2006/relationships/hyperlink" Target="https://mitp-content-server.mit.edu/books/content/sectbyfn/books_pres_0/6515/sicp.zip/full-text/book/book-Z-H-18.html" TargetMode="External"/><Relationship Id="rId57" Type="http://schemas.openxmlformats.org/officeDocument/2006/relationships/hyperlink" Target="https://mitp-content-server.mit.edu/books/content/sectbyfn/books_pres_0/6515/sicp.zip/full-text/book/book-Z-H-18.html" TargetMode="External"/><Relationship Id="rId10" Type="http://schemas.openxmlformats.org/officeDocument/2006/relationships/hyperlink" Target="https://mitp-content-server.mit.edu/books/content/sectbyfn/books_pres_0/6515/sicp.zip/full-text/book/book-Z-H-14.html" TargetMode="External"/><Relationship Id="rId31" Type="http://schemas.openxmlformats.org/officeDocument/2006/relationships/image" Target="media/image6.gif"/><Relationship Id="rId44" Type="http://schemas.openxmlformats.org/officeDocument/2006/relationships/hyperlink" Target="https://mitp-content-server.mit.edu/books/content/sectbyfn/books_pres_0/6515/sicp.zip/full-text/book/book-Z-H-18.html" TargetMode="External"/><Relationship Id="rId52" Type="http://schemas.openxmlformats.org/officeDocument/2006/relationships/image" Target="media/image17.gif"/><Relationship Id="rId60" Type="http://schemas.openxmlformats.org/officeDocument/2006/relationships/image" Target="media/image18.gif"/><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7.html" TargetMode="External"/><Relationship Id="rId13" Type="http://schemas.openxmlformats.org/officeDocument/2006/relationships/image" Target="media/image2.gif"/><Relationship Id="rId18" Type="http://schemas.openxmlformats.org/officeDocument/2006/relationships/hyperlink" Target="https://mitp-content-server.mit.edu/books/content/sectbyfn/books_pres_0/6515/sicp.zip/full-text/book/book-Z-H-18.html" TargetMode="External"/><Relationship Id="rId39" Type="http://schemas.openxmlformats.org/officeDocument/2006/relationships/hyperlink" Target="https://mitp-content-server.mit.edu/books/content/sectbyfn/books_pres_0/6515/sicp.zip/full-text/book/book-Z-H-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11716</Words>
  <Characters>64791</Characters>
  <Application>Microsoft Office Word</Application>
  <DocSecurity>0</DocSecurity>
  <Lines>1245</Lines>
  <Paragraphs>233</Paragraphs>
  <ScaleCrop>false</ScaleCrop>
  <Company/>
  <LinksUpToDate>false</LinksUpToDate>
  <CharactersWithSpaces>76274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4</cp:revision>
  <dcterms:created xsi:type="dcterms:W3CDTF">2025-11-22T18:52:00Z</dcterms:created>
  <dcterms:modified xsi:type="dcterms:W3CDTF">2025-11-22T18:52:00Z</dcterms:modified>
</cp:coreProperties>
</file>