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1D7DC">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LAB_ESP_NOW(tt)</w:t>
      </w:r>
    </w:p>
    <w:p w14:paraId="7FE733ED">
      <w:pPr>
        <w:rPr>
          <w:rFonts w:ascii="Times New Roman" w:hAnsi="Times New Roman" w:cs="Times New Roman"/>
          <w:sz w:val="28"/>
          <w:szCs w:val="28"/>
        </w:rPr>
      </w:pPr>
      <w:r>
        <w:rPr>
          <w:rFonts w:ascii="Times New Roman" w:hAnsi="Times New Roman" w:cs="Times New Roman"/>
          <w:sz w:val="28"/>
          <w:szCs w:val="28"/>
        </w:rPr>
        <w:t>Tên nhóm: Name</w:t>
      </w:r>
      <w:bookmarkStart w:id="0" w:name="_GoBack"/>
      <w:bookmarkEnd w:id="0"/>
    </w:p>
    <w:p w14:paraId="7010E450">
      <w:pPr>
        <w:rPr>
          <w:rFonts w:ascii="Times New Roman" w:hAnsi="Times New Roman" w:cs="Times New Roman"/>
          <w:sz w:val="28"/>
          <w:szCs w:val="28"/>
        </w:rPr>
      </w:pPr>
      <w:r>
        <w:rPr>
          <w:rFonts w:ascii="Times New Roman" w:hAnsi="Times New Roman" w:cs="Times New Roman"/>
          <w:sz w:val="28"/>
          <w:szCs w:val="28"/>
        </w:rPr>
        <w:t>Lớp: 22ES</w:t>
      </w:r>
    </w:p>
    <w:tbl>
      <w:tblPr>
        <w:tblStyle w:val="35"/>
        <w:tblW w:w="0" w:type="auto"/>
        <w:tblInd w:w="0" w:type="dxa"/>
        <w:tblLayout w:type="autofit"/>
        <w:tblCellMar>
          <w:top w:w="0" w:type="dxa"/>
          <w:left w:w="108" w:type="dxa"/>
          <w:bottom w:w="0" w:type="dxa"/>
          <w:right w:w="108" w:type="dxa"/>
        </w:tblCellMar>
      </w:tblPr>
      <w:tblGrid>
        <w:gridCol w:w="1980"/>
        <w:gridCol w:w="7380"/>
      </w:tblGrid>
      <w:tr w14:paraId="2CD5452D">
        <w:tblPrEx>
          <w:tblCellMar>
            <w:top w:w="0" w:type="dxa"/>
            <w:left w:w="108" w:type="dxa"/>
            <w:bottom w:w="0" w:type="dxa"/>
            <w:right w:w="108" w:type="dxa"/>
          </w:tblCellMar>
        </w:tblPrEx>
        <w:trPr>
          <w:trHeight w:val="432" w:hRule="atLeast"/>
        </w:trPr>
        <w:tc>
          <w:tcPr>
            <w:tcW w:w="1980" w:type="dxa"/>
            <w:tcBorders>
              <w:bottom w:val="single" w:color="7E7E7E" w:themeColor="text1" w:themeTint="80" w:sz="4" w:space="0"/>
              <w:right w:val="nil"/>
              <w:insideH w:val="single" w:sz="4" w:space="0"/>
            </w:tcBorders>
            <w:shd w:val="clear" w:color="auto" w:fill="FFFFFF" w:themeFill="background1"/>
          </w:tcPr>
          <w:p w14:paraId="4FC90450">
            <w:pPr>
              <w:spacing w:after="0" w:line="240" w:lineRule="auto"/>
              <w:jc w:val="right"/>
              <w:rPr>
                <w:rFonts w:ascii="Times New Roman" w:hAnsi="Times New Roman" w:cs="Times New Roman" w:eastAsiaTheme="majorEastAsia"/>
                <w:i/>
                <w:iCs/>
                <w:sz w:val="28"/>
                <w:szCs w:val="28"/>
              </w:rPr>
            </w:pPr>
            <w:r>
              <w:rPr>
                <w:rFonts w:ascii="Times New Roman" w:hAnsi="Times New Roman" w:cs="Times New Roman" w:eastAsiaTheme="majorEastAsia"/>
                <w:i/>
                <w:iCs/>
                <w:sz w:val="28"/>
                <w:szCs w:val="28"/>
              </w:rPr>
              <w:t>Mã sinh viên</w:t>
            </w:r>
          </w:p>
        </w:tc>
        <w:tc>
          <w:tcPr>
            <w:tcW w:w="7380" w:type="dxa"/>
            <w:tcBorders>
              <w:bottom w:val="single" w:color="7E7E7E" w:themeColor="text1" w:themeTint="80" w:sz="4" w:space="0"/>
              <w:insideH w:val="single" w:sz="4" w:space="0"/>
            </w:tcBorders>
            <w:shd w:val="clear" w:color="auto" w:fill="FFFFFF" w:themeFill="background1"/>
          </w:tcPr>
          <w:p w14:paraId="6DB75218">
            <w:pPr>
              <w:spacing w:after="0" w:line="240" w:lineRule="auto"/>
              <w:rPr>
                <w:rFonts w:ascii="Times New Roman" w:hAnsi="Times New Roman" w:cs="Times New Roman" w:eastAsiaTheme="majorEastAsia"/>
                <w:i/>
                <w:iCs/>
                <w:sz w:val="28"/>
                <w:szCs w:val="28"/>
              </w:rPr>
            </w:pPr>
            <w:r>
              <w:rPr>
                <w:rFonts w:ascii="Times New Roman" w:hAnsi="Times New Roman" w:cs="Times New Roman" w:eastAsiaTheme="majorEastAsia"/>
                <w:i/>
                <w:iCs/>
                <w:sz w:val="28"/>
                <w:szCs w:val="28"/>
              </w:rPr>
              <w:t>Thành viên</w:t>
            </w:r>
          </w:p>
        </w:tc>
      </w:tr>
      <w:tr w14:paraId="4358FD7E">
        <w:tblPrEx>
          <w:tblCellMar>
            <w:top w:w="0" w:type="dxa"/>
            <w:left w:w="108" w:type="dxa"/>
            <w:bottom w:w="0" w:type="dxa"/>
            <w:right w:w="108" w:type="dxa"/>
          </w:tblCellMar>
        </w:tblPrEx>
        <w:trPr>
          <w:trHeight w:val="432" w:hRule="atLeast"/>
        </w:trPr>
        <w:tc>
          <w:tcPr>
            <w:tcW w:w="1980" w:type="dxa"/>
            <w:tcBorders>
              <w:right w:val="single" w:color="7E7E7E" w:themeColor="text1" w:themeTint="80" w:sz="4" w:space="0"/>
              <w:insideV w:val="single" w:sz="4" w:space="0"/>
            </w:tcBorders>
            <w:shd w:val="clear" w:color="auto" w:fill="FFFFFF" w:themeFill="background1"/>
          </w:tcPr>
          <w:p w14:paraId="0CCB9CE7">
            <w:pPr>
              <w:spacing w:after="0" w:line="240" w:lineRule="auto"/>
              <w:jc w:val="right"/>
              <w:rPr>
                <w:rFonts w:hint="default" w:ascii="Times New Roman" w:hAnsi="Times New Roman" w:cs="Times New Roman" w:eastAsiaTheme="majorEastAsia"/>
                <w:i/>
                <w:iCs/>
                <w:sz w:val="28"/>
                <w:szCs w:val="28"/>
                <w:lang w:val="en-US"/>
              </w:rPr>
            </w:pPr>
            <w:r>
              <w:rPr>
                <w:rFonts w:ascii="Times New Roman" w:hAnsi="Times New Roman" w:cs="Times New Roman" w:eastAsiaTheme="majorEastAsia"/>
                <w:i/>
                <w:iCs/>
                <w:sz w:val="28"/>
                <w:szCs w:val="28"/>
              </w:rPr>
              <w:t>22CE.B0</w:t>
            </w:r>
            <w:r>
              <w:rPr>
                <w:rFonts w:hint="default" w:ascii="Times New Roman" w:hAnsi="Times New Roman" w:cs="Times New Roman" w:eastAsiaTheme="majorEastAsia"/>
                <w:i/>
                <w:iCs/>
                <w:sz w:val="28"/>
                <w:szCs w:val="28"/>
                <w:lang w:val="en-US"/>
              </w:rPr>
              <w:t>22</w:t>
            </w:r>
          </w:p>
        </w:tc>
        <w:tc>
          <w:tcPr>
            <w:tcW w:w="7380" w:type="dxa"/>
            <w:shd w:val="clear" w:color="auto" w:fill="F1F1F1" w:themeFill="background1" w:themeFillShade="F2"/>
          </w:tcPr>
          <w:p w14:paraId="7A4EFD51">
            <w:pPr>
              <w:spacing w:after="0" w:line="240" w:lineRule="auto"/>
              <w:rPr>
                <w:rFonts w:ascii="Times New Roman" w:hAnsi="Times New Roman" w:cs="Times New Roman"/>
                <w:sz w:val="28"/>
                <w:szCs w:val="28"/>
              </w:rPr>
            </w:pPr>
            <w:r>
              <w:rPr>
                <w:rFonts w:ascii="Times New Roman" w:hAnsi="Times New Roman" w:cs="Times New Roman"/>
                <w:sz w:val="28"/>
                <w:szCs w:val="28"/>
              </w:rPr>
              <w:t>Trần Lê Minh Quân</w:t>
            </w:r>
          </w:p>
        </w:tc>
      </w:tr>
      <w:tr w14:paraId="018A63AE">
        <w:tblPrEx>
          <w:tblCellMar>
            <w:top w:w="0" w:type="dxa"/>
            <w:left w:w="108" w:type="dxa"/>
            <w:bottom w:w="0" w:type="dxa"/>
            <w:right w:w="108" w:type="dxa"/>
          </w:tblCellMar>
        </w:tblPrEx>
        <w:trPr>
          <w:trHeight w:val="432" w:hRule="atLeast"/>
        </w:trPr>
        <w:tc>
          <w:tcPr>
            <w:tcW w:w="1980" w:type="dxa"/>
            <w:tcBorders>
              <w:right w:val="single" w:color="7E7E7E" w:themeColor="text1" w:themeTint="80" w:sz="4" w:space="0"/>
              <w:insideV w:val="single" w:sz="4" w:space="0"/>
            </w:tcBorders>
            <w:shd w:val="clear" w:color="auto" w:fill="FFFFFF" w:themeFill="background1"/>
          </w:tcPr>
          <w:p w14:paraId="4801A85C">
            <w:pPr>
              <w:spacing w:after="0" w:line="240" w:lineRule="auto"/>
              <w:jc w:val="right"/>
              <w:rPr>
                <w:rFonts w:hint="default" w:ascii="Times New Roman" w:hAnsi="Times New Roman" w:cs="Times New Roman" w:eastAsiaTheme="majorEastAsia"/>
                <w:i/>
                <w:iCs/>
                <w:sz w:val="28"/>
                <w:szCs w:val="28"/>
                <w:lang w:val="en-US"/>
              </w:rPr>
            </w:pPr>
            <w:r>
              <w:rPr>
                <w:rFonts w:ascii="Times New Roman" w:hAnsi="Times New Roman" w:cs="Times New Roman" w:eastAsiaTheme="majorEastAsia"/>
                <w:i/>
                <w:iCs/>
                <w:sz w:val="28"/>
                <w:szCs w:val="28"/>
              </w:rPr>
              <w:t>22CE.B0</w:t>
            </w:r>
            <w:r>
              <w:rPr>
                <w:rFonts w:hint="default" w:ascii="Times New Roman" w:hAnsi="Times New Roman" w:cs="Times New Roman" w:eastAsiaTheme="majorEastAsia"/>
                <w:i/>
                <w:iCs/>
                <w:sz w:val="28"/>
                <w:szCs w:val="28"/>
                <w:lang w:val="en-US"/>
              </w:rPr>
              <w:t>15</w:t>
            </w:r>
          </w:p>
        </w:tc>
        <w:tc>
          <w:tcPr>
            <w:tcW w:w="7380" w:type="dxa"/>
          </w:tcPr>
          <w:p w14:paraId="02A4A63F">
            <w:pPr>
              <w:spacing w:after="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Đinh Hoàng Long</w:t>
            </w:r>
          </w:p>
        </w:tc>
      </w:tr>
      <w:tr w14:paraId="22E5F677">
        <w:tblPrEx>
          <w:tblCellMar>
            <w:top w:w="0" w:type="dxa"/>
            <w:left w:w="108" w:type="dxa"/>
            <w:bottom w:w="0" w:type="dxa"/>
            <w:right w:w="108" w:type="dxa"/>
          </w:tblCellMar>
        </w:tblPrEx>
        <w:trPr>
          <w:trHeight w:val="432" w:hRule="atLeast"/>
        </w:trPr>
        <w:tc>
          <w:tcPr>
            <w:tcW w:w="1980" w:type="dxa"/>
            <w:tcBorders>
              <w:right w:val="single" w:color="7E7E7E" w:themeColor="text1" w:themeTint="80" w:sz="4" w:space="0"/>
              <w:insideV w:val="single" w:sz="4" w:space="0"/>
            </w:tcBorders>
            <w:shd w:val="clear" w:color="auto" w:fill="FFFFFF" w:themeFill="background1"/>
          </w:tcPr>
          <w:p w14:paraId="351EC4CF">
            <w:pPr>
              <w:spacing w:after="0" w:line="240" w:lineRule="auto"/>
              <w:jc w:val="right"/>
              <w:rPr>
                <w:rFonts w:ascii="Times New Roman" w:hAnsi="Times New Roman" w:cs="Times New Roman" w:eastAsiaTheme="majorEastAsia"/>
                <w:i w:val="0"/>
                <w:iCs w:val="0"/>
                <w:sz w:val="28"/>
                <w:szCs w:val="28"/>
              </w:rPr>
            </w:pPr>
            <w:r>
              <w:rPr>
                <w:rFonts w:ascii="Times New Roman" w:hAnsi="Times New Roman" w:cs="Times New Roman" w:eastAsiaTheme="majorEastAsia"/>
                <w:i/>
                <w:iCs/>
                <w:sz w:val="28"/>
                <w:szCs w:val="28"/>
              </w:rPr>
              <w:t>22CE.B025</w:t>
            </w:r>
          </w:p>
        </w:tc>
        <w:tc>
          <w:tcPr>
            <w:tcW w:w="7380" w:type="dxa"/>
            <w:shd w:val="clear" w:color="auto" w:fill="F1F1F1" w:themeFill="background1" w:themeFillShade="F2"/>
          </w:tcPr>
          <w:p w14:paraId="78710551">
            <w:pPr>
              <w:spacing w:after="0" w:line="240" w:lineRule="auto"/>
              <w:rPr>
                <w:rFonts w:ascii="Times New Roman" w:hAnsi="Times New Roman" w:cs="Times New Roman"/>
                <w:sz w:val="28"/>
                <w:szCs w:val="28"/>
              </w:rPr>
            </w:pPr>
            <w:r>
              <w:rPr>
                <w:rFonts w:ascii="Times New Roman" w:hAnsi="Times New Roman" w:cs="Times New Roman"/>
                <w:sz w:val="28"/>
                <w:szCs w:val="28"/>
              </w:rPr>
              <w:t>Nguyễn Văn Thành Tâm</w:t>
            </w:r>
          </w:p>
        </w:tc>
      </w:tr>
      <w:tr w14:paraId="206CACA9">
        <w:tblPrEx>
          <w:tblCellMar>
            <w:top w:w="0" w:type="dxa"/>
            <w:left w:w="108" w:type="dxa"/>
            <w:bottom w:w="0" w:type="dxa"/>
            <w:right w:w="108" w:type="dxa"/>
          </w:tblCellMar>
        </w:tblPrEx>
        <w:trPr>
          <w:trHeight w:val="432" w:hRule="atLeast"/>
        </w:trPr>
        <w:tc>
          <w:tcPr>
            <w:tcW w:w="1980" w:type="dxa"/>
            <w:tcBorders>
              <w:right w:val="single" w:color="7E7E7E" w:themeColor="text1" w:themeTint="80" w:sz="4" w:space="0"/>
              <w:insideV w:val="single" w:sz="4" w:space="0"/>
            </w:tcBorders>
            <w:shd w:val="clear" w:color="auto" w:fill="FFFFFF" w:themeFill="background1"/>
          </w:tcPr>
          <w:p w14:paraId="6B2D0307">
            <w:pPr>
              <w:spacing w:after="0" w:line="240" w:lineRule="auto"/>
              <w:jc w:val="right"/>
              <w:rPr>
                <w:rFonts w:ascii="Times New Roman" w:hAnsi="Times New Roman" w:cs="Times New Roman" w:eastAsiaTheme="majorEastAsia"/>
                <w:i/>
                <w:iCs/>
                <w:sz w:val="28"/>
                <w:szCs w:val="28"/>
              </w:rPr>
            </w:pPr>
            <w:r>
              <w:rPr>
                <w:rFonts w:ascii="Times New Roman" w:hAnsi="Times New Roman" w:cs="Times New Roman" w:eastAsiaTheme="majorEastAsia"/>
                <w:i/>
                <w:iCs/>
                <w:sz w:val="28"/>
                <w:szCs w:val="28"/>
              </w:rPr>
              <w:t>22CE.B002</w:t>
            </w:r>
          </w:p>
        </w:tc>
        <w:tc>
          <w:tcPr>
            <w:tcW w:w="7380" w:type="dxa"/>
          </w:tcPr>
          <w:p w14:paraId="38DA0E8B">
            <w:pPr>
              <w:spacing w:after="0" w:line="240" w:lineRule="auto"/>
              <w:rPr>
                <w:rFonts w:ascii="Times New Roman" w:hAnsi="Times New Roman" w:cs="Times New Roman"/>
                <w:sz w:val="28"/>
                <w:szCs w:val="28"/>
              </w:rPr>
            </w:pPr>
            <w:r>
              <w:rPr>
                <w:rFonts w:ascii="Times New Roman" w:hAnsi="Times New Roman" w:cs="Times New Roman"/>
                <w:sz w:val="28"/>
                <w:szCs w:val="28"/>
              </w:rPr>
              <w:t>Phạm Vũ Ngọc Dương</w:t>
            </w:r>
          </w:p>
        </w:tc>
      </w:tr>
      <w:tr w14:paraId="0EED8496">
        <w:tblPrEx>
          <w:tblCellMar>
            <w:top w:w="0" w:type="dxa"/>
            <w:left w:w="108" w:type="dxa"/>
            <w:bottom w:w="0" w:type="dxa"/>
            <w:right w:w="108" w:type="dxa"/>
          </w:tblCellMar>
        </w:tblPrEx>
        <w:trPr>
          <w:trHeight w:val="432" w:hRule="atLeast"/>
        </w:trPr>
        <w:tc>
          <w:tcPr>
            <w:tcW w:w="1980" w:type="dxa"/>
            <w:tcBorders>
              <w:right w:val="single" w:color="7E7E7E" w:themeColor="text1" w:themeTint="80" w:sz="4" w:space="0"/>
              <w:insideV w:val="single" w:sz="4" w:space="0"/>
            </w:tcBorders>
            <w:shd w:val="clear" w:color="auto" w:fill="FFFFFF" w:themeFill="background1"/>
          </w:tcPr>
          <w:p w14:paraId="0798042F">
            <w:pPr>
              <w:spacing w:after="0" w:line="240" w:lineRule="auto"/>
              <w:jc w:val="right"/>
              <w:rPr>
                <w:rFonts w:ascii="Times New Roman" w:hAnsi="Times New Roman" w:cs="Times New Roman" w:eastAsiaTheme="majorEastAsia"/>
                <w:i/>
                <w:iCs/>
                <w:sz w:val="28"/>
                <w:szCs w:val="28"/>
              </w:rPr>
            </w:pPr>
            <w:r>
              <w:rPr>
                <w:rFonts w:ascii="Times New Roman" w:hAnsi="Times New Roman" w:cs="Times New Roman" w:eastAsiaTheme="majorEastAsia"/>
                <w:i/>
                <w:iCs/>
                <w:sz w:val="28"/>
                <w:szCs w:val="28"/>
              </w:rPr>
              <w:t>22CE.B036</w:t>
            </w:r>
          </w:p>
        </w:tc>
        <w:tc>
          <w:tcPr>
            <w:tcW w:w="7380" w:type="dxa"/>
            <w:shd w:val="clear" w:color="auto" w:fill="F1F1F1" w:themeFill="background1" w:themeFillShade="F2"/>
          </w:tcPr>
          <w:p w14:paraId="6DE540A2">
            <w:pPr>
              <w:spacing w:after="0" w:line="240" w:lineRule="auto"/>
              <w:rPr>
                <w:rFonts w:ascii="Times New Roman" w:hAnsi="Times New Roman" w:cs="Times New Roman"/>
                <w:sz w:val="28"/>
                <w:szCs w:val="28"/>
              </w:rPr>
            </w:pPr>
            <w:r>
              <w:rPr>
                <w:rFonts w:ascii="Times New Roman" w:hAnsi="Times New Roman" w:cs="Times New Roman"/>
                <w:sz w:val="28"/>
                <w:szCs w:val="28"/>
              </w:rPr>
              <w:t>Phan Nguyễn Tấn Tuyên</w:t>
            </w:r>
          </w:p>
        </w:tc>
      </w:tr>
    </w:tbl>
    <w:p w14:paraId="1B717583">
      <w:pPr>
        <w:rPr>
          <w:rFonts w:ascii="Times New Roman" w:hAnsi="Times New Roman" w:cs="Times New Roman"/>
          <w:b/>
          <w:bCs/>
          <w:sz w:val="28"/>
          <w:szCs w:val="28"/>
        </w:rPr>
      </w:pPr>
    </w:p>
    <w:p w14:paraId="209437E1">
      <w:pPr>
        <w:rPr>
          <w:rFonts w:ascii="Times New Roman" w:hAnsi="Times New Roman" w:cs="Times New Roman"/>
          <w:b/>
          <w:bCs/>
          <w:sz w:val="32"/>
          <w:szCs w:val="32"/>
        </w:rPr>
      </w:pPr>
      <w:r>
        <w:rPr>
          <w:rFonts w:ascii="Times New Roman" w:hAnsi="Times New Roman" w:cs="Times New Roman"/>
          <w:b/>
          <w:bCs/>
          <w:sz w:val="32"/>
          <w:szCs w:val="32"/>
        </w:rPr>
        <w:t>Advenced Lab 3</w:t>
      </w:r>
    </w:p>
    <w:p w14:paraId="7FC6094C">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 MỤC TIÊU THỰC HÀNH</w:t>
      </w:r>
    </w:p>
    <w:p w14:paraId="39524EB5">
      <w:pPr>
        <w:ind w:left="720"/>
        <w:rPr>
          <w:rFonts w:ascii="Times New Roman" w:hAnsi="Times New Roman" w:cs="Times New Roman"/>
          <w:sz w:val="28"/>
          <w:szCs w:val="28"/>
        </w:rPr>
      </w:pPr>
      <w:r>
        <w:rPr>
          <w:rFonts w:ascii="Times New Roman" w:hAnsi="Times New Roman" w:cs="Times New Roman"/>
          <w:b/>
          <w:bCs/>
          <w:sz w:val="28"/>
          <w:szCs w:val="28"/>
        </w:rPr>
        <w:t>Xây dựng mạng Many-to-One:</w:t>
      </w:r>
      <w:r>
        <w:rPr>
          <w:rFonts w:ascii="Times New Roman" w:hAnsi="Times New Roman" w:cs="Times New Roman"/>
          <w:sz w:val="28"/>
          <w:szCs w:val="28"/>
        </w:rPr>
        <w:t xml:space="preserve"> Triển khai một hệ thống gồm 3 bo mạch ESP32: 1 Trạm Gateway (Receiver) và 2 Sensor Node (Sender).</w:t>
      </w:r>
    </w:p>
    <w:p w14:paraId="25A2519E">
      <w:pPr>
        <w:ind w:left="720"/>
        <w:rPr>
          <w:rFonts w:ascii="Times New Roman" w:hAnsi="Times New Roman" w:cs="Times New Roman"/>
          <w:sz w:val="28"/>
          <w:szCs w:val="28"/>
        </w:rPr>
      </w:pPr>
      <w:r>
        <w:rPr>
          <w:rFonts w:ascii="Times New Roman" w:hAnsi="Times New Roman" w:cs="Times New Roman"/>
          <w:b/>
          <w:bCs/>
          <w:sz w:val="28"/>
          <w:szCs w:val="28"/>
        </w:rPr>
        <w:t>Gửi dữ liệu đồng thời:</w:t>
      </w:r>
      <w:r>
        <w:rPr>
          <w:rFonts w:ascii="Times New Roman" w:hAnsi="Times New Roman" w:cs="Times New Roman"/>
          <w:sz w:val="28"/>
          <w:szCs w:val="28"/>
        </w:rPr>
        <w:t xml:space="preserve"> Cả hai Sensor Node (Node 1, Node 2) phải có khả năng đọc cảm biến DHT11/22 và định kỳ gửi dữ liệu (đóng gói JSON, có ID định danh) về Gateway.</w:t>
      </w:r>
    </w:p>
    <w:p w14:paraId="5F21E866">
      <w:pPr>
        <w:ind w:left="720"/>
        <w:rPr>
          <w:rFonts w:ascii="Times New Roman" w:hAnsi="Times New Roman" w:cs="Times New Roman"/>
          <w:sz w:val="28"/>
          <w:szCs w:val="28"/>
        </w:rPr>
      </w:pPr>
      <w:r>
        <w:rPr>
          <w:rFonts w:ascii="Times New Roman" w:hAnsi="Times New Roman" w:cs="Times New Roman"/>
          <w:b/>
          <w:bCs/>
          <w:sz w:val="28"/>
          <w:szCs w:val="28"/>
        </w:rPr>
        <w:t>Xử lý và Hiển thị:</w:t>
      </w:r>
      <w:r>
        <w:rPr>
          <w:rFonts w:ascii="Times New Roman" w:hAnsi="Times New Roman" w:cs="Times New Roman"/>
          <w:sz w:val="28"/>
          <w:szCs w:val="28"/>
        </w:rPr>
        <w:t xml:space="preserve"> Gateway phải có khả năng nhận, phân biệt dữ liệu từ hai nguồn khác nhau (dựa trên MAC address) và hiển thị thông tin của cả hai node lên màn hình LCD I2C 16x2.</w:t>
      </w:r>
    </w:p>
    <w:p w14:paraId="32DD6E44">
      <w:pPr>
        <w:ind w:left="720"/>
        <w:rPr>
          <w:rFonts w:ascii="Times New Roman" w:hAnsi="Times New Roman" w:cs="Times New Roman"/>
          <w:sz w:val="28"/>
          <w:szCs w:val="28"/>
        </w:rPr>
      </w:pPr>
      <w:r>
        <w:rPr>
          <w:rFonts w:ascii="Times New Roman" w:hAnsi="Times New Roman" w:cs="Times New Roman"/>
          <w:b/>
          <w:bCs/>
          <w:sz w:val="28"/>
          <w:szCs w:val="28"/>
        </w:rPr>
        <w:t>Điều khiển hai chiều:</w:t>
      </w:r>
      <w:r>
        <w:rPr>
          <w:rFonts w:ascii="Times New Roman" w:hAnsi="Times New Roman" w:cs="Times New Roman"/>
          <w:sz w:val="28"/>
          <w:szCs w:val="28"/>
        </w:rPr>
        <w:t xml:space="preserve"> Gateway có khả năng gửi lệnh điều khiển (ví dụ: TOGGLE_LED) trở lại cho từng Sensor Node một cách độc lập thông qua hai nút nhấn.</w:t>
      </w:r>
    </w:p>
    <w:p w14:paraId="73DBFF0A">
      <w:pPr>
        <w:ind w:left="720"/>
        <w:rPr>
          <w:rFonts w:ascii="Times New Roman" w:hAnsi="Times New Roman" w:cs="Times New Roman"/>
          <w:sz w:val="28"/>
          <w:szCs w:val="28"/>
        </w:rPr>
      </w:pPr>
      <w:r>
        <w:rPr>
          <w:rFonts w:ascii="Times New Roman" w:hAnsi="Times New Roman" w:cs="Times New Roman"/>
          <w:b/>
          <w:bCs/>
          <w:sz w:val="28"/>
          <w:szCs w:val="28"/>
        </w:rPr>
        <w:t>Ghi Log chi tiết:</w:t>
      </w:r>
      <w:r>
        <w:rPr>
          <w:rFonts w:ascii="Times New Roman" w:hAnsi="Times New Roman" w:cs="Times New Roman"/>
          <w:sz w:val="28"/>
          <w:szCs w:val="28"/>
        </w:rPr>
        <w:t xml:space="preserve"> Tất cả các bo mạch phải nhấp nháy LED on-board khi gửi/nhận và in log chi tiết (cùng timestamp) ra Serial Monitor để theo dõi.</w:t>
      </w:r>
    </w:p>
    <w:p w14:paraId="430675CF">
      <w:pPr>
        <w:rPr>
          <w:rFonts w:ascii="Times New Roman" w:hAnsi="Times New Roman" w:cs="Times New Roman"/>
          <w:b/>
          <w:bCs/>
          <w:sz w:val="28"/>
          <w:szCs w:val="28"/>
        </w:rPr>
      </w:pPr>
      <w:r>
        <w:rPr>
          <w:rFonts w:ascii="Times New Roman" w:hAnsi="Times New Roman" w:cs="Times New Roman"/>
          <w:b/>
          <w:bCs/>
          <w:sz w:val="28"/>
          <w:szCs w:val="28"/>
        </w:rPr>
        <w:br w:type="page"/>
      </w:r>
    </w:p>
    <w:p w14:paraId="59D428C1">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DANH SÁCH THIẾT BỊ</w:t>
      </w:r>
    </w:p>
    <w:tbl>
      <w:tblPr>
        <w:tblStyle w:val="12"/>
        <w:tblW w:w="0" w:type="auto"/>
        <w:tblCellSpacing w:w="15" w:type="dxa"/>
        <w:tblInd w:w="0" w:type="dxa"/>
        <w:tblLayout w:type="autofit"/>
        <w:tblCellMar>
          <w:top w:w="15" w:type="dxa"/>
          <w:left w:w="15" w:type="dxa"/>
          <w:bottom w:w="15" w:type="dxa"/>
          <w:right w:w="15" w:type="dxa"/>
        </w:tblCellMar>
      </w:tblPr>
      <w:tblGrid>
        <w:gridCol w:w="605"/>
        <w:gridCol w:w="2798"/>
        <w:gridCol w:w="1100"/>
        <w:gridCol w:w="4947"/>
      </w:tblGrid>
      <w:tr w14:paraId="3899B178">
        <w:tblPrEx>
          <w:tblCellMar>
            <w:top w:w="15" w:type="dxa"/>
            <w:left w:w="15" w:type="dxa"/>
            <w:bottom w:w="15" w:type="dxa"/>
            <w:right w:w="15" w:type="dxa"/>
          </w:tblCellMar>
        </w:tblPrEx>
        <w:trPr>
          <w:tblCellSpacing w:w="15" w:type="dxa"/>
        </w:trPr>
        <w:tc>
          <w:tcPr>
            <w:tcW w:w="0" w:type="auto"/>
            <w:vAlign w:val="center"/>
          </w:tcPr>
          <w:p w14:paraId="3B2C5359">
            <w:pPr>
              <w:rPr>
                <w:rFonts w:ascii="Times New Roman" w:hAnsi="Times New Roman" w:cs="Times New Roman"/>
                <w:b/>
                <w:bCs/>
                <w:sz w:val="28"/>
                <w:szCs w:val="28"/>
              </w:rPr>
            </w:pPr>
            <w:r>
              <w:rPr>
                <w:rFonts w:ascii="Times New Roman" w:hAnsi="Times New Roman" w:cs="Times New Roman"/>
                <w:b/>
                <w:bCs/>
                <w:sz w:val="28"/>
                <w:szCs w:val="28"/>
              </w:rPr>
              <w:t>STT</w:t>
            </w:r>
          </w:p>
        </w:tc>
        <w:tc>
          <w:tcPr>
            <w:tcW w:w="0" w:type="auto"/>
            <w:vAlign w:val="center"/>
          </w:tcPr>
          <w:p w14:paraId="2E865201">
            <w:pPr>
              <w:rPr>
                <w:rFonts w:ascii="Times New Roman" w:hAnsi="Times New Roman" w:cs="Times New Roman"/>
                <w:b/>
                <w:bCs/>
                <w:sz w:val="28"/>
                <w:szCs w:val="28"/>
              </w:rPr>
            </w:pPr>
            <w:r>
              <w:rPr>
                <w:rFonts w:ascii="Times New Roman" w:hAnsi="Times New Roman" w:cs="Times New Roman"/>
                <w:b/>
                <w:bCs/>
                <w:sz w:val="28"/>
                <w:szCs w:val="28"/>
              </w:rPr>
              <w:t>Thiết bị</w:t>
            </w:r>
          </w:p>
        </w:tc>
        <w:tc>
          <w:tcPr>
            <w:tcW w:w="0" w:type="auto"/>
            <w:vAlign w:val="center"/>
          </w:tcPr>
          <w:p w14:paraId="7204AD94">
            <w:pPr>
              <w:rPr>
                <w:rFonts w:ascii="Times New Roman" w:hAnsi="Times New Roman" w:cs="Times New Roman"/>
                <w:b/>
                <w:bCs/>
                <w:sz w:val="28"/>
                <w:szCs w:val="28"/>
              </w:rPr>
            </w:pPr>
            <w:r>
              <w:rPr>
                <w:rFonts w:ascii="Times New Roman" w:hAnsi="Times New Roman" w:cs="Times New Roman"/>
                <w:b/>
                <w:bCs/>
                <w:sz w:val="28"/>
                <w:szCs w:val="28"/>
              </w:rPr>
              <w:t>Số lượng</w:t>
            </w:r>
          </w:p>
        </w:tc>
        <w:tc>
          <w:tcPr>
            <w:tcW w:w="0" w:type="auto"/>
            <w:vAlign w:val="center"/>
          </w:tcPr>
          <w:p w14:paraId="3883EFF7">
            <w:pPr>
              <w:rPr>
                <w:rFonts w:ascii="Times New Roman" w:hAnsi="Times New Roman" w:cs="Times New Roman"/>
                <w:b/>
                <w:bCs/>
                <w:sz w:val="28"/>
                <w:szCs w:val="28"/>
              </w:rPr>
            </w:pPr>
            <w:r>
              <w:rPr>
                <w:rFonts w:ascii="Times New Roman" w:hAnsi="Times New Roman" w:cs="Times New Roman"/>
                <w:b/>
                <w:bCs/>
                <w:sz w:val="28"/>
                <w:szCs w:val="28"/>
              </w:rPr>
              <w:t>Ghi chú</w:t>
            </w:r>
          </w:p>
        </w:tc>
      </w:tr>
      <w:tr w14:paraId="099D3E99">
        <w:tblPrEx>
          <w:tblCellMar>
            <w:top w:w="15" w:type="dxa"/>
            <w:left w:w="15" w:type="dxa"/>
            <w:bottom w:w="15" w:type="dxa"/>
            <w:right w:w="15" w:type="dxa"/>
          </w:tblCellMar>
        </w:tblPrEx>
        <w:trPr>
          <w:tblCellSpacing w:w="15" w:type="dxa"/>
        </w:trPr>
        <w:tc>
          <w:tcPr>
            <w:tcW w:w="0" w:type="auto"/>
            <w:vAlign w:val="center"/>
          </w:tcPr>
          <w:p w14:paraId="7B3A2128">
            <w:pPr>
              <w:rPr>
                <w:rFonts w:ascii="Times New Roman" w:hAnsi="Times New Roman" w:cs="Times New Roman"/>
                <w:sz w:val="28"/>
                <w:szCs w:val="28"/>
              </w:rPr>
            </w:pPr>
            <w:r>
              <w:rPr>
                <w:rFonts w:ascii="Times New Roman" w:hAnsi="Times New Roman" w:cs="Times New Roman"/>
                <w:sz w:val="28"/>
                <w:szCs w:val="28"/>
              </w:rPr>
              <w:t>1</w:t>
            </w:r>
          </w:p>
        </w:tc>
        <w:tc>
          <w:tcPr>
            <w:tcW w:w="0" w:type="auto"/>
            <w:vAlign w:val="center"/>
          </w:tcPr>
          <w:p w14:paraId="0016F033">
            <w:pPr>
              <w:rPr>
                <w:rFonts w:ascii="Times New Roman" w:hAnsi="Times New Roman" w:cs="Times New Roman"/>
                <w:sz w:val="28"/>
                <w:szCs w:val="28"/>
              </w:rPr>
            </w:pPr>
            <w:r>
              <w:rPr>
                <w:rFonts w:ascii="Times New Roman" w:hAnsi="Times New Roman" w:cs="Times New Roman"/>
                <w:sz w:val="28"/>
                <w:szCs w:val="28"/>
              </w:rPr>
              <w:t>Board ESP32</w:t>
            </w:r>
          </w:p>
        </w:tc>
        <w:tc>
          <w:tcPr>
            <w:tcW w:w="0" w:type="auto"/>
            <w:vAlign w:val="center"/>
          </w:tcPr>
          <w:p w14:paraId="0B0980F7">
            <w:pPr>
              <w:rPr>
                <w:rFonts w:ascii="Times New Roman" w:hAnsi="Times New Roman" w:cs="Times New Roman"/>
                <w:sz w:val="28"/>
                <w:szCs w:val="28"/>
              </w:rPr>
            </w:pPr>
            <w:r>
              <w:rPr>
                <w:rFonts w:ascii="Times New Roman" w:hAnsi="Times New Roman" w:cs="Times New Roman"/>
                <w:sz w:val="28"/>
                <w:szCs w:val="28"/>
              </w:rPr>
              <w:t>3</w:t>
            </w:r>
          </w:p>
        </w:tc>
        <w:tc>
          <w:tcPr>
            <w:tcW w:w="0" w:type="auto"/>
            <w:vAlign w:val="center"/>
          </w:tcPr>
          <w:p w14:paraId="06A52C32">
            <w:pPr>
              <w:rPr>
                <w:rFonts w:ascii="Times New Roman" w:hAnsi="Times New Roman" w:cs="Times New Roman"/>
                <w:sz w:val="28"/>
                <w:szCs w:val="28"/>
              </w:rPr>
            </w:pPr>
            <w:r>
              <w:rPr>
                <w:rFonts w:ascii="Times New Roman" w:hAnsi="Times New Roman" w:cs="Times New Roman"/>
                <w:sz w:val="28"/>
                <w:szCs w:val="28"/>
              </w:rPr>
              <w:t>2 Senders, 1 Receiver (Gateway)</w:t>
            </w:r>
          </w:p>
        </w:tc>
      </w:tr>
      <w:tr w14:paraId="583780B9">
        <w:tblPrEx>
          <w:tblCellMar>
            <w:top w:w="15" w:type="dxa"/>
            <w:left w:w="15" w:type="dxa"/>
            <w:bottom w:w="15" w:type="dxa"/>
            <w:right w:w="15" w:type="dxa"/>
          </w:tblCellMar>
        </w:tblPrEx>
        <w:trPr>
          <w:tblCellSpacing w:w="15" w:type="dxa"/>
        </w:trPr>
        <w:tc>
          <w:tcPr>
            <w:tcW w:w="0" w:type="auto"/>
            <w:vAlign w:val="center"/>
          </w:tcPr>
          <w:p w14:paraId="707718FD">
            <w:pP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tcPr>
          <w:p w14:paraId="24068C67">
            <w:pPr>
              <w:rPr>
                <w:rFonts w:ascii="Times New Roman" w:hAnsi="Times New Roman" w:cs="Times New Roman"/>
                <w:sz w:val="28"/>
                <w:szCs w:val="28"/>
              </w:rPr>
            </w:pPr>
            <w:r>
              <w:rPr>
                <w:rFonts w:ascii="Times New Roman" w:hAnsi="Times New Roman" w:cs="Times New Roman"/>
                <w:sz w:val="28"/>
                <w:szCs w:val="28"/>
              </w:rPr>
              <w:t>Cảm biến DHT11</w:t>
            </w:r>
          </w:p>
        </w:tc>
        <w:tc>
          <w:tcPr>
            <w:tcW w:w="0" w:type="auto"/>
            <w:vAlign w:val="center"/>
          </w:tcPr>
          <w:p w14:paraId="2A4521D0">
            <w:pP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tcPr>
          <w:p w14:paraId="392EEC99">
            <w:pPr>
              <w:rPr>
                <w:rFonts w:ascii="Times New Roman" w:hAnsi="Times New Roman" w:cs="Times New Roman"/>
                <w:sz w:val="28"/>
                <w:szCs w:val="28"/>
              </w:rPr>
            </w:pPr>
            <w:r>
              <w:rPr>
                <w:rFonts w:ascii="Times New Roman" w:hAnsi="Times New Roman" w:cs="Times New Roman"/>
                <w:sz w:val="28"/>
                <w:szCs w:val="28"/>
              </w:rPr>
              <w:t>Gắn vào mỗi Sender Node</w:t>
            </w:r>
          </w:p>
        </w:tc>
      </w:tr>
      <w:tr w14:paraId="5E4A875B">
        <w:tblPrEx>
          <w:tblCellMar>
            <w:top w:w="15" w:type="dxa"/>
            <w:left w:w="15" w:type="dxa"/>
            <w:bottom w:w="15" w:type="dxa"/>
            <w:right w:w="15" w:type="dxa"/>
          </w:tblCellMar>
        </w:tblPrEx>
        <w:trPr>
          <w:tblCellSpacing w:w="15" w:type="dxa"/>
        </w:trPr>
        <w:tc>
          <w:tcPr>
            <w:tcW w:w="0" w:type="auto"/>
            <w:vAlign w:val="center"/>
          </w:tcPr>
          <w:p w14:paraId="64521C8F">
            <w:pPr>
              <w:rPr>
                <w:rFonts w:ascii="Times New Roman" w:hAnsi="Times New Roman" w:cs="Times New Roman"/>
                <w:sz w:val="28"/>
                <w:szCs w:val="28"/>
              </w:rPr>
            </w:pPr>
            <w:r>
              <w:rPr>
                <w:rFonts w:ascii="Times New Roman" w:hAnsi="Times New Roman" w:cs="Times New Roman"/>
                <w:sz w:val="28"/>
                <w:szCs w:val="28"/>
              </w:rPr>
              <w:t>3</w:t>
            </w:r>
          </w:p>
        </w:tc>
        <w:tc>
          <w:tcPr>
            <w:tcW w:w="0" w:type="auto"/>
            <w:vAlign w:val="center"/>
          </w:tcPr>
          <w:p w14:paraId="3D1E949B">
            <w:pPr>
              <w:rPr>
                <w:rFonts w:ascii="Times New Roman" w:hAnsi="Times New Roman" w:cs="Times New Roman"/>
                <w:sz w:val="28"/>
                <w:szCs w:val="28"/>
              </w:rPr>
            </w:pPr>
            <w:r>
              <w:rPr>
                <w:rFonts w:ascii="Times New Roman" w:hAnsi="Times New Roman" w:cs="Times New Roman"/>
                <w:sz w:val="28"/>
                <w:szCs w:val="28"/>
              </w:rPr>
              <w:t>Màn hình LCD I2C 16x2</w:t>
            </w:r>
          </w:p>
        </w:tc>
        <w:tc>
          <w:tcPr>
            <w:tcW w:w="0" w:type="auto"/>
            <w:vAlign w:val="center"/>
          </w:tcPr>
          <w:p w14:paraId="5937E569">
            <w:pPr>
              <w:rPr>
                <w:rFonts w:ascii="Times New Roman" w:hAnsi="Times New Roman" w:cs="Times New Roman"/>
                <w:sz w:val="28"/>
                <w:szCs w:val="28"/>
              </w:rPr>
            </w:pPr>
            <w:r>
              <w:rPr>
                <w:rFonts w:ascii="Times New Roman" w:hAnsi="Times New Roman" w:cs="Times New Roman"/>
                <w:sz w:val="28"/>
                <w:szCs w:val="28"/>
              </w:rPr>
              <w:t>1</w:t>
            </w:r>
          </w:p>
        </w:tc>
        <w:tc>
          <w:tcPr>
            <w:tcW w:w="0" w:type="auto"/>
            <w:vAlign w:val="center"/>
          </w:tcPr>
          <w:p w14:paraId="5068C496">
            <w:pPr>
              <w:rPr>
                <w:rFonts w:ascii="Times New Roman" w:hAnsi="Times New Roman" w:cs="Times New Roman"/>
                <w:sz w:val="28"/>
                <w:szCs w:val="28"/>
              </w:rPr>
            </w:pPr>
            <w:r>
              <w:rPr>
                <w:rFonts w:ascii="Times New Roman" w:hAnsi="Times New Roman" w:cs="Times New Roman"/>
                <w:sz w:val="28"/>
                <w:szCs w:val="28"/>
              </w:rPr>
              <w:t>Gắn vào Gateway</w:t>
            </w:r>
          </w:p>
        </w:tc>
      </w:tr>
      <w:tr w14:paraId="760F31E9">
        <w:tblPrEx>
          <w:tblCellMar>
            <w:top w:w="15" w:type="dxa"/>
            <w:left w:w="15" w:type="dxa"/>
            <w:bottom w:w="15" w:type="dxa"/>
            <w:right w:w="15" w:type="dxa"/>
          </w:tblCellMar>
        </w:tblPrEx>
        <w:trPr>
          <w:tblCellSpacing w:w="15" w:type="dxa"/>
        </w:trPr>
        <w:tc>
          <w:tcPr>
            <w:tcW w:w="0" w:type="auto"/>
            <w:vAlign w:val="center"/>
          </w:tcPr>
          <w:p w14:paraId="6C37983B">
            <w:pPr>
              <w:rPr>
                <w:rFonts w:ascii="Times New Roman" w:hAnsi="Times New Roman" w:cs="Times New Roman"/>
                <w:sz w:val="28"/>
                <w:szCs w:val="28"/>
              </w:rPr>
            </w:pPr>
            <w:r>
              <w:rPr>
                <w:rFonts w:ascii="Times New Roman" w:hAnsi="Times New Roman" w:cs="Times New Roman"/>
                <w:sz w:val="28"/>
                <w:szCs w:val="28"/>
              </w:rPr>
              <w:t>4</w:t>
            </w:r>
          </w:p>
        </w:tc>
        <w:tc>
          <w:tcPr>
            <w:tcW w:w="0" w:type="auto"/>
            <w:vAlign w:val="center"/>
          </w:tcPr>
          <w:p w14:paraId="2BD7F809">
            <w:pPr>
              <w:rPr>
                <w:rFonts w:ascii="Times New Roman" w:hAnsi="Times New Roman" w:cs="Times New Roman"/>
                <w:sz w:val="28"/>
                <w:szCs w:val="28"/>
              </w:rPr>
            </w:pPr>
            <w:r>
              <w:rPr>
                <w:rFonts w:ascii="Times New Roman" w:hAnsi="Times New Roman" w:cs="Times New Roman"/>
                <w:sz w:val="28"/>
                <w:szCs w:val="28"/>
              </w:rPr>
              <w:t>LED (5mm)</w:t>
            </w:r>
          </w:p>
        </w:tc>
        <w:tc>
          <w:tcPr>
            <w:tcW w:w="0" w:type="auto"/>
            <w:vAlign w:val="center"/>
          </w:tcPr>
          <w:p w14:paraId="17533AA1">
            <w:pP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tcPr>
          <w:p w14:paraId="6EFCDF4B">
            <w:pPr>
              <w:rPr>
                <w:rFonts w:ascii="Times New Roman" w:hAnsi="Times New Roman" w:cs="Times New Roman"/>
                <w:sz w:val="28"/>
                <w:szCs w:val="28"/>
              </w:rPr>
            </w:pPr>
            <w:r>
              <w:rPr>
                <w:rFonts w:ascii="Times New Roman" w:hAnsi="Times New Roman" w:cs="Times New Roman"/>
                <w:sz w:val="28"/>
                <w:szCs w:val="28"/>
              </w:rPr>
              <w:t>Gắn vào mỗi Sender (để Gateway điều khiển)</w:t>
            </w:r>
          </w:p>
        </w:tc>
      </w:tr>
      <w:tr w14:paraId="0A678732">
        <w:tblPrEx>
          <w:tblCellMar>
            <w:top w:w="15" w:type="dxa"/>
            <w:left w:w="15" w:type="dxa"/>
            <w:bottom w:w="15" w:type="dxa"/>
            <w:right w:w="15" w:type="dxa"/>
          </w:tblCellMar>
        </w:tblPrEx>
        <w:trPr>
          <w:tblCellSpacing w:w="15" w:type="dxa"/>
        </w:trPr>
        <w:tc>
          <w:tcPr>
            <w:tcW w:w="0" w:type="auto"/>
            <w:vAlign w:val="center"/>
          </w:tcPr>
          <w:p w14:paraId="3FFAA69D">
            <w:pPr>
              <w:rPr>
                <w:rFonts w:ascii="Times New Roman" w:hAnsi="Times New Roman" w:cs="Times New Roman"/>
                <w:sz w:val="28"/>
                <w:szCs w:val="28"/>
              </w:rPr>
            </w:pPr>
            <w:r>
              <w:rPr>
                <w:rFonts w:ascii="Times New Roman" w:hAnsi="Times New Roman" w:cs="Times New Roman"/>
                <w:sz w:val="28"/>
                <w:szCs w:val="28"/>
              </w:rPr>
              <w:t>5</w:t>
            </w:r>
          </w:p>
        </w:tc>
        <w:tc>
          <w:tcPr>
            <w:tcW w:w="0" w:type="auto"/>
            <w:vAlign w:val="center"/>
          </w:tcPr>
          <w:p w14:paraId="0DD6AF54">
            <w:pPr>
              <w:rPr>
                <w:rFonts w:ascii="Times New Roman" w:hAnsi="Times New Roman" w:cs="Times New Roman"/>
                <w:sz w:val="28"/>
                <w:szCs w:val="28"/>
              </w:rPr>
            </w:pPr>
            <w:r>
              <w:rPr>
                <w:rFonts w:ascii="Times New Roman" w:hAnsi="Times New Roman" w:cs="Times New Roman"/>
                <w:sz w:val="28"/>
                <w:szCs w:val="28"/>
              </w:rPr>
              <w:t>Nút nhấn (Button)</w:t>
            </w:r>
          </w:p>
        </w:tc>
        <w:tc>
          <w:tcPr>
            <w:tcW w:w="0" w:type="auto"/>
            <w:vAlign w:val="center"/>
          </w:tcPr>
          <w:p w14:paraId="0010D846">
            <w:pPr>
              <w:rPr>
                <w:rFonts w:ascii="Times New Roman" w:hAnsi="Times New Roman" w:cs="Times New Roman"/>
                <w:sz w:val="28"/>
                <w:szCs w:val="28"/>
              </w:rPr>
            </w:pPr>
            <w:r>
              <w:rPr>
                <w:rFonts w:ascii="Times New Roman" w:hAnsi="Times New Roman" w:cs="Times New Roman"/>
                <w:sz w:val="28"/>
                <w:szCs w:val="28"/>
              </w:rPr>
              <w:t>2</w:t>
            </w:r>
          </w:p>
        </w:tc>
        <w:tc>
          <w:tcPr>
            <w:tcW w:w="0" w:type="auto"/>
            <w:vAlign w:val="center"/>
          </w:tcPr>
          <w:p w14:paraId="2145B618">
            <w:pPr>
              <w:rPr>
                <w:rFonts w:ascii="Times New Roman" w:hAnsi="Times New Roman" w:cs="Times New Roman"/>
                <w:sz w:val="28"/>
                <w:szCs w:val="28"/>
              </w:rPr>
            </w:pPr>
            <w:r>
              <w:rPr>
                <w:rFonts w:ascii="Times New Roman" w:hAnsi="Times New Roman" w:cs="Times New Roman"/>
                <w:sz w:val="28"/>
                <w:szCs w:val="28"/>
              </w:rPr>
              <w:t>Gắn vào Gateway để gửi lệnh</w:t>
            </w:r>
          </w:p>
        </w:tc>
      </w:tr>
      <w:tr w14:paraId="7A023F3E">
        <w:tblPrEx>
          <w:tblCellMar>
            <w:top w:w="15" w:type="dxa"/>
            <w:left w:w="15" w:type="dxa"/>
            <w:bottom w:w="15" w:type="dxa"/>
            <w:right w:w="15" w:type="dxa"/>
          </w:tblCellMar>
        </w:tblPrEx>
        <w:trPr>
          <w:tblCellSpacing w:w="15" w:type="dxa"/>
        </w:trPr>
        <w:tc>
          <w:tcPr>
            <w:tcW w:w="0" w:type="auto"/>
            <w:vAlign w:val="center"/>
          </w:tcPr>
          <w:p w14:paraId="40BA4D6D">
            <w:pPr>
              <w:rPr>
                <w:rFonts w:ascii="Times New Roman" w:hAnsi="Times New Roman" w:cs="Times New Roman"/>
                <w:sz w:val="28"/>
                <w:szCs w:val="28"/>
              </w:rPr>
            </w:pPr>
            <w:r>
              <w:rPr>
                <w:rFonts w:ascii="Times New Roman" w:hAnsi="Times New Roman" w:cs="Times New Roman"/>
                <w:sz w:val="28"/>
                <w:szCs w:val="28"/>
              </w:rPr>
              <w:t>6</w:t>
            </w:r>
          </w:p>
        </w:tc>
        <w:tc>
          <w:tcPr>
            <w:tcW w:w="0" w:type="auto"/>
            <w:vAlign w:val="center"/>
          </w:tcPr>
          <w:p w14:paraId="46391448">
            <w:pPr>
              <w:rPr>
                <w:rFonts w:ascii="Times New Roman" w:hAnsi="Times New Roman" w:cs="Times New Roman"/>
                <w:sz w:val="28"/>
                <w:szCs w:val="28"/>
              </w:rPr>
            </w:pPr>
            <w:r>
              <w:rPr>
                <w:rFonts w:ascii="Times New Roman" w:hAnsi="Times New Roman" w:cs="Times New Roman"/>
                <w:sz w:val="28"/>
                <w:szCs w:val="28"/>
              </w:rPr>
              <w:t>Breadboard, Dây cắm</w:t>
            </w:r>
          </w:p>
        </w:tc>
        <w:tc>
          <w:tcPr>
            <w:tcW w:w="0" w:type="auto"/>
            <w:vAlign w:val="center"/>
          </w:tcPr>
          <w:p w14:paraId="16CBE527">
            <w:pPr>
              <w:rPr>
                <w:rFonts w:ascii="Times New Roman" w:hAnsi="Times New Roman" w:cs="Times New Roman"/>
                <w:sz w:val="28"/>
                <w:szCs w:val="28"/>
              </w:rPr>
            </w:pPr>
            <w:r>
              <w:rPr>
                <w:rFonts w:ascii="Times New Roman" w:hAnsi="Times New Roman" w:cs="Times New Roman"/>
                <w:sz w:val="28"/>
                <w:szCs w:val="28"/>
              </w:rPr>
              <w:t>3+</w:t>
            </w:r>
          </w:p>
        </w:tc>
        <w:tc>
          <w:tcPr>
            <w:tcW w:w="0" w:type="auto"/>
            <w:vAlign w:val="center"/>
          </w:tcPr>
          <w:p w14:paraId="2722B83A">
            <w:pPr>
              <w:rPr>
                <w:rFonts w:ascii="Times New Roman" w:hAnsi="Times New Roman" w:cs="Times New Roman"/>
                <w:sz w:val="28"/>
                <w:szCs w:val="28"/>
              </w:rPr>
            </w:pPr>
          </w:p>
        </w:tc>
      </w:tr>
    </w:tbl>
    <w:p w14:paraId="434113E0">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SƠ ĐỒ KẾT NỐI VÀ PHÂN CHIA CHỨC NĂNG</w:t>
      </w:r>
    </w:p>
    <w:p w14:paraId="32A45703">
      <w:pPr>
        <w:rPr>
          <w:rFonts w:ascii="Times New Roman" w:hAnsi="Times New Roman" w:cs="Times New Roman"/>
          <w:sz w:val="28"/>
          <w:szCs w:val="28"/>
        </w:rPr>
      </w:pPr>
      <w:r>
        <w:rPr>
          <w:rFonts w:ascii="Times New Roman" w:hAnsi="Times New Roman" w:cs="Times New Roman"/>
          <w:sz w:val="28"/>
          <w:szCs w:val="28"/>
        </w:rPr>
        <w:t>Hệ thống được chia làm 3 bo mạch với sơ đồ kết nối và chức năng cụ thể như sau:</w:t>
      </w:r>
    </w:p>
    <w:p w14:paraId="65AAD160">
      <w:pPr>
        <w:ind w:left="720"/>
        <w:rPr>
          <w:rFonts w:ascii="Times New Roman" w:hAnsi="Times New Roman" w:cs="Times New Roman"/>
          <w:b/>
          <w:bCs/>
          <w:sz w:val="28"/>
          <w:szCs w:val="28"/>
        </w:rPr>
      </w:pPr>
      <w:r>
        <w:rPr>
          <w:rFonts w:ascii="Times New Roman" w:hAnsi="Times New Roman" w:cs="Times New Roman"/>
          <w:b/>
          <w:bCs/>
          <w:sz w:val="28"/>
          <w:szCs w:val="28"/>
        </w:rPr>
        <w:t>3.1. Trạm Gateway (Receiver)</w:t>
      </w:r>
    </w:p>
    <w:p w14:paraId="652F2E0F">
      <w:pPr>
        <w:numPr>
          <w:ilvl w:val="0"/>
          <w:numId w:val="3"/>
        </w:numPr>
        <w:rPr>
          <w:rFonts w:ascii="Times New Roman" w:hAnsi="Times New Roman" w:cs="Times New Roman"/>
          <w:sz w:val="28"/>
          <w:szCs w:val="28"/>
        </w:rPr>
      </w:pPr>
      <w:r>
        <w:rPr>
          <w:rFonts w:ascii="Times New Roman" w:hAnsi="Times New Roman" w:cs="Times New Roman"/>
          <w:b/>
          <w:bCs/>
          <w:sz w:val="28"/>
          <w:szCs w:val="28"/>
        </w:rPr>
        <w:t>Mục tiêu:</w:t>
      </w:r>
      <w:r>
        <w:rPr>
          <w:rFonts w:ascii="Times New Roman" w:hAnsi="Times New Roman" w:cs="Times New Roman"/>
          <w:sz w:val="28"/>
          <w:szCs w:val="28"/>
        </w:rPr>
        <w:t xml:space="preserve"> Nhận dữ liệu từ 2 node, hiển thị LCD, gửi lệnh điều khiển.</w:t>
      </w:r>
    </w:p>
    <w:p w14:paraId="5E06DBA6">
      <w:pPr>
        <w:numPr>
          <w:ilvl w:val="0"/>
          <w:numId w:val="3"/>
        </w:numPr>
        <w:rPr>
          <w:rFonts w:ascii="Times New Roman" w:hAnsi="Times New Roman" w:cs="Times New Roman"/>
          <w:sz w:val="28"/>
          <w:szCs w:val="28"/>
        </w:rPr>
      </w:pPr>
      <w:r>
        <w:rPr>
          <w:rFonts w:ascii="Times New Roman" w:hAnsi="Times New Roman" w:cs="Times New Roman"/>
          <w:b/>
          <w:bCs/>
          <w:sz w:val="28"/>
          <w:szCs w:val="28"/>
        </w:rPr>
        <w:t>Kết nối:</w:t>
      </w:r>
    </w:p>
    <w:p w14:paraId="48256637">
      <w:pPr>
        <w:numPr>
          <w:ilvl w:val="1"/>
          <w:numId w:val="3"/>
        </w:numPr>
        <w:rPr>
          <w:rFonts w:ascii="Times New Roman" w:hAnsi="Times New Roman" w:cs="Times New Roman"/>
          <w:sz w:val="28"/>
          <w:szCs w:val="28"/>
        </w:rPr>
      </w:pPr>
      <w:r>
        <w:rPr>
          <w:rFonts w:ascii="Times New Roman" w:hAnsi="Times New Roman" w:cs="Times New Roman"/>
          <w:sz w:val="28"/>
          <w:szCs w:val="28"/>
        </w:rPr>
        <w:t>LCD I2C (SCL) -&gt; GPIO 22</w:t>
      </w:r>
    </w:p>
    <w:p w14:paraId="5DCF2FEF">
      <w:pPr>
        <w:numPr>
          <w:ilvl w:val="1"/>
          <w:numId w:val="3"/>
        </w:numPr>
        <w:rPr>
          <w:rFonts w:ascii="Times New Roman" w:hAnsi="Times New Roman" w:cs="Times New Roman"/>
          <w:sz w:val="28"/>
          <w:szCs w:val="28"/>
        </w:rPr>
      </w:pPr>
      <w:r>
        <w:rPr>
          <w:rFonts w:ascii="Times New Roman" w:hAnsi="Times New Roman" w:cs="Times New Roman"/>
          <w:sz w:val="28"/>
          <w:szCs w:val="28"/>
        </w:rPr>
        <w:t>LCD I2C (SDA) -&gt; GPIO 21</w:t>
      </w:r>
    </w:p>
    <w:p w14:paraId="706EC980">
      <w:pPr>
        <w:numPr>
          <w:ilvl w:val="1"/>
          <w:numId w:val="3"/>
        </w:numPr>
        <w:rPr>
          <w:rFonts w:ascii="Times New Roman" w:hAnsi="Times New Roman" w:cs="Times New Roman"/>
          <w:sz w:val="28"/>
          <w:szCs w:val="28"/>
        </w:rPr>
      </w:pPr>
      <w:r>
        <w:rPr>
          <w:rFonts w:ascii="Times New Roman" w:hAnsi="Times New Roman" w:cs="Times New Roman"/>
          <w:sz w:val="28"/>
          <w:szCs w:val="28"/>
        </w:rPr>
        <w:t>Nút nhấn 1 (Điều khiển Node 1) -&gt; GPIO 32</w:t>
      </w:r>
    </w:p>
    <w:p w14:paraId="65351FFF">
      <w:pPr>
        <w:numPr>
          <w:ilvl w:val="1"/>
          <w:numId w:val="3"/>
        </w:numPr>
        <w:rPr>
          <w:rFonts w:ascii="Times New Roman" w:hAnsi="Times New Roman" w:cs="Times New Roman"/>
          <w:sz w:val="28"/>
          <w:szCs w:val="28"/>
        </w:rPr>
      </w:pPr>
      <w:r>
        <w:rPr>
          <w:rFonts w:ascii="Times New Roman" w:hAnsi="Times New Roman" w:cs="Times New Roman"/>
          <w:sz w:val="28"/>
          <w:szCs w:val="28"/>
        </w:rPr>
        <w:t xml:space="preserve">Nút nhấn 2 (Điều khiển Node 2) -&gt; GPIO 33 </w:t>
      </w:r>
    </w:p>
    <w:p w14:paraId="42195413">
      <w:pPr>
        <w:numPr>
          <w:ilvl w:val="1"/>
          <w:numId w:val="3"/>
        </w:numPr>
        <w:rPr>
          <w:rFonts w:ascii="Times New Roman" w:hAnsi="Times New Roman" w:cs="Times New Roman"/>
          <w:sz w:val="28"/>
          <w:szCs w:val="28"/>
        </w:rPr>
      </w:pPr>
      <w:r>
        <w:rPr>
          <w:rFonts w:ascii="Times New Roman" w:hAnsi="Times New Roman" w:cs="Times New Roman"/>
          <w:sz w:val="28"/>
          <w:szCs w:val="28"/>
        </w:rPr>
        <w:t>LED On-board -&gt; GPIO 2 (nháy khi nhận tin/gửi lệnh)</w:t>
      </w:r>
    </w:p>
    <w:p w14:paraId="60BB3FF5">
      <w:pPr>
        <w:ind w:left="720"/>
        <w:rPr>
          <w:rFonts w:ascii="Times New Roman" w:hAnsi="Times New Roman" w:cs="Times New Roman"/>
          <w:b/>
          <w:bCs/>
          <w:sz w:val="28"/>
          <w:szCs w:val="28"/>
        </w:rPr>
      </w:pPr>
      <w:r>
        <w:rPr>
          <w:rFonts w:ascii="Times New Roman" w:hAnsi="Times New Roman" w:cs="Times New Roman"/>
          <w:b/>
          <w:bCs/>
          <w:sz w:val="28"/>
          <w:szCs w:val="28"/>
        </w:rPr>
        <w:t>3.2. Sensor Node 1 (Sender 1)</w:t>
      </w:r>
    </w:p>
    <w:p w14:paraId="0A9178CB">
      <w:pPr>
        <w:numPr>
          <w:ilvl w:val="0"/>
          <w:numId w:val="4"/>
        </w:numPr>
        <w:rPr>
          <w:rFonts w:ascii="Times New Roman" w:hAnsi="Times New Roman" w:cs="Times New Roman"/>
          <w:sz w:val="28"/>
          <w:szCs w:val="28"/>
        </w:rPr>
      </w:pPr>
      <w:r>
        <w:rPr>
          <w:rFonts w:ascii="Times New Roman" w:hAnsi="Times New Roman" w:cs="Times New Roman"/>
          <w:b/>
          <w:bCs/>
          <w:sz w:val="28"/>
          <w:szCs w:val="28"/>
        </w:rPr>
        <w:t>Mục tiêu:</w:t>
      </w:r>
      <w:r>
        <w:rPr>
          <w:rFonts w:ascii="Times New Roman" w:hAnsi="Times New Roman" w:cs="Times New Roman"/>
          <w:sz w:val="28"/>
          <w:szCs w:val="28"/>
        </w:rPr>
        <w:t xml:space="preserve"> Đọc cảm biến, gửi dữ liệu (với id: "node_1"), nhận lệnh điều khiển LED 1.</w:t>
      </w:r>
    </w:p>
    <w:p w14:paraId="09D3AE9C">
      <w:pPr>
        <w:numPr>
          <w:ilvl w:val="0"/>
          <w:numId w:val="4"/>
        </w:numPr>
        <w:rPr>
          <w:rFonts w:ascii="Times New Roman" w:hAnsi="Times New Roman" w:cs="Times New Roman"/>
          <w:sz w:val="28"/>
          <w:szCs w:val="28"/>
        </w:rPr>
      </w:pPr>
      <w:r>
        <w:rPr>
          <w:rFonts w:ascii="Times New Roman" w:hAnsi="Times New Roman" w:cs="Times New Roman"/>
          <w:b/>
          <w:bCs/>
          <w:sz w:val="28"/>
          <w:szCs w:val="28"/>
        </w:rPr>
        <w:t>Kết nối:</w:t>
      </w:r>
    </w:p>
    <w:p w14:paraId="18DE4641">
      <w:pPr>
        <w:numPr>
          <w:ilvl w:val="1"/>
          <w:numId w:val="4"/>
        </w:numPr>
        <w:rPr>
          <w:rFonts w:ascii="Times New Roman" w:hAnsi="Times New Roman" w:cs="Times New Roman"/>
          <w:sz w:val="28"/>
          <w:szCs w:val="28"/>
        </w:rPr>
      </w:pPr>
      <w:r>
        <w:rPr>
          <w:rFonts w:ascii="Times New Roman" w:hAnsi="Times New Roman" w:cs="Times New Roman"/>
          <w:sz w:val="28"/>
          <w:szCs w:val="28"/>
        </w:rPr>
        <w:t>Cảm biến DHT11 (DATA) -&gt; GPIO 23</w:t>
      </w:r>
    </w:p>
    <w:p w14:paraId="2239EC34">
      <w:pPr>
        <w:numPr>
          <w:ilvl w:val="1"/>
          <w:numId w:val="4"/>
        </w:numPr>
        <w:rPr>
          <w:rFonts w:ascii="Times New Roman" w:hAnsi="Times New Roman" w:cs="Times New Roman"/>
          <w:sz w:val="28"/>
          <w:szCs w:val="28"/>
        </w:rPr>
      </w:pPr>
      <w:r>
        <w:rPr>
          <w:rFonts w:ascii="Times New Roman" w:hAnsi="Times New Roman" w:cs="Times New Roman"/>
          <w:sz w:val="28"/>
          <w:szCs w:val="28"/>
        </w:rPr>
        <w:t>LED 1 (bị điều khiển) -&gt; GPIO 32</w:t>
      </w:r>
    </w:p>
    <w:p w14:paraId="23275066">
      <w:pPr>
        <w:numPr>
          <w:ilvl w:val="1"/>
          <w:numId w:val="4"/>
        </w:numPr>
        <w:rPr>
          <w:rFonts w:ascii="Times New Roman" w:hAnsi="Times New Roman" w:cs="Times New Roman"/>
          <w:sz w:val="28"/>
          <w:szCs w:val="28"/>
        </w:rPr>
      </w:pPr>
      <w:r>
        <w:rPr>
          <w:rFonts w:ascii="Times New Roman" w:hAnsi="Times New Roman" w:cs="Times New Roman"/>
          <w:sz w:val="28"/>
          <w:szCs w:val="28"/>
        </w:rPr>
        <w:t>LED On-board -&gt; GPIO 2 (nháy khi gửi tin/nhận lệnh)</w:t>
      </w:r>
    </w:p>
    <w:p w14:paraId="364413CD">
      <w:pPr>
        <w:ind w:left="720"/>
        <w:rPr>
          <w:rFonts w:ascii="Times New Roman" w:hAnsi="Times New Roman" w:cs="Times New Roman"/>
          <w:b/>
          <w:bCs/>
          <w:sz w:val="28"/>
          <w:szCs w:val="28"/>
        </w:rPr>
      </w:pPr>
      <w:r>
        <w:rPr>
          <w:rFonts w:ascii="Times New Roman" w:hAnsi="Times New Roman" w:cs="Times New Roman"/>
          <w:b/>
          <w:bCs/>
          <w:sz w:val="28"/>
          <w:szCs w:val="28"/>
        </w:rPr>
        <w:t>3.3. Sensor Node 2 (Sender 2)</w:t>
      </w:r>
    </w:p>
    <w:p w14:paraId="6CB86288">
      <w:pPr>
        <w:numPr>
          <w:ilvl w:val="0"/>
          <w:numId w:val="5"/>
        </w:numPr>
        <w:rPr>
          <w:rFonts w:ascii="Times New Roman" w:hAnsi="Times New Roman" w:cs="Times New Roman"/>
          <w:sz w:val="28"/>
          <w:szCs w:val="28"/>
        </w:rPr>
      </w:pPr>
      <w:r>
        <w:rPr>
          <w:rFonts w:ascii="Times New Roman" w:hAnsi="Times New Roman" w:cs="Times New Roman"/>
          <w:b/>
          <w:bCs/>
          <w:sz w:val="28"/>
          <w:szCs w:val="28"/>
        </w:rPr>
        <w:t>Mục tiêu:</w:t>
      </w:r>
      <w:r>
        <w:rPr>
          <w:rFonts w:ascii="Times New Roman" w:hAnsi="Times New Roman" w:cs="Times New Roman"/>
          <w:sz w:val="28"/>
          <w:szCs w:val="28"/>
        </w:rPr>
        <w:t xml:space="preserve"> Đọc cảm biến, gửi dữ liệu (với id: "node_2"), nhận lệnh điều khiển LED 2.</w:t>
      </w:r>
    </w:p>
    <w:p w14:paraId="78A8EB0C">
      <w:pPr>
        <w:numPr>
          <w:ilvl w:val="0"/>
          <w:numId w:val="5"/>
        </w:numPr>
        <w:rPr>
          <w:rFonts w:ascii="Times New Roman" w:hAnsi="Times New Roman" w:cs="Times New Roman"/>
          <w:sz w:val="28"/>
          <w:szCs w:val="28"/>
        </w:rPr>
      </w:pPr>
      <w:r>
        <w:rPr>
          <w:rFonts w:ascii="Times New Roman" w:hAnsi="Times New Roman" w:cs="Times New Roman"/>
          <w:b/>
          <w:bCs/>
          <w:sz w:val="28"/>
          <w:szCs w:val="28"/>
        </w:rPr>
        <w:t>Kết nối:</w:t>
      </w:r>
      <w:r>
        <w:rPr>
          <w:rFonts w:ascii="Times New Roman" w:hAnsi="Times New Roman" w:cs="Times New Roman"/>
          <w:sz w:val="28"/>
          <w:szCs w:val="28"/>
        </w:rPr>
        <w:t xml:space="preserve"> (Giống hệt Node 1, chỉ khác ID trong code)</w:t>
      </w:r>
    </w:p>
    <w:p w14:paraId="034E1E14">
      <w:pPr>
        <w:numPr>
          <w:ilvl w:val="1"/>
          <w:numId w:val="5"/>
        </w:numPr>
        <w:rPr>
          <w:rFonts w:ascii="Times New Roman" w:hAnsi="Times New Roman" w:cs="Times New Roman"/>
          <w:sz w:val="28"/>
          <w:szCs w:val="28"/>
        </w:rPr>
      </w:pPr>
      <w:r>
        <w:rPr>
          <w:rFonts w:ascii="Times New Roman" w:hAnsi="Times New Roman" w:cs="Times New Roman"/>
          <w:sz w:val="28"/>
          <w:szCs w:val="28"/>
        </w:rPr>
        <w:t>Cảm biến DHT11 (DATA) -&gt; GPIO 32</w:t>
      </w:r>
    </w:p>
    <w:p w14:paraId="66E49C56">
      <w:pPr>
        <w:numPr>
          <w:ilvl w:val="1"/>
          <w:numId w:val="5"/>
        </w:numPr>
        <w:rPr>
          <w:rFonts w:ascii="Times New Roman" w:hAnsi="Times New Roman" w:cs="Times New Roman"/>
          <w:sz w:val="28"/>
          <w:szCs w:val="28"/>
        </w:rPr>
      </w:pPr>
      <w:r>
        <w:rPr>
          <w:rFonts w:ascii="Times New Roman" w:hAnsi="Times New Roman" w:cs="Times New Roman"/>
          <w:sz w:val="28"/>
          <w:szCs w:val="28"/>
        </w:rPr>
        <w:t>LED 2 (bị điều khiển) -&gt; GPIO 33</w:t>
      </w:r>
    </w:p>
    <w:p w14:paraId="6B4E7C7D">
      <w:pPr>
        <w:numPr>
          <w:ilvl w:val="1"/>
          <w:numId w:val="5"/>
        </w:numPr>
        <w:rPr>
          <w:rFonts w:ascii="Times New Roman" w:hAnsi="Times New Roman" w:cs="Times New Roman"/>
          <w:sz w:val="28"/>
          <w:szCs w:val="28"/>
        </w:rPr>
      </w:pPr>
      <w:r>
        <w:rPr>
          <w:rFonts w:ascii="Times New Roman" w:hAnsi="Times New Roman" w:cs="Times New Roman"/>
          <w:sz w:val="28"/>
          <w:szCs w:val="28"/>
        </w:rPr>
        <w:t>LED On-board -&gt; GPIO 2 (nháy khi gửi tin/nhận lệnh)</w:t>
      </w:r>
    </w:p>
    <w:p w14:paraId="3D0AB1CF">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LƯU ĐỒ GIẢI THUẬT VÀ TRIỂN KHAI</w:t>
      </w:r>
    </w:p>
    <w:p w14:paraId="5E542957">
      <w:pPr>
        <w:ind w:left="720"/>
        <w:rPr>
          <w:rFonts w:ascii="Times New Roman" w:hAnsi="Times New Roman" w:cs="Times New Roman"/>
          <w:b/>
          <w:bCs/>
          <w:sz w:val="28"/>
          <w:szCs w:val="28"/>
        </w:rPr>
      </w:pPr>
      <w:r>
        <w:rPr>
          <w:rFonts w:ascii="Times New Roman" w:hAnsi="Times New Roman" w:cs="Times New Roman"/>
          <w:b/>
          <w:bCs/>
          <w:sz w:val="28"/>
          <w:szCs w:val="28"/>
        </w:rPr>
        <w:t>4.1. Lấy địa chỉ MAC</w:t>
      </w:r>
    </w:p>
    <w:p w14:paraId="5DC2D1F5">
      <w:pPr>
        <w:rPr>
          <w:rFonts w:ascii="Times New Roman" w:hAnsi="Times New Roman" w:cs="Times New Roman"/>
          <w:sz w:val="28"/>
          <w:szCs w:val="28"/>
        </w:rPr>
      </w:pPr>
      <w:r>
        <w:rPr>
          <w:rFonts w:ascii="Times New Roman" w:hAnsi="Times New Roman" w:cs="Times New Roman"/>
          <w:sz w:val="28"/>
          <w:szCs w:val="28"/>
        </w:rPr>
        <w:t>Sử dụng script get_mac.py để lấy và ghi lại địa chỉ MAC của cả 3 bo mạch. Các địa chỉ này được sử dụng để cấu hình peer trong các bước sau.</w:t>
      </w:r>
    </w:p>
    <w:p w14:paraId="15FD9EAA">
      <w:pPr>
        <w:ind w:left="720"/>
        <w:rPr>
          <w:rFonts w:ascii="Times New Roman" w:hAnsi="Times New Roman" w:cs="Times New Roman"/>
          <w:b/>
          <w:bCs/>
          <w:sz w:val="28"/>
          <w:szCs w:val="28"/>
        </w:rPr>
      </w:pPr>
      <w:r>
        <w:rPr>
          <w:rFonts w:ascii="Times New Roman" w:hAnsi="Times New Roman" w:cs="Times New Roman"/>
          <w:b/>
          <w:bCs/>
          <w:sz w:val="28"/>
          <w:szCs w:val="28"/>
        </w:rPr>
        <w:t>4.2. Giải thuật Trạm Gateway</w:t>
      </w:r>
    </w:p>
    <w:p w14:paraId="3DBCA07F">
      <w:pPr>
        <w:numPr>
          <w:ilvl w:val="0"/>
          <w:numId w:val="6"/>
        </w:numPr>
        <w:rPr>
          <w:rFonts w:ascii="Times New Roman" w:hAnsi="Times New Roman" w:cs="Times New Roman"/>
          <w:sz w:val="28"/>
          <w:szCs w:val="28"/>
        </w:rPr>
      </w:pPr>
      <w:r>
        <w:rPr>
          <w:rFonts w:ascii="Times New Roman" w:hAnsi="Times New Roman" w:cs="Times New Roman"/>
          <w:b/>
          <w:bCs/>
          <w:sz w:val="28"/>
          <w:szCs w:val="28"/>
        </w:rPr>
        <w:t>Khởi tạo:</w:t>
      </w:r>
    </w:p>
    <w:p w14:paraId="0865FF95">
      <w:pPr>
        <w:numPr>
          <w:ilvl w:val="1"/>
          <w:numId w:val="6"/>
        </w:numPr>
        <w:rPr>
          <w:rFonts w:ascii="Times New Roman" w:hAnsi="Times New Roman" w:cs="Times New Roman"/>
          <w:sz w:val="28"/>
          <w:szCs w:val="28"/>
        </w:rPr>
      </w:pPr>
      <w:r>
        <w:rPr>
          <w:rFonts w:ascii="Times New Roman" w:hAnsi="Times New Roman" w:cs="Times New Roman"/>
          <w:sz w:val="28"/>
          <w:szCs w:val="28"/>
        </w:rPr>
        <w:t>Khởi tạo I2C và thư viện LCD. Hiển thị thông báo "Gateway Ready!".</w:t>
      </w:r>
    </w:p>
    <w:p w14:paraId="4C0AA9A1">
      <w:pPr>
        <w:numPr>
          <w:ilvl w:val="1"/>
          <w:numId w:val="6"/>
        </w:numPr>
        <w:rPr>
          <w:rFonts w:ascii="Times New Roman" w:hAnsi="Times New Roman" w:cs="Times New Roman"/>
          <w:sz w:val="28"/>
          <w:szCs w:val="28"/>
        </w:rPr>
      </w:pPr>
      <w:r>
        <w:rPr>
          <w:rFonts w:ascii="Times New Roman" w:hAnsi="Times New Roman" w:cs="Times New Roman"/>
          <w:sz w:val="28"/>
          <w:szCs w:val="28"/>
        </w:rPr>
        <w:t>Khởi tạo Wi-Fi STA, ESP-NOW và lấy địa chỉ MAC của Gateway.</w:t>
      </w:r>
    </w:p>
    <w:p w14:paraId="501A6FA9">
      <w:pPr>
        <w:numPr>
          <w:ilvl w:val="0"/>
          <w:numId w:val="6"/>
        </w:numPr>
        <w:rPr>
          <w:rFonts w:ascii="Times New Roman" w:hAnsi="Times New Roman" w:cs="Times New Roman"/>
          <w:sz w:val="28"/>
          <w:szCs w:val="28"/>
        </w:rPr>
      </w:pPr>
      <w:r>
        <w:rPr>
          <w:rFonts w:ascii="Times New Roman" w:hAnsi="Times New Roman" w:cs="Times New Roman"/>
          <w:b/>
          <w:bCs/>
          <w:sz w:val="28"/>
          <w:szCs w:val="28"/>
        </w:rPr>
        <w:t>Đăng ký Peer (Many-to-One):</w:t>
      </w:r>
    </w:p>
    <w:p w14:paraId="213A8EFF">
      <w:pPr>
        <w:numPr>
          <w:ilvl w:val="1"/>
          <w:numId w:val="6"/>
        </w:numPr>
        <w:rPr>
          <w:rFonts w:ascii="Times New Roman" w:hAnsi="Times New Roman" w:cs="Times New Roman"/>
          <w:sz w:val="28"/>
          <w:szCs w:val="28"/>
        </w:rPr>
      </w:pPr>
      <w:r>
        <w:rPr>
          <w:rFonts w:ascii="Times New Roman" w:hAnsi="Times New Roman" w:cs="Times New Roman"/>
          <w:sz w:val="28"/>
          <w:szCs w:val="28"/>
        </w:rPr>
        <w:t>Thêm địa chỉ MAC của Node 1 và Node 2 vào danh sách peer của Gateway.</w:t>
      </w:r>
    </w:p>
    <w:p w14:paraId="5E8C95FD">
      <w:pPr>
        <w:numPr>
          <w:ilvl w:val="0"/>
          <w:numId w:val="6"/>
        </w:numPr>
        <w:rPr>
          <w:rFonts w:ascii="Times New Roman" w:hAnsi="Times New Roman" w:cs="Times New Roman"/>
          <w:sz w:val="28"/>
          <w:szCs w:val="28"/>
        </w:rPr>
      </w:pPr>
      <w:r>
        <w:rPr>
          <w:rFonts w:ascii="Times New Roman" w:hAnsi="Times New Roman" w:cs="Times New Roman"/>
          <w:b/>
          <w:bCs/>
          <w:sz w:val="28"/>
          <w:szCs w:val="28"/>
        </w:rPr>
        <w:t>Xử lý Nhận (IRQ Callback recv_callback):</w:t>
      </w:r>
    </w:p>
    <w:p w14:paraId="52630471">
      <w:pPr>
        <w:numPr>
          <w:ilvl w:val="1"/>
          <w:numId w:val="6"/>
        </w:numPr>
        <w:rPr>
          <w:rFonts w:ascii="Times New Roman" w:hAnsi="Times New Roman" w:cs="Times New Roman"/>
          <w:sz w:val="28"/>
          <w:szCs w:val="28"/>
        </w:rPr>
      </w:pPr>
      <w:r>
        <w:rPr>
          <w:rFonts w:ascii="Times New Roman" w:hAnsi="Times New Roman" w:cs="Times New Roman"/>
          <w:sz w:val="28"/>
          <w:szCs w:val="28"/>
        </w:rPr>
        <w:t>Khi có gói tin đến, hàm recv_callback được kích hoạt.</w:t>
      </w:r>
    </w:p>
    <w:p w14:paraId="3BAE54B8">
      <w:pPr>
        <w:numPr>
          <w:ilvl w:val="1"/>
          <w:numId w:val="6"/>
        </w:numPr>
        <w:rPr>
          <w:rFonts w:ascii="Times New Roman" w:hAnsi="Times New Roman" w:cs="Times New Roman"/>
          <w:sz w:val="28"/>
          <w:szCs w:val="28"/>
        </w:rPr>
      </w:pPr>
      <w:r>
        <w:rPr>
          <w:rFonts w:ascii="Times New Roman" w:hAnsi="Times New Roman" w:cs="Times New Roman"/>
          <w:sz w:val="28"/>
          <w:szCs w:val="28"/>
        </w:rPr>
        <w:t>Nháy LED on-board.</w:t>
      </w:r>
    </w:p>
    <w:p w14:paraId="29F4DF60">
      <w:pPr>
        <w:numPr>
          <w:ilvl w:val="1"/>
          <w:numId w:val="6"/>
        </w:numPr>
        <w:rPr>
          <w:rFonts w:ascii="Times New Roman" w:hAnsi="Times New Roman" w:cs="Times New Roman"/>
          <w:sz w:val="28"/>
          <w:szCs w:val="28"/>
        </w:rPr>
      </w:pPr>
      <w:r>
        <w:rPr>
          <w:rFonts w:ascii="Times New Roman" w:hAnsi="Times New Roman" w:cs="Times New Roman"/>
          <w:sz w:val="28"/>
          <w:szCs w:val="28"/>
        </w:rPr>
        <w:t>Lấy địa chỉ mac_bytes của người gửi.</w:t>
      </w:r>
    </w:p>
    <w:p w14:paraId="322A391F">
      <w:pPr>
        <w:numPr>
          <w:ilvl w:val="1"/>
          <w:numId w:val="6"/>
        </w:numPr>
        <w:rPr>
          <w:rFonts w:ascii="Times New Roman" w:hAnsi="Times New Roman" w:cs="Times New Roman"/>
          <w:sz w:val="28"/>
          <w:szCs w:val="28"/>
        </w:rPr>
      </w:pPr>
      <w:r>
        <w:rPr>
          <w:rFonts w:ascii="Times New Roman" w:hAnsi="Times New Roman" w:cs="Times New Roman"/>
          <w:sz w:val="28"/>
          <w:szCs w:val="28"/>
        </w:rPr>
        <w:t>Giải mã gói tin JSON để lấy id, temp, hum.</w:t>
      </w:r>
    </w:p>
    <w:p w14:paraId="18DE2C89">
      <w:pPr>
        <w:numPr>
          <w:ilvl w:val="1"/>
          <w:numId w:val="6"/>
        </w:numPr>
        <w:rPr>
          <w:rFonts w:ascii="Times New Roman" w:hAnsi="Times New Roman" w:cs="Times New Roman"/>
          <w:sz w:val="28"/>
          <w:szCs w:val="28"/>
        </w:rPr>
      </w:pPr>
      <w:r>
        <w:rPr>
          <w:rFonts w:ascii="Times New Roman" w:hAnsi="Times New Roman" w:cs="Times New Roman"/>
          <w:sz w:val="28"/>
          <w:szCs w:val="28"/>
        </w:rPr>
        <w:t>In log ra Serial (với timestamp).</w:t>
      </w:r>
    </w:p>
    <w:p w14:paraId="1E5F482E">
      <w:pPr>
        <w:numPr>
          <w:ilvl w:val="1"/>
          <w:numId w:val="6"/>
        </w:numPr>
        <w:rPr>
          <w:rFonts w:ascii="Times New Roman" w:hAnsi="Times New Roman" w:cs="Times New Roman"/>
          <w:sz w:val="28"/>
          <w:szCs w:val="28"/>
        </w:rPr>
      </w:pPr>
      <w:r>
        <w:rPr>
          <w:rFonts w:ascii="Times New Roman" w:hAnsi="Times New Roman" w:cs="Times New Roman"/>
          <w:b/>
          <w:bCs/>
          <w:sz w:val="28"/>
          <w:szCs w:val="28"/>
        </w:rPr>
        <w:t>Phân biệt Node:</w:t>
      </w:r>
      <w:r>
        <w:rPr>
          <w:rFonts w:ascii="Times New Roman" w:hAnsi="Times New Roman" w:cs="Times New Roman"/>
          <w:sz w:val="28"/>
          <w:szCs w:val="28"/>
        </w:rPr>
        <w:t xml:space="preserve"> Dựa vào id (hoặc mac_bytes), cập nhật dữ liệu vào biến node_data (dictionary).</w:t>
      </w:r>
    </w:p>
    <w:p w14:paraId="4860E055">
      <w:pPr>
        <w:numPr>
          <w:ilvl w:val="1"/>
          <w:numId w:val="6"/>
        </w:numPr>
        <w:rPr>
          <w:rFonts w:ascii="Times New Roman" w:hAnsi="Times New Roman" w:cs="Times New Roman"/>
          <w:sz w:val="28"/>
          <w:szCs w:val="28"/>
        </w:rPr>
      </w:pPr>
      <w:r>
        <w:rPr>
          <w:rFonts w:ascii="Times New Roman" w:hAnsi="Times New Roman" w:cs="Times New Roman"/>
          <w:sz w:val="28"/>
          <w:szCs w:val="28"/>
        </w:rPr>
        <w:t>Gọi hàm update_lcd() để làm mới màn hình.</w:t>
      </w:r>
    </w:p>
    <w:p w14:paraId="478AEBA1">
      <w:pPr>
        <w:numPr>
          <w:ilvl w:val="0"/>
          <w:numId w:val="6"/>
        </w:numPr>
        <w:rPr>
          <w:rFonts w:ascii="Times New Roman" w:hAnsi="Times New Roman" w:cs="Times New Roman"/>
          <w:sz w:val="28"/>
          <w:szCs w:val="28"/>
        </w:rPr>
      </w:pPr>
      <w:r>
        <w:rPr>
          <w:rFonts w:ascii="Times New Roman" w:hAnsi="Times New Roman" w:cs="Times New Roman"/>
          <w:b/>
          <w:bCs/>
          <w:sz w:val="28"/>
          <w:szCs w:val="28"/>
        </w:rPr>
        <w:t>Xử lý Gửi (IRQ Callback button_irq_handler):</w:t>
      </w:r>
    </w:p>
    <w:p w14:paraId="377E55A8">
      <w:pPr>
        <w:numPr>
          <w:ilvl w:val="1"/>
          <w:numId w:val="6"/>
        </w:numPr>
        <w:rPr>
          <w:rFonts w:ascii="Times New Roman" w:hAnsi="Times New Roman" w:cs="Times New Roman"/>
          <w:sz w:val="28"/>
          <w:szCs w:val="28"/>
        </w:rPr>
      </w:pPr>
      <w:r>
        <w:rPr>
          <w:rFonts w:ascii="Times New Roman" w:hAnsi="Times New Roman" w:cs="Times New Roman"/>
          <w:sz w:val="28"/>
          <w:szCs w:val="28"/>
        </w:rPr>
        <w:t>Sử dụng ngắt IRQ_FALLING cho 2 nút nhấn (GPIO 32, 33).</w:t>
      </w:r>
    </w:p>
    <w:p w14:paraId="04A8E387">
      <w:pPr>
        <w:numPr>
          <w:ilvl w:val="1"/>
          <w:numId w:val="6"/>
        </w:numPr>
        <w:rPr>
          <w:rFonts w:ascii="Times New Roman" w:hAnsi="Times New Roman" w:cs="Times New Roman"/>
          <w:sz w:val="28"/>
          <w:szCs w:val="28"/>
        </w:rPr>
      </w:pPr>
      <w:r>
        <w:rPr>
          <w:rFonts w:ascii="Times New Roman" w:hAnsi="Times New Roman" w:cs="Times New Roman"/>
          <w:sz w:val="28"/>
          <w:szCs w:val="28"/>
        </w:rPr>
        <w:t>Sử dụng cơ chế chống dội (debounce) bằng time.ticks_ms().</w:t>
      </w:r>
    </w:p>
    <w:p w14:paraId="5E2D6F2F">
      <w:pPr>
        <w:numPr>
          <w:ilvl w:val="1"/>
          <w:numId w:val="6"/>
        </w:numPr>
        <w:rPr>
          <w:rFonts w:ascii="Times New Roman" w:hAnsi="Times New Roman" w:cs="Times New Roman"/>
          <w:sz w:val="28"/>
          <w:szCs w:val="28"/>
        </w:rPr>
      </w:pPr>
      <w:r>
        <w:rPr>
          <w:rFonts w:ascii="Times New Roman" w:hAnsi="Times New Roman" w:cs="Times New Roman"/>
          <w:sz w:val="28"/>
          <w:szCs w:val="28"/>
        </w:rPr>
        <w:t>Nếu Nút 1 được nhấn: Gửi lệnh b'TOGGLE_LED' đến MAC của Node 1.</w:t>
      </w:r>
    </w:p>
    <w:p w14:paraId="100F404F">
      <w:pPr>
        <w:numPr>
          <w:ilvl w:val="1"/>
          <w:numId w:val="6"/>
        </w:numPr>
        <w:rPr>
          <w:rFonts w:ascii="Times New Roman" w:hAnsi="Times New Roman" w:cs="Times New Roman"/>
          <w:sz w:val="28"/>
          <w:szCs w:val="28"/>
        </w:rPr>
      </w:pPr>
      <w:r>
        <w:rPr>
          <w:rFonts w:ascii="Times New Roman" w:hAnsi="Times New Roman" w:cs="Times New Roman"/>
          <w:sz w:val="28"/>
          <w:szCs w:val="28"/>
        </w:rPr>
        <w:t>Nếu Nút 2 được nhấn: Gửi lệnh b'TOGGLE_LED' đến MAC của Node 2.</w:t>
      </w:r>
    </w:p>
    <w:p w14:paraId="3673895B">
      <w:pPr>
        <w:ind w:left="360"/>
        <w:rPr>
          <w:rFonts w:ascii="Times New Roman" w:hAnsi="Times New Roman" w:cs="Times New Roman"/>
          <w:b/>
          <w:bCs/>
          <w:sz w:val="28"/>
          <w:szCs w:val="28"/>
        </w:rPr>
      </w:pPr>
      <w:r>
        <w:rPr>
          <w:rFonts w:ascii="Times New Roman" w:hAnsi="Times New Roman" w:cs="Times New Roman"/>
          <w:b/>
          <w:bCs/>
          <w:sz w:val="28"/>
          <w:szCs w:val="28"/>
        </w:rPr>
        <w:t>4.3. Giải thuật Sensor Node</w:t>
      </w:r>
    </w:p>
    <w:p w14:paraId="096939E2">
      <w:pPr>
        <w:rPr>
          <w:rFonts w:ascii="Times New Roman" w:hAnsi="Times New Roman" w:cs="Times New Roman"/>
          <w:sz w:val="28"/>
          <w:szCs w:val="28"/>
        </w:rPr>
      </w:pPr>
      <w:r>
        <w:rPr>
          <w:rFonts w:ascii="Times New Roman" w:hAnsi="Times New Roman" w:cs="Times New Roman"/>
          <w:sz w:val="28"/>
          <w:szCs w:val="28"/>
        </w:rPr>
        <w:t>Sử dụng chung một tệp sensor_node.py cho cả hai node, chỉ khác nhau ở biến cấu hình THIS_NODE_ID.</w:t>
      </w:r>
    </w:p>
    <w:p w14:paraId="24DE5411">
      <w:pPr>
        <w:numPr>
          <w:ilvl w:val="0"/>
          <w:numId w:val="7"/>
        </w:numPr>
        <w:rPr>
          <w:rFonts w:ascii="Times New Roman" w:hAnsi="Times New Roman" w:cs="Times New Roman"/>
          <w:sz w:val="28"/>
          <w:szCs w:val="28"/>
        </w:rPr>
      </w:pPr>
      <w:r>
        <w:rPr>
          <w:rFonts w:ascii="Times New Roman" w:hAnsi="Times New Roman" w:cs="Times New Roman"/>
          <w:b/>
          <w:bCs/>
          <w:sz w:val="28"/>
          <w:szCs w:val="28"/>
        </w:rPr>
        <w:t>Khởi tạo:</w:t>
      </w:r>
    </w:p>
    <w:p w14:paraId="004BD62A">
      <w:pPr>
        <w:numPr>
          <w:ilvl w:val="1"/>
          <w:numId w:val="7"/>
        </w:numPr>
        <w:rPr>
          <w:rFonts w:ascii="Times New Roman" w:hAnsi="Times New Roman" w:cs="Times New Roman"/>
          <w:sz w:val="28"/>
          <w:szCs w:val="28"/>
        </w:rPr>
      </w:pPr>
      <w:r>
        <w:rPr>
          <w:rFonts w:ascii="Times New Roman" w:hAnsi="Times New Roman" w:cs="Times New Roman"/>
          <w:sz w:val="28"/>
          <w:szCs w:val="28"/>
        </w:rPr>
        <w:t>Khởi tạo DHT (GPIO 23) và LED ngoài (GPIO 32).</w:t>
      </w:r>
    </w:p>
    <w:p w14:paraId="7863AF65">
      <w:pPr>
        <w:numPr>
          <w:ilvl w:val="1"/>
          <w:numId w:val="7"/>
        </w:numPr>
        <w:rPr>
          <w:rFonts w:ascii="Times New Roman" w:hAnsi="Times New Roman" w:cs="Times New Roman"/>
          <w:sz w:val="28"/>
          <w:szCs w:val="28"/>
        </w:rPr>
      </w:pPr>
      <w:r>
        <w:rPr>
          <w:rFonts w:ascii="Times New Roman" w:hAnsi="Times New Roman" w:cs="Times New Roman"/>
          <w:sz w:val="28"/>
          <w:szCs w:val="28"/>
        </w:rPr>
        <w:t>Khởi tạo Wi-Fi STA, ESP-NOW và lấy MAC của Node.</w:t>
      </w:r>
    </w:p>
    <w:p w14:paraId="234CA0FE">
      <w:pPr>
        <w:numPr>
          <w:ilvl w:val="0"/>
          <w:numId w:val="7"/>
        </w:numPr>
        <w:rPr>
          <w:rFonts w:ascii="Times New Roman" w:hAnsi="Times New Roman" w:cs="Times New Roman"/>
          <w:sz w:val="28"/>
          <w:szCs w:val="28"/>
        </w:rPr>
      </w:pPr>
      <w:r>
        <w:rPr>
          <w:rFonts w:ascii="Times New Roman" w:hAnsi="Times New Roman" w:cs="Times New Roman"/>
          <w:b/>
          <w:bCs/>
          <w:sz w:val="28"/>
          <w:szCs w:val="28"/>
        </w:rPr>
        <w:t>Đăng ký Peer (One-to-Many):</w:t>
      </w:r>
    </w:p>
    <w:p w14:paraId="4DC8F655">
      <w:pPr>
        <w:numPr>
          <w:ilvl w:val="1"/>
          <w:numId w:val="7"/>
        </w:numPr>
        <w:rPr>
          <w:rFonts w:ascii="Times New Roman" w:hAnsi="Times New Roman" w:cs="Times New Roman"/>
          <w:sz w:val="28"/>
          <w:szCs w:val="28"/>
        </w:rPr>
      </w:pPr>
      <w:r>
        <w:rPr>
          <w:rFonts w:ascii="Times New Roman" w:hAnsi="Times New Roman" w:cs="Times New Roman"/>
          <w:sz w:val="28"/>
          <w:szCs w:val="28"/>
        </w:rPr>
        <w:t>Chỉ cần thêm địa chỉ MAC của Gateway vào danh sách peer.</w:t>
      </w:r>
    </w:p>
    <w:p w14:paraId="319EEE5A">
      <w:pPr>
        <w:numPr>
          <w:ilvl w:val="0"/>
          <w:numId w:val="7"/>
        </w:numPr>
        <w:rPr>
          <w:rFonts w:ascii="Times New Roman" w:hAnsi="Times New Roman" w:cs="Times New Roman"/>
          <w:sz w:val="28"/>
          <w:szCs w:val="28"/>
        </w:rPr>
      </w:pPr>
      <w:r>
        <w:rPr>
          <w:rFonts w:ascii="Times New Roman" w:hAnsi="Times New Roman" w:cs="Times New Roman"/>
          <w:b/>
          <w:bCs/>
          <w:sz w:val="28"/>
          <w:szCs w:val="28"/>
        </w:rPr>
        <w:t>Xử lý Gửi (Timer send_data):</w:t>
      </w:r>
    </w:p>
    <w:p w14:paraId="392AB382">
      <w:pPr>
        <w:numPr>
          <w:ilvl w:val="1"/>
          <w:numId w:val="7"/>
        </w:numPr>
        <w:rPr>
          <w:rFonts w:ascii="Times New Roman" w:hAnsi="Times New Roman" w:cs="Times New Roman"/>
          <w:sz w:val="28"/>
          <w:szCs w:val="28"/>
        </w:rPr>
      </w:pPr>
      <w:r>
        <w:rPr>
          <w:rFonts w:ascii="Times New Roman" w:hAnsi="Times New Roman" w:cs="Times New Roman"/>
          <w:sz w:val="28"/>
          <w:szCs w:val="28"/>
        </w:rPr>
        <w:t>Sử dụng machine.Timer để tự động gọi hàm send_data mỗi 10 giây.</w:t>
      </w:r>
    </w:p>
    <w:p w14:paraId="363560A3">
      <w:pPr>
        <w:numPr>
          <w:ilvl w:val="1"/>
          <w:numId w:val="7"/>
        </w:numPr>
        <w:rPr>
          <w:rFonts w:ascii="Times New Roman" w:hAnsi="Times New Roman" w:cs="Times New Roman"/>
          <w:sz w:val="28"/>
          <w:szCs w:val="28"/>
        </w:rPr>
      </w:pPr>
      <w:r>
        <w:rPr>
          <w:rFonts w:ascii="Times New Roman" w:hAnsi="Times New Roman" w:cs="Times New Roman"/>
          <w:sz w:val="28"/>
          <w:szCs w:val="28"/>
        </w:rPr>
        <w:t>Trong send_data:</w:t>
      </w:r>
    </w:p>
    <w:p w14:paraId="38C921F6">
      <w:pPr>
        <w:numPr>
          <w:ilvl w:val="2"/>
          <w:numId w:val="7"/>
        </w:numPr>
        <w:rPr>
          <w:rFonts w:ascii="Times New Roman" w:hAnsi="Times New Roman" w:cs="Times New Roman"/>
          <w:sz w:val="28"/>
          <w:szCs w:val="28"/>
        </w:rPr>
      </w:pPr>
      <w:r>
        <w:rPr>
          <w:rFonts w:ascii="Times New Roman" w:hAnsi="Times New Roman" w:cs="Times New Roman"/>
          <w:sz w:val="28"/>
          <w:szCs w:val="28"/>
        </w:rPr>
        <w:t>Đọc cảm biến DHT.</w:t>
      </w:r>
    </w:p>
    <w:p w14:paraId="17289E8E">
      <w:pPr>
        <w:numPr>
          <w:ilvl w:val="2"/>
          <w:numId w:val="7"/>
        </w:numPr>
        <w:rPr>
          <w:rFonts w:ascii="Times New Roman" w:hAnsi="Times New Roman" w:cs="Times New Roman"/>
          <w:sz w:val="28"/>
          <w:szCs w:val="28"/>
        </w:rPr>
      </w:pPr>
      <w:r>
        <w:rPr>
          <w:rFonts w:ascii="Times New Roman" w:hAnsi="Times New Roman" w:cs="Times New Roman"/>
          <w:sz w:val="28"/>
          <w:szCs w:val="28"/>
        </w:rPr>
        <w:t>Tạo JSON data = {"id": THIS_NODE_ID, "temp": ..., "hum": ...}.</w:t>
      </w:r>
    </w:p>
    <w:p w14:paraId="0C576C4E">
      <w:pPr>
        <w:numPr>
          <w:ilvl w:val="2"/>
          <w:numId w:val="7"/>
        </w:numPr>
        <w:rPr>
          <w:rFonts w:ascii="Times New Roman" w:hAnsi="Times New Roman" w:cs="Times New Roman"/>
          <w:sz w:val="28"/>
          <w:szCs w:val="28"/>
        </w:rPr>
      </w:pPr>
      <w:r>
        <w:rPr>
          <w:rFonts w:ascii="Times New Roman" w:hAnsi="Times New Roman" w:cs="Times New Roman"/>
          <w:sz w:val="28"/>
          <w:szCs w:val="28"/>
        </w:rPr>
        <w:t>Gửi gói tin JSON đã mã hóa đến MAC của Gateway.</w:t>
      </w:r>
    </w:p>
    <w:p w14:paraId="10E2A117">
      <w:pPr>
        <w:numPr>
          <w:ilvl w:val="2"/>
          <w:numId w:val="7"/>
        </w:numPr>
        <w:rPr>
          <w:rFonts w:ascii="Times New Roman" w:hAnsi="Times New Roman" w:cs="Times New Roman"/>
          <w:sz w:val="28"/>
          <w:szCs w:val="28"/>
        </w:rPr>
      </w:pPr>
      <w:r>
        <w:rPr>
          <w:rFonts w:ascii="Times New Roman" w:hAnsi="Times New Roman" w:cs="Times New Roman"/>
          <w:sz w:val="28"/>
          <w:szCs w:val="28"/>
        </w:rPr>
        <w:t>Nháy LED on-board và in log "Đã gửi...".</w:t>
      </w:r>
    </w:p>
    <w:p w14:paraId="614A9E09">
      <w:pPr>
        <w:numPr>
          <w:ilvl w:val="0"/>
          <w:numId w:val="7"/>
        </w:numPr>
        <w:rPr>
          <w:rFonts w:ascii="Times New Roman" w:hAnsi="Times New Roman" w:cs="Times New Roman"/>
          <w:sz w:val="28"/>
          <w:szCs w:val="28"/>
        </w:rPr>
      </w:pPr>
      <w:r>
        <w:rPr>
          <w:rFonts w:ascii="Times New Roman" w:hAnsi="Times New Roman" w:cs="Times New Roman"/>
          <w:b/>
          <w:bCs/>
          <w:sz w:val="28"/>
          <w:szCs w:val="28"/>
        </w:rPr>
        <w:t>Xử lý Nhận (IRQ Callback recv_callback):</w:t>
      </w:r>
    </w:p>
    <w:p w14:paraId="069D9F55">
      <w:pPr>
        <w:numPr>
          <w:ilvl w:val="1"/>
          <w:numId w:val="7"/>
        </w:numPr>
        <w:rPr>
          <w:rFonts w:ascii="Times New Roman" w:hAnsi="Times New Roman" w:cs="Times New Roman"/>
          <w:sz w:val="28"/>
          <w:szCs w:val="28"/>
        </w:rPr>
      </w:pPr>
      <w:r>
        <w:rPr>
          <w:rFonts w:ascii="Times New Roman" w:hAnsi="Times New Roman" w:cs="Times New Roman"/>
          <w:sz w:val="28"/>
          <w:szCs w:val="28"/>
        </w:rPr>
        <w:t>Khi có gói tin đến (từ Gateway), hàm recv_callback được kích hoạt.</w:t>
      </w:r>
    </w:p>
    <w:p w14:paraId="67F62E1C">
      <w:pPr>
        <w:numPr>
          <w:ilvl w:val="1"/>
          <w:numId w:val="7"/>
        </w:numPr>
        <w:rPr>
          <w:rFonts w:ascii="Times New Roman" w:hAnsi="Times New Roman" w:cs="Times New Roman"/>
          <w:sz w:val="28"/>
          <w:szCs w:val="28"/>
        </w:rPr>
      </w:pPr>
      <w:r>
        <w:rPr>
          <w:rFonts w:ascii="Times New Roman" w:hAnsi="Times New Roman" w:cs="Times New Roman"/>
          <w:sz w:val="28"/>
          <w:szCs w:val="28"/>
        </w:rPr>
        <w:t>Giải mã lệnh (ví dụ: b'TOGGLE_LED').</w:t>
      </w:r>
    </w:p>
    <w:p w14:paraId="6A53C4C8">
      <w:pPr>
        <w:numPr>
          <w:ilvl w:val="1"/>
          <w:numId w:val="7"/>
        </w:numPr>
        <w:rPr>
          <w:rFonts w:ascii="Times New Roman" w:hAnsi="Times New Roman" w:cs="Times New Roman"/>
          <w:sz w:val="28"/>
          <w:szCs w:val="28"/>
        </w:rPr>
      </w:pPr>
      <w:r>
        <w:rPr>
          <w:rFonts w:ascii="Times New Roman" w:hAnsi="Times New Roman" w:cs="Times New Roman"/>
          <w:sz w:val="28"/>
          <w:szCs w:val="28"/>
        </w:rPr>
        <w:t>Nếu lệnh là TOGGLE_LED: Đảo trạng thái (.value(not .value())) của LED ngoài (GPIO 12).</w:t>
      </w:r>
    </w:p>
    <w:p w14:paraId="2AB119FA">
      <w:pPr>
        <w:numPr>
          <w:ilvl w:val="1"/>
          <w:numId w:val="7"/>
        </w:numPr>
        <w:rPr>
          <w:rFonts w:ascii="Times New Roman" w:hAnsi="Times New Roman" w:cs="Times New Roman"/>
          <w:sz w:val="28"/>
          <w:szCs w:val="28"/>
        </w:rPr>
      </w:pPr>
      <w:r>
        <w:rPr>
          <w:rFonts w:ascii="Times New Roman" w:hAnsi="Times New Roman" w:cs="Times New Roman"/>
          <w:sz w:val="28"/>
          <w:szCs w:val="28"/>
        </w:rPr>
        <w:t>In log "Nhận lệnh..." và nháy LED on-board.</w:t>
      </w:r>
    </w:p>
    <w:p w14:paraId="673E662F">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KẾT QUẢ THỰC HIỆN VÀ ĐÁNH GIÁ</w:t>
      </w:r>
    </w:p>
    <w:p w14:paraId="5FE2F529">
      <w:pPr>
        <w:rPr>
          <w:rFonts w:ascii="Times New Roman" w:hAnsi="Times New Roman" w:cs="Times New Roman"/>
          <w:sz w:val="28"/>
          <w:szCs w:val="28"/>
        </w:rPr>
      </w:pPr>
      <w:r>
        <w:rPr>
          <w:rFonts w:ascii="Times New Roman" w:hAnsi="Times New Roman" w:cs="Times New Roman"/>
          <w:sz w:val="28"/>
          <w:szCs w:val="28"/>
        </w:rPr>
        <w:t xml:space="preserve">Hệ thống được kiểm thử bằng cách mở 3 cửa sổ Serial Monitor </w:t>
      </w:r>
    </w:p>
    <w:p w14:paraId="20E408CD">
      <w:pPr>
        <w:ind w:left="720"/>
        <w:rPr>
          <w:rFonts w:ascii="Times New Roman" w:hAnsi="Times New Roman" w:cs="Times New Roman"/>
          <w:b/>
          <w:bCs/>
          <w:sz w:val="28"/>
          <w:szCs w:val="28"/>
        </w:rPr>
      </w:pPr>
      <w:r>
        <w:rPr>
          <w:rFonts w:ascii="Times New Roman" w:hAnsi="Times New Roman" w:cs="Times New Roman"/>
          <w:b/>
          <w:bCs/>
          <w:sz w:val="28"/>
          <w:szCs w:val="28"/>
        </w:rPr>
        <w:t xml:space="preserve">5.1. Log Hoạt Động </w:t>
      </w:r>
    </w:p>
    <w:p w14:paraId="67327151">
      <w:pPr>
        <w:rPr>
          <w:rFonts w:ascii="Times New Roman" w:hAnsi="Times New Roman" w:cs="Times New Roman"/>
          <w:b/>
          <w:bCs/>
          <w:sz w:val="28"/>
          <w:szCs w:val="28"/>
        </w:rPr>
      </w:pPr>
      <w:r>
        <w:rPr>
          <w:rFonts w:ascii="Times New Roman" w:hAnsi="Times New Roman" w:cs="Times New Roman"/>
          <w:b/>
          <w:bCs/>
          <w:sz w:val="28"/>
          <w:szCs w:val="28"/>
        </w:rPr>
        <w:t>Log tại Trạm Gateway:</w:t>
      </w:r>
    </w:p>
    <w:p w14:paraId="4B9B54EF">
      <w:pPr>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5173345" cy="2571750"/>
            <wp:effectExtent l="0" t="0" r="8255" b="0"/>
            <wp:docPr id="187609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98186" name="Picture 1"/>
                    <pic:cNvPicPr>
                      <a:picLocks noChangeAspect="1"/>
                    </pic:cNvPicPr>
                  </pic:nvPicPr>
                  <pic:blipFill>
                    <a:blip r:embed="rId6"/>
                    <a:srcRect r="3685"/>
                    <a:stretch>
                      <a:fillRect/>
                    </a:stretch>
                  </pic:blipFill>
                  <pic:spPr>
                    <a:xfrm>
                      <a:off x="0" y="0"/>
                      <a:ext cx="5180189" cy="2574867"/>
                    </a:xfrm>
                    <a:prstGeom prst="rect">
                      <a:avLst/>
                    </a:prstGeom>
                    <a:ln>
                      <a:noFill/>
                    </a:ln>
                  </pic:spPr>
                </pic:pic>
              </a:graphicData>
            </a:graphic>
          </wp:inline>
        </w:drawing>
      </w:r>
    </w:p>
    <w:p w14:paraId="382A03AE">
      <w:pPr>
        <w:rPr>
          <w:rFonts w:ascii="Times New Roman" w:hAnsi="Times New Roman" w:cs="Times New Roman"/>
          <w:b/>
          <w:bCs/>
          <w:sz w:val="28"/>
          <w:szCs w:val="28"/>
        </w:rPr>
      </w:pPr>
      <w:r>
        <w:rPr>
          <w:rFonts w:ascii="Times New Roman" w:hAnsi="Times New Roman" w:cs="Times New Roman"/>
          <w:b/>
          <w:bCs/>
          <w:sz w:val="28"/>
          <w:szCs w:val="28"/>
        </w:rPr>
        <w:br w:type="page"/>
      </w:r>
    </w:p>
    <w:p w14:paraId="2D79D746">
      <w:pPr>
        <w:rPr>
          <w:rFonts w:ascii="Times New Roman" w:hAnsi="Times New Roman" w:cs="Times New Roman"/>
          <w:b/>
          <w:bCs/>
          <w:sz w:val="28"/>
          <w:szCs w:val="28"/>
        </w:rPr>
      </w:pPr>
      <w:r>
        <w:rPr>
          <w:rFonts w:ascii="Times New Roman" w:hAnsi="Times New Roman" w:cs="Times New Roman"/>
          <w:b/>
          <w:bCs/>
          <w:sz w:val="28"/>
          <w:szCs w:val="28"/>
        </w:rPr>
        <w:t>Log tại Sensor Node 1:</w:t>
      </w:r>
    </w:p>
    <w:p w14:paraId="57375F22">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977765" cy="2257425"/>
            <wp:effectExtent l="0" t="0" r="0" b="0"/>
            <wp:docPr id="191315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59038" name="Picture 1"/>
                    <pic:cNvPicPr>
                      <a:picLocks noChangeAspect="1"/>
                    </pic:cNvPicPr>
                  </pic:nvPicPr>
                  <pic:blipFill>
                    <a:blip r:embed="rId7"/>
                    <a:stretch>
                      <a:fillRect/>
                    </a:stretch>
                  </pic:blipFill>
                  <pic:spPr>
                    <a:xfrm>
                      <a:off x="0" y="0"/>
                      <a:ext cx="4981175" cy="2258905"/>
                    </a:xfrm>
                    <a:prstGeom prst="rect">
                      <a:avLst/>
                    </a:prstGeom>
                  </pic:spPr>
                </pic:pic>
              </a:graphicData>
            </a:graphic>
          </wp:inline>
        </w:drawing>
      </w:r>
    </w:p>
    <w:p w14:paraId="6F6A6D21">
      <w:pPr>
        <w:rPr>
          <w:rFonts w:ascii="Times New Roman" w:hAnsi="Times New Roman" w:cs="Times New Roman"/>
          <w:b/>
          <w:bCs/>
          <w:sz w:val="28"/>
          <w:szCs w:val="28"/>
        </w:rPr>
      </w:pPr>
      <w:r>
        <w:rPr>
          <w:rFonts w:ascii="Times New Roman" w:hAnsi="Times New Roman" w:cs="Times New Roman"/>
          <w:b/>
          <w:bCs/>
          <w:sz w:val="28"/>
          <w:szCs w:val="28"/>
        </w:rPr>
        <w:t>Log tại Sensor Node 2:</w:t>
      </w:r>
    </w:p>
    <w:p w14:paraId="52446475">
      <w:pPr>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4924425" cy="2263775"/>
            <wp:effectExtent l="0" t="0" r="0" b="3175"/>
            <wp:docPr id="198383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31255" name="Picture 1"/>
                    <pic:cNvPicPr>
                      <a:picLocks noChangeAspect="1"/>
                    </pic:cNvPicPr>
                  </pic:nvPicPr>
                  <pic:blipFill>
                    <a:blip r:embed="rId8"/>
                    <a:stretch>
                      <a:fillRect/>
                    </a:stretch>
                  </pic:blipFill>
                  <pic:spPr>
                    <a:xfrm>
                      <a:off x="0" y="0"/>
                      <a:ext cx="4933820" cy="2268233"/>
                    </a:xfrm>
                    <a:prstGeom prst="rect">
                      <a:avLst/>
                    </a:prstGeom>
                  </pic:spPr>
                </pic:pic>
              </a:graphicData>
            </a:graphic>
          </wp:inline>
        </w:drawing>
      </w:r>
    </w:p>
    <w:p w14:paraId="6F59149A">
      <w:pPr>
        <w:ind w:left="720"/>
        <w:rPr>
          <w:rFonts w:ascii="Times New Roman" w:hAnsi="Times New Roman" w:cs="Times New Roman"/>
          <w:b/>
          <w:bCs/>
          <w:sz w:val="28"/>
          <w:szCs w:val="28"/>
        </w:rPr>
      </w:pPr>
      <w:r>
        <w:rPr>
          <w:rFonts w:ascii="Times New Roman" w:hAnsi="Times New Roman" w:cs="Times New Roman"/>
          <w:b/>
          <w:bCs/>
          <w:sz w:val="28"/>
          <w:szCs w:val="28"/>
        </w:rPr>
        <w:t>5.2. Hoạt Động Của Gateway (LCD)</w:t>
      </w:r>
    </w:p>
    <w:p w14:paraId="477853E0">
      <w:pPr>
        <w:rPr>
          <w:rFonts w:ascii="Times New Roman" w:hAnsi="Times New Roman" w:cs="Times New Roman"/>
          <w:sz w:val="28"/>
          <w:szCs w:val="28"/>
        </w:rPr>
      </w:pPr>
      <w:r>
        <w:rPr>
          <w:rFonts w:ascii="Times New Roman" w:hAnsi="Times New Roman" w:cs="Times New Roman"/>
          <w:sz w:val="28"/>
          <w:szCs w:val="28"/>
        </w:rPr>
        <w:t>Màn hình LCD trên Gateway khởi tạo với thông báo "Gateway Ready!". Ngay khi nhận được các gói tin đầu tiên, màn hình cập nhật và hiển thị đồng thời dữ liệu của cả hai node.</w:t>
      </w:r>
    </w:p>
    <w:p w14:paraId="1999FBD7">
      <w:pPr>
        <w:rPr>
          <w:rFonts w:ascii="Times New Roman" w:hAnsi="Times New Roman" w:cs="Times New Roman"/>
          <w:sz w:val="28"/>
          <w:szCs w:val="28"/>
        </w:rPr>
      </w:pPr>
      <w:r>
        <w:rPr>
          <w:rFonts w:ascii="Times New Roman" w:hAnsi="Times New Roman" w:cs="Times New Roman"/>
          <w:sz w:val="28"/>
          <w:szCs w:val="28"/>
        </w:rPr>
        <w:t>Dữ liệu tự động cập nhật mỗi khi có gói tin mới từ bất kỳ node nào.</w:t>
      </w:r>
    </w:p>
    <w:p w14:paraId="173B736D">
      <w:pPr>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4333875" cy="4457700"/>
            <wp:effectExtent l="0" t="4762" r="4762" b="4763"/>
            <wp:docPr id="16017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90566" name="Picture 1"/>
                    <pic:cNvPicPr>
                      <a:picLocks noChangeAspect="1"/>
                    </pic:cNvPicPr>
                  </pic:nvPicPr>
                  <pic:blipFill>
                    <a:blip r:embed="rId9"/>
                    <a:srcRect l="11859" r="15225"/>
                    <a:stretch>
                      <a:fillRect/>
                    </a:stretch>
                  </pic:blipFill>
                  <pic:spPr>
                    <a:xfrm rot="5400000">
                      <a:off x="0" y="0"/>
                      <a:ext cx="4333875" cy="4457700"/>
                    </a:xfrm>
                    <a:prstGeom prst="rect">
                      <a:avLst/>
                    </a:prstGeom>
                    <a:ln>
                      <a:noFill/>
                    </a:ln>
                  </pic:spPr>
                </pic:pic>
              </a:graphicData>
            </a:graphic>
          </wp:inline>
        </w:drawing>
      </w:r>
    </w:p>
    <w:p w14:paraId="41DD58E4">
      <w:pPr>
        <w:jc w:val="center"/>
        <w:rPr>
          <w:rFonts w:ascii="Times New Roman" w:hAnsi="Times New Roman" w:cs="Times New Roman"/>
          <w:sz w:val="28"/>
          <w:szCs w:val="28"/>
        </w:rPr>
      </w:pPr>
    </w:p>
    <w:p w14:paraId="435F1509">
      <w:pPr>
        <w:ind w:left="720"/>
        <w:rPr>
          <w:rFonts w:ascii="Times New Roman" w:hAnsi="Times New Roman" w:cs="Times New Roman"/>
          <w:b/>
          <w:bCs/>
          <w:sz w:val="28"/>
          <w:szCs w:val="28"/>
        </w:rPr>
      </w:pPr>
      <w:r>
        <w:rPr>
          <w:rFonts w:ascii="Times New Roman" w:hAnsi="Times New Roman" w:cs="Times New Roman"/>
          <w:b/>
          <w:bCs/>
          <w:sz w:val="28"/>
          <w:szCs w:val="28"/>
        </w:rPr>
        <w:t>5.3. Hoạt Động Điều Khiển Hai Chiều</w:t>
      </w:r>
    </w:p>
    <w:p w14:paraId="31B6E15F">
      <w:pPr>
        <w:numPr>
          <w:ilvl w:val="0"/>
          <w:numId w:val="8"/>
        </w:numPr>
        <w:rPr>
          <w:rFonts w:ascii="Times New Roman" w:hAnsi="Times New Roman" w:cs="Times New Roman"/>
          <w:sz w:val="28"/>
          <w:szCs w:val="28"/>
        </w:rPr>
      </w:pPr>
      <w:r>
        <w:rPr>
          <w:rFonts w:ascii="Times New Roman" w:hAnsi="Times New Roman" w:cs="Times New Roman"/>
          <w:sz w:val="28"/>
          <w:szCs w:val="28"/>
        </w:rPr>
        <w:t xml:space="preserve">Khi nhấn Nút 1 (GPIO 32) trên Gateway, đèn LED (GPIO 23) trên </w:t>
      </w:r>
      <w:r>
        <w:rPr>
          <w:rFonts w:ascii="Times New Roman" w:hAnsi="Times New Roman" w:cs="Times New Roman"/>
          <w:b/>
          <w:bCs/>
          <w:sz w:val="28"/>
          <w:szCs w:val="28"/>
        </w:rPr>
        <w:t>Node 1</w:t>
      </w:r>
      <w:r>
        <w:rPr>
          <w:rFonts w:ascii="Times New Roman" w:hAnsi="Times New Roman" w:cs="Times New Roman"/>
          <w:sz w:val="28"/>
          <w:szCs w:val="28"/>
        </w:rPr>
        <w:t xml:space="preserve"> thay đổi trạng thái (tắt sang bật, hoặc bật sang tắt) ngay lập tức.</w:t>
      </w:r>
    </w:p>
    <w:p w14:paraId="4FF0D0F4">
      <w:pPr>
        <w:numPr>
          <w:ilvl w:val="0"/>
          <w:numId w:val="8"/>
        </w:numPr>
        <w:rPr>
          <w:rFonts w:ascii="Times New Roman" w:hAnsi="Times New Roman" w:cs="Times New Roman"/>
          <w:sz w:val="28"/>
          <w:szCs w:val="28"/>
        </w:rPr>
      </w:pPr>
      <w:r>
        <w:rPr>
          <w:rFonts w:ascii="Times New Roman" w:hAnsi="Times New Roman" w:cs="Times New Roman"/>
          <w:sz w:val="28"/>
          <w:szCs w:val="28"/>
        </w:rPr>
        <w:t xml:space="preserve">Khi nhấn Nút 2 (GPIO 33) trên Gateway, đèn LED (GPIO 23) trên </w:t>
      </w:r>
      <w:r>
        <w:rPr>
          <w:rFonts w:ascii="Times New Roman" w:hAnsi="Times New Roman" w:cs="Times New Roman"/>
          <w:b/>
          <w:bCs/>
          <w:sz w:val="28"/>
          <w:szCs w:val="28"/>
        </w:rPr>
        <w:t>Node 2</w:t>
      </w:r>
      <w:r>
        <w:rPr>
          <w:rFonts w:ascii="Times New Roman" w:hAnsi="Times New Roman" w:cs="Times New Roman"/>
          <w:sz w:val="28"/>
          <w:szCs w:val="28"/>
        </w:rPr>
        <w:t xml:space="preserve"> thay đổi trạng thái.</w:t>
      </w:r>
    </w:p>
    <w:p w14:paraId="648CF981">
      <w:pPr>
        <w:numPr>
          <w:ilvl w:val="0"/>
          <w:numId w:val="8"/>
        </w:numPr>
        <w:rPr>
          <w:rFonts w:ascii="Times New Roman" w:hAnsi="Times New Roman" w:cs="Times New Roman"/>
          <w:sz w:val="28"/>
          <w:szCs w:val="28"/>
        </w:rPr>
      </w:pPr>
      <w:r>
        <w:rPr>
          <w:rFonts w:ascii="Times New Roman" w:hAnsi="Times New Roman" w:cs="Times New Roman"/>
          <w:sz w:val="28"/>
          <w:szCs w:val="28"/>
        </w:rPr>
        <w:t>Việc điều khiển là độc lập và không làm gián đoạn quá trình gửi dữ liệu cảm biến (do cả hai đều hoạt động dựa trên ngắt).</w:t>
      </w:r>
    </w:p>
    <w:p w14:paraId="2DFAD1B1">
      <w:pPr>
        <w:rPr>
          <w:rFonts w:ascii="Times New Roman" w:hAnsi="Times New Roman" w:cs="Times New Roman"/>
          <w:sz w:val="28"/>
          <w:szCs w:val="28"/>
        </w:rPr>
      </w:pPr>
    </w:p>
    <w:p w14:paraId="0F4CB40A">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KẾT LUẬN</w:t>
      </w:r>
    </w:p>
    <w:p w14:paraId="0CA3A5DF">
      <w:pPr>
        <w:rPr>
          <w:rFonts w:ascii="Times New Roman" w:hAnsi="Times New Roman" w:cs="Times New Roman"/>
          <w:sz w:val="28"/>
          <w:szCs w:val="28"/>
        </w:rPr>
      </w:pPr>
      <w:r>
        <w:rPr>
          <w:rFonts w:ascii="Times New Roman" w:hAnsi="Times New Roman" w:cs="Times New Roman"/>
          <w:sz w:val="28"/>
          <w:szCs w:val="28"/>
        </w:rPr>
        <w:t>Bài thực hành Lab 03 đã hoàn thành xuất sắc các mục tiêu đề ra. Hệ thống đã mô phỏng thành công một mạng cảm biến IoT đơn giản sử dụng giao thức ESP-NOW.</w:t>
      </w:r>
    </w:p>
    <w:p w14:paraId="7D1F255D">
      <w:pPr>
        <w:numPr>
          <w:ilvl w:val="0"/>
          <w:numId w:val="9"/>
        </w:numPr>
        <w:rPr>
          <w:rFonts w:ascii="Times New Roman" w:hAnsi="Times New Roman" w:cs="Times New Roman"/>
          <w:sz w:val="28"/>
          <w:szCs w:val="28"/>
        </w:rPr>
      </w:pPr>
      <w:r>
        <w:rPr>
          <w:rFonts w:ascii="Times New Roman" w:hAnsi="Times New Roman" w:cs="Times New Roman"/>
          <w:b/>
          <w:bCs/>
          <w:sz w:val="28"/>
          <w:szCs w:val="28"/>
        </w:rPr>
        <w:t>Ưu điểm:</w:t>
      </w:r>
      <w:r>
        <w:rPr>
          <w:rFonts w:ascii="Times New Roman" w:hAnsi="Times New Roman" w:cs="Times New Roman"/>
          <w:sz w:val="28"/>
          <w:szCs w:val="28"/>
        </w:rPr>
        <w:t xml:space="preserve"> Triển khai thành công mô hình many-to-one, xử lý nhận và phân biệt dữ liệu từ nhiều nguồn. Triển khai thành công giao tiếp hai chiều (two-way), cho phép Gateway gửi lệnh điều khiển ngược lại các node.</w:t>
      </w:r>
    </w:p>
    <w:p w14:paraId="2EE95A52">
      <w:pPr>
        <w:numPr>
          <w:ilvl w:val="0"/>
          <w:numId w:val="9"/>
        </w:numPr>
        <w:rPr>
          <w:rFonts w:ascii="Times New Roman" w:hAnsi="Times New Roman" w:cs="Times New Roman"/>
          <w:sz w:val="28"/>
          <w:szCs w:val="28"/>
        </w:rPr>
      </w:pPr>
      <w:r>
        <w:rPr>
          <w:rFonts w:ascii="Times New Roman" w:hAnsi="Times New Roman" w:cs="Times New Roman"/>
          <w:b/>
          <w:bCs/>
          <w:sz w:val="28"/>
          <w:szCs w:val="28"/>
        </w:rPr>
        <w:t>Hiệu suất:</w:t>
      </w:r>
      <w:r>
        <w:rPr>
          <w:rFonts w:ascii="Times New Roman" w:hAnsi="Times New Roman" w:cs="Times New Roman"/>
          <w:sz w:val="28"/>
          <w:szCs w:val="28"/>
        </w:rPr>
        <w:t xml:space="preserve"> Giao tiếp ESP-NOW có độ trễ thấp, phản hồi điều khiển (nhấn nút -&gt; LED sáng) gần như tức thời.</w:t>
      </w:r>
    </w:p>
    <w:p w14:paraId="5F7A1DF9">
      <w:pPr>
        <w:numPr>
          <w:ilvl w:val="0"/>
          <w:numId w:val="9"/>
        </w:numPr>
        <w:rPr>
          <w:rFonts w:ascii="Times New Roman" w:hAnsi="Times New Roman" w:cs="Times New Roman"/>
          <w:sz w:val="28"/>
          <w:szCs w:val="28"/>
        </w:rPr>
      </w:pPr>
      <w:r>
        <w:rPr>
          <w:rFonts w:ascii="Times New Roman" w:hAnsi="Times New Roman" w:cs="Times New Roman"/>
          <w:b/>
          <w:bCs/>
          <w:sz w:val="28"/>
          <w:szCs w:val="28"/>
        </w:rPr>
        <w:t>Hạn chế:</w:t>
      </w:r>
      <w:r>
        <w:rPr>
          <w:rFonts w:ascii="Times New Roman" w:hAnsi="Times New Roman" w:cs="Times New Roman"/>
          <w:sz w:val="28"/>
          <w:szCs w:val="28"/>
        </w:rPr>
        <w:t xml:space="preserve"> Việc nhận và gửi lệnh trong cùng một hàm callback (IRQ) cần được xử lý cẩn thận để tránh xung đột hoặc treo (mặc dù trong bài lab này, việc gửi lệnh được xử lý bởi ngắt nút nhấn riêng biệt, là một giải pháp tốt).</w:t>
      </w:r>
    </w:p>
    <w:p w14:paraId="64FAF1DC">
      <w:pPr>
        <w:rPr>
          <w:rFonts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VN-Kelson San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VN-Kelson Sans">
    <w:panose1 w:val="02000500000000000000"/>
    <w:charset w:val="00"/>
    <w:family w:val="auto"/>
    <w:pitch w:val="default"/>
    <w:sig w:usb0="A000002F" w:usb1="4000000A" w:usb2="00000000" w:usb3="00000000" w:csb0="2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140FAC"/>
    <w:multiLevelType w:val="multilevel"/>
    <w:tmpl w:val="13140FA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9AE4F35"/>
    <w:multiLevelType w:val="multilevel"/>
    <w:tmpl w:val="19AE4F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5E569C3"/>
    <w:multiLevelType w:val="multilevel"/>
    <w:tmpl w:val="25E569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C881EC0"/>
    <w:multiLevelType w:val="multilevel"/>
    <w:tmpl w:val="2C881E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E41993"/>
    <w:multiLevelType w:val="multilevel"/>
    <w:tmpl w:val="2EE419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ED656B"/>
    <w:multiLevelType w:val="multilevel"/>
    <w:tmpl w:val="3AED656B"/>
    <w:lvl w:ilvl="0" w:tentative="0">
      <w:start w:val="1"/>
      <w:numFmt w:val="decimal"/>
      <w:lvlText w:val="Chương %1       "/>
      <w:lvlJc w:val="left"/>
      <w:pPr>
        <w:ind w:left="360" w:hanging="360"/>
      </w:pPr>
      <w:rPr>
        <w:rFonts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6">
    <w:nsid w:val="4BA40EA7"/>
    <w:multiLevelType w:val="multilevel"/>
    <w:tmpl w:val="4BA40E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3986218"/>
    <w:multiLevelType w:val="multilevel"/>
    <w:tmpl w:val="7398621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AAF6729"/>
    <w:multiLevelType w:val="multilevel"/>
    <w:tmpl w:val="7AAF67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
  </w:num>
  <w:num w:numId="3">
    <w:abstractNumId w:val="3"/>
  </w:num>
  <w:num w:numId="4">
    <w:abstractNumId w:val="8"/>
  </w:num>
  <w:num w:numId="5">
    <w:abstractNumId w:val="4"/>
  </w:num>
  <w:num w:numId="6">
    <w:abstractNumId w:val="0"/>
  </w:num>
  <w:num w:numId="7">
    <w:abstractNumId w:val="7"/>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AF4"/>
    <w:rsid w:val="00025C1D"/>
    <w:rsid w:val="00027F03"/>
    <w:rsid w:val="000346BA"/>
    <w:rsid w:val="00110F6B"/>
    <w:rsid w:val="00131AF4"/>
    <w:rsid w:val="00150F13"/>
    <w:rsid w:val="001A4F09"/>
    <w:rsid w:val="00271088"/>
    <w:rsid w:val="00281321"/>
    <w:rsid w:val="0029339B"/>
    <w:rsid w:val="002B0463"/>
    <w:rsid w:val="002F0FFB"/>
    <w:rsid w:val="0035167A"/>
    <w:rsid w:val="00365DBB"/>
    <w:rsid w:val="00371F74"/>
    <w:rsid w:val="003B58E0"/>
    <w:rsid w:val="00450EB9"/>
    <w:rsid w:val="004C3F06"/>
    <w:rsid w:val="00516F5C"/>
    <w:rsid w:val="00536075"/>
    <w:rsid w:val="006832F4"/>
    <w:rsid w:val="006904F2"/>
    <w:rsid w:val="00766496"/>
    <w:rsid w:val="007C2694"/>
    <w:rsid w:val="007D4047"/>
    <w:rsid w:val="007E6340"/>
    <w:rsid w:val="00807087"/>
    <w:rsid w:val="008111C5"/>
    <w:rsid w:val="00830948"/>
    <w:rsid w:val="00846093"/>
    <w:rsid w:val="00851CA8"/>
    <w:rsid w:val="00897242"/>
    <w:rsid w:val="008D6077"/>
    <w:rsid w:val="009D48E8"/>
    <w:rsid w:val="00A34745"/>
    <w:rsid w:val="00A6067A"/>
    <w:rsid w:val="00A9318C"/>
    <w:rsid w:val="00A96F78"/>
    <w:rsid w:val="00C5738F"/>
    <w:rsid w:val="00CE50E9"/>
    <w:rsid w:val="00D312AD"/>
    <w:rsid w:val="00D32437"/>
    <w:rsid w:val="00D3271C"/>
    <w:rsid w:val="00D43E83"/>
    <w:rsid w:val="00DA748C"/>
    <w:rsid w:val="00F668C9"/>
    <w:rsid w:val="00FA2DDC"/>
    <w:rsid w:val="00FE62D7"/>
    <w:rsid w:val="3FFB6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numPr>
        <w:ilvl w:val="1"/>
        <w:numId w:val="1"/>
      </w:numPr>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numPr>
        <w:ilvl w:val="2"/>
        <w:numId w:val="1"/>
      </w:numPr>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autoRedefine/>
    <w:unhideWhenUsed/>
    <w:qFormat/>
    <w:uiPriority w:val="99"/>
    <w:pPr>
      <w:spacing w:after="200" w:line="240" w:lineRule="auto"/>
    </w:pPr>
    <w:rPr>
      <w:rFonts w:ascii="Times New Roman" w:hAnsi="Times New Roman" w:eastAsia="Times New Roman" w:cs="Times New Roman"/>
      <w:b/>
      <w:bCs/>
      <w:i/>
      <w:color w:val="000000" w:themeColor="text1"/>
      <w:kern w:val="0"/>
      <w:sz w:val="20"/>
      <w:szCs w:val="18"/>
      <w14:textFill>
        <w14:solidFill>
          <w14:schemeClr w14:val="tx1"/>
        </w14:solidFill>
      </w14:textFill>
      <w14:ligatures w14:val="non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table" w:customStyle="1" w:styleId="35">
    <w:name w:val="Plain Table 5"/>
    <w:basedOn w:val="12"/>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865</Words>
  <Characters>4932</Characters>
  <Lines>41</Lines>
  <Paragraphs>11</Paragraphs>
  <TotalTime>0</TotalTime>
  <ScaleCrop>false</ScaleCrop>
  <LinksUpToDate>false</LinksUpToDate>
  <CharactersWithSpaces>5786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2025-11-03T09:40:00Z</dcterms:created>
  <dc:creator>Long Đinh</dc:creator>
  <cp:lastModifiedBy>29. Trần Lê Minh Quân</cp:lastModifiedBy>
  <dcterms:modified xsi:type="dcterms:W3CDTF">2025-11-09T16:30:36Z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7C30C3CDB623447B96FCF1C4110BE7C9_12</vt:lpwstr>
  </property>
</Properties>
</file>