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spacing w:after="240" w:before="240" w:lineRule="auto"/>
        <w:ind w:left="0" w:firstLine="0"/>
        <w:rPr>
          <w:b w:val="1"/>
          <w:sz w:val="36"/>
          <w:szCs w:val="36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sz w:val="36"/>
          <w:szCs w:val="36"/>
          <w:rtl w:val="0"/>
        </w:rPr>
        <w:t xml:space="preserve">세미프로젝트 기획안</w:t>
      </w:r>
    </w:p>
    <w:p w:rsidR="00000000" w:rsidDel="00000000" w:rsidP="00000000" w:rsidRDefault="00000000" w:rsidRPr="00000000" w14:paraId="00000002">
      <w:pPr>
        <w:spacing w:after="240" w:before="240" w:lineRule="auto"/>
        <w:ind w:firstLine="200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2023년 6월 7일</w:t>
      </w:r>
    </w:p>
    <w:p w:rsidR="00000000" w:rsidDel="00000000" w:rsidP="00000000" w:rsidRDefault="00000000" w:rsidRPr="00000000" w14:paraId="00000003">
      <w:pPr>
        <w:spacing w:after="240" w:before="240" w:lineRule="auto"/>
        <w:jc w:val="right"/>
        <w:rPr>
          <w:b w:val="1"/>
        </w:rPr>
      </w:pPr>
      <w:r w:rsidDel="00000000" w:rsidR="00000000" w:rsidRPr="00000000">
        <w:rPr>
          <w:rFonts w:ascii="Arial Unicode MS" w:cs="Arial Unicode MS" w:eastAsia="Arial Unicode MS" w:hAnsi="Arial Unicode MS"/>
          <w:b w:val="1"/>
          <w:rtl w:val="0"/>
        </w:rPr>
        <w:t xml:space="preserve">과정명: [멀티잇]데이터 시각화 &amp; 분석 취업캠프(Python)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tbl>
      <w:tblPr>
        <w:tblStyle w:val="Table1"/>
        <w:tblW w:w="9025.511811023624" w:type="dxa"/>
        <w:jc w:val="left"/>
        <w:tblBorders>
          <w:top w:color="000000" w:space="0" w:sz="0" w:val="nil"/>
          <w:left w:color="000000" w:space="0" w:sz="0" w:val="nil"/>
          <w:bottom w:color="000000" w:space="0" w:sz="0" w:val="nil"/>
          <w:right w:color="000000" w:space="0" w:sz="0" w:val="nil"/>
          <w:insideH w:color="000000" w:space="0" w:sz="0" w:val="nil"/>
          <w:insideV w:color="000000" w:space="0" w:sz="0" w:val="nil"/>
        </w:tblBorders>
        <w:tblLayout w:type="fixed"/>
        <w:tblLook w:val="0600"/>
      </w:tblPr>
      <w:tblGrid>
        <w:gridCol w:w="2499.819696450987"/>
        <w:gridCol w:w="6525.692114572636"/>
        <w:tblGridChange w:id="0">
          <w:tblGrid>
            <w:gridCol w:w="2499.819696450987"/>
            <w:gridCol w:w="6525.692114572636"/>
          </w:tblGrid>
        </w:tblGridChange>
      </w:tblGrid>
      <w:tr>
        <w:trPr>
          <w:cantSplit w:val="0"/>
          <w:trHeight w:val="7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5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주제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6">
            <w:pPr>
              <w:spacing w:after="240" w:before="240" w:lineRule="auto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 저출산 담론의 구조와 출산율 패턴의 변화</w:t>
            </w:r>
          </w:p>
        </w:tc>
      </w:tr>
      <w:tr>
        <w:trPr>
          <w:cantSplit w:val="0"/>
          <w:trHeight w:val="860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7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 명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둘리(2조)</w:t>
            </w:r>
          </w:p>
        </w:tc>
      </w:tr>
      <w:tr>
        <w:trPr>
          <w:cantSplit w:val="0"/>
          <w:trHeight w:val="75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9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팀 원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문영두, 백은서, 이영진</w:t>
            </w:r>
          </w:p>
        </w:tc>
      </w:tr>
      <w:tr>
        <w:trPr>
          <w:cantSplit w:val="0"/>
          <w:trHeight w:val="1610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내용</w:t>
            </w:r>
          </w:p>
          <w:p w:rsidR="00000000" w:rsidDel="00000000" w:rsidP="00000000" w:rsidRDefault="00000000" w:rsidRPr="00000000" w14:paraId="0000000C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해결하고자 하는 문제</w:t>
            </w:r>
          </w:p>
          <w:p w:rsidR="00000000" w:rsidDel="00000000" w:rsidP="00000000" w:rsidRDefault="00000000" w:rsidRPr="00000000" w14:paraId="0000000D">
            <w:pPr>
              <w:spacing w:after="240" w:before="240" w:lineRule="auto"/>
              <w:jc w:val="center"/>
              <w:rPr>
                <w:sz w:val="18"/>
                <w:szCs w:val="18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sz w:val="18"/>
                <w:szCs w:val="18"/>
                <w:rtl w:val="0"/>
              </w:rPr>
              <w:t xml:space="preserve">최종 산출물의 청사진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0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최근 10년을 기점으로 ‘출산율'이 감소하기 시작한 2014년과 현 시점을 비교하여</w:t>
            </w:r>
          </w:p>
          <w:p w:rsidR="00000000" w:rsidDel="00000000" w:rsidP="00000000" w:rsidRDefault="00000000" w:rsidRPr="00000000" w14:paraId="0000000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1. 경제적 지원이 뒷받침되면 혼인율과 출산율이 높아질 것인가?</w:t>
            </w:r>
          </w:p>
          <w:p w:rsidR="00000000" w:rsidDel="00000000" w:rsidP="00000000" w:rsidRDefault="00000000" w:rsidRPr="00000000" w14:paraId="00000010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2. 가치관 변화에 따라 출산율의 패턴이 변화할 것인가?</w:t>
            </w:r>
          </w:p>
          <w:p w:rsidR="00000000" w:rsidDel="00000000" w:rsidP="00000000" w:rsidRDefault="00000000" w:rsidRPr="00000000" w14:paraId="00000011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를 기준으로 주제를 분석하고</w:t>
            </w:r>
          </w:p>
          <w:p w:rsidR="00000000" w:rsidDel="00000000" w:rsidP="00000000" w:rsidRDefault="00000000" w:rsidRPr="00000000" w14:paraId="00000012">
            <w:pPr>
              <w:spacing w:after="240" w:before="240" w:lineRule="auto"/>
              <w:rPr/>
            </w:pPr>
            <w:r w:rsidDel="00000000" w:rsidR="00000000" w:rsidRPr="00000000">
              <w:rPr>
                <w:rtl w:val="0"/>
              </w:rPr>
            </w:r>
          </w:p>
          <w:p w:rsidR="00000000" w:rsidDel="00000000" w:rsidP="00000000" w:rsidRDefault="00000000" w:rsidRPr="00000000" w14:paraId="00000013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결과적으로 경제적 요인과 저출산을 둘러싼 가치관의 변화를 분석해 원인과 대책을 짚어본다.</w:t>
            </w:r>
          </w:p>
        </w:tc>
      </w:tr>
      <w:tr>
        <w:trPr>
          <w:cantSplit w:val="0"/>
          <w:trHeight w:val="2165" w:hRule="atLeast"/>
          <w:tblHeader w:val="0"/>
        </w:trPr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4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추진 일정</w:t>
            </w:r>
          </w:p>
        </w:tc>
        <w:tc>
          <w:tcPr>
            <w:tcBorders>
              <w:top w:color="000000" w:space="0" w:sz="0" w:val="nil"/>
              <w:left w:color="000000" w:space="0" w:sz="0" w:val="nil"/>
              <w:bottom w:color="000000" w:space="0" w:sz="0" w:val="nil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5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~5/31(수) : 주제에 대한 자료 조사 및 주제 선정</w:t>
            </w:r>
          </w:p>
          <w:p w:rsidR="00000000" w:rsidDel="00000000" w:rsidP="00000000" w:rsidRDefault="00000000" w:rsidRPr="00000000" w14:paraId="00000016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 6/2(금) : 통계 자료 분석 / 영상 크롤링 및 형태소 분석</w:t>
            </w:r>
          </w:p>
          <w:p w:rsidR="00000000" w:rsidDel="00000000" w:rsidP="00000000" w:rsidRDefault="00000000" w:rsidRPr="00000000" w14:paraId="00000017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 6/3(토) : 의미연결망 분석 방향 수립 / 중간 점검 회의</w:t>
            </w:r>
          </w:p>
          <w:p w:rsidR="00000000" w:rsidDel="00000000" w:rsidP="00000000" w:rsidRDefault="00000000" w:rsidRPr="00000000" w14:paraId="00000018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 6/5(월) : 각자 자료 공유 / 발표자 결정 / 발표 자료 제작</w:t>
            </w:r>
          </w:p>
          <w:p w:rsidR="00000000" w:rsidDel="00000000" w:rsidP="00000000" w:rsidRDefault="00000000" w:rsidRPr="00000000" w14:paraId="00000019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~ 6/6(화) : 발표 자료 및 포트폴리오 완성 / 리허설</w:t>
            </w:r>
          </w:p>
          <w:p w:rsidR="00000000" w:rsidDel="00000000" w:rsidP="00000000" w:rsidRDefault="00000000" w:rsidRPr="00000000" w14:paraId="0000001A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  6/7(수) : 프로젝트 발표</w:t>
            </w:r>
          </w:p>
        </w:tc>
      </w:tr>
      <w:tr>
        <w:trPr>
          <w:cantSplit w:val="0"/>
          <w:trHeight w:val="4125" w:hRule="atLeast"/>
          <w:tblHeader w:val="0"/>
        </w:trPr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shd w:fill="f2f2f2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B">
            <w:pPr>
              <w:spacing w:after="240" w:before="240" w:lineRule="auto"/>
              <w:jc w:val="center"/>
              <w:rPr>
                <w:b w:val="1"/>
              </w:rPr>
            </w:pPr>
            <w:r w:rsidDel="00000000" w:rsidR="00000000" w:rsidRPr="00000000">
              <w:rPr>
                <w:rFonts w:ascii="Arial Unicode MS" w:cs="Arial Unicode MS" w:eastAsia="Arial Unicode MS" w:hAnsi="Arial Unicode MS"/>
                <w:b w:val="1"/>
                <w:rtl w:val="0"/>
              </w:rPr>
              <w:t xml:space="preserve">프로젝트 수행 방향</w:t>
            </w:r>
          </w:p>
          <w:p w:rsidR="00000000" w:rsidDel="00000000" w:rsidP="00000000" w:rsidRDefault="00000000" w:rsidRPr="00000000" w14:paraId="0000001C">
            <w:pPr>
              <w:spacing w:after="240" w:before="240" w:lineRule="auto"/>
              <w:jc w:val="center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수행 방법/도구</w:t>
            </w:r>
          </w:p>
        </w:tc>
        <w:tc>
          <w:tcPr>
            <w:tcBorders>
              <w:top w:color="7f7f7f" w:space="0" w:sz="8" w:val="single"/>
              <w:left w:color="000000" w:space="0" w:sz="0" w:val="nil"/>
              <w:bottom w:color="7f7f7f" w:space="0" w:sz="8" w:val="single"/>
              <w:right w:color="000000" w:space="0" w:sz="0" w:val="nil"/>
            </w:tcBorders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 ‘저출산'에 대한 패턴 변화를 경제적 측면과 함께 유튜브 영상의 시기별 비교와 주제별 키워드 분석을 통해 담론의 패턴 변화와 구조를 분석한다.</w:t>
            </w:r>
          </w:p>
          <w:p w:rsidR="00000000" w:rsidDel="00000000" w:rsidP="00000000" w:rsidRDefault="00000000" w:rsidRPr="00000000" w14:paraId="0000001E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경제적 측면은 통계청 자료를 바탕으로 SQL, Geo Pandas, Python folium, Numpy, matplotlib, flourish를 이용하여 분석, 시각화한다.</w:t>
            </w:r>
          </w:p>
          <w:p w:rsidR="00000000" w:rsidDel="00000000" w:rsidP="00000000" w:rsidRDefault="00000000" w:rsidRPr="00000000" w14:paraId="0000001F">
            <w:pPr>
              <w:spacing w:after="240" w:before="240" w:lineRule="auto"/>
              <w:rPr/>
            </w:pPr>
            <w:r w:rsidDel="00000000" w:rsidR="00000000" w:rsidRPr="00000000">
              <w:rPr>
                <w:rFonts w:ascii="Arial Unicode MS" w:cs="Arial Unicode MS" w:eastAsia="Arial Unicode MS" w:hAnsi="Arial Unicode MS"/>
                <w:rtl w:val="0"/>
              </w:rPr>
              <w:t xml:space="preserve">가치관 변화 측면은 유튜브 영상 댓글 크롤링을 바탕으로 SQL, Youtube API, word cloud, Open AI API, 감성 분석, 의미연결망 분석, matplotlib, flourish를 통해 분석, 시각화한다.</w:t>
            </w:r>
          </w:p>
        </w:tc>
      </w:tr>
    </w:tbl>
    <w:p w:rsidR="00000000" w:rsidDel="00000000" w:rsidP="00000000" w:rsidRDefault="00000000" w:rsidRPr="00000000" w14:paraId="00000020">
      <w:pPr>
        <w:rPr/>
      </w:pP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 w:orient="portrait"/>
      <w:pgMar w:bottom="1440" w:top="141.73228346456693" w:left="1440" w:right="1440" w:header="566.9291338582677" w:footer="566.9291338582677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Arial Unicode MS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2">
    <w:pPr>
      <w:rPr/>
    </w:pPr>
    <w:r w:rsidDel="00000000" w:rsidR="00000000" w:rsidRPr="00000000">
      <w:rPr/>
      <w:drawing>
        <wp:inline distB="114300" distT="114300" distL="114300" distR="114300">
          <wp:extent cx="1223963" cy="264165"/>
          <wp:effectExtent b="0" l="0" r="0" t="0"/>
          <wp:docPr id="1" name="image1.png"/>
          <a:graphic>
            <a:graphicData uri="http://schemas.openxmlformats.org/drawingml/2006/picture">
              <pic:pic>
                <pic:nvPicPr>
                  <pic:cNvPr id="0" name="image1.png"/>
                  <pic:cNvPicPr preferRelativeResize="0"/>
                </pic:nvPicPr>
                <pic:blipFill>
                  <a:blip r:embed="rId1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1223963" cy="264165"/>
                  </a:xfrm>
                  <a:prstGeom prst="rect"/>
                  <a:ln/>
                </pic:spPr>
              </pic:pic>
            </a:graphicData>
          </a:graphic>
        </wp:inline>
      </w:drawing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21">
    <w:pPr>
      <w:spacing w:after="240" w:before="240" w:lineRule="auto"/>
      <w:rPr/>
    </w:pPr>
    <w:r w:rsidDel="00000000" w:rsidR="00000000" w:rsidRPr="00000000">
      <w:rPr>
        <w:b w:val="1"/>
        <w:sz w:val="18"/>
        <w:szCs w:val="18"/>
        <w:rtl w:val="0"/>
      </w:rPr>
      <w:t xml:space="preserve">K-Digital Training</w:t>
    </w:r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k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oter1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