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3901440" cy="26060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901440" cy="2606040"/>
                    </a:xfrm>
                    <a:prstGeom prst="rect">
                      <a:avLst/>
                    </a:prstGeom>
                  </pic:spPr>
                </pic:pic>
              </a:graphicData>
            </a:graphic>
          </wp:inline>
        </w:drawing>
      </w:r>
    </w:p>
    <w:p/>
    <w:p>
      <w:r>
        <w:t xml:space="preserve">                </w:t>
      </w:r>
      <w:r>
        <w:rPr>
          <w:rFonts w:hint="eastAsia"/>
        </w:rPr>
        <w:t>买房在某种意义上讲是投资。对多数人而言也是人生中数额最大的一笔投资。因此“合算”也是买房得重要考虑因素。</w:t>
      </w:r>
    </w:p>
    <w:p>
      <w:r>
        <w:rPr>
          <w:rFonts w:hint="eastAsia"/>
        </w:rPr>
        <w:t xml:space="preserve"> </w:t>
      </w:r>
      <w:r>
        <w:t xml:space="preserve">               </w:t>
      </w:r>
      <w:r>
        <w:rPr>
          <w:rFonts w:hint="eastAsia"/>
        </w:rPr>
        <w:t>比如购买投资房，除了租金收入和房价外，还需要考虑到地产税、物业费、月供、地产税物业费和租金的增幅，空租率等等。此外房产的回报率不是一成不变的。房产收益主要来自于租金收益和房产增值收益。美国房产租金初期收益在 2%到 7%，一般在4%， 随着房租上涨，15-20 年收益率在 5%-10%。房产增值率根据城市不同在 3%-10%不等，年增值率最高的几个州超过 6%。二者相加，在合适的城市选择合适的投资房，总收益率可以达到 8-10%左右。</w:t>
      </w:r>
    </w:p>
    <w:p>
      <w:r>
        <w:rPr>
          <w:rFonts w:hint="eastAsia"/>
        </w:rPr>
        <w:t xml:space="preserve"> </w:t>
      </w:r>
      <w:r>
        <w:t xml:space="preserve">              </w:t>
      </w:r>
      <w:r>
        <w:rPr>
          <w:rFonts w:hint="eastAsia"/>
        </w:rPr>
        <w:t xml:space="preserve">美国有诸多投资和理财产品，整体而言回报率不如国内高。但是考虑到通货膨胀压力比较大。对于希望分流资产、抵御国内通胀风险和汇率变化的客户，美国还是一个法律比较完善，披露比较充分的投资市场。 </w:t>
      </w:r>
    </w:p>
    <w:p>
      <w:r>
        <w:rPr>
          <w:rFonts w:hint="eastAsia"/>
        </w:rPr>
        <w:t xml:space="preserve"> </w:t>
      </w:r>
      <w:r>
        <w:t xml:space="preserve">               </w:t>
      </w:r>
      <w:r>
        <w:rPr>
          <w:rFonts w:hint="eastAsia"/>
        </w:rPr>
        <w:t>畅销税法书作者Mark Kohler 是一个拥有律师资格的会计师，通过其 15 年的报税经验，Mark 发现投资房回报率一般超过华尔街投资产品的回报率（见 The Tax &amp; Legal Playbook, Mark Kohler, p 111）。此外房产投资收益可以享受多种税收优惠，或者通过一些灵活的方式合理避税， 净收益相当可观。和高风险的投资相比，地产还具有稳健、保值、抗通胀的优势。是分流投资的重要途径。</w:t>
      </w:r>
    </w:p>
    <w:p>
      <w:pPr>
        <w:pStyle w:val="4"/>
        <w:spacing w:before="8"/>
        <w:rPr>
          <w:sz w:val="24"/>
          <w:lang w:eastAsia="zh-CN"/>
        </w:rPr>
      </w:pPr>
    </w:p>
    <w:p>
      <w:pPr>
        <w:pStyle w:val="2"/>
        <w:numPr>
          <w:ilvl w:val="0"/>
          <w:numId w:val="1"/>
        </w:numPr>
        <w:tabs>
          <w:tab w:val="left" w:pos="1436"/>
        </w:tabs>
        <w:ind w:hanging="555"/>
        <w:jc w:val="left"/>
        <w:rPr>
          <w:lang w:eastAsia="zh-CN"/>
        </w:rPr>
      </w:pPr>
      <w:r>
        <w:rPr>
          <w:u w:val="single"/>
          <w:lang w:eastAsia="zh-CN"/>
        </w:rPr>
        <w:t>房产投资的回报率是怎么计算的？</w:t>
      </w:r>
    </w:p>
    <w:p>
      <w:pPr>
        <w:pStyle w:val="4"/>
        <w:spacing w:before="1"/>
        <w:rPr>
          <w:b/>
          <w:sz w:val="9"/>
          <w:lang w:eastAsia="zh-CN"/>
        </w:rPr>
      </w:pPr>
    </w:p>
    <w:p>
      <w:pPr>
        <w:pStyle w:val="4"/>
        <w:spacing w:before="70" w:line="264" w:lineRule="auto"/>
        <w:ind w:left="160" w:right="897" w:firstLine="719"/>
        <w:rPr>
          <w:lang w:eastAsia="zh-CN"/>
        </w:rPr>
      </w:pPr>
      <w:r>
        <w:rPr>
          <w:lang w:eastAsia="zh-CN"/>
        </w:rPr>
        <w:t>房产投资的回报率主要分为租金收益和出售时升值部分的收益。租金收益回报率需要考虑购买价格、贷款额度、贷款利息、购买产生的其他费用；</w:t>
      </w:r>
      <w:r>
        <w:rPr>
          <w:rFonts w:hint="eastAsia"/>
          <w:lang w:eastAsia="zh-CN"/>
        </w:rPr>
        <w:t>以及包括地产税、保险、维修费用和物业在内的持有成本。出售时的收益需要考虑出售价格和购买时的差价，以及出售时产生的费用和税。尽管房屋购买价格是一定的，购买当年的税费是已知的，其他费用收益都是每年变化的，所以还需要考虑通货膨胀率，以及房产所在州和城市的房租房价增长率。出售收益需要考虑房产所在州的税率。出租收益需要考虑房产所在州房东房客法对租金和房东房客权利义务的规定限制。</w:t>
      </w:r>
    </w:p>
    <w:p>
      <w:pPr>
        <w:pStyle w:val="4"/>
        <w:spacing w:before="164" w:line="261" w:lineRule="auto"/>
        <w:ind w:left="160" w:right="783" w:firstLine="719"/>
        <w:rPr>
          <w:lang w:eastAsia="zh-CN"/>
        </w:rPr>
      </w:pPr>
      <w:r>
        <w:rPr>
          <w:lang w:eastAsia="zh-CN"/>
        </w:rPr>
        <w:t>房产回报率看似如此复杂，每一条分析起来并不难理解。 我们可以从比较简单的一些概念和数据开始分析：</w:t>
      </w:r>
    </w:p>
    <w:p>
      <w:pPr>
        <w:pStyle w:val="2"/>
        <w:numPr>
          <w:ilvl w:val="0"/>
          <w:numId w:val="2"/>
        </w:numPr>
        <w:tabs>
          <w:tab w:val="left" w:pos="1241"/>
        </w:tabs>
        <w:spacing w:before="161"/>
      </w:pPr>
      <w:r>
        <w:t>地产增值率</w:t>
      </w:r>
    </w:p>
    <w:p>
      <w:pPr>
        <w:pStyle w:val="4"/>
        <w:spacing w:before="25" w:line="264" w:lineRule="auto"/>
        <w:ind w:left="160" w:right="897" w:firstLine="719"/>
        <w:rPr>
          <w:lang w:eastAsia="zh-CN"/>
        </w:rPr>
      </w:pPr>
      <w:r>
        <w:rPr>
          <w:lang w:eastAsia="zh-CN"/>
        </w:rPr>
        <w:t>假设购买一个房产以后放着不出租，仅仅靠地产升值后出售实现收益，平均到每年的年化收益率是多少呢？这就要看地产增值率了。</w:t>
      </w:r>
    </w:p>
    <w:p>
      <w:pPr>
        <w:pStyle w:val="4"/>
        <w:spacing w:line="261" w:lineRule="auto"/>
        <w:ind w:left="160" w:right="896" w:firstLine="719"/>
        <w:rPr>
          <w:lang w:eastAsia="zh-CN"/>
        </w:rPr>
      </w:pPr>
      <w:r>
        <w:rPr>
          <w:lang w:eastAsia="zh-CN"/>
        </w:rPr>
        <w:t xml:space="preserve">地产增值率和经济好坏、人口迁徙以及通货膨胀有关。人口迁徙对房价和房租的影响一会儿会单独说明，我们先来看看美国 </w:t>
      </w:r>
      <w:r>
        <w:rPr>
          <w:rFonts w:ascii="Calibri" w:eastAsia="Calibri"/>
          <w:lang w:eastAsia="zh-CN"/>
        </w:rPr>
        <w:t xml:space="preserve">40 </w:t>
      </w:r>
      <w:r>
        <w:rPr>
          <w:lang w:eastAsia="zh-CN"/>
        </w:rPr>
        <w:t>年来地产增值率的数据：</w:t>
      </w:r>
    </w:p>
    <w:p>
      <w:pPr>
        <w:pStyle w:val="4"/>
        <w:spacing w:before="4"/>
        <w:rPr>
          <w:sz w:val="19"/>
          <w:lang w:eastAsia="zh-CN"/>
        </w:rPr>
      </w:pPr>
      <w:r>
        <w:drawing>
          <wp:anchor distT="0" distB="0" distL="0" distR="0" simplePos="0" relativeHeight="251659264" behindDoc="0" locked="0" layoutInCell="1" allowOverlap="1">
            <wp:simplePos x="0" y="0"/>
            <wp:positionH relativeFrom="page">
              <wp:posOffset>1085850</wp:posOffset>
            </wp:positionH>
            <wp:positionV relativeFrom="paragraph">
              <wp:posOffset>181610</wp:posOffset>
            </wp:positionV>
            <wp:extent cx="5990590" cy="33693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5" cstate="print"/>
                    <a:stretch>
                      <a:fillRect/>
                    </a:stretch>
                  </pic:blipFill>
                  <pic:spPr>
                    <a:xfrm>
                      <a:off x="0" y="0"/>
                      <a:ext cx="5990335" cy="3369564"/>
                    </a:xfrm>
                    <a:prstGeom prst="rect">
                      <a:avLst/>
                    </a:prstGeom>
                  </pic:spPr>
                </pic:pic>
              </a:graphicData>
            </a:graphic>
          </wp:anchor>
        </w:drawing>
      </w:r>
    </w:p>
    <w:p>
      <w:pPr>
        <w:pStyle w:val="4"/>
        <w:ind w:left="880"/>
        <w:rPr>
          <w:rFonts w:ascii="Calibri" w:eastAsia="Calibri"/>
        </w:rPr>
      </w:pPr>
      <w:r>
        <w:t>来源：</w:t>
      </w:r>
      <w:r>
        <w:fldChar w:fldCharType="begin"/>
      </w:r>
      <w:r>
        <w:instrText xml:space="preserve"> HYPERLINK "http://estateofmindsites.com/map.php?user_id=1" \h </w:instrText>
      </w:r>
      <w:r>
        <w:fldChar w:fldCharType="separate"/>
      </w:r>
      <w:r>
        <w:rPr>
          <w:rFonts w:ascii="Calibri" w:eastAsia="Calibri"/>
        </w:rPr>
        <w:t>http://estateofmindsites.com/map.php?user_id=1</w:t>
      </w:r>
      <w:r>
        <w:rPr>
          <w:rFonts w:ascii="Calibri" w:eastAsia="Calibri"/>
        </w:rPr>
        <w:fldChar w:fldCharType="end"/>
      </w:r>
    </w:p>
    <w:p>
      <w:pPr>
        <w:pStyle w:val="4"/>
        <w:spacing w:before="25"/>
        <w:ind w:left="880"/>
        <w:rPr>
          <w:lang w:eastAsia="zh-CN"/>
        </w:rPr>
      </w:pPr>
      <w:r>
        <w:rPr>
          <w:lang w:eastAsia="zh-CN"/>
        </w:rPr>
        <w:t xml:space="preserve">可以看到，从 </w:t>
      </w:r>
      <w:r>
        <w:rPr>
          <w:rFonts w:ascii="Calibri" w:eastAsia="Calibri"/>
          <w:lang w:eastAsia="zh-CN"/>
        </w:rPr>
        <w:t xml:space="preserve">1975 </w:t>
      </w:r>
      <w:r>
        <w:rPr>
          <w:lang w:eastAsia="zh-CN"/>
        </w:rPr>
        <w:t xml:space="preserve">年以来，包括信贷危机所导致的地价暴跌的 </w:t>
      </w:r>
      <w:r>
        <w:rPr>
          <w:rFonts w:ascii="Calibri" w:eastAsia="Calibri"/>
          <w:lang w:eastAsia="zh-CN"/>
        </w:rPr>
        <w:t xml:space="preserve">4 </w:t>
      </w:r>
      <w:r>
        <w:rPr>
          <w:lang w:eastAsia="zh-CN"/>
        </w:rPr>
        <w:t>年，美国地产年平均增</w:t>
      </w:r>
    </w:p>
    <w:p>
      <w:pPr>
        <w:pStyle w:val="4"/>
        <w:spacing w:before="28" w:line="261" w:lineRule="auto"/>
        <w:ind w:left="160" w:right="852"/>
        <w:rPr>
          <w:lang w:eastAsia="zh-CN"/>
        </w:rPr>
      </w:pPr>
      <w:r>
        <w:rPr>
          <w:spacing w:val="-14"/>
          <w:lang w:eastAsia="zh-CN"/>
        </w:rPr>
        <w:t xml:space="preserve">值率比 </w:t>
      </w:r>
      <w:r>
        <w:rPr>
          <w:rFonts w:ascii="Calibri" w:eastAsia="Calibri"/>
          <w:lang w:eastAsia="zh-CN"/>
        </w:rPr>
        <w:t>3%</w:t>
      </w:r>
      <w:r>
        <w:rPr>
          <w:spacing w:val="-6"/>
          <w:lang w:eastAsia="zh-CN"/>
        </w:rPr>
        <w:t xml:space="preserve">平均通胀率稍高，其中沿海州增长率一般在通胀率的 </w:t>
      </w:r>
      <w:r>
        <w:rPr>
          <w:rFonts w:ascii="Calibri" w:eastAsia="Calibri"/>
          <w:lang w:eastAsia="zh-CN"/>
        </w:rPr>
        <w:t xml:space="preserve">1.5 </w:t>
      </w:r>
      <w:r>
        <w:rPr>
          <w:spacing w:val="-19"/>
          <w:lang w:eastAsia="zh-CN"/>
        </w:rPr>
        <w:t xml:space="preserve">得到 </w:t>
      </w:r>
      <w:r>
        <w:rPr>
          <w:rFonts w:ascii="Calibri" w:eastAsia="Calibri"/>
          <w:lang w:eastAsia="zh-CN"/>
        </w:rPr>
        <w:t xml:space="preserve">2 </w:t>
      </w:r>
      <w:r>
        <w:rPr>
          <w:spacing w:val="-8"/>
          <w:lang w:eastAsia="zh-CN"/>
        </w:rPr>
        <w:t xml:space="preserve">倍。增值率最高的 </w:t>
      </w:r>
      <w:r>
        <w:rPr>
          <w:rFonts w:ascii="Calibri" w:eastAsia="Calibri"/>
          <w:lang w:eastAsia="zh-CN"/>
        </w:rPr>
        <w:t xml:space="preserve">4 </w:t>
      </w:r>
      <w:r>
        <w:rPr>
          <w:lang w:eastAsia="zh-CN"/>
        </w:rPr>
        <w:t>个</w:t>
      </w:r>
      <w:r>
        <w:rPr>
          <w:spacing w:val="-3"/>
          <w:lang w:eastAsia="zh-CN"/>
        </w:rPr>
        <w:t>地区和州分别为华盛顿特区</w:t>
      </w:r>
      <w:r>
        <w:rPr>
          <w:lang w:eastAsia="zh-CN"/>
        </w:rPr>
        <w:t>（</w:t>
      </w:r>
      <w:r>
        <w:rPr>
          <w:rFonts w:ascii="Calibri" w:eastAsia="Calibri"/>
          <w:lang w:eastAsia="zh-CN"/>
        </w:rPr>
        <w:t>7.26%</w:t>
      </w:r>
      <w:r>
        <w:rPr>
          <w:lang w:eastAsia="zh-CN"/>
        </w:rPr>
        <w:t>）</w:t>
      </w:r>
      <w:r>
        <w:rPr>
          <w:rFonts w:ascii="Calibri" w:eastAsia="Calibri"/>
          <w:lang w:eastAsia="zh-CN"/>
        </w:rPr>
        <w:t>,</w:t>
      </w:r>
      <w:r>
        <w:rPr>
          <w:spacing w:val="-2"/>
          <w:lang w:eastAsia="zh-CN"/>
        </w:rPr>
        <w:t>加州</w:t>
      </w:r>
      <w:r>
        <w:rPr>
          <w:lang w:eastAsia="zh-CN"/>
        </w:rPr>
        <w:t>（</w:t>
      </w:r>
      <w:r>
        <w:rPr>
          <w:rFonts w:ascii="Calibri" w:eastAsia="Calibri"/>
          <w:lang w:eastAsia="zh-CN"/>
        </w:rPr>
        <w:t>6.8%</w:t>
      </w:r>
      <w:r>
        <w:rPr>
          <w:lang w:eastAsia="zh-CN"/>
        </w:rPr>
        <w:t>）</w:t>
      </w:r>
      <w:r>
        <w:rPr>
          <w:rFonts w:ascii="Calibri" w:eastAsia="Calibri"/>
          <w:lang w:eastAsia="zh-CN"/>
        </w:rPr>
        <w:t>,</w:t>
      </w:r>
      <w:r>
        <w:rPr>
          <w:spacing w:val="-3"/>
          <w:lang w:eastAsia="zh-CN"/>
        </w:rPr>
        <w:t>西雅图所在的华盛顿州</w:t>
      </w:r>
      <w:r>
        <w:rPr>
          <w:lang w:eastAsia="zh-CN"/>
        </w:rPr>
        <w:t>（</w:t>
      </w:r>
      <w:r>
        <w:rPr>
          <w:rFonts w:ascii="Calibri" w:eastAsia="Calibri"/>
          <w:lang w:eastAsia="zh-CN"/>
        </w:rPr>
        <w:t>6.25%</w:t>
      </w:r>
      <w:r>
        <w:rPr>
          <w:lang w:eastAsia="zh-CN"/>
        </w:rPr>
        <w:t>）</w:t>
      </w:r>
      <w:r>
        <w:rPr>
          <w:spacing w:val="-3"/>
          <w:lang w:eastAsia="zh-CN"/>
        </w:rPr>
        <w:t>和波士顿所在的麻省</w:t>
      </w:r>
      <w:r>
        <w:rPr>
          <w:lang w:eastAsia="zh-CN"/>
        </w:rPr>
        <w:t>（</w:t>
      </w:r>
      <w:r>
        <w:rPr>
          <w:rFonts w:ascii="Calibri" w:eastAsia="Calibri"/>
          <w:lang w:eastAsia="zh-CN"/>
        </w:rPr>
        <w:t>6.17%</w:t>
      </w:r>
      <w:r>
        <w:rPr>
          <w:lang w:eastAsia="zh-CN"/>
        </w:rPr>
        <w:t>）</w:t>
      </w:r>
      <w:r>
        <w:rPr>
          <w:spacing w:val="-4"/>
          <w:lang w:eastAsia="zh-CN"/>
        </w:rPr>
        <w:t>。 华盛顿特区因为主要是城市，而其他州的数据包括了占主要面积和人口的农村地区，所以对比基础不一样。由于农村地区房产增值率远远低于城市房产增值率，可以推测</w:t>
      </w:r>
      <w:r>
        <w:rPr>
          <w:spacing w:val="-8"/>
          <w:lang w:eastAsia="zh-CN"/>
        </w:rPr>
        <w:t xml:space="preserve">出加州主要城市，西雅图和波士顿 </w:t>
      </w:r>
      <w:r>
        <w:rPr>
          <w:rFonts w:ascii="Calibri" w:eastAsia="Calibri"/>
          <w:lang w:eastAsia="zh-CN"/>
        </w:rPr>
        <w:t xml:space="preserve">40 </w:t>
      </w:r>
      <w:r>
        <w:rPr>
          <w:spacing w:val="-8"/>
          <w:lang w:eastAsia="zh-CN"/>
        </w:rPr>
        <w:t xml:space="preserve">年地产年增值率远远高于 </w:t>
      </w:r>
      <w:r>
        <w:rPr>
          <w:rFonts w:ascii="Calibri" w:eastAsia="Calibri"/>
          <w:lang w:eastAsia="zh-CN"/>
        </w:rPr>
        <w:t>6-7%</w:t>
      </w:r>
      <w:r>
        <w:rPr>
          <w:spacing w:val="-3"/>
          <w:lang w:eastAsia="zh-CN"/>
        </w:rPr>
        <w:t>。如果用作自住房可以轻松抗通胀，如果作为出租房，加上租金收益，减去持有成本可以轻松超过多数股票和保本基金的收益率。</w:t>
      </w:r>
    </w:p>
    <w:p>
      <w:pPr>
        <w:pStyle w:val="4"/>
        <w:rPr>
          <w:sz w:val="23"/>
          <w:lang w:eastAsia="zh-CN"/>
        </w:rPr>
      </w:pPr>
    </w:p>
    <w:p>
      <w:pPr>
        <w:pStyle w:val="2"/>
        <w:numPr>
          <w:ilvl w:val="0"/>
          <w:numId w:val="2"/>
        </w:numPr>
        <w:tabs>
          <w:tab w:val="left" w:pos="1241"/>
        </w:tabs>
      </w:pPr>
      <w:r>
        <w:t>房租增长率</w:t>
      </w:r>
    </w:p>
    <w:p>
      <w:pPr>
        <w:sectPr>
          <w:pgSz w:w="12240" w:h="15840"/>
          <w:pgMar w:top="1400" w:right="600" w:bottom="280" w:left="1280" w:header="720" w:footer="720" w:gutter="0"/>
          <w:pgBorders>
            <w:top w:val="none" w:sz="0" w:space="0"/>
            <w:left w:val="none" w:sz="0" w:space="0"/>
            <w:bottom w:val="none" w:sz="0" w:space="0"/>
            <w:right w:val="none" w:sz="0" w:space="0"/>
          </w:pgBorders>
          <w:cols w:space="720" w:num="1"/>
        </w:sectPr>
      </w:pPr>
    </w:p>
    <w:p>
      <w:pPr>
        <w:pStyle w:val="4"/>
        <w:spacing w:before="40"/>
        <w:ind w:left="880"/>
        <w:rPr>
          <w:lang w:eastAsia="zh-CN"/>
        </w:rPr>
      </w:pPr>
      <w:r>
        <w:rPr>
          <w:lang w:eastAsia="zh-CN"/>
        </w:rPr>
        <w:t xml:space="preserve">根据美国国家统计局统计的从 </w:t>
      </w:r>
      <w:r>
        <w:rPr>
          <w:rFonts w:ascii="Calibri" w:eastAsia="Calibri"/>
          <w:lang w:eastAsia="zh-CN"/>
        </w:rPr>
        <w:t xml:space="preserve">1960 </w:t>
      </w:r>
      <w:r>
        <w:rPr>
          <w:lang w:eastAsia="zh-CN"/>
        </w:rPr>
        <w:t xml:space="preserve">年到 </w:t>
      </w:r>
      <w:r>
        <w:rPr>
          <w:rFonts w:ascii="Calibri" w:eastAsia="Calibri"/>
          <w:lang w:eastAsia="zh-CN"/>
        </w:rPr>
        <w:t xml:space="preserve">2000 </w:t>
      </w:r>
      <w:r>
        <w:rPr>
          <w:lang w:eastAsia="zh-CN"/>
        </w:rPr>
        <w:t>年美国各个州的平均房租变化（见下图）</w:t>
      </w:r>
    </w:p>
    <w:p>
      <w:pPr>
        <w:pStyle w:val="4"/>
        <w:spacing w:before="26"/>
        <w:ind w:left="160"/>
        <w:rPr>
          <w:lang w:eastAsia="zh-CN"/>
        </w:rPr>
      </w:pPr>
      <w:r>
        <w:rPr>
          <w:lang w:eastAsia="zh-CN"/>
        </w:rPr>
        <w:t>（</w:t>
      </w:r>
      <w:r>
        <w:rPr>
          <w:rFonts w:ascii="Calibri" w:eastAsia="Calibri"/>
          <w:lang w:eastAsia="zh-CN"/>
        </w:rPr>
        <w:t xml:space="preserve">2000 </w:t>
      </w:r>
      <w:r>
        <w:rPr>
          <w:lang w:eastAsia="zh-CN"/>
        </w:rPr>
        <w:t xml:space="preserve">年到 </w:t>
      </w:r>
      <w:r>
        <w:rPr>
          <w:rFonts w:ascii="Calibri" w:eastAsia="Calibri"/>
          <w:lang w:eastAsia="zh-CN"/>
        </w:rPr>
        <w:t xml:space="preserve">20017 </w:t>
      </w:r>
      <w:r>
        <w:rPr>
          <w:lang w:eastAsia="zh-CN"/>
        </w:rPr>
        <w:t xml:space="preserve">年的数据缺少官方统计，没有纳入图中）。可以看出从 </w:t>
      </w:r>
      <w:r>
        <w:rPr>
          <w:rFonts w:ascii="Calibri" w:eastAsia="Calibri"/>
          <w:lang w:eastAsia="zh-CN"/>
        </w:rPr>
        <w:t xml:space="preserve">1960 </w:t>
      </w:r>
      <w:r>
        <w:rPr>
          <w:lang w:eastAsia="zh-CN"/>
        </w:rPr>
        <w:t>年代美国房租平</w:t>
      </w:r>
    </w:p>
    <w:p>
      <w:pPr>
        <w:pStyle w:val="4"/>
        <w:spacing w:before="28"/>
        <w:ind w:left="160"/>
        <w:rPr>
          <w:lang w:eastAsia="zh-CN"/>
        </w:rPr>
      </w:pPr>
      <w:r>
        <w:rPr>
          <w:lang w:eastAsia="zh-CN"/>
        </w:rPr>
        <w:t>均十几美元到三十几美元</w:t>
      </w:r>
      <w:r>
        <w:rPr>
          <w:rFonts w:ascii="Calibri" w:eastAsia="Calibri"/>
          <w:lang w:eastAsia="zh-CN"/>
        </w:rPr>
        <w:t>/</w:t>
      </w:r>
      <w:r>
        <w:rPr>
          <w:lang w:eastAsia="zh-CN"/>
        </w:rPr>
        <w:t xml:space="preserve">月，涨到 </w:t>
      </w:r>
      <w:r>
        <w:rPr>
          <w:rFonts w:ascii="Calibri" w:eastAsia="Calibri"/>
          <w:lang w:eastAsia="zh-CN"/>
        </w:rPr>
        <w:t xml:space="preserve">2000 </w:t>
      </w:r>
      <w:r>
        <w:rPr>
          <w:lang w:eastAsia="zh-CN"/>
        </w:rPr>
        <w:t xml:space="preserve">年的 </w:t>
      </w:r>
      <w:r>
        <w:rPr>
          <w:rFonts w:ascii="Calibri" w:eastAsia="Calibri"/>
          <w:lang w:eastAsia="zh-CN"/>
        </w:rPr>
        <w:t xml:space="preserve">400 </w:t>
      </w:r>
      <w:r>
        <w:rPr>
          <w:lang w:eastAsia="zh-CN"/>
        </w:rPr>
        <w:t xml:space="preserve">多到 </w:t>
      </w:r>
      <w:r>
        <w:rPr>
          <w:rFonts w:ascii="Calibri" w:eastAsia="Calibri"/>
          <w:lang w:eastAsia="zh-CN"/>
        </w:rPr>
        <w:t xml:space="preserve">700 </w:t>
      </w:r>
      <w:r>
        <w:rPr>
          <w:lang w:eastAsia="zh-CN"/>
        </w:rPr>
        <w:t>多美元</w:t>
      </w:r>
      <w:r>
        <w:rPr>
          <w:rFonts w:ascii="Calibri" w:eastAsia="Calibri"/>
          <w:lang w:eastAsia="zh-CN"/>
        </w:rPr>
        <w:t>/</w:t>
      </w:r>
      <w:r>
        <w:rPr>
          <w:lang w:eastAsia="zh-CN"/>
        </w:rPr>
        <w:t>月，房租平均年增长率是</w:t>
      </w:r>
    </w:p>
    <w:p>
      <w:pPr>
        <w:pStyle w:val="4"/>
        <w:spacing w:before="25"/>
        <w:ind w:left="160"/>
        <w:rPr>
          <w:lang w:eastAsia="zh-CN"/>
        </w:rPr>
      </w:pPr>
      <w:r>
        <w:rPr>
          <w:rFonts w:ascii="Calibri" w:eastAsia="Calibri"/>
          <w:lang w:eastAsia="zh-CN"/>
        </w:rPr>
        <w:t>5%</w:t>
      </w:r>
      <w:r>
        <w:rPr>
          <w:lang w:eastAsia="zh-CN"/>
        </w:rPr>
        <w:t xml:space="preserve">，超过 </w:t>
      </w:r>
      <w:r>
        <w:rPr>
          <w:rFonts w:ascii="Calibri" w:eastAsia="Calibri"/>
          <w:lang w:eastAsia="zh-CN"/>
        </w:rPr>
        <w:t>3%</w:t>
      </w:r>
      <w:r>
        <w:rPr>
          <w:lang w:eastAsia="zh-CN"/>
        </w:rPr>
        <w:t>的平均通胀率。</w:t>
      </w:r>
    </w:p>
    <w:p>
      <w:pPr>
        <w:pStyle w:val="4"/>
        <w:spacing w:before="186" w:line="261" w:lineRule="auto"/>
        <w:ind w:left="160" w:right="897" w:firstLine="719"/>
        <w:rPr>
          <w:lang w:eastAsia="zh-CN"/>
        </w:rPr>
      </w:pPr>
      <w:r>
        <w:rPr>
          <w:lang w:eastAsia="zh-CN"/>
        </w:rPr>
        <w:t xml:space="preserve">此外下图的房租增长率是州房租增长率，不是城市房租增长率，包括了房租增长缓慢的农村和小城市，具体到每个大城市，房租增长率应该是远超 </w:t>
      </w:r>
      <w:r>
        <w:rPr>
          <w:rFonts w:ascii="Calibri" w:eastAsia="Calibri"/>
          <w:lang w:eastAsia="zh-CN"/>
        </w:rPr>
        <w:t>5%</w:t>
      </w:r>
      <w:r>
        <w:rPr>
          <w:lang w:eastAsia="zh-CN"/>
        </w:rPr>
        <w:t>的州平均水平的。</w:t>
      </w:r>
    </w:p>
    <w:p>
      <w:pPr>
        <w:pStyle w:val="4"/>
        <w:rPr>
          <w:sz w:val="20"/>
          <w:lang w:eastAsia="zh-CN"/>
        </w:rPr>
      </w:pPr>
    </w:p>
    <w:p>
      <w:pPr>
        <w:pStyle w:val="4"/>
        <w:spacing w:before="7"/>
        <w:rPr>
          <w:sz w:val="15"/>
          <w:lang w:eastAsia="zh-CN"/>
        </w:rPr>
      </w:pPr>
    </w:p>
    <w:tbl>
      <w:tblPr>
        <w:tblStyle w:val="7"/>
        <w:tblW w:w="0" w:type="auto"/>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2390"/>
        <w:gridCol w:w="1260"/>
        <w:gridCol w:w="720"/>
        <w:gridCol w:w="960"/>
        <w:gridCol w:w="960"/>
        <w:gridCol w:w="960"/>
        <w:gridCol w:w="960"/>
        <w:gridCol w:w="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39" w:hRule="atLeast"/>
        </w:trPr>
        <w:tc>
          <w:tcPr>
            <w:tcW w:w="2390" w:type="dxa"/>
            <w:tcBorders>
              <w:tl2br w:val="nil"/>
              <w:tr2bl w:val="nil"/>
            </w:tcBorders>
          </w:tcPr>
          <w:p>
            <w:pPr>
              <w:pStyle w:val="14"/>
              <w:spacing w:line="226" w:lineRule="exact"/>
              <w:ind w:left="50"/>
              <w:rPr>
                <w:sz w:val="20"/>
              </w:rPr>
            </w:pPr>
            <w:r>
              <w:rPr>
                <w:sz w:val="20"/>
              </w:rPr>
              <w:t>Median Gross Rents:</w:t>
            </w:r>
          </w:p>
        </w:tc>
        <w:tc>
          <w:tcPr>
            <w:tcW w:w="1260" w:type="dxa"/>
            <w:tcBorders>
              <w:tl2br w:val="nil"/>
              <w:tr2bl w:val="nil"/>
            </w:tcBorders>
          </w:tcPr>
          <w:p>
            <w:pPr>
              <w:pStyle w:val="14"/>
              <w:spacing w:line="226" w:lineRule="exact"/>
              <w:ind w:left="59"/>
              <w:rPr>
                <w:sz w:val="20"/>
              </w:rPr>
            </w:pPr>
            <w:r>
              <w:rPr>
                <w:w w:val="95"/>
                <w:sz w:val="20"/>
              </w:rPr>
              <w:t>Unadjusted</w:t>
            </w:r>
          </w:p>
        </w:tc>
        <w:tc>
          <w:tcPr>
            <w:tcW w:w="5331" w:type="dxa"/>
            <w:gridSpan w:val="6"/>
            <w:tcBorders>
              <w:tl2br w:val="nil"/>
              <w:tr2bl w:val="nil"/>
            </w:tcBorders>
          </w:tcPr>
          <w:p>
            <w:pPr>
              <w:pStyle w:val="14"/>
              <w:spacing w:line="240" w:lineRule="auto"/>
              <w:ind w:left="0"/>
              <w:rPr>
                <w:rFonts w:ascii="Times New Roman"/>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2" w:hRule="atLeast"/>
        </w:trPr>
        <w:tc>
          <w:tcPr>
            <w:tcW w:w="2390" w:type="dxa"/>
            <w:tcBorders>
              <w:tl2br w:val="nil"/>
              <w:tr2bl w:val="nil"/>
            </w:tcBorders>
          </w:tcPr>
          <w:p>
            <w:pPr>
              <w:pStyle w:val="14"/>
              <w:spacing w:line="240" w:lineRule="auto"/>
              <w:ind w:left="0"/>
              <w:rPr>
                <w:rFonts w:ascii="Times New Roman"/>
                <w:sz w:val="20"/>
              </w:rPr>
            </w:pPr>
          </w:p>
        </w:tc>
        <w:tc>
          <w:tcPr>
            <w:tcW w:w="1260" w:type="dxa"/>
            <w:tcBorders>
              <w:tl2br w:val="nil"/>
              <w:tr2bl w:val="nil"/>
            </w:tcBorders>
          </w:tcPr>
          <w:p>
            <w:pPr>
              <w:pStyle w:val="14"/>
              <w:spacing w:before="113" w:line="240" w:lineRule="auto"/>
              <w:ind w:left="300"/>
              <w:rPr>
                <w:sz w:val="20"/>
              </w:rPr>
            </w:pPr>
            <w:r>
              <w:rPr>
                <w:sz w:val="20"/>
              </w:rPr>
              <w:t>2000</w:t>
            </w:r>
          </w:p>
        </w:tc>
        <w:tc>
          <w:tcPr>
            <w:tcW w:w="720" w:type="dxa"/>
            <w:tcBorders>
              <w:tl2br w:val="nil"/>
              <w:tr2bl w:val="nil"/>
            </w:tcBorders>
          </w:tcPr>
          <w:p>
            <w:pPr>
              <w:pStyle w:val="14"/>
              <w:spacing w:before="113" w:line="240" w:lineRule="auto"/>
              <w:ind w:left="0"/>
              <w:rPr>
                <w:sz w:val="20"/>
              </w:rPr>
            </w:pPr>
            <w:r>
              <w:rPr>
                <w:sz w:val="20"/>
              </w:rPr>
              <w:t>1990</w:t>
            </w:r>
          </w:p>
        </w:tc>
        <w:tc>
          <w:tcPr>
            <w:tcW w:w="960" w:type="dxa"/>
            <w:tcBorders>
              <w:tl2br w:val="nil"/>
              <w:tr2bl w:val="nil"/>
            </w:tcBorders>
          </w:tcPr>
          <w:p>
            <w:pPr>
              <w:pStyle w:val="14"/>
              <w:spacing w:before="113" w:line="240" w:lineRule="auto"/>
              <w:ind w:right="219"/>
              <w:jc w:val="center"/>
              <w:rPr>
                <w:sz w:val="20"/>
              </w:rPr>
            </w:pPr>
            <w:r>
              <w:rPr>
                <w:sz w:val="20"/>
              </w:rPr>
              <w:t>1980</w:t>
            </w:r>
          </w:p>
        </w:tc>
        <w:tc>
          <w:tcPr>
            <w:tcW w:w="960" w:type="dxa"/>
            <w:tcBorders>
              <w:tl2br w:val="nil"/>
              <w:tr2bl w:val="nil"/>
            </w:tcBorders>
          </w:tcPr>
          <w:p>
            <w:pPr>
              <w:pStyle w:val="14"/>
              <w:spacing w:before="113" w:line="240" w:lineRule="auto"/>
              <w:ind w:right="219"/>
              <w:jc w:val="center"/>
              <w:rPr>
                <w:sz w:val="20"/>
              </w:rPr>
            </w:pPr>
            <w:r>
              <w:rPr>
                <w:sz w:val="20"/>
              </w:rPr>
              <w:t>1970</w:t>
            </w:r>
          </w:p>
        </w:tc>
        <w:tc>
          <w:tcPr>
            <w:tcW w:w="960" w:type="dxa"/>
            <w:tcBorders>
              <w:tl2br w:val="nil"/>
              <w:tr2bl w:val="nil"/>
            </w:tcBorders>
          </w:tcPr>
          <w:p>
            <w:pPr>
              <w:pStyle w:val="14"/>
              <w:spacing w:before="113" w:line="240" w:lineRule="auto"/>
              <w:ind w:right="219"/>
              <w:jc w:val="center"/>
              <w:rPr>
                <w:sz w:val="20"/>
              </w:rPr>
            </w:pPr>
            <w:r>
              <w:rPr>
                <w:sz w:val="20"/>
              </w:rPr>
              <w:t>1960</w:t>
            </w:r>
          </w:p>
        </w:tc>
        <w:tc>
          <w:tcPr>
            <w:tcW w:w="960" w:type="dxa"/>
            <w:tcBorders>
              <w:tl2br w:val="nil"/>
              <w:tr2bl w:val="nil"/>
            </w:tcBorders>
          </w:tcPr>
          <w:p>
            <w:pPr>
              <w:pStyle w:val="14"/>
              <w:spacing w:before="113" w:line="240" w:lineRule="auto"/>
              <w:ind w:right="219"/>
              <w:jc w:val="center"/>
              <w:rPr>
                <w:sz w:val="20"/>
              </w:rPr>
            </w:pPr>
            <w:r>
              <w:rPr>
                <w:sz w:val="20"/>
              </w:rPr>
              <w:t>1950</w:t>
            </w:r>
          </w:p>
        </w:tc>
        <w:tc>
          <w:tcPr>
            <w:tcW w:w="771" w:type="dxa"/>
            <w:tcBorders>
              <w:tl2br w:val="nil"/>
              <w:tr2bl w:val="nil"/>
            </w:tcBorders>
          </w:tcPr>
          <w:p>
            <w:pPr>
              <w:pStyle w:val="14"/>
              <w:spacing w:before="113" w:line="240" w:lineRule="auto"/>
              <w:ind w:left="0" w:right="48"/>
              <w:jc w:val="right"/>
              <w:rPr>
                <w:sz w:val="20"/>
              </w:rPr>
            </w:pPr>
            <w:r>
              <w:rPr>
                <w:w w:val="95"/>
                <w:sz w:val="20"/>
              </w:rPr>
              <w:t>1940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452" w:hRule="atLeast"/>
        </w:trPr>
        <w:tc>
          <w:tcPr>
            <w:tcW w:w="2390" w:type="dxa"/>
            <w:tcBorders>
              <w:tl2br w:val="nil"/>
              <w:tr2bl w:val="nil"/>
            </w:tcBorders>
          </w:tcPr>
          <w:p>
            <w:pPr>
              <w:pStyle w:val="14"/>
              <w:spacing w:before="112" w:line="240" w:lineRule="auto"/>
              <w:ind w:left="50"/>
              <w:rPr>
                <w:sz w:val="20"/>
              </w:rPr>
            </w:pPr>
            <w:r>
              <w:rPr>
                <w:sz w:val="20"/>
              </w:rPr>
              <w:t>United States</w:t>
            </w:r>
          </w:p>
        </w:tc>
        <w:tc>
          <w:tcPr>
            <w:tcW w:w="1260" w:type="dxa"/>
            <w:tcBorders>
              <w:tl2br w:val="nil"/>
              <w:tr2bl w:val="nil"/>
            </w:tcBorders>
          </w:tcPr>
          <w:p>
            <w:pPr>
              <w:pStyle w:val="14"/>
              <w:spacing w:before="112" w:line="240" w:lineRule="auto"/>
              <w:ind w:left="299"/>
              <w:rPr>
                <w:sz w:val="20"/>
              </w:rPr>
            </w:pPr>
            <w:r>
              <w:rPr>
                <w:sz w:val="20"/>
              </w:rPr>
              <w:t>$602</w:t>
            </w:r>
          </w:p>
        </w:tc>
        <w:tc>
          <w:tcPr>
            <w:tcW w:w="720" w:type="dxa"/>
            <w:tcBorders>
              <w:tl2br w:val="nil"/>
              <w:tr2bl w:val="nil"/>
            </w:tcBorders>
          </w:tcPr>
          <w:p>
            <w:pPr>
              <w:pStyle w:val="14"/>
              <w:spacing w:before="112" w:line="240" w:lineRule="auto"/>
              <w:ind w:left="-1"/>
              <w:rPr>
                <w:sz w:val="20"/>
              </w:rPr>
            </w:pPr>
            <w:r>
              <w:rPr>
                <w:sz w:val="20"/>
              </w:rPr>
              <w:t>$447</w:t>
            </w:r>
          </w:p>
        </w:tc>
        <w:tc>
          <w:tcPr>
            <w:tcW w:w="960" w:type="dxa"/>
            <w:tcBorders>
              <w:tl2br w:val="nil"/>
              <w:tr2bl w:val="nil"/>
            </w:tcBorders>
          </w:tcPr>
          <w:p>
            <w:pPr>
              <w:pStyle w:val="14"/>
              <w:spacing w:before="112" w:line="240" w:lineRule="auto"/>
              <w:ind w:right="219"/>
              <w:jc w:val="center"/>
              <w:rPr>
                <w:sz w:val="20"/>
              </w:rPr>
            </w:pPr>
            <w:r>
              <w:rPr>
                <w:sz w:val="20"/>
              </w:rPr>
              <w:t>$243</w:t>
            </w:r>
          </w:p>
        </w:tc>
        <w:tc>
          <w:tcPr>
            <w:tcW w:w="960" w:type="dxa"/>
            <w:tcBorders>
              <w:tl2br w:val="nil"/>
              <w:tr2bl w:val="nil"/>
            </w:tcBorders>
          </w:tcPr>
          <w:p>
            <w:pPr>
              <w:pStyle w:val="14"/>
              <w:spacing w:before="112" w:line="240" w:lineRule="auto"/>
              <w:ind w:left="218" w:right="219"/>
              <w:jc w:val="center"/>
              <w:rPr>
                <w:sz w:val="20"/>
              </w:rPr>
            </w:pPr>
            <w:r>
              <w:rPr>
                <w:sz w:val="20"/>
              </w:rPr>
              <w:t>$108</w:t>
            </w:r>
          </w:p>
        </w:tc>
        <w:tc>
          <w:tcPr>
            <w:tcW w:w="960" w:type="dxa"/>
            <w:tcBorders>
              <w:tl2br w:val="nil"/>
              <w:tr2bl w:val="nil"/>
            </w:tcBorders>
          </w:tcPr>
          <w:p>
            <w:pPr>
              <w:pStyle w:val="14"/>
              <w:spacing w:before="112" w:line="240" w:lineRule="auto"/>
              <w:ind w:right="101"/>
              <w:jc w:val="center"/>
              <w:rPr>
                <w:sz w:val="20"/>
              </w:rPr>
            </w:pPr>
            <w:r>
              <w:rPr>
                <w:sz w:val="20"/>
              </w:rPr>
              <w:t>$71</w:t>
            </w:r>
          </w:p>
        </w:tc>
        <w:tc>
          <w:tcPr>
            <w:tcW w:w="960" w:type="dxa"/>
            <w:tcBorders>
              <w:tl2br w:val="nil"/>
              <w:tr2bl w:val="nil"/>
            </w:tcBorders>
          </w:tcPr>
          <w:p>
            <w:pPr>
              <w:pStyle w:val="14"/>
              <w:spacing w:before="112" w:line="240" w:lineRule="auto"/>
              <w:ind w:right="101"/>
              <w:jc w:val="center"/>
              <w:rPr>
                <w:sz w:val="20"/>
              </w:rPr>
            </w:pPr>
            <w:r>
              <w:rPr>
                <w:sz w:val="20"/>
              </w:rPr>
              <w:t>$42</w:t>
            </w:r>
          </w:p>
        </w:tc>
        <w:tc>
          <w:tcPr>
            <w:tcW w:w="771" w:type="dxa"/>
            <w:tcBorders>
              <w:tl2br w:val="nil"/>
              <w:tr2bl w:val="nil"/>
            </w:tcBorders>
          </w:tcPr>
          <w:p>
            <w:pPr>
              <w:pStyle w:val="14"/>
              <w:spacing w:before="112" w:line="240" w:lineRule="auto"/>
              <w:ind w:left="0" w:right="49"/>
              <w:jc w:val="right"/>
              <w:rPr>
                <w:sz w:val="20"/>
              </w:rPr>
            </w:pPr>
            <w:r>
              <w:rPr>
                <w:w w:val="95"/>
                <w:sz w:val="20"/>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41" w:hRule="atLeast"/>
        </w:trPr>
        <w:tc>
          <w:tcPr>
            <w:tcW w:w="2390" w:type="dxa"/>
            <w:tcBorders>
              <w:tl2br w:val="nil"/>
              <w:tr2bl w:val="nil"/>
            </w:tcBorders>
          </w:tcPr>
          <w:p>
            <w:pPr>
              <w:pStyle w:val="14"/>
              <w:spacing w:before="113" w:line="207" w:lineRule="exact"/>
              <w:ind w:left="50"/>
              <w:rPr>
                <w:sz w:val="20"/>
              </w:rPr>
            </w:pPr>
            <w:r>
              <w:rPr>
                <w:sz w:val="20"/>
              </w:rPr>
              <w:t>Alabama</w:t>
            </w:r>
          </w:p>
        </w:tc>
        <w:tc>
          <w:tcPr>
            <w:tcW w:w="1260" w:type="dxa"/>
            <w:tcBorders>
              <w:tl2br w:val="nil"/>
              <w:tr2bl w:val="nil"/>
            </w:tcBorders>
          </w:tcPr>
          <w:p>
            <w:pPr>
              <w:pStyle w:val="14"/>
              <w:spacing w:before="113" w:line="207" w:lineRule="exact"/>
              <w:ind w:left="299"/>
              <w:rPr>
                <w:sz w:val="20"/>
              </w:rPr>
            </w:pPr>
            <w:r>
              <w:rPr>
                <w:sz w:val="20"/>
              </w:rPr>
              <w:t>$447</w:t>
            </w:r>
          </w:p>
        </w:tc>
        <w:tc>
          <w:tcPr>
            <w:tcW w:w="720" w:type="dxa"/>
            <w:tcBorders>
              <w:tl2br w:val="nil"/>
              <w:tr2bl w:val="nil"/>
            </w:tcBorders>
          </w:tcPr>
          <w:p>
            <w:pPr>
              <w:pStyle w:val="14"/>
              <w:spacing w:before="113" w:line="207" w:lineRule="exact"/>
              <w:ind w:left="-1"/>
              <w:rPr>
                <w:sz w:val="20"/>
              </w:rPr>
            </w:pPr>
            <w:r>
              <w:rPr>
                <w:sz w:val="20"/>
              </w:rPr>
              <w:t>$325</w:t>
            </w:r>
          </w:p>
        </w:tc>
        <w:tc>
          <w:tcPr>
            <w:tcW w:w="960" w:type="dxa"/>
            <w:tcBorders>
              <w:tl2br w:val="nil"/>
              <w:tr2bl w:val="nil"/>
            </w:tcBorders>
          </w:tcPr>
          <w:p>
            <w:pPr>
              <w:pStyle w:val="14"/>
              <w:spacing w:before="113" w:line="207" w:lineRule="exact"/>
              <w:ind w:right="219"/>
              <w:jc w:val="center"/>
              <w:rPr>
                <w:sz w:val="20"/>
              </w:rPr>
            </w:pPr>
            <w:r>
              <w:rPr>
                <w:sz w:val="20"/>
              </w:rPr>
              <w:t>$188</w:t>
            </w:r>
          </w:p>
        </w:tc>
        <w:tc>
          <w:tcPr>
            <w:tcW w:w="960" w:type="dxa"/>
            <w:tcBorders>
              <w:tl2br w:val="nil"/>
              <w:tr2bl w:val="nil"/>
            </w:tcBorders>
          </w:tcPr>
          <w:p>
            <w:pPr>
              <w:pStyle w:val="14"/>
              <w:spacing w:before="113" w:line="207" w:lineRule="exact"/>
              <w:ind w:right="100"/>
              <w:jc w:val="center"/>
              <w:rPr>
                <w:sz w:val="20"/>
              </w:rPr>
            </w:pPr>
            <w:r>
              <w:rPr>
                <w:sz w:val="20"/>
              </w:rPr>
              <w:t>$69</w:t>
            </w:r>
          </w:p>
        </w:tc>
        <w:tc>
          <w:tcPr>
            <w:tcW w:w="960" w:type="dxa"/>
            <w:tcBorders>
              <w:tl2br w:val="nil"/>
              <w:tr2bl w:val="nil"/>
            </w:tcBorders>
          </w:tcPr>
          <w:p>
            <w:pPr>
              <w:pStyle w:val="14"/>
              <w:spacing w:before="113" w:line="207" w:lineRule="exact"/>
              <w:ind w:right="100"/>
              <w:jc w:val="center"/>
              <w:rPr>
                <w:sz w:val="20"/>
              </w:rPr>
            </w:pPr>
            <w:r>
              <w:rPr>
                <w:sz w:val="20"/>
              </w:rPr>
              <w:t>$45</w:t>
            </w:r>
          </w:p>
        </w:tc>
        <w:tc>
          <w:tcPr>
            <w:tcW w:w="960" w:type="dxa"/>
            <w:tcBorders>
              <w:tl2br w:val="nil"/>
              <w:tr2bl w:val="nil"/>
            </w:tcBorders>
          </w:tcPr>
          <w:p>
            <w:pPr>
              <w:pStyle w:val="14"/>
              <w:spacing w:before="113" w:line="207" w:lineRule="exact"/>
              <w:ind w:right="101"/>
              <w:jc w:val="center"/>
              <w:rPr>
                <w:sz w:val="20"/>
              </w:rPr>
            </w:pPr>
            <w:r>
              <w:rPr>
                <w:sz w:val="20"/>
              </w:rPr>
              <w:t>$25</w:t>
            </w:r>
          </w:p>
        </w:tc>
        <w:tc>
          <w:tcPr>
            <w:tcW w:w="771" w:type="dxa"/>
            <w:tcBorders>
              <w:tl2br w:val="nil"/>
              <w:tr2bl w:val="nil"/>
            </w:tcBorders>
          </w:tcPr>
          <w:p>
            <w:pPr>
              <w:pStyle w:val="14"/>
              <w:spacing w:before="113" w:line="207" w:lineRule="exact"/>
              <w:ind w:left="0" w:right="49"/>
              <w:jc w:val="right"/>
              <w:rPr>
                <w:sz w:val="20"/>
              </w:rPr>
            </w:pPr>
            <w:r>
              <w:rPr>
                <w:w w:val="95"/>
                <w:sz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Alaska</w:t>
            </w:r>
          </w:p>
        </w:tc>
        <w:tc>
          <w:tcPr>
            <w:tcW w:w="1260" w:type="dxa"/>
            <w:tcBorders>
              <w:tl2br w:val="nil"/>
              <w:tr2bl w:val="nil"/>
            </w:tcBorders>
          </w:tcPr>
          <w:p>
            <w:pPr>
              <w:pStyle w:val="14"/>
              <w:ind w:left="299"/>
              <w:rPr>
                <w:sz w:val="20"/>
              </w:rPr>
            </w:pPr>
            <w:r>
              <w:rPr>
                <w:sz w:val="20"/>
              </w:rPr>
              <w:t>$720</w:t>
            </w:r>
          </w:p>
        </w:tc>
        <w:tc>
          <w:tcPr>
            <w:tcW w:w="720" w:type="dxa"/>
            <w:tcBorders>
              <w:tl2br w:val="nil"/>
              <w:tr2bl w:val="nil"/>
            </w:tcBorders>
          </w:tcPr>
          <w:p>
            <w:pPr>
              <w:pStyle w:val="14"/>
              <w:ind w:left="-1"/>
              <w:rPr>
                <w:sz w:val="20"/>
              </w:rPr>
            </w:pPr>
            <w:r>
              <w:rPr>
                <w:sz w:val="20"/>
              </w:rPr>
              <w:t>$559</w:t>
            </w:r>
          </w:p>
        </w:tc>
        <w:tc>
          <w:tcPr>
            <w:tcW w:w="960" w:type="dxa"/>
            <w:tcBorders>
              <w:tl2br w:val="nil"/>
              <w:tr2bl w:val="nil"/>
            </w:tcBorders>
          </w:tcPr>
          <w:p>
            <w:pPr>
              <w:pStyle w:val="14"/>
              <w:ind w:right="219"/>
              <w:jc w:val="center"/>
              <w:rPr>
                <w:sz w:val="20"/>
              </w:rPr>
            </w:pPr>
            <w:r>
              <w:rPr>
                <w:sz w:val="20"/>
              </w:rPr>
              <w:t>$368</w:t>
            </w:r>
          </w:p>
        </w:tc>
        <w:tc>
          <w:tcPr>
            <w:tcW w:w="960" w:type="dxa"/>
            <w:tcBorders>
              <w:tl2br w:val="nil"/>
              <w:tr2bl w:val="nil"/>
            </w:tcBorders>
          </w:tcPr>
          <w:p>
            <w:pPr>
              <w:pStyle w:val="14"/>
              <w:ind w:right="219"/>
              <w:jc w:val="center"/>
              <w:rPr>
                <w:sz w:val="20"/>
              </w:rPr>
            </w:pPr>
            <w:r>
              <w:rPr>
                <w:sz w:val="20"/>
              </w:rPr>
              <w:t>$189</w:t>
            </w:r>
          </w:p>
        </w:tc>
        <w:tc>
          <w:tcPr>
            <w:tcW w:w="960" w:type="dxa"/>
            <w:tcBorders>
              <w:tl2br w:val="nil"/>
              <w:tr2bl w:val="nil"/>
            </w:tcBorders>
          </w:tcPr>
          <w:p>
            <w:pPr>
              <w:pStyle w:val="14"/>
              <w:ind w:right="219"/>
              <w:jc w:val="center"/>
              <w:rPr>
                <w:sz w:val="20"/>
              </w:rPr>
            </w:pPr>
            <w:r>
              <w:rPr>
                <w:sz w:val="20"/>
              </w:rPr>
              <w:t>$126</w:t>
            </w:r>
          </w:p>
        </w:tc>
        <w:tc>
          <w:tcPr>
            <w:tcW w:w="960" w:type="dxa"/>
            <w:tcBorders>
              <w:tl2br w:val="nil"/>
              <w:tr2bl w:val="nil"/>
            </w:tcBorders>
          </w:tcPr>
          <w:p>
            <w:pPr>
              <w:pStyle w:val="14"/>
              <w:ind w:left="218" w:right="219"/>
              <w:jc w:val="center"/>
              <w:rPr>
                <w:sz w:val="20"/>
              </w:rPr>
            </w:pPr>
            <w:r>
              <w:rPr>
                <w:sz w:val="20"/>
              </w:rPr>
              <w:t>NA</w:t>
            </w:r>
          </w:p>
        </w:tc>
        <w:tc>
          <w:tcPr>
            <w:tcW w:w="771" w:type="dxa"/>
            <w:tcBorders>
              <w:tl2br w:val="nil"/>
              <w:tr2bl w:val="nil"/>
            </w:tcBorders>
          </w:tcPr>
          <w:p>
            <w:pPr>
              <w:pStyle w:val="14"/>
              <w:ind w:left="359"/>
              <w:rPr>
                <w:sz w:val="20"/>
              </w:rPr>
            </w:pPr>
            <w:r>
              <w:rPr>
                <w:sz w:val="20"/>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 w:hRule="atLeast"/>
        </w:trPr>
        <w:tc>
          <w:tcPr>
            <w:tcW w:w="2390" w:type="dxa"/>
            <w:tcBorders>
              <w:tl2br w:val="nil"/>
              <w:tr2bl w:val="nil"/>
            </w:tcBorders>
          </w:tcPr>
          <w:p>
            <w:pPr>
              <w:pStyle w:val="14"/>
              <w:ind w:left="50"/>
              <w:rPr>
                <w:sz w:val="20"/>
              </w:rPr>
            </w:pPr>
            <w:r>
              <w:rPr>
                <w:sz w:val="20"/>
              </w:rPr>
              <w:t>Arizona</w:t>
            </w:r>
          </w:p>
        </w:tc>
        <w:tc>
          <w:tcPr>
            <w:tcW w:w="1260" w:type="dxa"/>
            <w:tcBorders>
              <w:tl2br w:val="nil"/>
              <w:tr2bl w:val="nil"/>
            </w:tcBorders>
          </w:tcPr>
          <w:p>
            <w:pPr>
              <w:pStyle w:val="14"/>
              <w:ind w:left="299"/>
              <w:rPr>
                <w:sz w:val="20"/>
              </w:rPr>
            </w:pPr>
            <w:r>
              <w:rPr>
                <w:sz w:val="20"/>
              </w:rPr>
              <w:t>$619</w:t>
            </w:r>
          </w:p>
        </w:tc>
        <w:tc>
          <w:tcPr>
            <w:tcW w:w="720" w:type="dxa"/>
            <w:tcBorders>
              <w:tl2br w:val="nil"/>
              <w:tr2bl w:val="nil"/>
            </w:tcBorders>
          </w:tcPr>
          <w:p>
            <w:pPr>
              <w:pStyle w:val="14"/>
              <w:ind w:left="-1"/>
              <w:rPr>
                <w:sz w:val="20"/>
              </w:rPr>
            </w:pPr>
            <w:r>
              <w:rPr>
                <w:sz w:val="20"/>
              </w:rPr>
              <w:t>$438</w:t>
            </w:r>
          </w:p>
        </w:tc>
        <w:tc>
          <w:tcPr>
            <w:tcW w:w="960" w:type="dxa"/>
            <w:tcBorders>
              <w:tl2br w:val="nil"/>
              <w:tr2bl w:val="nil"/>
            </w:tcBorders>
          </w:tcPr>
          <w:p>
            <w:pPr>
              <w:pStyle w:val="14"/>
              <w:ind w:right="219"/>
              <w:jc w:val="center"/>
              <w:rPr>
                <w:sz w:val="20"/>
              </w:rPr>
            </w:pPr>
            <w:r>
              <w:rPr>
                <w:sz w:val="20"/>
              </w:rPr>
              <w:t>$264</w:t>
            </w:r>
          </w:p>
        </w:tc>
        <w:tc>
          <w:tcPr>
            <w:tcW w:w="960" w:type="dxa"/>
            <w:tcBorders>
              <w:tl2br w:val="nil"/>
              <w:tr2bl w:val="nil"/>
            </w:tcBorders>
          </w:tcPr>
          <w:p>
            <w:pPr>
              <w:pStyle w:val="14"/>
              <w:ind w:right="219"/>
              <w:jc w:val="center"/>
              <w:rPr>
                <w:sz w:val="20"/>
              </w:rPr>
            </w:pPr>
            <w:r>
              <w:rPr>
                <w:sz w:val="20"/>
              </w:rPr>
              <w:t>$109</w:t>
            </w:r>
          </w:p>
        </w:tc>
        <w:tc>
          <w:tcPr>
            <w:tcW w:w="960" w:type="dxa"/>
            <w:tcBorders>
              <w:tl2br w:val="nil"/>
              <w:tr2bl w:val="nil"/>
            </w:tcBorders>
          </w:tcPr>
          <w:p>
            <w:pPr>
              <w:pStyle w:val="14"/>
              <w:ind w:right="99"/>
              <w:jc w:val="center"/>
              <w:rPr>
                <w:sz w:val="20"/>
              </w:rPr>
            </w:pPr>
            <w:r>
              <w:rPr>
                <w:sz w:val="20"/>
              </w:rPr>
              <w:t>$69</w:t>
            </w:r>
          </w:p>
        </w:tc>
        <w:tc>
          <w:tcPr>
            <w:tcW w:w="960" w:type="dxa"/>
            <w:tcBorders>
              <w:tl2br w:val="nil"/>
              <w:tr2bl w:val="nil"/>
            </w:tcBorders>
          </w:tcPr>
          <w:p>
            <w:pPr>
              <w:pStyle w:val="14"/>
              <w:ind w:right="99"/>
              <w:jc w:val="center"/>
              <w:rPr>
                <w:sz w:val="20"/>
              </w:rPr>
            </w:pPr>
            <w:r>
              <w:rPr>
                <w:sz w:val="20"/>
              </w:rPr>
              <w:t>$37</w:t>
            </w:r>
          </w:p>
        </w:tc>
        <w:tc>
          <w:tcPr>
            <w:tcW w:w="771" w:type="dxa"/>
            <w:tcBorders>
              <w:tl2br w:val="nil"/>
              <w:tr2bl w:val="nil"/>
            </w:tcBorders>
          </w:tcPr>
          <w:p>
            <w:pPr>
              <w:pStyle w:val="14"/>
              <w:ind w:left="0" w:right="48"/>
              <w:jc w:val="right"/>
              <w:rPr>
                <w:sz w:val="20"/>
              </w:rPr>
            </w:pPr>
            <w:r>
              <w:rPr>
                <w:w w:val="95"/>
                <w:sz w:val="20"/>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Arkansas</w:t>
            </w:r>
          </w:p>
        </w:tc>
        <w:tc>
          <w:tcPr>
            <w:tcW w:w="1260" w:type="dxa"/>
            <w:tcBorders>
              <w:tl2br w:val="nil"/>
              <w:tr2bl w:val="nil"/>
            </w:tcBorders>
          </w:tcPr>
          <w:p>
            <w:pPr>
              <w:pStyle w:val="14"/>
              <w:spacing w:line="207" w:lineRule="exact"/>
              <w:ind w:left="299"/>
              <w:rPr>
                <w:sz w:val="20"/>
              </w:rPr>
            </w:pPr>
            <w:r>
              <w:rPr>
                <w:sz w:val="20"/>
              </w:rPr>
              <w:t>$453</w:t>
            </w:r>
          </w:p>
        </w:tc>
        <w:tc>
          <w:tcPr>
            <w:tcW w:w="720" w:type="dxa"/>
            <w:tcBorders>
              <w:tl2br w:val="nil"/>
              <w:tr2bl w:val="nil"/>
            </w:tcBorders>
          </w:tcPr>
          <w:p>
            <w:pPr>
              <w:pStyle w:val="14"/>
              <w:spacing w:line="207" w:lineRule="exact"/>
              <w:ind w:left="-1"/>
              <w:rPr>
                <w:sz w:val="20"/>
              </w:rPr>
            </w:pPr>
            <w:r>
              <w:rPr>
                <w:sz w:val="20"/>
              </w:rPr>
              <w:t>$328</w:t>
            </w:r>
          </w:p>
        </w:tc>
        <w:tc>
          <w:tcPr>
            <w:tcW w:w="960" w:type="dxa"/>
            <w:tcBorders>
              <w:tl2br w:val="nil"/>
              <w:tr2bl w:val="nil"/>
            </w:tcBorders>
          </w:tcPr>
          <w:p>
            <w:pPr>
              <w:pStyle w:val="14"/>
              <w:spacing w:line="207" w:lineRule="exact"/>
              <w:ind w:right="219"/>
              <w:jc w:val="center"/>
              <w:rPr>
                <w:sz w:val="20"/>
              </w:rPr>
            </w:pPr>
            <w:r>
              <w:rPr>
                <w:sz w:val="20"/>
              </w:rPr>
              <w:t>$185</w:t>
            </w:r>
          </w:p>
        </w:tc>
        <w:tc>
          <w:tcPr>
            <w:tcW w:w="960" w:type="dxa"/>
            <w:tcBorders>
              <w:tl2br w:val="nil"/>
              <w:tr2bl w:val="nil"/>
            </w:tcBorders>
          </w:tcPr>
          <w:p>
            <w:pPr>
              <w:pStyle w:val="14"/>
              <w:spacing w:line="207" w:lineRule="exact"/>
              <w:ind w:right="100"/>
              <w:jc w:val="center"/>
              <w:rPr>
                <w:sz w:val="20"/>
              </w:rPr>
            </w:pPr>
            <w:r>
              <w:rPr>
                <w:sz w:val="20"/>
              </w:rPr>
              <w:t>$71</w:t>
            </w:r>
          </w:p>
        </w:tc>
        <w:tc>
          <w:tcPr>
            <w:tcW w:w="960" w:type="dxa"/>
            <w:tcBorders>
              <w:tl2br w:val="nil"/>
              <w:tr2bl w:val="nil"/>
            </w:tcBorders>
          </w:tcPr>
          <w:p>
            <w:pPr>
              <w:pStyle w:val="14"/>
              <w:spacing w:line="207" w:lineRule="exact"/>
              <w:ind w:right="100"/>
              <w:jc w:val="center"/>
              <w:rPr>
                <w:sz w:val="20"/>
              </w:rPr>
            </w:pPr>
            <w:r>
              <w:rPr>
                <w:sz w:val="20"/>
              </w:rPr>
              <w:t>$47</w:t>
            </w:r>
          </w:p>
        </w:tc>
        <w:tc>
          <w:tcPr>
            <w:tcW w:w="960" w:type="dxa"/>
            <w:tcBorders>
              <w:tl2br w:val="nil"/>
              <w:tr2bl w:val="nil"/>
            </w:tcBorders>
          </w:tcPr>
          <w:p>
            <w:pPr>
              <w:pStyle w:val="14"/>
              <w:spacing w:line="207" w:lineRule="exact"/>
              <w:ind w:right="101"/>
              <w:jc w:val="center"/>
              <w:rPr>
                <w:sz w:val="20"/>
              </w:rPr>
            </w:pPr>
            <w:r>
              <w:rPr>
                <w:sz w:val="20"/>
              </w:rPr>
              <w:t>$28</w:t>
            </w:r>
          </w:p>
        </w:tc>
        <w:tc>
          <w:tcPr>
            <w:tcW w:w="771" w:type="dxa"/>
            <w:tcBorders>
              <w:tl2br w:val="nil"/>
              <w:tr2bl w:val="nil"/>
            </w:tcBorders>
          </w:tcPr>
          <w:p>
            <w:pPr>
              <w:pStyle w:val="14"/>
              <w:spacing w:line="207" w:lineRule="exact"/>
              <w:ind w:left="0" w:right="49"/>
              <w:jc w:val="right"/>
              <w:rPr>
                <w:sz w:val="20"/>
              </w:rPr>
            </w:pPr>
            <w:r>
              <w:rPr>
                <w:w w:val="95"/>
                <w:sz w:val="2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California</w:t>
            </w:r>
          </w:p>
        </w:tc>
        <w:tc>
          <w:tcPr>
            <w:tcW w:w="1260" w:type="dxa"/>
            <w:tcBorders>
              <w:tl2br w:val="nil"/>
              <w:tr2bl w:val="nil"/>
            </w:tcBorders>
          </w:tcPr>
          <w:p>
            <w:pPr>
              <w:pStyle w:val="14"/>
              <w:ind w:left="299"/>
              <w:rPr>
                <w:sz w:val="20"/>
              </w:rPr>
            </w:pPr>
            <w:r>
              <w:rPr>
                <w:sz w:val="20"/>
              </w:rPr>
              <w:t>$747</w:t>
            </w:r>
          </w:p>
        </w:tc>
        <w:tc>
          <w:tcPr>
            <w:tcW w:w="720" w:type="dxa"/>
            <w:tcBorders>
              <w:tl2br w:val="nil"/>
              <w:tr2bl w:val="nil"/>
            </w:tcBorders>
          </w:tcPr>
          <w:p>
            <w:pPr>
              <w:pStyle w:val="14"/>
              <w:ind w:left="-1"/>
              <w:rPr>
                <w:sz w:val="20"/>
              </w:rPr>
            </w:pPr>
            <w:r>
              <w:rPr>
                <w:sz w:val="20"/>
              </w:rPr>
              <w:t>$620</w:t>
            </w:r>
          </w:p>
        </w:tc>
        <w:tc>
          <w:tcPr>
            <w:tcW w:w="960" w:type="dxa"/>
            <w:tcBorders>
              <w:tl2br w:val="nil"/>
              <w:tr2bl w:val="nil"/>
            </w:tcBorders>
          </w:tcPr>
          <w:p>
            <w:pPr>
              <w:pStyle w:val="14"/>
              <w:ind w:right="219"/>
              <w:jc w:val="center"/>
              <w:rPr>
                <w:sz w:val="20"/>
              </w:rPr>
            </w:pPr>
            <w:r>
              <w:rPr>
                <w:sz w:val="20"/>
              </w:rPr>
              <w:t>$283</w:t>
            </w:r>
          </w:p>
        </w:tc>
        <w:tc>
          <w:tcPr>
            <w:tcW w:w="960" w:type="dxa"/>
            <w:tcBorders>
              <w:tl2br w:val="nil"/>
              <w:tr2bl w:val="nil"/>
            </w:tcBorders>
          </w:tcPr>
          <w:p>
            <w:pPr>
              <w:pStyle w:val="14"/>
              <w:ind w:right="219"/>
              <w:jc w:val="center"/>
              <w:rPr>
                <w:sz w:val="20"/>
              </w:rPr>
            </w:pPr>
            <w:r>
              <w:rPr>
                <w:sz w:val="20"/>
              </w:rPr>
              <w:t>$126</w:t>
            </w:r>
          </w:p>
        </w:tc>
        <w:tc>
          <w:tcPr>
            <w:tcW w:w="960" w:type="dxa"/>
            <w:tcBorders>
              <w:tl2br w:val="nil"/>
              <w:tr2bl w:val="nil"/>
            </w:tcBorders>
          </w:tcPr>
          <w:p>
            <w:pPr>
              <w:pStyle w:val="14"/>
              <w:ind w:right="101"/>
              <w:jc w:val="center"/>
              <w:rPr>
                <w:sz w:val="20"/>
              </w:rPr>
            </w:pPr>
            <w:r>
              <w:rPr>
                <w:sz w:val="20"/>
              </w:rPr>
              <w:t>$79</w:t>
            </w:r>
          </w:p>
        </w:tc>
        <w:tc>
          <w:tcPr>
            <w:tcW w:w="960" w:type="dxa"/>
            <w:tcBorders>
              <w:tl2br w:val="nil"/>
              <w:tr2bl w:val="nil"/>
            </w:tcBorders>
          </w:tcPr>
          <w:p>
            <w:pPr>
              <w:pStyle w:val="14"/>
              <w:ind w:right="101"/>
              <w:jc w:val="center"/>
              <w:rPr>
                <w:sz w:val="20"/>
              </w:rPr>
            </w:pPr>
            <w:r>
              <w:rPr>
                <w:sz w:val="20"/>
              </w:rPr>
              <w:t>$42</w:t>
            </w:r>
          </w:p>
        </w:tc>
        <w:tc>
          <w:tcPr>
            <w:tcW w:w="771" w:type="dxa"/>
            <w:tcBorders>
              <w:tl2br w:val="nil"/>
              <w:tr2bl w:val="nil"/>
            </w:tcBorders>
          </w:tcPr>
          <w:p>
            <w:pPr>
              <w:pStyle w:val="14"/>
              <w:ind w:left="0" w:right="49"/>
              <w:jc w:val="right"/>
              <w:rPr>
                <w:sz w:val="20"/>
              </w:rPr>
            </w:pPr>
            <w:r>
              <w:rPr>
                <w:w w:val="95"/>
                <w:sz w:val="20"/>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Colorado</w:t>
            </w:r>
          </w:p>
        </w:tc>
        <w:tc>
          <w:tcPr>
            <w:tcW w:w="1260" w:type="dxa"/>
            <w:tcBorders>
              <w:tl2br w:val="nil"/>
              <w:tr2bl w:val="nil"/>
            </w:tcBorders>
          </w:tcPr>
          <w:p>
            <w:pPr>
              <w:pStyle w:val="14"/>
              <w:spacing w:line="207" w:lineRule="exact"/>
              <w:ind w:left="299"/>
              <w:rPr>
                <w:sz w:val="20"/>
              </w:rPr>
            </w:pPr>
            <w:r>
              <w:rPr>
                <w:sz w:val="20"/>
              </w:rPr>
              <w:t>$671</w:t>
            </w:r>
          </w:p>
        </w:tc>
        <w:tc>
          <w:tcPr>
            <w:tcW w:w="720" w:type="dxa"/>
            <w:tcBorders>
              <w:tl2br w:val="nil"/>
              <w:tr2bl w:val="nil"/>
            </w:tcBorders>
          </w:tcPr>
          <w:p>
            <w:pPr>
              <w:pStyle w:val="14"/>
              <w:spacing w:line="207" w:lineRule="exact"/>
              <w:ind w:left="-1"/>
              <w:rPr>
                <w:sz w:val="20"/>
              </w:rPr>
            </w:pPr>
            <w:r>
              <w:rPr>
                <w:sz w:val="20"/>
              </w:rPr>
              <w:t>$418</w:t>
            </w:r>
          </w:p>
        </w:tc>
        <w:tc>
          <w:tcPr>
            <w:tcW w:w="960" w:type="dxa"/>
            <w:tcBorders>
              <w:tl2br w:val="nil"/>
              <w:tr2bl w:val="nil"/>
            </w:tcBorders>
          </w:tcPr>
          <w:p>
            <w:pPr>
              <w:pStyle w:val="14"/>
              <w:spacing w:line="207" w:lineRule="exact"/>
              <w:ind w:right="219"/>
              <w:jc w:val="center"/>
              <w:rPr>
                <w:sz w:val="20"/>
              </w:rPr>
            </w:pPr>
            <w:r>
              <w:rPr>
                <w:sz w:val="20"/>
              </w:rPr>
              <w:t>$252</w:t>
            </w:r>
          </w:p>
        </w:tc>
        <w:tc>
          <w:tcPr>
            <w:tcW w:w="960" w:type="dxa"/>
            <w:tcBorders>
              <w:tl2br w:val="nil"/>
              <w:tr2bl w:val="nil"/>
            </w:tcBorders>
          </w:tcPr>
          <w:p>
            <w:pPr>
              <w:pStyle w:val="14"/>
              <w:spacing w:line="207" w:lineRule="exact"/>
              <w:ind w:right="219"/>
              <w:jc w:val="center"/>
              <w:rPr>
                <w:sz w:val="20"/>
              </w:rPr>
            </w:pPr>
            <w:r>
              <w:rPr>
                <w:sz w:val="20"/>
              </w:rPr>
              <w:t>$110</w:t>
            </w:r>
          </w:p>
        </w:tc>
        <w:tc>
          <w:tcPr>
            <w:tcW w:w="960" w:type="dxa"/>
            <w:tcBorders>
              <w:tl2br w:val="nil"/>
              <w:tr2bl w:val="nil"/>
            </w:tcBorders>
          </w:tcPr>
          <w:p>
            <w:pPr>
              <w:pStyle w:val="14"/>
              <w:spacing w:line="207" w:lineRule="exact"/>
              <w:ind w:right="100"/>
              <w:jc w:val="center"/>
              <w:rPr>
                <w:sz w:val="20"/>
              </w:rPr>
            </w:pPr>
            <w:r>
              <w:rPr>
                <w:sz w:val="20"/>
              </w:rPr>
              <w:t>$72</w:t>
            </w:r>
          </w:p>
        </w:tc>
        <w:tc>
          <w:tcPr>
            <w:tcW w:w="960" w:type="dxa"/>
            <w:tcBorders>
              <w:tl2br w:val="nil"/>
              <w:tr2bl w:val="nil"/>
            </w:tcBorders>
          </w:tcPr>
          <w:p>
            <w:pPr>
              <w:pStyle w:val="14"/>
              <w:spacing w:line="207" w:lineRule="exact"/>
              <w:ind w:right="98"/>
              <w:jc w:val="center"/>
              <w:rPr>
                <w:sz w:val="20"/>
              </w:rPr>
            </w:pPr>
            <w:r>
              <w:rPr>
                <w:sz w:val="20"/>
              </w:rPr>
              <w:t>$39</w:t>
            </w:r>
          </w:p>
        </w:tc>
        <w:tc>
          <w:tcPr>
            <w:tcW w:w="771" w:type="dxa"/>
            <w:tcBorders>
              <w:tl2br w:val="nil"/>
              <w:tr2bl w:val="nil"/>
            </w:tcBorders>
          </w:tcPr>
          <w:p>
            <w:pPr>
              <w:pStyle w:val="14"/>
              <w:spacing w:line="207" w:lineRule="exact"/>
              <w:ind w:left="0" w:right="48"/>
              <w:jc w:val="right"/>
              <w:rPr>
                <w:sz w:val="20"/>
              </w:rPr>
            </w:pPr>
            <w:r>
              <w:rPr>
                <w:w w:val="95"/>
                <w:sz w:val="20"/>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Connecticut</w:t>
            </w:r>
          </w:p>
        </w:tc>
        <w:tc>
          <w:tcPr>
            <w:tcW w:w="1260" w:type="dxa"/>
            <w:tcBorders>
              <w:tl2br w:val="nil"/>
              <w:tr2bl w:val="nil"/>
            </w:tcBorders>
          </w:tcPr>
          <w:p>
            <w:pPr>
              <w:pStyle w:val="14"/>
              <w:ind w:left="299"/>
              <w:rPr>
                <w:sz w:val="20"/>
              </w:rPr>
            </w:pPr>
            <w:r>
              <w:rPr>
                <w:sz w:val="20"/>
              </w:rPr>
              <w:t>$681</w:t>
            </w:r>
          </w:p>
        </w:tc>
        <w:tc>
          <w:tcPr>
            <w:tcW w:w="720" w:type="dxa"/>
            <w:tcBorders>
              <w:tl2br w:val="nil"/>
              <w:tr2bl w:val="nil"/>
            </w:tcBorders>
          </w:tcPr>
          <w:p>
            <w:pPr>
              <w:pStyle w:val="14"/>
              <w:ind w:left="-1"/>
              <w:rPr>
                <w:sz w:val="20"/>
              </w:rPr>
            </w:pPr>
            <w:r>
              <w:rPr>
                <w:sz w:val="20"/>
              </w:rPr>
              <w:t>$598</w:t>
            </w:r>
          </w:p>
        </w:tc>
        <w:tc>
          <w:tcPr>
            <w:tcW w:w="960" w:type="dxa"/>
            <w:tcBorders>
              <w:tl2br w:val="nil"/>
              <w:tr2bl w:val="nil"/>
            </w:tcBorders>
          </w:tcPr>
          <w:p>
            <w:pPr>
              <w:pStyle w:val="14"/>
              <w:ind w:right="219"/>
              <w:jc w:val="center"/>
              <w:rPr>
                <w:sz w:val="20"/>
              </w:rPr>
            </w:pPr>
            <w:r>
              <w:rPr>
                <w:sz w:val="20"/>
              </w:rPr>
              <w:t>$260</w:t>
            </w:r>
          </w:p>
        </w:tc>
        <w:tc>
          <w:tcPr>
            <w:tcW w:w="960" w:type="dxa"/>
            <w:tcBorders>
              <w:tl2br w:val="nil"/>
              <w:tr2bl w:val="nil"/>
            </w:tcBorders>
          </w:tcPr>
          <w:p>
            <w:pPr>
              <w:pStyle w:val="14"/>
              <w:ind w:right="219"/>
              <w:jc w:val="center"/>
              <w:rPr>
                <w:sz w:val="20"/>
              </w:rPr>
            </w:pPr>
            <w:r>
              <w:rPr>
                <w:sz w:val="20"/>
              </w:rPr>
              <w:t>$127</w:t>
            </w:r>
          </w:p>
        </w:tc>
        <w:tc>
          <w:tcPr>
            <w:tcW w:w="960" w:type="dxa"/>
            <w:tcBorders>
              <w:tl2br w:val="nil"/>
              <w:tr2bl w:val="nil"/>
            </w:tcBorders>
          </w:tcPr>
          <w:p>
            <w:pPr>
              <w:pStyle w:val="14"/>
              <w:ind w:right="101"/>
              <w:jc w:val="center"/>
              <w:rPr>
                <w:sz w:val="20"/>
              </w:rPr>
            </w:pPr>
            <w:r>
              <w:rPr>
                <w:sz w:val="20"/>
              </w:rPr>
              <w:t>$77</w:t>
            </w:r>
          </w:p>
        </w:tc>
        <w:tc>
          <w:tcPr>
            <w:tcW w:w="960" w:type="dxa"/>
            <w:tcBorders>
              <w:tl2br w:val="nil"/>
              <w:tr2bl w:val="nil"/>
            </w:tcBorders>
          </w:tcPr>
          <w:p>
            <w:pPr>
              <w:pStyle w:val="14"/>
              <w:ind w:right="101"/>
              <w:jc w:val="center"/>
              <w:rPr>
                <w:sz w:val="20"/>
              </w:rPr>
            </w:pPr>
            <w:r>
              <w:rPr>
                <w:sz w:val="20"/>
              </w:rPr>
              <w:t>$45</w:t>
            </w:r>
          </w:p>
        </w:tc>
        <w:tc>
          <w:tcPr>
            <w:tcW w:w="771" w:type="dxa"/>
            <w:tcBorders>
              <w:tl2br w:val="nil"/>
              <w:tr2bl w:val="nil"/>
            </w:tcBorders>
          </w:tcPr>
          <w:p>
            <w:pPr>
              <w:pStyle w:val="14"/>
              <w:ind w:left="0" w:right="49"/>
              <w:jc w:val="right"/>
              <w:rPr>
                <w:sz w:val="20"/>
              </w:rPr>
            </w:pPr>
            <w:r>
              <w:rPr>
                <w:w w:val="95"/>
                <w:sz w:val="20"/>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 w:hRule="atLeast"/>
        </w:trPr>
        <w:tc>
          <w:tcPr>
            <w:tcW w:w="2390" w:type="dxa"/>
            <w:tcBorders>
              <w:tl2br w:val="nil"/>
              <w:tr2bl w:val="nil"/>
            </w:tcBorders>
          </w:tcPr>
          <w:p>
            <w:pPr>
              <w:pStyle w:val="14"/>
              <w:ind w:left="50"/>
              <w:rPr>
                <w:sz w:val="20"/>
              </w:rPr>
            </w:pPr>
            <w:r>
              <w:rPr>
                <w:sz w:val="20"/>
              </w:rPr>
              <w:t>Delaware</w:t>
            </w:r>
          </w:p>
        </w:tc>
        <w:tc>
          <w:tcPr>
            <w:tcW w:w="1260" w:type="dxa"/>
            <w:tcBorders>
              <w:tl2br w:val="nil"/>
              <w:tr2bl w:val="nil"/>
            </w:tcBorders>
          </w:tcPr>
          <w:p>
            <w:pPr>
              <w:pStyle w:val="14"/>
              <w:ind w:left="299"/>
              <w:rPr>
                <w:sz w:val="20"/>
              </w:rPr>
            </w:pPr>
            <w:r>
              <w:rPr>
                <w:sz w:val="20"/>
              </w:rPr>
              <w:t>$639</w:t>
            </w:r>
          </w:p>
        </w:tc>
        <w:tc>
          <w:tcPr>
            <w:tcW w:w="720" w:type="dxa"/>
            <w:tcBorders>
              <w:tl2br w:val="nil"/>
              <w:tr2bl w:val="nil"/>
            </w:tcBorders>
          </w:tcPr>
          <w:p>
            <w:pPr>
              <w:pStyle w:val="14"/>
              <w:ind w:left="-1"/>
              <w:rPr>
                <w:sz w:val="20"/>
              </w:rPr>
            </w:pPr>
            <w:r>
              <w:rPr>
                <w:sz w:val="20"/>
              </w:rPr>
              <w:t>$495</w:t>
            </w:r>
          </w:p>
        </w:tc>
        <w:tc>
          <w:tcPr>
            <w:tcW w:w="960" w:type="dxa"/>
            <w:tcBorders>
              <w:tl2br w:val="nil"/>
              <w:tr2bl w:val="nil"/>
            </w:tcBorders>
          </w:tcPr>
          <w:p>
            <w:pPr>
              <w:pStyle w:val="14"/>
              <w:ind w:right="219"/>
              <w:jc w:val="center"/>
              <w:rPr>
                <w:sz w:val="20"/>
              </w:rPr>
            </w:pPr>
            <w:r>
              <w:rPr>
                <w:sz w:val="20"/>
              </w:rPr>
              <w:t>$247</w:t>
            </w:r>
          </w:p>
        </w:tc>
        <w:tc>
          <w:tcPr>
            <w:tcW w:w="960" w:type="dxa"/>
            <w:tcBorders>
              <w:tl2br w:val="nil"/>
              <w:tr2bl w:val="nil"/>
            </w:tcBorders>
          </w:tcPr>
          <w:p>
            <w:pPr>
              <w:pStyle w:val="14"/>
              <w:ind w:right="219"/>
              <w:jc w:val="center"/>
              <w:rPr>
                <w:sz w:val="20"/>
              </w:rPr>
            </w:pPr>
            <w:r>
              <w:rPr>
                <w:sz w:val="20"/>
              </w:rPr>
              <w:t>$111</w:t>
            </w:r>
          </w:p>
        </w:tc>
        <w:tc>
          <w:tcPr>
            <w:tcW w:w="960" w:type="dxa"/>
            <w:tcBorders>
              <w:tl2br w:val="nil"/>
              <w:tr2bl w:val="nil"/>
            </w:tcBorders>
          </w:tcPr>
          <w:p>
            <w:pPr>
              <w:pStyle w:val="14"/>
              <w:ind w:right="100"/>
              <w:jc w:val="center"/>
              <w:rPr>
                <w:sz w:val="20"/>
              </w:rPr>
            </w:pPr>
            <w:r>
              <w:rPr>
                <w:sz w:val="20"/>
              </w:rPr>
              <w:t>$77</w:t>
            </w:r>
          </w:p>
        </w:tc>
        <w:tc>
          <w:tcPr>
            <w:tcW w:w="960" w:type="dxa"/>
            <w:tcBorders>
              <w:tl2br w:val="nil"/>
              <w:tr2bl w:val="nil"/>
            </w:tcBorders>
          </w:tcPr>
          <w:p>
            <w:pPr>
              <w:pStyle w:val="14"/>
              <w:ind w:right="101"/>
              <w:jc w:val="center"/>
              <w:rPr>
                <w:sz w:val="20"/>
              </w:rPr>
            </w:pPr>
            <w:r>
              <w:rPr>
                <w:sz w:val="20"/>
              </w:rPr>
              <w:t>$46</w:t>
            </w:r>
          </w:p>
        </w:tc>
        <w:tc>
          <w:tcPr>
            <w:tcW w:w="771" w:type="dxa"/>
            <w:tcBorders>
              <w:tl2br w:val="nil"/>
              <w:tr2bl w:val="nil"/>
            </w:tcBorders>
          </w:tcPr>
          <w:p>
            <w:pPr>
              <w:pStyle w:val="14"/>
              <w:ind w:left="0" w:right="49"/>
              <w:jc w:val="right"/>
              <w:rPr>
                <w:sz w:val="20"/>
              </w:rPr>
            </w:pPr>
            <w:r>
              <w:rPr>
                <w:w w:val="95"/>
                <w:sz w:val="20"/>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District of Colu</w:t>
            </w:r>
          </w:p>
        </w:tc>
        <w:tc>
          <w:tcPr>
            <w:tcW w:w="1260" w:type="dxa"/>
            <w:tcBorders>
              <w:tl2br w:val="nil"/>
              <w:tr2bl w:val="nil"/>
            </w:tcBorders>
          </w:tcPr>
          <w:p>
            <w:pPr>
              <w:pStyle w:val="14"/>
              <w:spacing w:line="207" w:lineRule="exact"/>
              <w:ind w:left="299"/>
              <w:rPr>
                <w:sz w:val="20"/>
              </w:rPr>
            </w:pPr>
            <w:r>
              <w:rPr>
                <w:sz w:val="20"/>
              </w:rPr>
              <w:t>$618</w:t>
            </w:r>
          </w:p>
        </w:tc>
        <w:tc>
          <w:tcPr>
            <w:tcW w:w="720" w:type="dxa"/>
            <w:tcBorders>
              <w:tl2br w:val="nil"/>
              <w:tr2bl w:val="nil"/>
            </w:tcBorders>
          </w:tcPr>
          <w:p>
            <w:pPr>
              <w:pStyle w:val="14"/>
              <w:spacing w:line="207" w:lineRule="exact"/>
              <w:ind w:left="-1"/>
              <w:rPr>
                <w:sz w:val="20"/>
              </w:rPr>
            </w:pPr>
            <w:r>
              <w:rPr>
                <w:sz w:val="20"/>
              </w:rPr>
              <w:t>$479</w:t>
            </w:r>
          </w:p>
        </w:tc>
        <w:tc>
          <w:tcPr>
            <w:tcW w:w="960" w:type="dxa"/>
            <w:tcBorders>
              <w:tl2br w:val="nil"/>
              <w:tr2bl w:val="nil"/>
            </w:tcBorders>
          </w:tcPr>
          <w:p>
            <w:pPr>
              <w:pStyle w:val="14"/>
              <w:spacing w:line="207" w:lineRule="exact"/>
              <w:ind w:right="219"/>
              <w:jc w:val="center"/>
              <w:rPr>
                <w:sz w:val="20"/>
              </w:rPr>
            </w:pPr>
            <w:r>
              <w:rPr>
                <w:sz w:val="20"/>
              </w:rPr>
              <w:t>$224</w:t>
            </w:r>
          </w:p>
        </w:tc>
        <w:tc>
          <w:tcPr>
            <w:tcW w:w="960" w:type="dxa"/>
            <w:tcBorders>
              <w:tl2br w:val="nil"/>
              <w:tr2bl w:val="nil"/>
            </w:tcBorders>
          </w:tcPr>
          <w:p>
            <w:pPr>
              <w:pStyle w:val="14"/>
              <w:spacing w:line="207" w:lineRule="exact"/>
              <w:ind w:left="218" w:right="219"/>
              <w:jc w:val="center"/>
              <w:rPr>
                <w:sz w:val="20"/>
              </w:rPr>
            </w:pPr>
            <w:r>
              <w:rPr>
                <w:sz w:val="20"/>
              </w:rPr>
              <w:t>$119</w:t>
            </w:r>
          </w:p>
        </w:tc>
        <w:tc>
          <w:tcPr>
            <w:tcW w:w="960" w:type="dxa"/>
            <w:tcBorders>
              <w:tl2br w:val="nil"/>
              <w:tr2bl w:val="nil"/>
            </w:tcBorders>
          </w:tcPr>
          <w:p>
            <w:pPr>
              <w:pStyle w:val="14"/>
              <w:spacing w:line="207" w:lineRule="exact"/>
              <w:ind w:right="101"/>
              <w:jc w:val="center"/>
              <w:rPr>
                <w:sz w:val="20"/>
              </w:rPr>
            </w:pPr>
            <w:r>
              <w:rPr>
                <w:sz w:val="20"/>
              </w:rPr>
              <w:t>$81</w:t>
            </w:r>
          </w:p>
        </w:tc>
        <w:tc>
          <w:tcPr>
            <w:tcW w:w="960" w:type="dxa"/>
            <w:tcBorders>
              <w:tl2br w:val="nil"/>
              <w:tr2bl w:val="nil"/>
            </w:tcBorders>
          </w:tcPr>
          <w:p>
            <w:pPr>
              <w:pStyle w:val="14"/>
              <w:spacing w:line="207" w:lineRule="exact"/>
              <w:ind w:right="101"/>
              <w:jc w:val="center"/>
              <w:rPr>
                <w:sz w:val="20"/>
              </w:rPr>
            </w:pPr>
            <w:r>
              <w:rPr>
                <w:sz w:val="20"/>
              </w:rPr>
              <w:t>$57</w:t>
            </w:r>
          </w:p>
        </w:tc>
        <w:tc>
          <w:tcPr>
            <w:tcW w:w="771" w:type="dxa"/>
            <w:tcBorders>
              <w:tl2br w:val="nil"/>
              <w:tr2bl w:val="nil"/>
            </w:tcBorders>
          </w:tcPr>
          <w:p>
            <w:pPr>
              <w:pStyle w:val="14"/>
              <w:spacing w:line="207" w:lineRule="exact"/>
              <w:ind w:left="0" w:right="49"/>
              <w:jc w:val="right"/>
              <w:rPr>
                <w:sz w:val="20"/>
              </w:rPr>
            </w:pPr>
            <w:r>
              <w:rPr>
                <w:w w:val="95"/>
                <w:sz w:val="20"/>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Florida</w:t>
            </w:r>
          </w:p>
        </w:tc>
        <w:tc>
          <w:tcPr>
            <w:tcW w:w="1260" w:type="dxa"/>
            <w:tcBorders>
              <w:tl2br w:val="nil"/>
              <w:tr2bl w:val="nil"/>
            </w:tcBorders>
          </w:tcPr>
          <w:p>
            <w:pPr>
              <w:pStyle w:val="14"/>
              <w:ind w:left="300"/>
              <w:rPr>
                <w:sz w:val="20"/>
              </w:rPr>
            </w:pPr>
            <w:r>
              <w:rPr>
                <w:sz w:val="20"/>
              </w:rPr>
              <w:t>$641</w:t>
            </w:r>
          </w:p>
        </w:tc>
        <w:tc>
          <w:tcPr>
            <w:tcW w:w="720" w:type="dxa"/>
            <w:tcBorders>
              <w:tl2br w:val="nil"/>
              <w:tr2bl w:val="nil"/>
            </w:tcBorders>
          </w:tcPr>
          <w:p>
            <w:pPr>
              <w:pStyle w:val="14"/>
              <w:ind w:left="0"/>
              <w:rPr>
                <w:sz w:val="20"/>
              </w:rPr>
            </w:pPr>
            <w:r>
              <w:rPr>
                <w:sz w:val="20"/>
              </w:rPr>
              <w:t>$481</w:t>
            </w:r>
          </w:p>
        </w:tc>
        <w:tc>
          <w:tcPr>
            <w:tcW w:w="960" w:type="dxa"/>
            <w:tcBorders>
              <w:tl2br w:val="nil"/>
              <w:tr2bl w:val="nil"/>
            </w:tcBorders>
          </w:tcPr>
          <w:p>
            <w:pPr>
              <w:pStyle w:val="14"/>
              <w:ind w:right="219"/>
              <w:jc w:val="center"/>
              <w:rPr>
                <w:sz w:val="20"/>
              </w:rPr>
            </w:pPr>
            <w:r>
              <w:rPr>
                <w:sz w:val="20"/>
              </w:rPr>
              <w:t>$255</w:t>
            </w:r>
          </w:p>
        </w:tc>
        <w:tc>
          <w:tcPr>
            <w:tcW w:w="960" w:type="dxa"/>
            <w:tcBorders>
              <w:tl2br w:val="nil"/>
              <w:tr2bl w:val="nil"/>
            </w:tcBorders>
          </w:tcPr>
          <w:p>
            <w:pPr>
              <w:pStyle w:val="14"/>
              <w:ind w:right="219"/>
              <w:jc w:val="center"/>
              <w:rPr>
                <w:sz w:val="20"/>
              </w:rPr>
            </w:pPr>
            <w:r>
              <w:rPr>
                <w:sz w:val="20"/>
              </w:rPr>
              <w:t>$112</w:t>
            </w:r>
          </w:p>
        </w:tc>
        <w:tc>
          <w:tcPr>
            <w:tcW w:w="960" w:type="dxa"/>
            <w:tcBorders>
              <w:tl2br w:val="nil"/>
              <w:tr2bl w:val="nil"/>
            </w:tcBorders>
          </w:tcPr>
          <w:p>
            <w:pPr>
              <w:pStyle w:val="14"/>
              <w:ind w:right="99"/>
              <w:jc w:val="center"/>
              <w:rPr>
                <w:sz w:val="20"/>
              </w:rPr>
            </w:pPr>
            <w:r>
              <w:rPr>
                <w:sz w:val="20"/>
              </w:rPr>
              <w:t>$71</w:t>
            </w:r>
          </w:p>
        </w:tc>
        <w:tc>
          <w:tcPr>
            <w:tcW w:w="960" w:type="dxa"/>
            <w:tcBorders>
              <w:tl2br w:val="nil"/>
              <w:tr2bl w:val="nil"/>
            </w:tcBorders>
          </w:tcPr>
          <w:p>
            <w:pPr>
              <w:pStyle w:val="14"/>
              <w:ind w:right="99"/>
              <w:jc w:val="center"/>
              <w:rPr>
                <w:sz w:val="20"/>
              </w:rPr>
            </w:pPr>
            <w:r>
              <w:rPr>
                <w:sz w:val="20"/>
              </w:rPr>
              <w:t>$39</w:t>
            </w:r>
          </w:p>
        </w:tc>
        <w:tc>
          <w:tcPr>
            <w:tcW w:w="771" w:type="dxa"/>
            <w:tcBorders>
              <w:tl2br w:val="nil"/>
              <w:tr2bl w:val="nil"/>
            </w:tcBorders>
          </w:tcPr>
          <w:p>
            <w:pPr>
              <w:pStyle w:val="14"/>
              <w:ind w:left="0" w:right="48"/>
              <w:jc w:val="right"/>
              <w:rPr>
                <w:sz w:val="20"/>
              </w:rPr>
            </w:pPr>
            <w:r>
              <w:rPr>
                <w:w w:val="95"/>
                <w:sz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Georgia</w:t>
            </w:r>
          </w:p>
        </w:tc>
        <w:tc>
          <w:tcPr>
            <w:tcW w:w="1260" w:type="dxa"/>
            <w:tcBorders>
              <w:tl2br w:val="nil"/>
              <w:tr2bl w:val="nil"/>
            </w:tcBorders>
          </w:tcPr>
          <w:p>
            <w:pPr>
              <w:pStyle w:val="14"/>
              <w:spacing w:line="207" w:lineRule="exact"/>
              <w:ind w:left="299"/>
              <w:rPr>
                <w:sz w:val="20"/>
              </w:rPr>
            </w:pPr>
            <w:r>
              <w:rPr>
                <w:sz w:val="20"/>
              </w:rPr>
              <w:t>$613</w:t>
            </w:r>
          </w:p>
        </w:tc>
        <w:tc>
          <w:tcPr>
            <w:tcW w:w="720" w:type="dxa"/>
            <w:tcBorders>
              <w:tl2br w:val="nil"/>
              <w:tr2bl w:val="nil"/>
            </w:tcBorders>
          </w:tcPr>
          <w:p>
            <w:pPr>
              <w:pStyle w:val="14"/>
              <w:spacing w:line="207" w:lineRule="exact"/>
              <w:ind w:left="-1"/>
              <w:rPr>
                <w:sz w:val="20"/>
              </w:rPr>
            </w:pPr>
            <w:r>
              <w:rPr>
                <w:sz w:val="20"/>
              </w:rPr>
              <w:t>$433</w:t>
            </w:r>
          </w:p>
        </w:tc>
        <w:tc>
          <w:tcPr>
            <w:tcW w:w="960" w:type="dxa"/>
            <w:tcBorders>
              <w:tl2br w:val="nil"/>
              <w:tr2bl w:val="nil"/>
            </w:tcBorders>
          </w:tcPr>
          <w:p>
            <w:pPr>
              <w:pStyle w:val="14"/>
              <w:spacing w:line="207" w:lineRule="exact"/>
              <w:ind w:right="219"/>
              <w:jc w:val="center"/>
              <w:rPr>
                <w:sz w:val="20"/>
              </w:rPr>
            </w:pPr>
            <w:r>
              <w:rPr>
                <w:sz w:val="20"/>
              </w:rPr>
              <w:t>$211</w:t>
            </w:r>
          </w:p>
        </w:tc>
        <w:tc>
          <w:tcPr>
            <w:tcW w:w="960" w:type="dxa"/>
            <w:tcBorders>
              <w:tl2br w:val="nil"/>
              <w:tr2bl w:val="nil"/>
            </w:tcBorders>
          </w:tcPr>
          <w:p>
            <w:pPr>
              <w:pStyle w:val="14"/>
              <w:spacing w:line="207" w:lineRule="exact"/>
              <w:ind w:right="100"/>
              <w:jc w:val="center"/>
              <w:rPr>
                <w:sz w:val="20"/>
              </w:rPr>
            </w:pPr>
            <w:r>
              <w:rPr>
                <w:sz w:val="20"/>
              </w:rPr>
              <w:t>$86</w:t>
            </w:r>
          </w:p>
        </w:tc>
        <w:tc>
          <w:tcPr>
            <w:tcW w:w="960" w:type="dxa"/>
            <w:tcBorders>
              <w:tl2br w:val="nil"/>
              <w:tr2bl w:val="nil"/>
            </w:tcBorders>
          </w:tcPr>
          <w:p>
            <w:pPr>
              <w:pStyle w:val="14"/>
              <w:spacing w:line="207" w:lineRule="exact"/>
              <w:ind w:right="100"/>
              <w:jc w:val="center"/>
              <w:rPr>
                <w:sz w:val="20"/>
              </w:rPr>
            </w:pPr>
            <w:r>
              <w:rPr>
                <w:sz w:val="20"/>
              </w:rPr>
              <w:t>$51</w:t>
            </w:r>
          </w:p>
        </w:tc>
        <w:tc>
          <w:tcPr>
            <w:tcW w:w="960" w:type="dxa"/>
            <w:tcBorders>
              <w:tl2br w:val="nil"/>
              <w:tr2bl w:val="nil"/>
            </w:tcBorders>
          </w:tcPr>
          <w:p>
            <w:pPr>
              <w:pStyle w:val="14"/>
              <w:spacing w:line="207" w:lineRule="exact"/>
              <w:ind w:right="101"/>
              <w:jc w:val="center"/>
              <w:rPr>
                <w:sz w:val="20"/>
              </w:rPr>
            </w:pPr>
            <w:r>
              <w:rPr>
                <w:sz w:val="20"/>
              </w:rPr>
              <w:t>$27</w:t>
            </w:r>
          </w:p>
        </w:tc>
        <w:tc>
          <w:tcPr>
            <w:tcW w:w="771" w:type="dxa"/>
            <w:tcBorders>
              <w:tl2br w:val="nil"/>
              <w:tr2bl w:val="nil"/>
            </w:tcBorders>
          </w:tcPr>
          <w:p>
            <w:pPr>
              <w:pStyle w:val="14"/>
              <w:spacing w:line="207" w:lineRule="exact"/>
              <w:ind w:left="0" w:right="49"/>
              <w:jc w:val="right"/>
              <w:rPr>
                <w:sz w:val="20"/>
              </w:rPr>
            </w:pPr>
            <w:r>
              <w:rPr>
                <w:w w:val="95"/>
                <w:sz w:val="20"/>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Hawaii</w:t>
            </w:r>
          </w:p>
        </w:tc>
        <w:tc>
          <w:tcPr>
            <w:tcW w:w="1260" w:type="dxa"/>
            <w:tcBorders>
              <w:tl2br w:val="nil"/>
              <w:tr2bl w:val="nil"/>
            </w:tcBorders>
          </w:tcPr>
          <w:p>
            <w:pPr>
              <w:pStyle w:val="14"/>
              <w:ind w:left="299"/>
              <w:rPr>
                <w:sz w:val="20"/>
              </w:rPr>
            </w:pPr>
            <w:r>
              <w:rPr>
                <w:sz w:val="20"/>
              </w:rPr>
              <w:t>$779</w:t>
            </w:r>
          </w:p>
        </w:tc>
        <w:tc>
          <w:tcPr>
            <w:tcW w:w="720" w:type="dxa"/>
            <w:tcBorders>
              <w:tl2br w:val="nil"/>
              <w:tr2bl w:val="nil"/>
            </w:tcBorders>
          </w:tcPr>
          <w:p>
            <w:pPr>
              <w:pStyle w:val="14"/>
              <w:ind w:left="-1"/>
              <w:rPr>
                <w:sz w:val="20"/>
              </w:rPr>
            </w:pPr>
            <w:r>
              <w:rPr>
                <w:sz w:val="20"/>
              </w:rPr>
              <w:t>$650</w:t>
            </w:r>
          </w:p>
        </w:tc>
        <w:tc>
          <w:tcPr>
            <w:tcW w:w="960" w:type="dxa"/>
            <w:tcBorders>
              <w:tl2br w:val="nil"/>
              <w:tr2bl w:val="nil"/>
            </w:tcBorders>
          </w:tcPr>
          <w:p>
            <w:pPr>
              <w:pStyle w:val="14"/>
              <w:ind w:right="219"/>
              <w:jc w:val="center"/>
              <w:rPr>
                <w:sz w:val="20"/>
              </w:rPr>
            </w:pPr>
            <w:r>
              <w:rPr>
                <w:sz w:val="20"/>
              </w:rPr>
              <w:t>$311</w:t>
            </w:r>
          </w:p>
        </w:tc>
        <w:tc>
          <w:tcPr>
            <w:tcW w:w="960" w:type="dxa"/>
            <w:tcBorders>
              <w:tl2br w:val="nil"/>
              <w:tr2bl w:val="nil"/>
            </w:tcBorders>
          </w:tcPr>
          <w:p>
            <w:pPr>
              <w:pStyle w:val="14"/>
              <w:ind w:right="219"/>
              <w:jc w:val="center"/>
              <w:rPr>
                <w:sz w:val="20"/>
              </w:rPr>
            </w:pPr>
            <w:r>
              <w:rPr>
                <w:sz w:val="20"/>
              </w:rPr>
              <w:t>$132</w:t>
            </w:r>
          </w:p>
        </w:tc>
        <w:tc>
          <w:tcPr>
            <w:tcW w:w="960" w:type="dxa"/>
            <w:tcBorders>
              <w:tl2br w:val="nil"/>
              <w:tr2bl w:val="nil"/>
            </w:tcBorders>
          </w:tcPr>
          <w:p>
            <w:pPr>
              <w:pStyle w:val="14"/>
              <w:ind w:right="100"/>
              <w:jc w:val="center"/>
              <w:rPr>
                <w:sz w:val="20"/>
              </w:rPr>
            </w:pPr>
            <w:r>
              <w:rPr>
                <w:sz w:val="20"/>
              </w:rPr>
              <w:t>$72</w:t>
            </w:r>
          </w:p>
        </w:tc>
        <w:tc>
          <w:tcPr>
            <w:tcW w:w="960" w:type="dxa"/>
            <w:tcBorders>
              <w:tl2br w:val="nil"/>
              <w:tr2bl w:val="nil"/>
            </w:tcBorders>
          </w:tcPr>
          <w:p>
            <w:pPr>
              <w:pStyle w:val="14"/>
              <w:ind w:left="218" w:right="219"/>
              <w:jc w:val="center"/>
              <w:rPr>
                <w:sz w:val="20"/>
              </w:rPr>
            </w:pPr>
            <w:r>
              <w:rPr>
                <w:sz w:val="20"/>
              </w:rPr>
              <w:t>NA</w:t>
            </w:r>
          </w:p>
        </w:tc>
        <w:tc>
          <w:tcPr>
            <w:tcW w:w="771" w:type="dxa"/>
            <w:tcBorders>
              <w:tl2br w:val="nil"/>
              <w:tr2bl w:val="nil"/>
            </w:tcBorders>
          </w:tcPr>
          <w:p>
            <w:pPr>
              <w:pStyle w:val="14"/>
              <w:ind w:left="359"/>
              <w:rPr>
                <w:sz w:val="20"/>
              </w:rPr>
            </w:pPr>
            <w:r>
              <w:rPr>
                <w:sz w:val="20"/>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 w:hRule="atLeast"/>
        </w:trPr>
        <w:tc>
          <w:tcPr>
            <w:tcW w:w="2390" w:type="dxa"/>
            <w:tcBorders>
              <w:tl2br w:val="nil"/>
              <w:tr2bl w:val="nil"/>
            </w:tcBorders>
          </w:tcPr>
          <w:p>
            <w:pPr>
              <w:pStyle w:val="14"/>
              <w:ind w:left="50"/>
              <w:rPr>
                <w:sz w:val="20"/>
              </w:rPr>
            </w:pPr>
            <w:r>
              <w:rPr>
                <w:sz w:val="20"/>
              </w:rPr>
              <w:t>Idaho</w:t>
            </w:r>
          </w:p>
        </w:tc>
        <w:tc>
          <w:tcPr>
            <w:tcW w:w="1260" w:type="dxa"/>
            <w:tcBorders>
              <w:tl2br w:val="nil"/>
              <w:tr2bl w:val="nil"/>
            </w:tcBorders>
          </w:tcPr>
          <w:p>
            <w:pPr>
              <w:pStyle w:val="14"/>
              <w:ind w:left="299"/>
              <w:rPr>
                <w:sz w:val="20"/>
              </w:rPr>
            </w:pPr>
            <w:r>
              <w:rPr>
                <w:sz w:val="20"/>
              </w:rPr>
              <w:t>$515</w:t>
            </w:r>
          </w:p>
        </w:tc>
        <w:tc>
          <w:tcPr>
            <w:tcW w:w="720" w:type="dxa"/>
            <w:tcBorders>
              <w:tl2br w:val="nil"/>
              <w:tr2bl w:val="nil"/>
            </w:tcBorders>
          </w:tcPr>
          <w:p>
            <w:pPr>
              <w:pStyle w:val="14"/>
              <w:ind w:left="-1"/>
              <w:rPr>
                <w:sz w:val="20"/>
              </w:rPr>
            </w:pPr>
            <w:r>
              <w:rPr>
                <w:sz w:val="20"/>
              </w:rPr>
              <w:t>$330</w:t>
            </w:r>
          </w:p>
        </w:tc>
        <w:tc>
          <w:tcPr>
            <w:tcW w:w="960" w:type="dxa"/>
            <w:tcBorders>
              <w:tl2br w:val="nil"/>
              <w:tr2bl w:val="nil"/>
            </w:tcBorders>
          </w:tcPr>
          <w:p>
            <w:pPr>
              <w:pStyle w:val="14"/>
              <w:ind w:right="219"/>
              <w:jc w:val="center"/>
              <w:rPr>
                <w:sz w:val="20"/>
              </w:rPr>
            </w:pPr>
            <w:r>
              <w:rPr>
                <w:sz w:val="20"/>
              </w:rPr>
              <w:t>$218</w:t>
            </w:r>
          </w:p>
        </w:tc>
        <w:tc>
          <w:tcPr>
            <w:tcW w:w="960" w:type="dxa"/>
            <w:tcBorders>
              <w:tl2br w:val="nil"/>
              <w:tr2bl w:val="nil"/>
            </w:tcBorders>
          </w:tcPr>
          <w:p>
            <w:pPr>
              <w:pStyle w:val="14"/>
              <w:ind w:right="100"/>
              <w:jc w:val="center"/>
              <w:rPr>
                <w:sz w:val="20"/>
              </w:rPr>
            </w:pPr>
            <w:r>
              <w:rPr>
                <w:sz w:val="20"/>
              </w:rPr>
              <w:t>$92</w:t>
            </w:r>
          </w:p>
        </w:tc>
        <w:tc>
          <w:tcPr>
            <w:tcW w:w="960" w:type="dxa"/>
            <w:tcBorders>
              <w:tl2br w:val="nil"/>
              <w:tr2bl w:val="nil"/>
            </w:tcBorders>
          </w:tcPr>
          <w:p>
            <w:pPr>
              <w:pStyle w:val="14"/>
              <w:ind w:right="98"/>
              <w:jc w:val="center"/>
              <w:rPr>
                <w:sz w:val="20"/>
              </w:rPr>
            </w:pPr>
            <w:r>
              <w:rPr>
                <w:sz w:val="20"/>
              </w:rPr>
              <w:t>$65</w:t>
            </w:r>
          </w:p>
        </w:tc>
        <w:tc>
          <w:tcPr>
            <w:tcW w:w="960" w:type="dxa"/>
            <w:tcBorders>
              <w:tl2br w:val="nil"/>
              <w:tr2bl w:val="nil"/>
            </w:tcBorders>
          </w:tcPr>
          <w:p>
            <w:pPr>
              <w:pStyle w:val="14"/>
              <w:ind w:right="98"/>
              <w:jc w:val="center"/>
              <w:rPr>
                <w:sz w:val="20"/>
              </w:rPr>
            </w:pPr>
            <w:r>
              <w:rPr>
                <w:sz w:val="20"/>
              </w:rPr>
              <w:t>$44</w:t>
            </w:r>
          </w:p>
        </w:tc>
        <w:tc>
          <w:tcPr>
            <w:tcW w:w="771" w:type="dxa"/>
            <w:tcBorders>
              <w:tl2br w:val="nil"/>
              <w:tr2bl w:val="nil"/>
            </w:tcBorders>
          </w:tcPr>
          <w:p>
            <w:pPr>
              <w:pStyle w:val="14"/>
              <w:ind w:left="0" w:right="48"/>
              <w:jc w:val="right"/>
              <w:rPr>
                <w:sz w:val="20"/>
              </w:rPr>
            </w:pPr>
            <w:r>
              <w:rPr>
                <w:w w:val="95"/>
                <w:sz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Illinois</w:t>
            </w:r>
          </w:p>
        </w:tc>
        <w:tc>
          <w:tcPr>
            <w:tcW w:w="1260" w:type="dxa"/>
            <w:tcBorders>
              <w:tl2br w:val="nil"/>
              <w:tr2bl w:val="nil"/>
            </w:tcBorders>
          </w:tcPr>
          <w:p>
            <w:pPr>
              <w:pStyle w:val="14"/>
              <w:spacing w:line="207" w:lineRule="exact"/>
              <w:ind w:left="299"/>
              <w:rPr>
                <w:sz w:val="20"/>
              </w:rPr>
            </w:pPr>
            <w:r>
              <w:rPr>
                <w:sz w:val="20"/>
              </w:rPr>
              <w:t>$605</w:t>
            </w:r>
          </w:p>
        </w:tc>
        <w:tc>
          <w:tcPr>
            <w:tcW w:w="720" w:type="dxa"/>
            <w:tcBorders>
              <w:tl2br w:val="nil"/>
              <w:tr2bl w:val="nil"/>
            </w:tcBorders>
          </w:tcPr>
          <w:p>
            <w:pPr>
              <w:pStyle w:val="14"/>
              <w:spacing w:line="207" w:lineRule="exact"/>
              <w:ind w:left="-1"/>
              <w:rPr>
                <w:sz w:val="20"/>
              </w:rPr>
            </w:pPr>
            <w:r>
              <w:rPr>
                <w:sz w:val="20"/>
              </w:rPr>
              <w:t>$445</w:t>
            </w:r>
          </w:p>
        </w:tc>
        <w:tc>
          <w:tcPr>
            <w:tcW w:w="960" w:type="dxa"/>
            <w:tcBorders>
              <w:tl2br w:val="nil"/>
              <w:tr2bl w:val="nil"/>
            </w:tcBorders>
          </w:tcPr>
          <w:p>
            <w:pPr>
              <w:pStyle w:val="14"/>
              <w:spacing w:line="207" w:lineRule="exact"/>
              <w:ind w:right="219"/>
              <w:jc w:val="center"/>
              <w:rPr>
                <w:sz w:val="20"/>
              </w:rPr>
            </w:pPr>
            <w:r>
              <w:rPr>
                <w:sz w:val="20"/>
              </w:rPr>
              <w:t>$246</w:t>
            </w:r>
          </w:p>
        </w:tc>
        <w:tc>
          <w:tcPr>
            <w:tcW w:w="960" w:type="dxa"/>
            <w:tcBorders>
              <w:tl2br w:val="nil"/>
              <w:tr2bl w:val="nil"/>
            </w:tcBorders>
          </w:tcPr>
          <w:p>
            <w:pPr>
              <w:pStyle w:val="14"/>
              <w:spacing w:line="207" w:lineRule="exact"/>
              <w:ind w:right="219"/>
              <w:jc w:val="center"/>
              <w:rPr>
                <w:sz w:val="20"/>
              </w:rPr>
            </w:pPr>
            <w:r>
              <w:rPr>
                <w:sz w:val="20"/>
              </w:rPr>
              <w:t>$124</w:t>
            </w:r>
          </w:p>
        </w:tc>
        <w:tc>
          <w:tcPr>
            <w:tcW w:w="960" w:type="dxa"/>
            <w:tcBorders>
              <w:tl2br w:val="nil"/>
              <w:tr2bl w:val="nil"/>
            </w:tcBorders>
          </w:tcPr>
          <w:p>
            <w:pPr>
              <w:pStyle w:val="14"/>
              <w:spacing w:line="207" w:lineRule="exact"/>
              <w:ind w:right="100"/>
              <w:jc w:val="center"/>
              <w:rPr>
                <w:sz w:val="20"/>
              </w:rPr>
            </w:pPr>
            <w:r>
              <w:rPr>
                <w:sz w:val="20"/>
              </w:rPr>
              <w:t>$85</w:t>
            </w:r>
          </w:p>
        </w:tc>
        <w:tc>
          <w:tcPr>
            <w:tcW w:w="960" w:type="dxa"/>
            <w:tcBorders>
              <w:tl2br w:val="nil"/>
              <w:tr2bl w:val="nil"/>
            </w:tcBorders>
          </w:tcPr>
          <w:p>
            <w:pPr>
              <w:pStyle w:val="14"/>
              <w:spacing w:line="207" w:lineRule="exact"/>
              <w:ind w:right="101"/>
              <w:jc w:val="center"/>
              <w:rPr>
                <w:sz w:val="20"/>
              </w:rPr>
            </w:pPr>
            <w:r>
              <w:rPr>
                <w:sz w:val="20"/>
              </w:rPr>
              <w:t>$47</w:t>
            </w:r>
          </w:p>
        </w:tc>
        <w:tc>
          <w:tcPr>
            <w:tcW w:w="771" w:type="dxa"/>
            <w:tcBorders>
              <w:tl2br w:val="nil"/>
              <w:tr2bl w:val="nil"/>
            </w:tcBorders>
          </w:tcPr>
          <w:p>
            <w:pPr>
              <w:pStyle w:val="14"/>
              <w:spacing w:line="207" w:lineRule="exact"/>
              <w:ind w:left="0" w:right="49"/>
              <w:jc w:val="right"/>
              <w:rPr>
                <w:sz w:val="20"/>
              </w:rPr>
            </w:pPr>
            <w:r>
              <w:rPr>
                <w:w w:val="95"/>
                <w:sz w:val="20"/>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trPr>
        <w:tc>
          <w:tcPr>
            <w:tcW w:w="2390" w:type="dxa"/>
            <w:tcBorders>
              <w:tl2br w:val="nil"/>
              <w:tr2bl w:val="nil"/>
            </w:tcBorders>
          </w:tcPr>
          <w:p>
            <w:pPr>
              <w:pStyle w:val="14"/>
              <w:ind w:left="50"/>
              <w:rPr>
                <w:sz w:val="20"/>
              </w:rPr>
            </w:pPr>
            <w:r>
              <w:rPr>
                <w:sz w:val="20"/>
              </w:rPr>
              <w:t>Indiana</w:t>
            </w:r>
          </w:p>
        </w:tc>
        <w:tc>
          <w:tcPr>
            <w:tcW w:w="1260" w:type="dxa"/>
            <w:tcBorders>
              <w:tl2br w:val="nil"/>
              <w:tr2bl w:val="nil"/>
            </w:tcBorders>
          </w:tcPr>
          <w:p>
            <w:pPr>
              <w:pStyle w:val="14"/>
              <w:ind w:left="299"/>
              <w:rPr>
                <w:sz w:val="20"/>
              </w:rPr>
            </w:pPr>
            <w:r>
              <w:rPr>
                <w:sz w:val="20"/>
              </w:rPr>
              <w:t>$521</w:t>
            </w:r>
          </w:p>
        </w:tc>
        <w:tc>
          <w:tcPr>
            <w:tcW w:w="720" w:type="dxa"/>
            <w:tcBorders>
              <w:tl2br w:val="nil"/>
              <w:tr2bl w:val="nil"/>
            </w:tcBorders>
          </w:tcPr>
          <w:p>
            <w:pPr>
              <w:pStyle w:val="14"/>
              <w:ind w:left="-1"/>
              <w:rPr>
                <w:sz w:val="20"/>
              </w:rPr>
            </w:pPr>
            <w:r>
              <w:rPr>
                <w:sz w:val="20"/>
              </w:rPr>
              <w:t>$374</w:t>
            </w:r>
          </w:p>
        </w:tc>
        <w:tc>
          <w:tcPr>
            <w:tcW w:w="960" w:type="dxa"/>
            <w:tcBorders>
              <w:tl2br w:val="nil"/>
              <w:tr2bl w:val="nil"/>
            </w:tcBorders>
          </w:tcPr>
          <w:p>
            <w:pPr>
              <w:pStyle w:val="14"/>
              <w:ind w:right="219"/>
              <w:jc w:val="center"/>
              <w:rPr>
                <w:sz w:val="20"/>
              </w:rPr>
            </w:pPr>
            <w:r>
              <w:rPr>
                <w:sz w:val="20"/>
              </w:rPr>
              <w:t>$218</w:t>
            </w:r>
          </w:p>
        </w:tc>
        <w:tc>
          <w:tcPr>
            <w:tcW w:w="960" w:type="dxa"/>
            <w:tcBorders>
              <w:tl2br w:val="nil"/>
              <w:tr2bl w:val="nil"/>
            </w:tcBorders>
          </w:tcPr>
          <w:p>
            <w:pPr>
              <w:pStyle w:val="14"/>
              <w:ind w:right="219"/>
              <w:jc w:val="center"/>
              <w:rPr>
                <w:sz w:val="20"/>
              </w:rPr>
            </w:pPr>
            <w:r>
              <w:rPr>
                <w:sz w:val="20"/>
              </w:rPr>
              <w:t>$105</w:t>
            </w:r>
          </w:p>
        </w:tc>
        <w:tc>
          <w:tcPr>
            <w:tcW w:w="960" w:type="dxa"/>
            <w:tcBorders>
              <w:tl2br w:val="nil"/>
              <w:tr2bl w:val="nil"/>
            </w:tcBorders>
          </w:tcPr>
          <w:p>
            <w:pPr>
              <w:pStyle w:val="14"/>
              <w:ind w:right="100"/>
              <w:jc w:val="center"/>
              <w:rPr>
                <w:sz w:val="20"/>
              </w:rPr>
            </w:pPr>
            <w:r>
              <w:rPr>
                <w:sz w:val="20"/>
              </w:rPr>
              <w:t>$70</w:t>
            </w:r>
          </w:p>
        </w:tc>
        <w:tc>
          <w:tcPr>
            <w:tcW w:w="960" w:type="dxa"/>
            <w:tcBorders>
              <w:tl2br w:val="nil"/>
              <w:tr2bl w:val="nil"/>
            </w:tcBorders>
          </w:tcPr>
          <w:p>
            <w:pPr>
              <w:pStyle w:val="14"/>
              <w:ind w:right="101"/>
              <w:jc w:val="center"/>
              <w:rPr>
                <w:sz w:val="20"/>
              </w:rPr>
            </w:pPr>
            <w:r>
              <w:rPr>
                <w:sz w:val="20"/>
              </w:rPr>
              <w:t>$42</w:t>
            </w:r>
          </w:p>
        </w:tc>
        <w:tc>
          <w:tcPr>
            <w:tcW w:w="771" w:type="dxa"/>
            <w:tcBorders>
              <w:tl2br w:val="nil"/>
              <w:tr2bl w:val="nil"/>
            </w:tcBorders>
          </w:tcPr>
          <w:p>
            <w:pPr>
              <w:pStyle w:val="14"/>
              <w:ind w:left="0" w:right="49"/>
              <w:jc w:val="right"/>
              <w:rPr>
                <w:sz w:val="20"/>
              </w:rPr>
            </w:pPr>
            <w:r>
              <w:rPr>
                <w:w w:val="95"/>
                <w:sz w:val="20"/>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trPr>
        <w:tc>
          <w:tcPr>
            <w:tcW w:w="2390" w:type="dxa"/>
            <w:tcBorders>
              <w:tl2br w:val="nil"/>
              <w:tr2bl w:val="nil"/>
            </w:tcBorders>
          </w:tcPr>
          <w:p>
            <w:pPr>
              <w:pStyle w:val="14"/>
              <w:spacing w:line="207" w:lineRule="exact"/>
              <w:ind w:left="50"/>
              <w:rPr>
                <w:sz w:val="20"/>
              </w:rPr>
            </w:pPr>
            <w:r>
              <w:rPr>
                <w:sz w:val="20"/>
              </w:rPr>
              <w:t>Iowa</w:t>
            </w:r>
          </w:p>
        </w:tc>
        <w:tc>
          <w:tcPr>
            <w:tcW w:w="1260" w:type="dxa"/>
            <w:tcBorders>
              <w:tl2br w:val="nil"/>
              <w:tr2bl w:val="nil"/>
            </w:tcBorders>
          </w:tcPr>
          <w:p>
            <w:pPr>
              <w:pStyle w:val="14"/>
              <w:spacing w:line="207" w:lineRule="exact"/>
              <w:ind w:left="299"/>
              <w:rPr>
                <w:sz w:val="20"/>
              </w:rPr>
            </w:pPr>
            <w:r>
              <w:rPr>
                <w:sz w:val="20"/>
              </w:rPr>
              <w:t>$470</w:t>
            </w:r>
          </w:p>
        </w:tc>
        <w:tc>
          <w:tcPr>
            <w:tcW w:w="720" w:type="dxa"/>
            <w:tcBorders>
              <w:tl2br w:val="nil"/>
              <w:tr2bl w:val="nil"/>
            </w:tcBorders>
          </w:tcPr>
          <w:p>
            <w:pPr>
              <w:pStyle w:val="14"/>
              <w:spacing w:line="207" w:lineRule="exact"/>
              <w:ind w:left="-1"/>
              <w:rPr>
                <w:sz w:val="20"/>
              </w:rPr>
            </w:pPr>
            <w:r>
              <w:rPr>
                <w:sz w:val="20"/>
              </w:rPr>
              <w:t>$336</w:t>
            </w:r>
          </w:p>
        </w:tc>
        <w:tc>
          <w:tcPr>
            <w:tcW w:w="960" w:type="dxa"/>
            <w:tcBorders>
              <w:tl2br w:val="nil"/>
              <w:tr2bl w:val="nil"/>
            </w:tcBorders>
          </w:tcPr>
          <w:p>
            <w:pPr>
              <w:pStyle w:val="14"/>
              <w:spacing w:line="207" w:lineRule="exact"/>
              <w:ind w:right="219"/>
              <w:jc w:val="center"/>
              <w:rPr>
                <w:sz w:val="20"/>
              </w:rPr>
            </w:pPr>
            <w:r>
              <w:rPr>
                <w:sz w:val="20"/>
              </w:rPr>
              <w:t>$226</w:t>
            </w:r>
          </w:p>
        </w:tc>
        <w:tc>
          <w:tcPr>
            <w:tcW w:w="960" w:type="dxa"/>
            <w:tcBorders>
              <w:tl2br w:val="nil"/>
              <w:tr2bl w:val="nil"/>
            </w:tcBorders>
          </w:tcPr>
          <w:p>
            <w:pPr>
              <w:pStyle w:val="14"/>
              <w:spacing w:line="207" w:lineRule="exact"/>
              <w:ind w:right="100"/>
              <w:jc w:val="center"/>
              <w:rPr>
                <w:sz w:val="20"/>
              </w:rPr>
            </w:pPr>
            <w:r>
              <w:rPr>
                <w:sz w:val="20"/>
              </w:rPr>
              <w:t>$99</w:t>
            </w:r>
          </w:p>
        </w:tc>
        <w:tc>
          <w:tcPr>
            <w:tcW w:w="960" w:type="dxa"/>
            <w:tcBorders>
              <w:tl2br w:val="nil"/>
              <w:tr2bl w:val="nil"/>
            </w:tcBorders>
          </w:tcPr>
          <w:p>
            <w:pPr>
              <w:pStyle w:val="14"/>
              <w:spacing w:line="207" w:lineRule="exact"/>
              <w:ind w:right="100"/>
              <w:jc w:val="center"/>
              <w:rPr>
                <w:sz w:val="20"/>
              </w:rPr>
            </w:pPr>
            <w:r>
              <w:rPr>
                <w:sz w:val="20"/>
              </w:rPr>
              <w:t>$68</w:t>
            </w:r>
          </w:p>
        </w:tc>
        <w:tc>
          <w:tcPr>
            <w:tcW w:w="960" w:type="dxa"/>
            <w:tcBorders>
              <w:tl2br w:val="nil"/>
              <w:tr2bl w:val="nil"/>
            </w:tcBorders>
          </w:tcPr>
          <w:p>
            <w:pPr>
              <w:pStyle w:val="14"/>
              <w:spacing w:line="207" w:lineRule="exact"/>
              <w:ind w:right="100"/>
              <w:jc w:val="center"/>
              <w:rPr>
                <w:sz w:val="20"/>
              </w:rPr>
            </w:pPr>
            <w:r>
              <w:rPr>
                <w:sz w:val="20"/>
              </w:rPr>
              <w:t>$43</w:t>
            </w:r>
          </w:p>
        </w:tc>
        <w:tc>
          <w:tcPr>
            <w:tcW w:w="771" w:type="dxa"/>
            <w:tcBorders>
              <w:tl2br w:val="nil"/>
              <w:tr2bl w:val="nil"/>
            </w:tcBorders>
          </w:tcPr>
          <w:p>
            <w:pPr>
              <w:pStyle w:val="14"/>
              <w:spacing w:line="207" w:lineRule="exact"/>
              <w:ind w:left="0" w:right="49"/>
              <w:jc w:val="right"/>
              <w:rPr>
                <w:sz w:val="20"/>
              </w:rPr>
            </w:pPr>
            <w:r>
              <w:rPr>
                <w:w w:val="95"/>
                <w:sz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Kansas</w:t>
            </w:r>
          </w:p>
        </w:tc>
        <w:tc>
          <w:tcPr>
            <w:tcW w:w="1260" w:type="dxa"/>
            <w:tcBorders>
              <w:tl2br w:val="nil"/>
              <w:tr2bl w:val="nil"/>
            </w:tcBorders>
          </w:tcPr>
          <w:p>
            <w:pPr>
              <w:pStyle w:val="14"/>
              <w:ind w:left="300"/>
              <w:rPr>
                <w:sz w:val="20"/>
              </w:rPr>
            </w:pPr>
            <w:r>
              <w:rPr>
                <w:sz w:val="20"/>
              </w:rPr>
              <w:t>$498</w:t>
            </w:r>
          </w:p>
        </w:tc>
        <w:tc>
          <w:tcPr>
            <w:tcW w:w="720" w:type="dxa"/>
            <w:tcBorders>
              <w:tl2br w:val="nil"/>
              <w:tr2bl w:val="nil"/>
            </w:tcBorders>
          </w:tcPr>
          <w:p>
            <w:pPr>
              <w:pStyle w:val="14"/>
              <w:ind w:left="0"/>
              <w:rPr>
                <w:sz w:val="20"/>
              </w:rPr>
            </w:pPr>
            <w:r>
              <w:rPr>
                <w:sz w:val="20"/>
              </w:rPr>
              <w:t>$372</w:t>
            </w:r>
          </w:p>
        </w:tc>
        <w:tc>
          <w:tcPr>
            <w:tcW w:w="960" w:type="dxa"/>
            <w:tcBorders>
              <w:tl2br w:val="nil"/>
              <w:tr2bl w:val="nil"/>
            </w:tcBorders>
          </w:tcPr>
          <w:p>
            <w:pPr>
              <w:pStyle w:val="14"/>
              <w:ind w:right="219"/>
              <w:jc w:val="center"/>
              <w:rPr>
                <w:sz w:val="20"/>
              </w:rPr>
            </w:pPr>
            <w:r>
              <w:rPr>
                <w:sz w:val="20"/>
              </w:rPr>
              <w:t>$218</w:t>
            </w:r>
          </w:p>
        </w:tc>
        <w:tc>
          <w:tcPr>
            <w:tcW w:w="960" w:type="dxa"/>
            <w:tcBorders>
              <w:tl2br w:val="nil"/>
              <w:tr2bl w:val="nil"/>
            </w:tcBorders>
          </w:tcPr>
          <w:p>
            <w:pPr>
              <w:pStyle w:val="14"/>
              <w:ind w:right="99"/>
              <w:jc w:val="center"/>
              <w:rPr>
                <w:sz w:val="20"/>
              </w:rPr>
            </w:pPr>
            <w:r>
              <w:rPr>
                <w:sz w:val="20"/>
              </w:rPr>
              <w:t>$94</w:t>
            </w:r>
          </w:p>
        </w:tc>
        <w:tc>
          <w:tcPr>
            <w:tcW w:w="960" w:type="dxa"/>
            <w:tcBorders>
              <w:tl2br w:val="nil"/>
              <w:tr2bl w:val="nil"/>
            </w:tcBorders>
          </w:tcPr>
          <w:p>
            <w:pPr>
              <w:pStyle w:val="14"/>
              <w:ind w:right="99"/>
              <w:jc w:val="center"/>
              <w:rPr>
                <w:sz w:val="20"/>
              </w:rPr>
            </w:pPr>
            <w:r>
              <w:rPr>
                <w:sz w:val="20"/>
              </w:rPr>
              <w:t>$66</w:t>
            </w:r>
          </w:p>
        </w:tc>
        <w:tc>
          <w:tcPr>
            <w:tcW w:w="960" w:type="dxa"/>
            <w:tcBorders>
              <w:tl2br w:val="nil"/>
              <w:tr2bl w:val="nil"/>
            </w:tcBorders>
          </w:tcPr>
          <w:p>
            <w:pPr>
              <w:pStyle w:val="14"/>
              <w:ind w:right="99"/>
              <w:jc w:val="center"/>
              <w:rPr>
                <w:sz w:val="20"/>
              </w:rPr>
            </w:pPr>
            <w:r>
              <w:rPr>
                <w:sz w:val="20"/>
              </w:rPr>
              <w:t>$38</w:t>
            </w:r>
          </w:p>
        </w:tc>
        <w:tc>
          <w:tcPr>
            <w:tcW w:w="771" w:type="dxa"/>
            <w:tcBorders>
              <w:tl2br w:val="nil"/>
              <w:tr2bl w:val="nil"/>
            </w:tcBorders>
          </w:tcPr>
          <w:p>
            <w:pPr>
              <w:pStyle w:val="14"/>
              <w:ind w:left="0" w:right="48"/>
              <w:jc w:val="right"/>
              <w:rPr>
                <w:sz w:val="20"/>
              </w:rPr>
            </w:pPr>
            <w:r>
              <w:rPr>
                <w:w w:val="95"/>
                <w:sz w:val="20"/>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 w:hRule="atLeast"/>
        </w:trPr>
        <w:tc>
          <w:tcPr>
            <w:tcW w:w="2390" w:type="dxa"/>
            <w:tcBorders>
              <w:tl2br w:val="nil"/>
              <w:tr2bl w:val="nil"/>
            </w:tcBorders>
          </w:tcPr>
          <w:p>
            <w:pPr>
              <w:pStyle w:val="14"/>
              <w:ind w:left="50"/>
              <w:rPr>
                <w:sz w:val="20"/>
              </w:rPr>
            </w:pPr>
            <w:r>
              <w:rPr>
                <w:sz w:val="20"/>
              </w:rPr>
              <w:t>Kentucky</w:t>
            </w:r>
          </w:p>
        </w:tc>
        <w:tc>
          <w:tcPr>
            <w:tcW w:w="1260" w:type="dxa"/>
            <w:tcBorders>
              <w:tl2br w:val="nil"/>
              <w:tr2bl w:val="nil"/>
            </w:tcBorders>
          </w:tcPr>
          <w:p>
            <w:pPr>
              <w:pStyle w:val="14"/>
              <w:ind w:left="299"/>
              <w:rPr>
                <w:sz w:val="20"/>
              </w:rPr>
            </w:pPr>
            <w:r>
              <w:rPr>
                <w:sz w:val="20"/>
              </w:rPr>
              <w:t>$445</w:t>
            </w:r>
          </w:p>
        </w:tc>
        <w:tc>
          <w:tcPr>
            <w:tcW w:w="720" w:type="dxa"/>
            <w:tcBorders>
              <w:tl2br w:val="nil"/>
              <w:tr2bl w:val="nil"/>
            </w:tcBorders>
          </w:tcPr>
          <w:p>
            <w:pPr>
              <w:pStyle w:val="14"/>
              <w:ind w:left="-1"/>
              <w:rPr>
                <w:sz w:val="20"/>
              </w:rPr>
            </w:pPr>
            <w:r>
              <w:rPr>
                <w:sz w:val="20"/>
              </w:rPr>
              <w:t>$319</w:t>
            </w:r>
          </w:p>
        </w:tc>
        <w:tc>
          <w:tcPr>
            <w:tcW w:w="960" w:type="dxa"/>
            <w:tcBorders>
              <w:tl2br w:val="nil"/>
              <w:tr2bl w:val="nil"/>
            </w:tcBorders>
          </w:tcPr>
          <w:p>
            <w:pPr>
              <w:pStyle w:val="14"/>
              <w:ind w:right="219"/>
              <w:jc w:val="center"/>
              <w:rPr>
                <w:sz w:val="20"/>
              </w:rPr>
            </w:pPr>
            <w:r>
              <w:rPr>
                <w:sz w:val="20"/>
              </w:rPr>
              <w:t>$198</w:t>
            </w:r>
          </w:p>
        </w:tc>
        <w:tc>
          <w:tcPr>
            <w:tcW w:w="960" w:type="dxa"/>
            <w:tcBorders>
              <w:tl2br w:val="nil"/>
              <w:tr2bl w:val="nil"/>
            </w:tcBorders>
          </w:tcPr>
          <w:p>
            <w:pPr>
              <w:pStyle w:val="14"/>
              <w:ind w:right="100"/>
              <w:jc w:val="center"/>
              <w:rPr>
                <w:sz w:val="20"/>
              </w:rPr>
            </w:pPr>
            <w:r>
              <w:rPr>
                <w:sz w:val="20"/>
              </w:rPr>
              <w:t>$83</w:t>
            </w:r>
          </w:p>
        </w:tc>
        <w:tc>
          <w:tcPr>
            <w:tcW w:w="960" w:type="dxa"/>
            <w:tcBorders>
              <w:tl2br w:val="nil"/>
              <w:tr2bl w:val="nil"/>
            </w:tcBorders>
          </w:tcPr>
          <w:p>
            <w:pPr>
              <w:pStyle w:val="14"/>
              <w:ind w:right="100"/>
              <w:jc w:val="center"/>
              <w:rPr>
                <w:sz w:val="20"/>
              </w:rPr>
            </w:pPr>
            <w:r>
              <w:rPr>
                <w:sz w:val="20"/>
              </w:rPr>
              <w:t>$55</w:t>
            </w:r>
          </w:p>
        </w:tc>
        <w:tc>
          <w:tcPr>
            <w:tcW w:w="960" w:type="dxa"/>
            <w:tcBorders>
              <w:tl2br w:val="nil"/>
              <w:tr2bl w:val="nil"/>
            </w:tcBorders>
          </w:tcPr>
          <w:p>
            <w:pPr>
              <w:pStyle w:val="14"/>
              <w:ind w:right="101"/>
              <w:jc w:val="center"/>
              <w:rPr>
                <w:sz w:val="20"/>
              </w:rPr>
            </w:pPr>
            <w:r>
              <w:rPr>
                <w:sz w:val="20"/>
              </w:rPr>
              <w:t>$31</w:t>
            </w:r>
          </w:p>
        </w:tc>
        <w:tc>
          <w:tcPr>
            <w:tcW w:w="771" w:type="dxa"/>
            <w:tcBorders>
              <w:tl2br w:val="nil"/>
              <w:tr2bl w:val="nil"/>
            </w:tcBorders>
          </w:tcPr>
          <w:p>
            <w:pPr>
              <w:pStyle w:val="14"/>
              <w:ind w:left="0" w:right="49"/>
              <w:jc w:val="right"/>
              <w:rPr>
                <w:sz w:val="20"/>
              </w:rPr>
            </w:pPr>
            <w:r>
              <w:rPr>
                <w:w w:val="95"/>
                <w:sz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Louisiana</w:t>
            </w:r>
          </w:p>
        </w:tc>
        <w:tc>
          <w:tcPr>
            <w:tcW w:w="1260" w:type="dxa"/>
            <w:tcBorders>
              <w:tl2br w:val="nil"/>
              <w:tr2bl w:val="nil"/>
            </w:tcBorders>
          </w:tcPr>
          <w:p>
            <w:pPr>
              <w:pStyle w:val="14"/>
              <w:spacing w:line="207" w:lineRule="exact"/>
              <w:ind w:left="299"/>
              <w:rPr>
                <w:sz w:val="20"/>
              </w:rPr>
            </w:pPr>
            <w:r>
              <w:rPr>
                <w:sz w:val="20"/>
              </w:rPr>
              <w:t>$466</w:t>
            </w:r>
          </w:p>
        </w:tc>
        <w:tc>
          <w:tcPr>
            <w:tcW w:w="720" w:type="dxa"/>
            <w:tcBorders>
              <w:tl2br w:val="nil"/>
              <w:tr2bl w:val="nil"/>
            </w:tcBorders>
          </w:tcPr>
          <w:p>
            <w:pPr>
              <w:pStyle w:val="14"/>
              <w:spacing w:line="207" w:lineRule="exact"/>
              <w:ind w:left="-1"/>
              <w:rPr>
                <w:sz w:val="20"/>
              </w:rPr>
            </w:pPr>
            <w:r>
              <w:rPr>
                <w:sz w:val="20"/>
              </w:rPr>
              <w:t>$352</w:t>
            </w:r>
          </w:p>
        </w:tc>
        <w:tc>
          <w:tcPr>
            <w:tcW w:w="960" w:type="dxa"/>
            <w:tcBorders>
              <w:tl2br w:val="nil"/>
              <w:tr2bl w:val="nil"/>
            </w:tcBorders>
          </w:tcPr>
          <w:p>
            <w:pPr>
              <w:pStyle w:val="14"/>
              <w:spacing w:line="207" w:lineRule="exact"/>
              <w:ind w:right="219"/>
              <w:jc w:val="center"/>
              <w:rPr>
                <w:sz w:val="20"/>
              </w:rPr>
            </w:pPr>
            <w:r>
              <w:rPr>
                <w:sz w:val="20"/>
              </w:rPr>
              <w:t>$214</w:t>
            </w:r>
          </w:p>
        </w:tc>
        <w:tc>
          <w:tcPr>
            <w:tcW w:w="960" w:type="dxa"/>
            <w:tcBorders>
              <w:tl2br w:val="nil"/>
              <w:tr2bl w:val="nil"/>
            </w:tcBorders>
          </w:tcPr>
          <w:p>
            <w:pPr>
              <w:pStyle w:val="14"/>
              <w:spacing w:line="207" w:lineRule="exact"/>
              <w:ind w:right="100"/>
              <w:jc w:val="center"/>
              <w:rPr>
                <w:sz w:val="20"/>
              </w:rPr>
            </w:pPr>
            <w:r>
              <w:rPr>
                <w:sz w:val="20"/>
              </w:rPr>
              <w:t>$81</w:t>
            </w:r>
          </w:p>
        </w:tc>
        <w:tc>
          <w:tcPr>
            <w:tcW w:w="960" w:type="dxa"/>
            <w:tcBorders>
              <w:tl2br w:val="nil"/>
              <w:tr2bl w:val="nil"/>
            </w:tcBorders>
          </w:tcPr>
          <w:p>
            <w:pPr>
              <w:pStyle w:val="14"/>
              <w:spacing w:line="207" w:lineRule="exact"/>
              <w:ind w:right="100"/>
              <w:jc w:val="center"/>
              <w:rPr>
                <w:sz w:val="20"/>
              </w:rPr>
            </w:pPr>
            <w:r>
              <w:rPr>
                <w:sz w:val="20"/>
              </w:rPr>
              <w:t>$53</w:t>
            </w:r>
          </w:p>
        </w:tc>
        <w:tc>
          <w:tcPr>
            <w:tcW w:w="960" w:type="dxa"/>
            <w:tcBorders>
              <w:tl2br w:val="nil"/>
              <w:tr2bl w:val="nil"/>
            </w:tcBorders>
          </w:tcPr>
          <w:p>
            <w:pPr>
              <w:pStyle w:val="14"/>
              <w:spacing w:line="207" w:lineRule="exact"/>
              <w:ind w:right="101"/>
              <w:jc w:val="center"/>
              <w:rPr>
                <w:sz w:val="20"/>
              </w:rPr>
            </w:pPr>
            <w:r>
              <w:rPr>
                <w:sz w:val="20"/>
              </w:rPr>
              <w:t>$27</w:t>
            </w:r>
          </w:p>
        </w:tc>
        <w:tc>
          <w:tcPr>
            <w:tcW w:w="771" w:type="dxa"/>
            <w:tcBorders>
              <w:tl2br w:val="nil"/>
              <w:tr2bl w:val="nil"/>
            </w:tcBorders>
          </w:tcPr>
          <w:p>
            <w:pPr>
              <w:pStyle w:val="14"/>
              <w:spacing w:line="207" w:lineRule="exact"/>
              <w:ind w:left="0" w:right="49"/>
              <w:jc w:val="right"/>
              <w:rPr>
                <w:sz w:val="20"/>
              </w:rPr>
            </w:pPr>
            <w:r>
              <w:rPr>
                <w:w w:val="95"/>
                <w:sz w:val="20"/>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Maine</w:t>
            </w:r>
          </w:p>
        </w:tc>
        <w:tc>
          <w:tcPr>
            <w:tcW w:w="1260" w:type="dxa"/>
            <w:tcBorders>
              <w:tl2br w:val="nil"/>
              <w:tr2bl w:val="nil"/>
            </w:tcBorders>
          </w:tcPr>
          <w:p>
            <w:pPr>
              <w:pStyle w:val="14"/>
              <w:ind w:left="299"/>
              <w:rPr>
                <w:sz w:val="20"/>
              </w:rPr>
            </w:pPr>
            <w:r>
              <w:rPr>
                <w:sz w:val="20"/>
              </w:rPr>
              <w:t>$497</w:t>
            </w:r>
          </w:p>
        </w:tc>
        <w:tc>
          <w:tcPr>
            <w:tcW w:w="720" w:type="dxa"/>
            <w:tcBorders>
              <w:tl2br w:val="nil"/>
              <w:tr2bl w:val="nil"/>
            </w:tcBorders>
          </w:tcPr>
          <w:p>
            <w:pPr>
              <w:pStyle w:val="14"/>
              <w:ind w:left="-1"/>
              <w:rPr>
                <w:sz w:val="20"/>
              </w:rPr>
            </w:pPr>
            <w:r>
              <w:rPr>
                <w:sz w:val="20"/>
              </w:rPr>
              <w:t>$419</w:t>
            </w:r>
          </w:p>
        </w:tc>
        <w:tc>
          <w:tcPr>
            <w:tcW w:w="960" w:type="dxa"/>
            <w:tcBorders>
              <w:tl2br w:val="nil"/>
              <w:tr2bl w:val="nil"/>
            </w:tcBorders>
          </w:tcPr>
          <w:p>
            <w:pPr>
              <w:pStyle w:val="14"/>
              <w:ind w:right="219"/>
              <w:jc w:val="center"/>
              <w:rPr>
                <w:sz w:val="20"/>
              </w:rPr>
            </w:pPr>
            <w:r>
              <w:rPr>
                <w:sz w:val="20"/>
              </w:rPr>
              <w:t>$216</w:t>
            </w:r>
          </w:p>
        </w:tc>
        <w:tc>
          <w:tcPr>
            <w:tcW w:w="960" w:type="dxa"/>
            <w:tcBorders>
              <w:tl2br w:val="nil"/>
              <w:tr2bl w:val="nil"/>
            </w:tcBorders>
          </w:tcPr>
          <w:p>
            <w:pPr>
              <w:pStyle w:val="14"/>
              <w:ind w:right="99"/>
              <w:jc w:val="center"/>
              <w:rPr>
                <w:sz w:val="20"/>
              </w:rPr>
            </w:pPr>
            <w:r>
              <w:rPr>
                <w:sz w:val="20"/>
              </w:rPr>
              <w:t>$90</w:t>
            </w:r>
          </w:p>
        </w:tc>
        <w:tc>
          <w:tcPr>
            <w:tcW w:w="960" w:type="dxa"/>
            <w:tcBorders>
              <w:tl2br w:val="nil"/>
              <w:tr2bl w:val="nil"/>
            </w:tcBorders>
          </w:tcPr>
          <w:p>
            <w:pPr>
              <w:pStyle w:val="14"/>
              <w:ind w:right="99"/>
              <w:jc w:val="center"/>
              <w:rPr>
                <w:sz w:val="20"/>
              </w:rPr>
            </w:pPr>
            <w:r>
              <w:rPr>
                <w:sz w:val="20"/>
              </w:rPr>
              <w:t>$64</w:t>
            </w:r>
          </w:p>
        </w:tc>
        <w:tc>
          <w:tcPr>
            <w:tcW w:w="960" w:type="dxa"/>
            <w:tcBorders>
              <w:tl2br w:val="nil"/>
              <w:tr2bl w:val="nil"/>
            </w:tcBorders>
          </w:tcPr>
          <w:p>
            <w:pPr>
              <w:pStyle w:val="14"/>
              <w:ind w:right="99"/>
              <w:jc w:val="center"/>
              <w:rPr>
                <w:sz w:val="20"/>
              </w:rPr>
            </w:pPr>
            <w:r>
              <w:rPr>
                <w:sz w:val="20"/>
              </w:rPr>
              <w:t>$41</w:t>
            </w:r>
          </w:p>
        </w:tc>
        <w:tc>
          <w:tcPr>
            <w:tcW w:w="771" w:type="dxa"/>
            <w:tcBorders>
              <w:tl2br w:val="nil"/>
              <w:tr2bl w:val="nil"/>
            </w:tcBorders>
          </w:tcPr>
          <w:p>
            <w:pPr>
              <w:pStyle w:val="14"/>
              <w:ind w:left="0" w:right="48"/>
              <w:jc w:val="right"/>
              <w:rPr>
                <w:sz w:val="20"/>
              </w:rPr>
            </w:pPr>
            <w:r>
              <w:rPr>
                <w:w w:val="95"/>
                <w:sz w:val="2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Maryland</w:t>
            </w:r>
          </w:p>
        </w:tc>
        <w:tc>
          <w:tcPr>
            <w:tcW w:w="1260" w:type="dxa"/>
            <w:tcBorders>
              <w:tl2br w:val="nil"/>
              <w:tr2bl w:val="nil"/>
            </w:tcBorders>
          </w:tcPr>
          <w:p>
            <w:pPr>
              <w:pStyle w:val="14"/>
              <w:spacing w:line="207" w:lineRule="exact"/>
              <w:ind w:left="299"/>
              <w:rPr>
                <w:sz w:val="20"/>
              </w:rPr>
            </w:pPr>
            <w:r>
              <w:rPr>
                <w:sz w:val="20"/>
              </w:rPr>
              <w:t>$689</w:t>
            </w:r>
          </w:p>
        </w:tc>
        <w:tc>
          <w:tcPr>
            <w:tcW w:w="720" w:type="dxa"/>
            <w:tcBorders>
              <w:tl2br w:val="nil"/>
              <w:tr2bl w:val="nil"/>
            </w:tcBorders>
          </w:tcPr>
          <w:p>
            <w:pPr>
              <w:pStyle w:val="14"/>
              <w:spacing w:line="207" w:lineRule="exact"/>
              <w:ind w:left="-1"/>
              <w:rPr>
                <w:sz w:val="20"/>
              </w:rPr>
            </w:pPr>
            <w:r>
              <w:rPr>
                <w:sz w:val="20"/>
              </w:rPr>
              <w:t>$548</w:t>
            </w:r>
          </w:p>
        </w:tc>
        <w:tc>
          <w:tcPr>
            <w:tcW w:w="960" w:type="dxa"/>
            <w:tcBorders>
              <w:tl2br w:val="nil"/>
              <w:tr2bl w:val="nil"/>
            </w:tcBorders>
          </w:tcPr>
          <w:p>
            <w:pPr>
              <w:pStyle w:val="14"/>
              <w:spacing w:line="207" w:lineRule="exact"/>
              <w:ind w:right="219"/>
              <w:jc w:val="center"/>
              <w:rPr>
                <w:sz w:val="20"/>
              </w:rPr>
            </w:pPr>
            <w:r>
              <w:rPr>
                <w:sz w:val="20"/>
              </w:rPr>
              <w:t>$266</w:t>
            </w:r>
          </w:p>
        </w:tc>
        <w:tc>
          <w:tcPr>
            <w:tcW w:w="960" w:type="dxa"/>
            <w:tcBorders>
              <w:tl2br w:val="nil"/>
              <w:tr2bl w:val="nil"/>
            </w:tcBorders>
          </w:tcPr>
          <w:p>
            <w:pPr>
              <w:pStyle w:val="14"/>
              <w:spacing w:line="207" w:lineRule="exact"/>
              <w:ind w:right="219"/>
              <w:jc w:val="center"/>
              <w:rPr>
                <w:sz w:val="20"/>
              </w:rPr>
            </w:pPr>
            <w:r>
              <w:rPr>
                <w:sz w:val="20"/>
              </w:rPr>
              <w:t>$127</w:t>
            </w:r>
          </w:p>
        </w:tc>
        <w:tc>
          <w:tcPr>
            <w:tcW w:w="960" w:type="dxa"/>
            <w:tcBorders>
              <w:tl2br w:val="nil"/>
              <w:tr2bl w:val="nil"/>
            </w:tcBorders>
          </w:tcPr>
          <w:p>
            <w:pPr>
              <w:pStyle w:val="14"/>
              <w:spacing w:line="207" w:lineRule="exact"/>
              <w:ind w:right="100"/>
              <w:jc w:val="center"/>
              <w:rPr>
                <w:sz w:val="20"/>
              </w:rPr>
            </w:pPr>
            <w:r>
              <w:rPr>
                <w:sz w:val="20"/>
              </w:rPr>
              <w:t>$78</w:t>
            </w:r>
          </w:p>
        </w:tc>
        <w:tc>
          <w:tcPr>
            <w:tcW w:w="960" w:type="dxa"/>
            <w:tcBorders>
              <w:tl2br w:val="nil"/>
              <w:tr2bl w:val="nil"/>
            </w:tcBorders>
          </w:tcPr>
          <w:p>
            <w:pPr>
              <w:pStyle w:val="14"/>
              <w:spacing w:line="207" w:lineRule="exact"/>
              <w:ind w:right="101"/>
              <w:jc w:val="center"/>
              <w:rPr>
                <w:sz w:val="20"/>
              </w:rPr>
            </w:pPr>
            <w:r>
              <w:rPr>
                <w:sz w:val="20"/>
              </w:rPr>
              <w:t>$46</w:t>
            </w:r>
          </w:p>
        </w:tc>
        <w:tc>
          <w:tcPr>
            <w:tcW w:w="771" w:type="dxa"/>
            <w:tcBorders>
              <w:tl2br w:val="nil"/>
              <w:tr2bl w:val="nil"/>
            </w:tcBorders>
          </w:tcPr>
          <w:p>
            <w:pPr>
              <w:pStyle w:val="14"/>
              <w:spacing w:line="207" w:lineRule="exact"/>
              <w:ind w:left="0" w:right="49"/>
              <w:jc w:val="right"/>
              <w:rPr>
                <w:sz w:val="20"/>
              </w:rPr>
            </w:pPr>
            <w:r>
              <w:rPr>
                <w:w w:val="95"/>
                <w:sz w:val="20"/>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Massachusetts</w:t>
            </w:r>
          </w:p>
        </w:tc>
        <w:tc>
          <w:tcPr>
            <w:tcW w:w="1260" w:type="dxa"/>
            <w:tcBorders>
              <w:tl2br w:val="nil"/>
              <w:tr2bl w:val="nil"/>
            </w:tcBorders>
          </w:tcPr>
          <w:p>
            <w:pPr>
              <w:pStyle w:val="14"/>
              <w:ind w:left="299"/>
              <w:rPr>
                <w:sz w:val="20"/>
              </w:rPr>
            </w:pPr>
            <w:r>
              <w:rPr>
                <w:sz w:val="20"/>
              </w:rPr>
              <w:t>$684</w:t>
            </w:r>
          </w:p>
        </w:tc>
        <w:tc>
          <w:tcPr>
            <w:tcW w:w="720" w:type="dxa"/>
            <w:tcBorders>
              <w:tl2br w:val="nil"/>
              <w:tr2bl w:val="nil"/>
            </w:tcBorders>
          </w:tcPr>
          <w:p>
            <w:pPr>
              <w:pStyle w:val="14"/>
              <w:ind w:left="-1"/>
              <w:rPr>
                <w:sz w:val="20"/>
              </w:rPr>
            </w:pPr>
            <w:r>
              <w:rPr>
                <w:sz w:val="20"/>
              </w:rPr>
              <w:t>$580</w:t>
            </w:r>
          </w:p>
        </w:tc>
        <w:tc>
          <w:tcPr>
            <w:tcW w:w="960" w:type="dxa"/>
            <w:tcBorders>
              <w:tl2br w:val="nil"/>
              <w:tr2bl w:val="nil"/>
            </w:tcBorders>
          </w:tcPr>
          <w:p>
            <w:pPr>
              <w:pStyle w:val="14"/>
              <w:ind w:right="219"/>
              <w:jc w:val="center"/>
              <w:rPr>
                <w:sz w:val="20"/>
              </w:rPr>
            </w:pPr>
            <w:r>
              <w:rPr>
                <w:sz w:val="20"/>
              </w:rPr>
              <w:t>$255</w:t>
            </w:r>
          </w:p>
        </w:tc>
        <w:tc>
          <w:tcPr>
            <w:tcW w:w="960" w:type="dxa"/>
            <w:tcBorders>
              <w:tl2br w:val="nil"/>
              <w:tr2bl w:val="nil"/>
            </w:tcBorders>
          </w:tcPr>
          <w:p>
            <w:pPr>
              <w:pStyle w:val="14"/>
              <w:ind w:left="218" w:right="219"/>
              <w:jc w:val="center"/>
              <w:rPr>
                <w:sz w:val="20"/>
              </w:rPr>
            </w:pPr>
            <w:r>
              <w:rPr>
                <w:sz w:val="20"/>
              </w:rPr>
              <w:t>$117</w:t>
            </w:r>
          </w:p>
        </w:tc>
        <w:tc>
          <w:tcPr>
            <w:tcW w:w="960" w:type="dxa"/>
            <w:tcBorders>
              <w:tl2br w:val="nil"/>
              <w:tr2bl w:val="nil"/>
            </w:tcBorders>
          </w:tcPr>
          <w:p>
            <w:pPr>
              <w:pStyle w:val="14"/>
              <w:ind w:right="101"/>
              <w:jc w:val="center"/>
              <w:rPr>
                <w:sz w:val="20"/>
              </w:rPr>
            </w:pPr>
            <w:r>
              <w:rPr>
                <w:sz w:val="20"/>
              </w:rPr>
              <w:t>$75</w:t>
            </w:r>
          </w:p>
        </w:tc>
        <w:tc>
          <w:tcPr>
            <w:tcW w:w="960" w:type="dxa"/>
            <w:tcBorders>
              <w:tl2br w:val="nil"/>
              <w:tr2bl w:val="nil"/>
            </w:tcBorders>
          </w:tcPr>
          <w:p>
            <w:pPr>
              <w:pStyle w:val="14"/>
              <w:ind w:right="101"/>
              <w:jc w:val="center"/>
              <w:rPr>
                <w:sz w:val="20"/>
              </w:rPr>
            </w:pPr>
            <w:r>
              <w:rPr>
                <w:sz w:val="20"/>
              </w:rPr>
              <w:t>$47</w:t>
            </w:r>
          </w:p>
        </w:tc>
        <w:tc>
          <w:tcPr>
            <w:tcW w:w="771" w:type="dxa"/>
            <w:tcBorders>
              <w:tl2br w:val="nil"/>
              <w:tr2bl w:val="nil"/>
            </w:tcBorders>
          </w:tcPr>
          <w:p>
            <w:pPr>
              <w:pStyle w:val="14"/>
              <w:ind w:left="0" w:right="49"/>
              <w:jc w:val="right"/>
              <w:rPr>
                <w:sz w:val="20"/>
              </w:rPr>
            </w:pPr>
            <w:r>
              <w:rPr>
                <w:w w:val="95"/>
                <w:sz w:val="20"/>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 w:hRule="atLeast"/>
        </w:trPr>
        <w:tc>
          <w:tcPr>
            <w:tcW w:w="2390" w:type="dxa"/>
            <w:tcBorders>
              <w:tl2br w:val="nil"/>
              <w:tr2bl w:val="nil"/>
            </w:tcBorders>
          </w:tcPr>
          <w:p>
            <w:pPr>
              <w:pStyle w:val="14"/>
              <w:ind w:left="50"/>
              <w:rPr>
                <w:sz w:val="20"/>
              </w:rPr>
            </w:pPr>
            <w:r>
              <w:rPr>
                <w:sz w:val="20"/>
              </w:rPr>
              <w:t>Michigan</w:t>
            </w:r>
          </w:p>
        </w:tc>
        <w:tc>
          <w:tcPr>
            <w:tcW w:w="1260" w:type="dxa"/>
            <w:tcBorders>
              <w:tl2br w:val="nil"/>
              <w:tr2bl w:val="nil"/>
            </w:tcBorders>
          </w:tcPr>
          <w:p>
            <w:pPr>
              <w:pStyle w:val="14"/>
              <w:ind w:left="299"/>
              <w:rPr>
                <w:sz w:val="20"/>
              </w:rPr>
            </w:pPr>
            <w:r>
              <w:rPr>
                <w:sz w:val="20"/>
              </w:rPr>
              <w:t>$546</w:t>
            </w:r>
          </w:p>
        </w:tc>
        <w:tc>
          <w:tcPr>
            <w:tcW w:w="720" w:type="dxa"/>
            <w:tcBorders>
              <w:tl2br w:val="nil"/>
              <w:tr2bl w:val="nil"/>
            </w:tcBorders>
          </w:tcPr>
          <w:p>
            <w:pPr>
              <w:pStyle w:val="14"/>
              <w:ind w:left="-1"/>
              <w:rPr>
                <w:sz w:val="20"/>
              </w:rPr>
            </w:pPr>
            <w:r>
              <w:rPr>
                <w:sz w:val="20"/>
              </w:rPr>
              <w:t>$423</w:t>
            </w:r>
          </w:p>
        </w:tc>
        <w:tc>
          <w:tcPr>
            <w:tcW w:w="960" w:type="dxa"/>
            <w:tcBorders>
              <w:tl2br w:val="nil"/>
              <w:tr2bl w:val="nil"/>
            </w:tcBorders>
          </w:tcPr>
          <w:p>
            <w:pPr>
              <w:pStyle w:val="14"/>
              <w:ind w:right="219"/>
              <w:jc w:val="center"/>
              <w:rPr>
                <w:sz w:val="20"/>
              </w:rPr>
            </w:pPr>
            <w:r>
              <w:rPr>
                <w:sz w:val="20"/>
              </w:rPr>
              <w:t>$250</w:t>
            </w:r>
          </w:p>
        </w:tc>
        <w:tc>
          <w:tcPr>
            <w:tcW w:w="960" w:type="dxa"/>
            <w:tcBorders>
              <w:tl2br w:val="nil"/>
              <w:tr2bl w:val="nil"/>
            </w:tcBorders>
          </w:tcPr>
          <w:p>
            <w:pPr>
              <w:pStyle w:val="14"/>
              <w:ind w:right="219"/>
              <w:jc w:val="center"/>
              <w:rPr>
                <w:sz w:val="20"/>
              </w:rPr>
            </w:pPr>
            <w:r>
              <w:rPr>
                <w:sz w:val="20"/>
              </w:rPr>
              <w:t>$115</w:t>
            </w:r>
          </w:p>
        </w:tc>
        <w:tc>
          <w:tcPr>
            <w:tcW w:w="960" w:type="dxa"/>
            <w:tcBorders>
              <w:tl2br w:val="nil"/>
              <w:tr2bl w:val="nil"/>
            </w:tcBorders>
          </w:tcPr>
          <w:p>
            <w:pPr>
              <w:pStyle w:val="14"/>
              <w:ind w:right="100"/>
              <w:jc w:val="center"/>
              <w:rPr>
                <w:sz w:val="20"/>
              </w:rPr>
            </w:pPr>
            <w:r>
              <w:rPr>
                <w:sz w:val="20"/>
              </w:rPr>
              <w:t>$77</w:t>
            </w:r>
          </w:p>
        </w:tc>
        <w:tc>
          <w:tcPr>
            <w:tcW w:w="960" w:type="dxa"/>
            <w:tcBorders>
              <w:tl2br w:val="nil"/>
              <w:tr2bl w:val="nil"/>
            </w:tcBorders>
          </w:tcPr>
          <w:p>
            <w:pPr>
              <w:pStyle w:val="14"/>
              <w:ind w:right="101"/>
              <w:jc w:val="center"/>
              <w:rPr>
                <w:sz w:val="20"/>
              </w:rPr>
            </w:pPr>
            <w:r>
              <w:rPr>
                <w:sz w:val="20"/>
              </w:rPr>
              <w:t>$47</w:t>
            </w:r>
          </w:p>
        </w:tc>
        <w:tc>
          <w:tcPr>
            <w:tcW w:w="771" w:type="dxa"/>
            <w:tcBorders>
              <w:tl2br w:val="nil"/>
              <w:tr2bl w:val="nil"/>
            </w:tcBorders>
          </w:tcPr>
          <w:p>
            <w:pPr>
              <w:pStyle w:val="14"/>
              <w:ind w:left="0" w:right="47"/>
              <w:jc w:val="right"/>
              <w:rPr>
                <w:sz w:val="20"/>
              </w:rPr>
            </w:pPr>
            <w:r>
              <w:rPr>
                <w:w w:val="95"/>
                <w:sz w:val="20"/>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Minnesota</w:t>
            </w:r>
          </w:p>
        </w:tc>
        <w:tc>
          <w:tcPr>
            <w:tcW w:w="1260" w:type="dxa"/>
            <w:tcBorders>
              <w:tl2br w:val="nil"/>
              <w:tr2bl w:val="nil"/>
            </w:tcBorders>
          </w:tcPr>
          <w:p>
            <w:pPr>
              <w:pStyle w:val="14"/>
              <w:spacing w:line="207" w:lineRule="exact"/>
              <w:ind w:left="299"/>
              <w:rPr>
                <w:sz w:val="20"/>
              </w:rPr>
            </w:pPr>
            <w:r>
              <w:rPr>
                <w:sz w:val="20"/>
              </w:rPr>
              <w:t>$566</w:t>
            </w:r>
          </w:p>
        </w:tc>
        <w:tc>
          <w:tcPr>
            <w:tcW w:w="720" w:type="dxa"/>
            <w:tcBorders>
              <w:tl2br w:val="nil"/>
              <w:tr2bl w:val="nil"/>
            </w:tcBorders>
          </w:tcPr>
          <w:p>
            <w:pPr>
              <w:pStyle w:val="14"/>
              <w:spacing w:line="207" w:lineRule="exact"/>
              <w:ind w:left="-1"/>
              <w:rPr>
                <w:sz w:val="20"/>
              </w:rPr>
            </w:pPr>
            <w:r>
              <w:rPr>
                <w:sz w:val="20"/>
              </w:rPr>
              <w:t>$422</w:t>
            </w:r>
          </w:p>
        </w:tc>
        <w:tc>
          <w:tcPr>
            <w:tcW w:w="960" w:type="dxa"/>
            <w:tcBorders>
              <w:tl2br w:val="nil"/>
              <w:tr2bl w:val="nil"/>
            </w:tcBorders>
          </w:tcPr>
          <w:p>
            <w:pPr>
              <w:pStyle w:val="14"/>
              <w:spacing w:line="207" w:lineRule="exact"/>
              <w:ind w:right="219"/>
              <w:jc w:val="center"/>
              <w:rPr>
                <w:sz w:val="20"/>
              </w:rPr>
            </w:pPr>
            <w:r>
              <w:rPr>
                <w:sz w:val="20"/>
              </w:rPr>
              <w:t>$236</w:t>
            </w:r>
          </w:p>
        </w:tc>
        <w:tc>
          <w:tcPr>
            <w:tcW w:w="960" w:type="dxa"/>
            <w:tcBorders>
              <w:tl2br w:val="nil"/>
              <w:tr2bl w:val="nil"/>
            </w:tcBorders>
          </w:tcPr>
          <w:p>
            <w:pPr>
              <w:pStyle w:val="14"/>
              <w:spacing w:line="207" w:lineRule="exact"/>
              <w:ind w:right="219"/>
              <w:jc w:val="center"/>
              <w:rPr>
                <w:sz w:val="20"/>
              </w:rPr>
            </w:pPr>
            <w:r>
              <w:rPr>
                <w:sz w:val="20"/>
              </w:rPr>
              <w:t>$117</w:t>
            </w:r>
          </w:p>
        </w:tc>
        <w:tc>
          <w:tcPr>
            <w:tcW w:w="960" w:type="dxa"/>
            <w:tcBorders>
              <w:tl2br w:val="nil"/>
              <w:tr2bl w:val="nil"/>
            </w:tcBorders>
          </w:tcPr>
          <w:p>
            <w:pPr>
              <w:pStyle w:val="14"/>
              <w:spacing w:line="207" w:lineRule="exact"/>
              <w:ind w:right="101"/>
              <w:jc w:val="center"/>
              <w:rPr>
                <w:sz w:val="20"/>
              </w:rPr>
            </w:pPr>
            <w:r>
              <w:rPr>
                <w:sz w:val="20"/>
              </w:rPr>
              <w:t>$72</w:t>
            </w:r>
          </w:p>
        </w:tc>
        <w:tc>
          <w:tcPr>
            <w:tcW w:w="960" w:type="dxa"/>
            <w:tcBorders>
              <w:tl2br w:val="nil"/>
              <w:tr2bl w:val="nil"/>
            </w:tcBorders>
          </w:tcPr>
          <w:p>
            <w:pPr>
              <w:pStyle w:val="14"/>
              <w:spacing w:line="207" w:lineRule="exact"/>
              <w:ind w:right="101"/>
              <w:jc w:val="center"/>
              <w:rPr>
                <w:sz w:val="20"/>
              </w:rPr>
            </w:pPr>
            <w:r>
              <w:rPr>
                <w:sz w:val="20"/>
              </w:rPr>
              <w:t>$43</w:t>
            </w:r>
          </w:p>
        </w:tc>
        <w:tc>
          <w:tcPr>
            <w:tcW w:w="771" w:type="dxa"/>
            <w:tcBorders>
              <w:tl2br w:val="nil"/>
              <w:tr2bl w:val="nil"/>
            </w:tcBorders>
          </w:tcPr>
          <w:p>
            <w:pPr>
              <w:pStyle w:val="14"/>
              <w:spacing w:line="207" w:lineRule="exact"/>
              <w:ind w:left="0" w:right="49"/>
              <w:jc w:val="right"/>
              <w:rPr>
                <w:sz w:val="20"/>
              </w:rPr>
            </w:pPr>
            <w:r>
              <w:rPr>
                <w:w w:val="95"/>
                <w:sz w:val="20"/>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Mississippi</w:t>
            </w:r>
          </w:p>
        </w:tc>
        <w:tc>
          <w:tcPr>
            <w:tcW w:w="1260" w:type="dxa"/>
            <w:tcBorders>
              <w:tl2br w:val="nil"/>
              <w:tr2bl w:val="nil"/>
            </w:tcBorders>
          </w:tcPr>
          <w:p>
            <w:pPr>
              <w:pStyle w:val="14"/>
              <w:ind w:left="299"/>
              <w:rPr>
                <w:sz w:val="20"/>
              </w:rPr>
            </w:pPr>
            <w:r>
              <w:rPr>
                <w:sz w:val="20"/>
              </w:rPr>
              <w:t>$439</w:t>
            </w:r>
          </w:p>
        </w:tc>
        <w:tc>
          <w:tcPr>
            <w:tcW w:w="720" w:type="dxa"/>
            <w:tcBorders>
              <w:tl2br w:val="nil"/>
              <w:tr2bl w:val="nil"/>
            </w:tcBorders>
          </w:tcPr>
          <w:p>
            <w:pPr>
              <w:pStyle w:val="14"/>
              <w:ind w:left="-1"/>
              <w:rPr>
                <w:sz w:val="20"/>
              </w:rPr>
            </w:pPr>
            <w:r>
              <w:rPr>
                <w:sz w:val="20"/>
              </w:rPr>
              <w:t>$309</w:t>
            </w:r>
          </w:p>
        </w:tc>
        <w:tc>
          <w:tcPr>
            <w:tcW w:w="960" w:type="dxa"/>
            <w:tcBorders>
              <w:tl2br w:val="nil"/>
              <w:tr2bl w:val="nil"/>
            </w:tcBorders>
          </w:tcPr>
          <w:p>
            <w:pPr>
              <w:pStyle w:val="14"/>
              <w:ind w:right="219"/>
              <w:jc w:val="center"/>
              <w:rPr>
                <w:sz w:val="20"/>
              </w:rPr>
            </w:pPr>
            <w:r>
              <w:rPr>
                <w:sz w:val="20"/>
              </w:rPr>
              <w:t>$180</w:t>
            </w:r>
          </w:p>
        </w:tc>
        <w:tc>
          <w:tcPr>
            <w:tcW w:w="960" w:type="dxa"/>
            <w:tcBorders>
              <w:tl2br w:val="nil"/>
              <w:tr2bl w:val="nil"/>
            </w:tcBorders>
          </w:tcPr>
          <w:p>
            <w:pPr>
              <w:pStyle w:val="14"/>
              <w:ind w:right="100"/>
              <w:jc w:val="center"/>
              <w:rPr>
                <w:sz w:val="20"/>
              </w:rPr>
            </w:pPr>
            <w:r>
              <w:rPr>
                <w:sz w:val="20"/>
              </w:rPr>
              <w:t>$65</w:t>
            </w:r>
          </w:p>
        </w:tc>
        <w:tc>
          <w:tcPr>
            <w:tcW w:w="960" w:type="dxa"/>
            <w:tcBorders>
              <w:tl2br w:val="nil"/>
              <w:tr2bl w:val="nil"/>
            </w:tcBorders>
          </w:tcPr>
          <w:p>
            <w:pPr>
              <w:pStyle w:val="14"/>
              <w:ind w:right="101"/>
              <w:jc w:val="center"/>
              <w:rPr>
                <w:sz w:val="20"/>
              </w:rPr>
            </w:pPr>
            <w:r>
              <w:rPr>
                <w:sz w:val="20"/>
              </w:rPr>
              <w:t>$43</w:t>
            </w:r>
          </w:p>
        </w:tc>
        <w:tc>
          <w:tcPr>
            <w:tcW w:w="960" w:type="dxa"/>
            <w:tcBorders>
              <w:tl2br w:val="nil"/>
              <w:tr2bl w:val="nil"/>
            </w:tcBorders>
          </w:tcPr>
          <w:p>
            <w:pPr>
              <w:pStyle w:val="14"/>
              <w:ind w:right="101"/>
              <w:jc w:val="center"/>
              <w:rPr>
                <w:sz w:val="20"/>
              </w:rPr>
            </w:pPr>
            <w:r>
              <w:rPr>
                <w:sz w:val="20"/>
              </w:rPr>
              <w:t>$25</w:t>
            </w:r>
          </w:p>
        </w:tc>
        <w:tc>
          <w:tcPr>
            <w:tcW w:w="771" w:type="dxa"/>
            <w:tcBorders>
              <w:tl2br w:val="nil"/>
              <w:tr2bl w:val="nil"/>
            </w:tcBorders>
          </w:tcPr>
          <w:p>
            <w:pPr>
              <w:pStyle w:val="14"/>
              <w:ind w:left="0" w:right="49"/>
              <w:jc w:val="right"/>
              <w:rPr>
                <w:sz w:val="20"/>
              </w:rPr>
            </w:pPr>
            <w:r>
              <w:rPr>
                <w:w w:val="95"/>
                <w:sz w:val="2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Missouri</w:t>
            </w:r>
          </w:p>
        </w:tc>
        <w:tc>
          <w:tcPr>
            <w:tcW w:w="1260" w:type="dxa"/>
            <w:tcBorders>
              <w:tl2br w:val="nil"/>
              <w:tr2bl w:val="nil"/>
            </w:tcBorders>
          </w:tcPr>
          <w:p>
            <w:pPr>
              <w:pStyle w:val="14"/>
              <w:spacing w:line="207" w:lineRule="exact"/>
              <w:ind w:left="299"/>
              <w:rPr>
                <w:sz w:val="20"/>
              </w:rPr>
            </w:pPr>
            <w:r>
              <w:rPr>
                <w:sz w:val="20"/>
              </w:rPr>
              <w:t>$484</w:t>
            </w:r>
          </w:p>
        </w:tc>
        <w:tc>
          <w:tcPr>
            <w:tcW w:w="720" w:type="dxa"/>
            <w:tcBorders>
              <w:tl2br w:val="nil"/>
              <w:tr2bl w:val="nil"/>
            </w:tcBorders>
          </w:tcPr>
          <w:p>
            <w:pPr>
              <w:pStyle w:val="14"/>
              <w:spacing w:line="207" w:lineRule="exact"/>
              <w:ind w:left="-1"/>
              <w:rPr>
                <w:sz w:val="20"/>
              </w:rPr>
            </w:pPr>
            <w:r>
              <w:rPr>
                <w:sz w:val="20"/>
              </w:rPr>
              <w:t>$368</w:t>
            </w:r>
          </w:p>
        </w:tc>
        <w:tc>
          <w:tcPr>
            <w:tcW w:w="960" w:type="dxa"/>
            <w:tcBorders>
              <w:tl2br w:val="nil"/>
              <w:tr2bl w:val="nil"/>
            </w:tcBorders>
          </w:tcPr>
          <w:p>
            <w:pPr>
              <w:pStyle w:val="14"/>
              <w:spacing w:line="207" w:lineRule="exact"/>
              <w:ind w:right="219"/>
              <w:jc w:val="center"/>
              <w:rPr>
                <w:sz w:val="20"/>
              </w:rPr>
            </w:pPr>
            <w:r>
              <w:rPr>
                <w:sz w:val="20"/>
              </w:rPr>
              <w:t>$211</w:t>
            </w:r>
          </w:p>
        </w:tc>
        <w:tc>
          <w:tcPr>
            <w:tcW w:w="960" w:type="dxa"/>
            <w:tcBorders>
              <w:tl2br w:val="nil"/>
              <w:tr2bl w:val="nil"/>
            </w:tcBorders>
          </w:tcPr>
          <w:p>
            <w:pPr>
              <w:pStyle w:val="14"/>
              <w:spacing w:line="207" w:lineRule="exact"/>
              <w:ind w:right="100"/>
              <w:jc w:val="center"/>
              <w:rPr>
                <w:sz w:val="20"/>
              </w:rPr>
            </w:pPr>
            <w:r>
              <w:rPr>
                <w:sz w:val="20"/>
              </w:rPr>
              <w:t>$96</w:t>
            </w:r>
          </w:p>
        </w:tc>
        <w:tc>
          <w:tcPr>
            <w:tcW w:w="960" w:type="dxa"/>
            <w:tcBorders>
              <w:tl2br w:val="nil"/>
              <w:tr2bl w:val="nil"/>
            </w:tcBorders>
          </w:tcPr>
          <w:p>
            <w:pPr>
              <w:pStyle w:val="14"/>
              <w:spacing w:line="207" w:lineRule="exact"/>
              <w:ind w:right="100"/>
              <w:jc w:val="center"/>
              <w:rPr>
                <w:sz w:val="20"/>
              </w:rPr>
            </w:pPr>
            <w:r>
              <w:rPr>
                <w:sz w:val="20"/>
              </w:rPr>
              <w:t>$65</w:t>
            </w:r>
          </w:p>
        </w:tc>
        <w:tc>
          <w:tcPr>
            <w:tcW w:w="960" w:type="dxa"/>
            <w:tcBorders>
              <w:tl2br w:val="nil"/>
              <w:tr2bl w:val="nil"/>
            </w:tcBorders>
          </w:tcPr>
          <w:p>
            <w:pPr>
              <w:pStyle w:val="14"/>
              <w:spacing w:line="207" w:lineRule="exact"/>
              <w:ind w:right="101"/>
              <w:jc w:val="center"/>
              <w:rPr>
                <w:sz w:val="20"/>
              </w:rPr>
            </w:pPr>
            <w:r>
              <w:rPr>
                <w:sz w:val="20"/>
              </w:rPr>
              <w:t>$36</w:t>
            </w:r>
          </w:p>
        </w:tc>
        <w:tc>
          <w:tcPr>
            <w:tcW w:w="771" w:type="dxa"/>
            <w:tcBorders>
              <w:tl2br w:val="nil"/>
              <w:tr2bl w:val="nil"/>
            </w:tcBorders>
          </w:tcPr>
          <w:p>
            <w:pPr>
              <w:pStyle w:val="14"/>
              <w:spacing w:line="207" w:lineRule="exact"/>
              <w:ind w:left="0" w:right="49"/>
              <w:jc w:val="right"/>
              <w:rPr>
                <w:sz w:val="20"/>
              </w:rPr>
            </w:pPr>
            <w:r>
              <w:rPr>
                <w:w w:val="95"/>
                <w:sz w:val="20"/>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Montana</w:t>
            </w:r>
          </w:p>
        </w:tc>
        <w:tc>
          <w:tcPr>
            <w:tcW w:w="1260" w:type="dxa"/>
            <w:tcBorders>
              <w:tl2br w:val="nil"/>
              <w:tr2bl w:val="nil"/>
            </w:tcBorders>
          </w:tcPr>
          <w:p>
            <w:pPr>
              <w:pStyle w:val="14"/>
              <w:ind w:left="299"/>
              <w:rPr>
                <w:sz w:val="20"/>
              </w:rPr>
            </w:pPr>
            <w:r>
              <w:rPr>
                <w:sz w:val="20"/>
              </w:rPr>
              <w:t>$447</w:t>
            </w:r>
          </w:p>
        </w:tc>
        <w:tc>
          <w:tcPr>
            <w:tcW w:w="720" w:type="dxa"/>
            <w:tcBorders>
              <w:tl2br w:val="nil"/>
              <w:tr2bl w:val="nil"/>
            </w:tcBorders>
          </w:tcPr>
          <w:p>
            <w:pPr>
              <w:pStyle w:val="14"/>
              <w:ind w:left="0"/>
              <w:rPr>
                <w:sz w:val="20"/>
              </w:rPr>
            </w:pPr>
            <w:r>
              <w:rPr>
                <w:sz w:val="20"/>
              </w:rPr>
              <w:t>$311</w:t>
            </w:r>
          </w:p>
        </w:tc>
        <w:tc>
          <w:tcPr>
            <w:tcW w:w="960" w:type="dxa"/>
            <w:tcBorders>
              <w:tl2br w:val="nil"/>
              <w:tr2bl w:val="nil"/>
            </w:tcBorders>
          </w:tcPr>
          <w:p>
            <w:pPr>
              <w:pStyle w:val="14"/>
              <w:ind w:right="219"/>
              <w:jc w:val="center"/>
              <w:rPr>
                <w:sz w:val="20"/>
              </w:rPr>
            </w:pPr>
            <w:r>
              <w:rPr>
                <w:sz w:val="20"/>
              </w:rPr>
              <w:t>$200</w:t>
            </w:r>
          </w:p>
        </w:tc>
        <w:tc>
          <w:tcPr>
            <w:tcW w:w="960" w:type="dxa"/>
            <w:tcBorders>
              <w:tl2br w:val="nil"/>
              <w:tr2bl w:val="nil"/>
            </w:tcBorders>
          </w:tcPr>
          <w:p>
            <w:pPr>
              <w:pStyle w:val="14"/>
              <w:ind w:right="99"/>
              <w:jc w:val="center"/>
              <w:rPr>
                <w:sz w:val="20"/>
              </w:rPr>
            </w:pPr>
            <w:r>
              <w:rPr>
                <w:sz w:val="20"/>
              </w:rPr>
              <w:t>$89</w:t>
            </w:r>
          </w:p>
        </w:tc>
        <w:tc>
          <w:tcPr>
            <w:tcW w:w="960" w:type="dxa"/>
            <w:tcBorders>
              <w:tl2br w:val="nil"/>
              <w:tr2bl w:val="nil"/>
            </w:tcBorders>
          </w:tcPr>
          <w:p>
            <w:pPr>
              <w:pStyle w:val="14"/>
              <w:ind w:right="99"/>
              <w:jc w:val="center"/>
              <w:rPr>
                <w:sz w:val="20"/>
              </w:rPr>
            </w:pPr>
            <w:r>
              <w:rPr>
                <w:sz w:val="20"/>
              </w:rPr>
              <w:t>$66</w:t>
            </w:r>
          </w:p>
        </w:tc>
        <w:tc>
          <w:tcPr>
            <w:tcW w:w="960" w:type="dxa"/>
            <w:tcBorders>
              <w:tl2br w:val="nil"/>
              <w:tr2bl w:val="nil"/>
            </w:tcBorders>
          </w:tcPr>
          <w:p>
            <w:pPr>
              <w:pStyle w:val="14"/>
              <w:ind w:right="99"/>
              <w:jc w:val="center"/>
              <w:rPr>
                <w:sz w:val="20"/>
              </w:rPr>
            </w:pPr>
            <w:r>
              <w:rPr>
                <w:sz w:val="20"/>
              </w:rPr>
              <w:t>$41</w:t>
            </w:r>
          </w:p>
        </w:tc>
        <w:tc>
          <w:tcPr>
            <w:tcW w:w="771" w:type="dxa"/>
            <w:tcBorders>
              <w:tl2br w:val="nil"/>
              <w:tr2bl w:val="nil"/>
            </w:tcBorders>
          </w:tcPr>
          <w:p>
            <w:pPr>
              <w:pStyle w:val="14"/>
              <w:ind w:left="0" w:right="48"/>
              <w:jc w:val="right"/>
              <w:rPr>
                <w:sz w:val="20"/>
              </w:rPr>
            </w:pPr>
            <w:r>
              <w:rPr>
                <w:w w:val="95"/>
                <w:sz w:val="20"/>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 w:hRule="atLeast"/>
        </w:trPr>
        <w:tc>
          <w:tcPr>
            <w:tcW w:w="2390" w:type="dxa"/>
            <w:tcBorders>
              <w:tl2br w:val="nil"/>
              <w:tr2bl w:val="nil"/>
            </w:tcBorders>
          </w:tcPr>
          <w:p>
            <w:pPr>
              <w:pStyle w:val="14"/>
              <w:ind w:left="50"/>
              <w:rPr>
                <w:sz w:val="20"/>
              </w:rPr>
            </w:pPr>
            <w:r>
              <w:rPr>
                <w:sz w:val="20"/>
              </w:rPr>
              <w:t>Nebraska</w:t>
            </w:r>
          </w:p>
        </w:tc>
        <w:tc>
          <w:tcPr>
            <w:tcW w:w="1260" w:type="dxa"/>
            <w:tcBorders>
              <w:tl2br w:val="nil"/>
              <w:tr2bl w:val="nil"/>
            </w:tcBorders>
          </w:tcPr>
          <w:p>
            <w:pPr>
              <w:pStyle w:val="14"/>
              <w:ind w:left="299"/>
              <w:rPr>
                <w:sz w:val="20"/>
              </w:rPr>
            </w:pPr>
            <w:r>
              <w:rPr>
                <w:sz w:val="20"/>
              </w:rPr>
              <w:t>$491</w:t>
            </w:r>
          </w:p>
        </w:tc>
        <w:tc>
          <w:tcPr>
            <w:tcW w:w="720" w:type="dxa"/>
            <w:tcBorders>
              <w:tl2br w:val="nil"/>
              <w:tr2bl w:val="nil"/>
            </w:tcBorders>
          </w:tcPr>
          <w:p>
            <w:pPr>
              <w:pStyle w:val="14"/>
              <w:ind w:left="-1"/>
              <w:rPr>
                <w:sz w:val="20"/>
              </w:rPr>
            </w:pPr>
            <w:r>
              <w:rPr>
                <w:sz w:val="20"/>
              </w:rPr>
              <w:t>$348</w:t>
            </w:r>
          </w:p>
        </w:tc>
        <w:tc>
          <w:tcPr>
            <w:tcW w:w="960" w:type="dxa"/>
            <w:tcBorders>
              <w:tl2br w:val="nil"/>
              <w:tr2bl w:val="nil"/>
            </w:tcBorders>
          </w:tcPr>
          <w:p>
            <w:pPr>
              <w:pStyle w:val="14"/>
              <w:ind w:right="219"/>
              <w:jc w:val="center"/>
              <w:rPr>
                <w:sz w:val="20"/>
              </w:rPr>
            </w:pPr>
            <w:r>
              <w:rPr>
                <w:sz w:val="20"/>
              </w:rPr>
              <w:t>$213</w:t>
            </w:r>
          </w:p>
        </w:tc>
        <w:tc>
          <w:tcPr>
            <w:tcW w:w="960" w:type="dxa"/>
            <w:tcBorders>
              <w:tl2br w:val="nil"/>
              <w:tr2bl w:val="nil"/>
            </w:tcBorders>
          </w:tcPr>
          <w:p>
            <w:pPr>
              <w:pStyle w:val="14"/>
              <w:ind w:right="100"/>
              <w:jc w:val="center"/>
              <w:rPr>
                <w:sz w:val="20"/>
              </w:rPr>
            </w:pPr>
            <w:r>
              <w:rPr>
                <w:sz w:val="20"/>
              </w:rPr>
              <w:t>$95</w:t>
            </w:r>
          </w:p>
        </w:tc>
        <w:tc>
          <w:tcPr>
            <w:tcW w:w="960" w:type="dxa"/>
            <w:tcBorders>
              <w:tl2br w:val="nil"/>
              <w:tr2bl w:val="nil"/>
            </w:tcBorders>
          </w:tcPr>
          <w:p>
            <w:pPr>
              <w:pStyle w:val="14"/>
              <w:ind w:right="100"/>
              <w:jc w:val="center"/>
              <w:rPr>
                <w:sz w:val="20"/>
              </w:rPr>
            </w:pPr>
            <w:r>
              <w:rPr>
                <w:sz w:val="20"/>
              </w:rPr>
              <w:t>$67</w:t>
            </w:r>
          </w:p>
        </w:tc>
        <w:tc>
          <w:tcPr>
            <w:tcW w:w="960" w:type="dxa"/>
            <w:tcBorders>
              <w:tl2br w:val="nil"/>
              <w:tr2bl w:val="nil"/>
            </w:tcBorders>
          </w:tcPr>
          <w:p>
            <w:pPr>
              <w:pStyle w:val="14"/>
              <w:ind w:right="101"/>
              <w:jc w:val="center"/>
              <w:rPr>
                <w:sz w:val="20"/>
              </w:rPr>
            </w:pPr>
            <w:r>
              <w:rPr>
                <w:sz w:val="20"/>
              </w:rPr>
              <w:t>$43</w:t>
            </w:r>
          </w:p>
        </w:tc>
        <w:tc>
          <w:tcPr>
            <w:tcW w:w="771" w:type="dxa"/>
            <w:tcBorders>
              <w:tl2br w:val="nil"/>
              <w:tr2bl w:val="nil"/>
            </w:tcBorders>
          </w:tcPr>
          <w:p>
            <w:pPr>
              <w:pStyle w:val="14"/>
              <w:ind w:left="0" w:right="49"/>
              <w:jc w:val="right"/>
              <w:rPr>
                <w:sz w:val="20"/>
              </w:rPr>
            </w:pPr>
            <w:r>
              <w:rPr>
                <w:w w:val="95"/>
                <w:sz w:val="20"/>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Nevada</w:t>
            </w:r>
          </w:p>
        </w:tc>
        <w:tc>
          <w:tcPr>
            <w:tcW w:w="1260" w:type="dxa"/>
            <w:tcBorders>
              <w:tl2br w:val="nil"/>
              <w:tr2bl w:val="nil"/>
            </w:tcBorders>
          </w:tcPr>
          <w:p>
            <w:pPr>
              <w:pStyle w:val="14"/>
              <w:spacing w:line="207" w:lineRule="exact"/>
              <w:ind w:left="299"/>
              <w:rPr>
                <w:sz w:val="20"/>
              </w:rPr>
            </w:pPr>
            <w:r>
              <w:rPr>
                <w:sz w:val="20"/>
              </w:rPr>
              <w:t>$699</w:t>
            </w:r>
          </w:p>
        </w:tc>
        <w:tc>
          <w:tcPr>
            <w:tcW w:w="720" w:type="dxa"/>
            <w:tcBorders>
              <w:tl2br w:val="nil"/>
              <w:tr2bl w:val="nil"/>
            </w:tcBorders>
          </w:tcPr>
          <w:p>
            <w:pPr>
              <w:pStyle w:val="14"/>
              <w:spacing w:line="207" w:lineRule="exact"/>
              <w:ind w:left="-1"/>
              <w:rPr>
                <w:sz w:val="20"/>
              </w:rPr>
            </w:pPr>
            <w:r>
              <w:rPr>
                <w:sz w:val="20"/>
              </w:rPr>
              <w:t>$509</w:t>
            </w:r>
          </w:p>
        </w:tc>
        <w:tc>
          <w:tcPr>
            <w:tcW w:w="960" w:type="dxa"/>
            <w:tcBorders>
              <w:tl2br w:val="nil"/>
              <w:tr2bl w:val="nil"/>
            </w:tcBorders>
          </w:tcPr>
          <w:p>
            <w:pPr>
              <w:pStyle w:val="14"/>
              <w:spacing w:line="207" w:lineRule="exact"/>
              <w:ind w:right="219"/>
              <w:jc w:val="center"/>
              <w:rPr>
                <w:sz w:val="20"/>
              </w:rPr>
            </w:pPr>
            <w:r>
              <w:rPr>
                <w:sz w:val="20"/>
              </w:rPr>
              <w:t>$310</w:t>
            </w:r>
          </w:p>
        </w:tc>
        <w:tc>
          <w:tcPr>
            <w:tcW w:w="960" w:type="dxa"/>
            <w:tcBorders>
              <w:tl2br w:val="nil"/>
              <w:tr2bl w:val="nil"/>
            </w:tcBorders>
          </w:tcPr>
          <w:p>
            <w:pPr>
              <w:pStyle w:val="14"/>
              <w:spacing w:line="207" w:lineRule="exact"/>
              <w:ind w:right="219"/>
              <w:jc w:val="center"/>
              <w:rPr>
                <w:sz w:val="20"/>
              </w:rPr>
            </w:pPr>
            <w:r>
              <w:rPr>
                <w:sz w:val="20"/>
              </w:rPr>
              <w:t>$141</w:t>
            </w:r>
          </w:p>
        </w:tc>
        <w:tc>
          <w:tcPr>
            <w:tcW w:w="960" w:type="dxa"/>
            <w:tcBorders>
              <w:tl2br w:val="nil"/>
              <w:tr2bl w:val="nil"/>
            </w:tcBorders>
          </w:tcPr>
          <w:p>
            <w:pPr>
              <w:pStyle w:val="14"/>
              <w:spacing w:line="207" w:lineRule="exact"/>
              <w:ind w:right="100"/>
              <w:jc w:val="center"/>
              <w:rPr>
                <w:sz w:val="20"/>
              </w:rPr>
            </w:pPr>
            <w:r>
              <w:rPr>
                <w:sz w:val="20"/>
              </w:rPr>
              <w:t>$91</w:t>
            </w:r>
          </w:p>
        </w:tc>
        <w:tc>
          <w:tcPr>
            <w:tcW w:w="960" w:type="dxa"/>
            <w:tcBorders>
              <w:tl2br w:val="nil"/>
              <w:tr2bl w:val="nil"/>
            </w:tcBorders>
          </w:tcPr>
          <w:p>
            <w:pPr>
              <w:pStyle w:val="14"/>
              <w:spacing w:line="207" w:lineRule="exact"/>
              <w:ind w:right="101"/>
              <w:jc w:val="center"/>
              <w:rPr>
                <w:sz w:val="20"/>
              </w:rPr>
            </w:pPr>
            <w:r>
              <w:rPr>
                <w:sz w:val="20"/>
              </w:rPr>
              <w:t>$47</w:t>
            </w:r>
          </w:p>
        </w:tc>
        <w:tc>
          <w:tcPr>
            <w:tcW w:w="771" w:type="dxa"/>
            <w:tcBorders>
              <w:tl2br w:val="nil"/>
              <w:tr2bl w:val="nil"/>
            </w:tcBorders>
          </w:tcPr>
          <w:p>
            <w:pPr>
              <w:pStyle w:val="14"/>
              <w:spacing w:line="207" w:lineRule="exact"/>
              <w:ind w:left="0" w:right="49"/>
              <w:jc w:val="right"/>
              <w:rPr>
                <w:sz w:val="20"/>
              </w:rPr>
            </w:pPr>
            <w:r>
              <w:rPr>
                <w:w w:val="95"/>
                <w:sz w:val="20"/>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trPr>
        <w:tc>
          <w:tcPr>
            <w:tcW w:w="2390" w:type="dxa"/>
            <w:tcBorders>
              <w:tl2br w:val="nil"/>
              <w:tr2bl w:val="nil"/>
            </w:tcBorders>
          </w:tcPr>
          <w:p>
            <w:pPr>
              <w:pStyle w:val="14"/>
              <w:spacing w:line="207" w:lineRule="exact"/>
              <w:ind w:left="50"/>
              <w:rPr>
                <w:sz w:val="20"/>
              </w:rPr>
            </w:pPr>
            <w:r>
              <w:rPr>
                <w:sz w:val="20"/>
              </w:rPr>
              <w:t>New Hampshire</w:t>
            </w:r>
          </w:p>
        </w:tc>
        <w:tc>
          <w:tcPr>
            <w:tcW w:w="1260" w:type="dxa"/>
            <w:tcBorders>
              <w:tl2br w:val="nil"/>
              <w:tr2bl w:val="nil"/>
            </w:tcBorders>
          </w:tcPr>
          <w:p>
            <w:pPr>
              <w:pStyle w:val="14"/>
              <w:spacing w:line="207" w:lineRule="exact"/>
              <w:ind w:left="299"/>
              <w:rPr>
                <w:sz w:val="20"/>
              </w:rPr>
            </w:pPr>
            <w:r>
              <w:rPr>
                <w:sz w:val="20"/>
              </w:rPr>
              <w:t>$646</w:t>
            </w:r>
          </w:p>
        </w:tc>
        <w:tc>
          <w:tcPr>
            <w:tcW w:w="720" w:type="dxa"/>
            <w:tcBorders>
              <w:tl2br w:val="nil"/>
              <w:tr2bl w:val="nil"/>
            </w:tcBorders>
          </w:tcPr>
          <w:p>
            <w:pPr>
              <w:pStyle w:val="14"/>
              <w:spacing w:line="207" w:lineRule="exact"/>
              <w:ind w:left="-1"/>
              <w:rPr>
                <w:sz w:val="20"/>
              </w:rPr>
            </w:pPr>
            <w:r>
              <w:rPr>
                <w:sz w:val="20"/>
              </w:rPr>
              <w:t>$549</w:t>
            </w:r>
          </w:p>
        </w:tc>
        <w:tc>
          <w:tcPr>
            <w:tcW w:w="960" w:type="dxa"/>
            <w:tcBorders>
              <w:tl2br w:val="nil"/>
              <w:tr2bl w:val="nil"/>
            </w:tcBorders>
          </w:tcPr>
          <w:p>
            <w:pPr>
              <w:pStyle w:val="14"/>
              <w:spacing w:line="207" w:lineRule="exact"/>
              <w:ind w:right="219"/>
              <w:jc w:val="center"/>
              <w:rPr>
                <w:sz w:val="20"/>
              </w:rPr>
            </w:pPr>
            <w:r>
              <w:rPr>
                <w:sz w:val="20"/>
              </w:rPr>
              <w:t>$251</w:t>
            </w:r>
          </w:p>
        </w:tc>
        <w:tc>
          <w:tcPr>
            <w:tcW w:w="960" w:type="dxa"/>
            <w:tcBorders>
              <w:tl2br w:val="nil"/>
              <w:tr2bl w:val="nil"/>
            </w:tcBorders>
          </w:tcPr>
          <w:p>
            <w:pPr>
              <w:pStyle w:val="14"/>
              <w:spacing w:line="207" w:lineRule="exact"/>
              <w:ind w:right="100"/>
              <w:jc w:val="center"/>
              <w:rPr>
                <w:sz w:val="20"/>
              </w:rPr>
            </w:pPr>
            <w:r>
              <w:rPr>
                <w:sz w:val="20"/>
              </w:rPr>
              <w:t>$99</w:t>
            </w:r>
          </w:p>
        </w:tc>
        <w:tc>
          <w:tcPr>
            <w:tcW w:w="960" w:type="dxa"/>
            <w:tcBorders>
              <w:tl2br w:val="nil"/>
              <w:tr2bl w:val="nil"/>
            </w:tcBorders>
          </w:tcPr>
          <w:p>
            <w:pPr>
              <w:pStyle w:val="14"/>
              <w:spacing w:line="207" w:lineRule="exact"/>
              <w:ind w:right="98"/>
              <w:jc w:val="center"/>
              <w:rPr>
                <w:sz w:val="20"/>
              </w:rPr>
            </w:pPr>
            <w:r>
              <w:rPr>
                <w:sz w:val="20"/>
              </w:rPr>
              <w:t>$65</w:t>
            </w:r>
          </w:p>
        </w:tc>
        <w:tc>
          <w:tcPr>
            <w:tcW w:w="960" w:type="dxa"/>
            <w:tcBorders>
              <w:tl2br w:val="nil"/>
              <w:tr2bl w:val="nil"/>
            </w:tcBorders>
          </w:tcPr>
          <w:p>
            <w:pPr>
              <w:pStyle w:val="14"/>
              <w:spacing w:line="207" w:lineRule="exact"/>
              <w:ind w:right="98"/>
              <w:jc w:val="center"/>
              <w:rPr>
                <w:sz w:val="20"/>
              </w:rPr>
            </w:pPr>
            <w:r>
              <w:rPr>
                <w:sz w:val="20"/>
              </w:rPr>
              <w:t>$41</w:t>
            </w:r>
          </w:p>
        </w:tc>
        <w:tc>
          <w:tcPr>
            <w:tcW w:w="771" w:type="dxa"/>
            <w:tcBorders>
              <w:tl2br w:val="nil"/>
              <w:tr2bl w:val="nil"/>
            </w:tcBorders>
          </w:tcPr>
          <w:p>
            <w:pPr>
              <w:pStyle w:val="14"/>
              <w:spacing w:line="207" w:lineRule="exact"/>
              <w:ind w:left="0" w:right="48"/>
              <w:jc w:val="right"/>
              <w:rPr>
                <w:sz w:val="20"/>
              </w:rPr>
            </w:pPr>
            <w:r>
              <w:rPr>
                <w:w w:val="95"/>
                <w:sz w:val="20"/>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7" w:hRule="atLeast"/>
        </w:trPr>
        <w:tc>
          <w:tcPr>
            <w:tcW w:w="2390" w:type="dxa"/>
            <w:tcBorders>
              <w:tl2br w:val="nil"/>
              <w:tr2bl w:val="nil"/>
            </w:tcBorders>
          </w:tcPr>
          <w:p>
            <w:pPr>
              <w:pStyle w:val="14"/>
              <w:spacing w:line="207" w:lineRule="exact"/>
              <w:ind w:left="50"/>
              <w:rPr>
                <w:sz w:val="20"/>
              </w:rPr>
            </w:pPr>
            <w:r>
              <w:rPr>
                <w:sz w:val="20"/>
              </w:rPr>
              <w:t>New Jersey</w:t>
            </w:r>
          </w:p>
        </w:tc>
        <w:tc>
          <w:tcPr>
            <w:tcW w:w="1260" w:type="dxa"/>
            <w:tcBorders>
              <w:tl2br w:val="nil"/>
              <w:tr2bl w:val="nil"/>
            </w:tcBorders>
          </w:tcPr>
          <w:p>
            <w:pPr>
              <w:pStyle w:val="14"/>
              <w:spacing w:line="207" w:lineRule="exact"/>
              <w:ind w:left="299"/>
              <w:rPr>
                <w:sz w:val="20"/>
              </w:rPr>
            </w:pPr>
            <w:r>
              <w:rPr>
                <w:sz w:val="20"/>
              </w:rPr>
              <w:t>$751</w:t>
            </w:r>
          </w:p>
        </w:tc>
        <w:tc>
          <w:tcPr>
            <w:tcW w:w="720" w:type="dxa"/>
            <w:tcBorders>
              <w:tl2br w:val="nil"/>
              <w:tr2bl w:val="nil"/>
            </w:tcBorders>
          </w:tcPr>
          <w:p>
            <w:pPr>
              <w:pStyle w:val="14"/>
              <w:spacing w:line="207" w:lineRule="exact"/>
              <w:ind w:left="-1"/>
              <w:rPr>
                <w:sz w:val="20"/>
              </w:rPr>
            </w:pPr>
            <w:r>
              <w:rPr>
                <w:sz w:val="20"/>
              </w:rPr>
              <w:t>$592</w:t>
            </w:r>
          </w:p>
        </w:tc>
        <w:tc>
          <w:tcPr>
            <w:tcW w:w="960" w:type="dxa"/>
            <w:tcBorders>
              <w:tl2br w:val="nil"/>
              <w:tr2bl w:val="nil"/>
            </w:tcBorders>
          </w:tcPr>
          <w:p>
            <w:pPr>
              <w:pStyle w:val="14"/>
              <w:spacing w:line="207" w:lineRule="exact"/>
              <w:ind w:right="219"/>
              <w:jc w:val="center"/>
              <w:rPr>
                <w:sz w:val="20"/>
              </w:rPr>
            </w:pPr>
            <w:r>
              <w:rPr>
                <w:sz w:val="20"/>
              </w:rPr>
              <w:t>$270</w:t>
            </w:r>
          </w:p>
        </w:tc>
        <w:tc>
          <w:tcPr>
            <w:tcW w:w="960" w:type="dxa"/>
            <w:tcBorders>
              <w:tl2br w:val="nil"/>
              <w:tr2bl w:val="nil"/>
            </w:tcBorders>
          </w:tcPr>
          <w:p>
            <w:pPr>
              <w:pStyle w:val="14"/>
              <w:spacing w:line="207" w:lineRule="exact"/>
              <w:ind w:right="219"/>
              <w:jc w:val="center"/>
              <w:rPr>
                <w:sz w:val="20"/>
              </w:rPr>
            </w:pPr>
            <w:r>
              <w:rPr>
                <w:sz w:val="20"/>
              </w:rPr>
              <w:t>$126</w:t>
            </w:r>
          </w:p>
        </w:tc>
        <w:tc>
          <w:tcPr>
            <w:tcW w:w="960" w:type="dxa"/>
            <w:tcBorders>
              <w:tl2br w:val="nil"/>
              <w:tr2bl w:val="nil"/>
            </w:tcBorders>
          </w:tcPr>
          <w:p>
            <w:pPr>
              <w:pStyle w:val="14"/>
              <w:spacing w:line="207" w:lineRule="exact"/>
              <w:ind w:right="101"/>
              <w:jc w:val="center"/>
              <w:rPr>
                <w:sz w:val="20"/>
              </w:rPr>
            </w:pPr>
            <w:r>
              <w:rPr>
                <w:sz w:val="20"/>
              </w:rPr>
              <w:t>$80</w:t>
            </w:r>
          </w:p>
        </w:tc>
        <w:tc>
          <w:tcPr>
            <w:tcW w:w="960" w:type="dxa"/>
            <w:tcBorders>
              <w:tl2br w:val="nil"/>
              <w:tr2bl w:val="nil"/>
            </w:tcBorders>
          </w:tcPr>
          <w:p>
            <w:pPr>
              <w:pStyle w:val="14"/>
              <w:spacing w:line="207" w:lineRule="exact"/>
              <w:ind w:right="101"/>
              <w:jc w:val="center"/>
              <w:rPr>
                <w:sz w:val="20"/>
              </w:rPr>
            </w:pPr>
            <w:r>
              <w:rPr>
                <w:sz w:val="20"/>
              </w:rPr>
              <w:t>$49</w:t>
            </w:r>
          </w:p>
        </w:tc>
        <w:tc>
          <w:tcPr>
            <w:tcW w:w="771" w:type="dxa"/>
            <w:tcBorders>
              <w:tl2br w:val="nil"/>
              <w:tr2bl w:val="nil"/>
            </w:tcBorders>
          </w:tcPr>
          <w:p>
            <w:pPr>
              <w:pStyle w:val="14"/>
              <w:spacing w:line="207" w:lineRule="exact"/>
              <w:ind w:left="0" w:right="49"/>
              <w:jc w:val="right"/>
              <w:rPr>
                <w:sz w:val="20"/>
              </w:rPr>
            </w:pPr>
            <w:r>
              <w:rPr>
                <w:w w:val="95"/>
                <w:sz w:val="20"/>
              </w:rPr>
              <w:t>$36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New Mexico</w:t>
            </w:r>
          </w:p>
        </w:tc>
        <w:tc>
          <w:tcPr>
            <w:tcW w:w="1260" w:type="dxa"/>
            <w:tcBorders>
              <w:tl2br w:val="nil"/>
              <w:tr2bl w:val="nil"/>
            </w:tcBorders>
          </w:tcPr>
          <w:p>
            <w:pPr>
              <w:pStyle w:val="14"/>
              <w:ind w:left="299"/>
              <w:rPr>
                <w:sz w:val="20"/>
              </w:rPr>
            </w:pPr>
            <w:r>
              <w:rPr>
                <w:sz w:val="20"/>
              </w:rPr>
              <w:t>$503</w:t>
            </w:r>
          </w:p>
        </w:tc>
        <w:tc>
          <w:tcPr>
            <w:tcW w:w="720" w:type="dxa"/>
            <w:tcBorders>
              <w:tl2br w:val="nil"/>
              <w:tr2bl w:val="nil"/>
            </w:tcBorders>
          </w:tcPr>
          <w:p>
            <w:pPr>
              <w:pStyle w:val="14"/>
              <w:ind w:left="-1"/>
              <w:rPr>
                <w:sz w:val="20"/>
              </w:rPr>
            </w:pPr>
            <w:r>
              <w:rPr>
                <w:sz w:val="20"/>
              </w:rPr>
              <w:t>$372</w:t>
            </w:r>
          </w:p>
        </w:tc>
        <w:tc>
          <w:tcPr>
            <w:tcW w:w="960" w:type="dxa"/>
            <w:tcBorders>
              <w:tl2br w:val="nil"/>
              <w:tr2bl w:val="nil"/>
            </w:tcBorders>
          </w:tcPr>
          <w:p>
            <w:pPr>
              <w:pStyle w:val="14"/>
              <w:ind w:right="219"/>
              <w:jc w:val="center"/>
              <w:rPr>
                <w:sz w:val="20"/>
              </w:rPr>
            </w:pPr>
            <w:r>
              <w:rPr>
                <w:sz w:val="20"/>
              </w:rPr>
              <w:t>$215</w:t>
            </w:r>
          </w:p>
        </w:tc>
        <w:tc>
          <w:tcPr>
            <w:tcW w:w="960" w:type="dxa"/>
            <w:tcBorders>
              <w:tl2br w:val="nil"/>
              <w:tr2bl w:val="nil"/>
            </w:tcBorders>
          </w:tcPr>
          <w:p>
            <w:pPr>
              <w:pStyle w:val="14"/>
              <w:ind w:right="100"/>
              <w:jc w:val="center"/>
              <w:rPr>
                <w:sz w:val="20"/>
              </w:rPr>
            </w:pPr>
            <w:r>
              <w:rPr>
                <w:sz w:val="20"/>
              </w:rPr>
              <w:t>$88</w:t>
            </w:r>
          </w:p>
        </w:tc>
        <w:tc>
          <w:tcPr>
            <w:tcW w:w="960" w:type="dxa"/>
            <w:tcBorders>
              <w:tl2br w:val="nil"/>
              <w:tr2bl w:val="nil"/>
            </w:tcBorders>
          </w:tcPr>
          <w:p>
            <w:pPr>
              <w:pStyle w:val="14"/>
              <w:ind w:right="100"/>
              <w:jc w:val="center"/>
              <w:rPr>
                <w:sz w:val="20"/>
              </w:rPr>
            </w:pPr>
            <w:r>
              <w:rPr>
                <w:sz w:val="20"/>
              </w:rPr>
              <w:t>$71</w:t>
            </w:r>
          </w:p>
        </w:tc>
        <w:tc>
          <w:tcPr>
            <w:tcW w:w="960" w:type="dxa"/>
            <w:tcBorders>
              <w:tl2br w:val="nil"/>
              <w:tr2bl w:val="nil"/>
            </w:tcBorders>
          </w:tcPr>
          <w:p>
            <w:pPr>
              <w:pStyle w:val="14"/>
              <w:ind w:right="101"/>
              <w:jc w:val="center"/>
              <w:rPr>
                <w:sz w:val="20"/>
              </w:rPr>
            </w:pPr>
            <w:r>
              <w:rPr>
                <w:sz w:val="20"/>
              </w:rPr>
              <w:t>$41</w:t>
            </w:r>
          </w:p>
        </w:tc>
        <w:tc>
          <w:tcPr>
            <w:tcW w:w="771" w:type="dxa"/>
            <w:tcBorders>
              <w:tl2br w:val="nil"/>
              <w:tr2bl w:val="nil"/>
            </w:tcBorders>
          </w:tcPr>
          <w:p>
            <w:pPr>
              <w:pStyle w:val="14"/>
              <w:ind w:left="0" w:right="49"/>
              <w:jc w:val="right"/>
              <w:rPr>
                <w:sz w:val="20"/>
              </w:rPr>
            </w:pPr>
            <w:r>
              <w:rPr>
                <w:w w:val="95"/>
                <w:sz w:val="20"/>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 w:hRule="atLeast"/>
        </w:trPr>
        <w:tc>
          <w:tcPr>
            <w:tcW w:w="2390" w:type="dxa"/>
            <w:tcBorders>
              <w:tl2br w:val="nil"/>
              <w:tr2bl w:val="nil"/>
            </w:tcBorders>
          </w:tcPr>
          <w:p>
            <w:pPr>
              <w:pStyle w:val="14"/>
              <w:ind w:left="50"/>
              <w:rPr>
                <w:sz w:val="20"/>
              </w:rPr>
            </w:pPr>
            <w:r>
              <w:rPr>
                <w:sz w:val="20"/>
              </w:rPr>
              <w:t>New York</w:t>
            </w:r>
          </w:p>
        </w:tc>
        <w:tc>
          <w:tcPr>
            <w:tcW w:w="1260" w:type="dxa"/>
            <w:tcBorders>
              <w:tl2br w:val="nil"/>
              <w:tr2bl w:val="nil"/>
            </w:tcBorders>
          </w:tcPr>
          <w:p>
            <w:pPr>
              <w:pStyle w:val="14"/>
              <w:ind w:left="299"/>
              <w:rPr>
                <w:sz w:val="20"/>
              </w:rPr>
            </w:pPr>
            <w:r>
              <w:rPr>
                <w:sz w:val="20"/>
              </w:rPr>
              <w:t>$672</w:t>
            </w:r>
          </w:p>
        </w:tc>
        <w:tc>
          <w:tcPr>
            <w:tcW w:w="720" w:type="dxa"/>
            <w:tcBorders>
              <w:tl2br w:val="nil"/>
              <w:tr2bl w:val="nil"/>
            </w:tcBorders>
          </w:tcPr>
          <w:p>
            <w:pPr>
              <w:pStyle w:val="14"/>
              <w:ind w:left="-1"/>
              <w:rPr>
                <w:sz w:val="20"/>
              </w:rPr>
            </w:pPr>
            <w:r>
              <w:rPr>
                <w:sz w:val="20"/>
              </w:rPr>
              <w:t>$486</w:t>
            </w:r>
          </w:p>
        </w:tc>
        <w:tc>
          <w:tcPr>
            <w:tcW w:w="960" w:type="dxa"/>
            <w:tcBorders>
              <w:tl2br w:val="nil"/>
              <w:tr2bl w:val="nil"/>
            </w:tcBorders>
          </w:tcPr>
          <w:p>
            <w:pPr>
              <w:pStyle w:val="14"/>
              <w:ind w:right="219"/>
              <w:jc w:val="center"/>
              <w:rPr>
                <w:sz w:val="20"/>
              </w:rPr>
            </w:pPr>
            <w:r>
              <w:rPr>
                <w:sz w:val="20"/>
              </w:rPr>
              <w:t>$249</w:t>
            </w:r>
          </w:p>
        </w:tc>
        <w:tc>
          <w:tcPr>
            <w:tcW w:w="960" w:type="dxa"/>
            <w:tcBorders>
              <w:tl2br w:val="nil"/>
              <w:tr2bl w:val="nil"/>
            </w:tcBorders>
          </w:tcPr>
          <w:p>
            <w:pPr>
              <w:pStyle w:val="14"/>
              <w:ind w:right="219"/>
              <w:jc w:val="center"/>
              <w:rPr>
                <w:sz w:val="20"/>
              </w:rPr>
            </w:pPr>
            <w:r>
              <w:rPr>
                <w:sz w:val="20"/>
              </w:rPr>
              <w:t>$111</w:t>
            </w:r>
          </w:p>
        </w:tc>
        <w:tc>
          <w:tcPr>
            <w:tcW w:w="960" w:type="dxa"/>
            <w:tcBorders>
              <w:tl2br w:val="nil"/>
              <w:tr2bl w:val="nil"/>
            </w:tcBorders>
          </w:tcPr>
          <w:p>
            <w:pPr>
              <w:pStyle w:val="14"/>
              <w:ind w:right="100"/>
              <w:jc w:val="center"/>
              <w:rPr>
                <w:sz w:val="20"/>
              </w:rPr>
            </w:pPr>
            <w:r>
              <w:rPr>
                <w:sz w:val="20"/>
              </w:rPr>
              <w:t>$74</w:t>
            </w:r>
          </w:p>
        </w:tc>
        <w:tc>
          <w:tcPr>
            <w:tcW w:w="960" w:type="dxa"/>
            <w:tcBorders>
              <w:tl2br w:val="nil"/>
              <w:tr2bl w:val="nil"/>
            </w:tcBorders>
          </w:tcPr>
          <w:p>
            <w:pPr>
              <w:pStyle w:val="14"/>
              <w:ind w:right="101"/>
              <w:jc w:val="center"/>
              <w:rPr>
                <w:sz w:val="20"/>
              </w:rPr>
            </w:pPr>
            <w:r>
              <w:rPr>
                <w:sz w:val="20"/>
              </w:rPr>
              <w:t>$48</w:t>
            </w:r>
          </w:p>
        </w:tc>
        <w:tc>
          <w:tcPr>
            <w:tcW w:w="771" w:type="dxa"/>
            <w:tcBorders>
              <w:tl2br w:val="nil"/>
              <w:tr2bl w:val="nil"/>
            </w:tcBorders>
          </w:tcPr>
          <w:p>
            <w:pPr>
              <w:pStyle w:val="14"/>
              <w:ind w:left="0" w:right="49"/>
              <w:jc w:val="right"/>
              <w:rPr>
                <w:sz w:val="20"/>
              </w:rPr>
            </w:pPr>
            <w:r>
              <w:rPr>
                <w:w w:val="95"/>
                <w:sz w:val="20"/>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North Carolina</w:t>
            </w:r>
          </w:p>
        </w:tc>
        <w:tc>
          <w:tcPr>
            <w:tcW w:w="1260" w:type="dxa"/>
            <w:tcBorders>
              <w:tl2br w:val="nil"/>
              <w:tr2bl w:val="nil"/>
            </w:tcBorders>
          </w:tcPr>
          <w:p>
            <w:pPr>
              <w:pStyle w:val="14"/>
              <w:spacing w:line="207" w:lineRule="exact"/>
              <w:ind w:left="299"/>
              <w:rPr>
                <w:sz w:val="20"/>
              </w:rPr>
            </w:pPr>
            <w:r>
              <w:rPr>
                <w:sz w:val="20"/>
              </w:rPr>
              <w:t>$548</w:t>
            </w:r>
          </w:p>
        </w:tc>
        <w:tc>
          <w:tcPr>
            <w:tcW w:w="720" w:type="dxa"/>
            <w:tcBorders>
              <w:tl2br w:val="nil"/>
              <w:tr2bl w:val="nil"/>
            </w:tcBorders>
          </w:tcPr>
          <w:p>
            <w:pPr>
              <w:pStyle w:val="14"/>
              <w:spacing w:line="207" w:lineRule="exact"/>
              <w:ind w:left="-1"/>
              <w:rPr>
                <w:sz w:val="20"/>
              </w:rPr>
            </w:pPr>
            <w:r>
              <w:rPr>
                <w:sz w:val="20"/>
              </w:rPr>
              <w:t>$382</w:t>
            </w:r>
          </w:p>
        </w:tc>
        <w:tc>
          <w:tcPr>
            <w:tcW w:w="960" w:type="dxa"/>
            <w:tcBorders>
              <w:tl2br w:val="nil"/>
              <w:tr2bl w:val="nil"/>
            </w:tcBorders>
          </w:tcPr>
          <w:p>
            <w:pPr>
              <w:pStyle w:val="14"/>
              <w:spacing w:line="207" w:lineRule="exact"/>
              <w:ind w:right="219"/>
              <w:jc w:val="center"/>
              <w:rPr>
                <w:sz w:val="20"/>
              </w:rPr>
            </w:pPr>
            <w:r>
              <w:rPr>
                <w:sz w:val="20"/>
              </w:rPr>
              <w:t>$205</w:t>
            </w:r>
          </w:p>
        </w:tc>
        <w:tc>
          <w:tcPr>
            <w:tcW w:w="960" w:type="dxa"/>
            <w:tcBorders>
              <w:tl2br w:val="nil"/>
              <w:tr2bl w:val="nil"/>
            </w:tcBorders>
          </w:tcPr>
          <w:p>
            <w:pPr>
              <w:pStyle w:val="14"/>
              <w:spacing w:line="207" w:lineRule="exact"/>
              <w:ind w:right="100"/>
              <w:jc w:val="center"/>
              <w:rPr>
                <w:sz w:val="20"/>
              </w:rPr>
            </w:pPr>
            <w:r>
              <w:rPr>
                <w:sz w:val="20"/>
              </w:rPr>
              <w:t>$86</w:t>
            </w:r>
          </w:p>
        </w:tc>
        <w:tc>
          <w:tcPr>
            <w:tcW w:w="960" w:type="dxa"/>
            <w:tcBorders>
              <w:tl2br w:val="nil"/>
              <w:tr2bl w:val="nil"/>
            </w:tcBorders>
          </w:tcPr>
          <w:p>
            <w:pPr>
              <w:pStyle w:val="14"/>
              <w:spacing w:line="207" w:lineRule="exact"/>
              <w:ind w:right="100"/>
              <w:jc w:val="center"/>
              <w:rPr>
                <w:sz w:val="20"/>
              </w:rPr>
            </w:pPr>
            <w:r>
              <w:rPr>
                <w:sz w:val="20"/>
              </w:rPr>
              <w:t>$55</w:t>
            </w:r>
          </w:p>
        </w:tc>
        <w:tc>
          <w:tcPr>
            <w:tcW w:w="960" w:type="dxa"/>
            <w:tcBorders>
              <w:tl2br w:val="nil"/>
              <w:tr2bl w:val="nil"/>
            </w:tcBorders>
          </w:tcPr>
          <w:p>
            <w:pPr>
              <w:pStyle w:val="14"/>
              <w:spacing w:line="207" w:lineRule="exact"/>
              <w:ind w:right="101"/>
              <w:jc w:val="center"/>
              <w:rPr>
                <w:sz w:val="20"/>
              </w:rPr>
            </w:pPr>
            <w:r>
              <w:rPr>
                <w:sz w:val="20"/>
              </w:rPr>
              <w:t>$30</w:t>
            </w:r>
          </w:p>
        </w:tc>
        <w:tc>
          <w:tcPr>
            <w:tcW w:w="771" w:type="dxa"/>
            <w:tcBorders>
              <w:tl2br w:val="nil"/>
              <w:tr2bl w:val="nil"/>
            </w:tcBorders>
          </w:tcPr>
          <w:p>
            <w:pPr>
              <w:pStyle w:val="14"/>
              <w:spacing w:line="207" w:lineRule="exact"/>
              <w:ind w:left="0" w:right="49"/>
              <w:jc w:val="right"/>
              <w:rPr>
                <w:sz w:val="20"/>
              </w:rPr>
            </w:pPr>
            <w:r>
              <w:rPr>
                <w:w w:val="95"/>
                <w:sz w:val="2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North Dakota</w:t>
            </w:r>
          </w:p>
        </w:tc>
        <w:tc>
          <w:tcPr>
            <w:tcW w:w="1260" w:type="dxa"/>
            <w:tcBorders>
              <w:tl2br w:val="nil"/>
              <w:tr2bl w:val="nil"/>
            </w:tcBorders>
          </w:tcPr>
          <w:p>
            <w:pPr>
              <w:pStyle w:val="14"/>
              <w:ind w:left="299"/>
              <w:rPr>
                <w:sz w:val="20"/>
              </w:rPr>
            </w:pPr>
            <w:r>
              <w:rPr>
                <w:sz w:val="20"/>
              </w:rPr>
              <w:t>$412</w:t>
            </w:r>
          </w:p>
        </w:tc>
        <w:tc>
          <w:tcPr>
            <w:tcW w:w="720" w:type="dxa"/>
            <w:tcBorders>
              <w:tl2br w:val="nil"/>
              <w:tr2bl w:val="nil"/>
            </w:tcBorders>
          </w:tcPr>
          <w:p>
            <w:pPr>
              <w:pStyle w:val="14"/>
              <w:ind w:left="-1"/>
              <w:rPr>
                <w:sz w:val="20"/>
              </w:rPr>
            </w:pPr>
            <w:r>
              <w:rPr>
                <w:sz w:val="20"/>
              </w:rPr>
              <w:t>$313</w:t>
            </w:r>
          </w:p>
        </w:tc>
        <w:tc>
          <w:tcPr>
            <w:tcW w:w="960" w:type="dxa"/>
            <w:tcBorders>
              <w:tl2br w:val="nil"/>
              <w:tr2bl w:val="nil"/>
            </w:tcBorders>
          </w:tcPr>
          <w:p>
            <w:pPr>
              <w:pStyle w:val="14"/>
              <w:ind w:right="219"/>
              <w:jc w:val="center"/>
              <w:rPr>
                <w:sz w:val="20"/>
              </w:rPr>
            </w:pPr>
            <w:r>
              <w:rPr>
                <w:sz w:val="20"/>
              </w:rPr>
              <w:t>$206</w:t>
            </w:r>
          </w:p>
        </w:tc>
        <w:tc>
          <w:tcPr>
            <w:tcW w:w="960" w:type="dxa"/>
            <w:tcBorders>
              <w:tl2br w:val="nil"/>
              <w:tr2bl w:val="nil"/>
            </w:tcBorders>
          </w:tcPr>
          <w:p>
            <w:pPr>
              <w:pStyle w:val="14"/>
              <w:ind w:right="100"/>
              <w:jc w:val="center"/>
              <w:rPr>
                <w:sz w:val="20"/>
              </w:rPr>
            </w:pPr>
            <w:r>
              <w:rPr>
                <w:sz w:val="20"/>
              </w:rPr>
              <w:t>$97</w:t>
            </w:r>
          </w:p>
        </w:tc>
        <w:tc>
          <w:tcPr>
            <w:tcW w:w="960" w:type="dxa"/>
            <w:tcBorders>
              <w:tl2br w:val="nil"/>
              <w:tr2bl w:val="nil"/>
            </w:tcBorders>
          </w:tcPr>
          <w:p>
            <w:pPr>
              <w:pStyle w:val="14"/>
              <w:ind w:right="101"/>
              <w:jc w:val="center"/>
              <w:rPr>
                <w:sz w:val="20"/>
              </w:rPr>
            </w:pPr>
            <w:r>
              <w:rPr>
                <w:sz w:val="20"/>
              </w:rPr>
              <w:t>$71</w:t>
            </w:r>
          </w:p>
        </w:tc>
        <w:tc>
          <w:tcPr>
            <w:tcW w:w="960" w:type="dxa"/>
            <w:tcBorders>
              <w:tl2br w:val="nil"/>
              <w:tr2bl w:val="nil"/>
            </w:tcBorders>
          </w:tcPr>
          <w:p>
            <w:pPr>
              <w:pStyle w:val="14"/>
              <w:ind w:right="101"/>
              <w:jc w:val="center"/>
              <w:rPr>
                <w:sz w:val="20"/>
              </w:rPr>
            </w:pPr>
            <w:r>
              <w:rPr>
                <w:sz w:val="20"/>
              </w:rPr>
              <w:t>$43</w:t>
            </w:r>
          </w:p>
        </w:tc>
        <w:tc>
          <w:tcPr>
            <w:tcW w:w="771" w:type="dxa"/>
            <w:tcBorders>
              <w:tl2br w:val="nil"/>
              <w:tr2bl w:val="nil"/>
            </w:tcBorders>
          </w:tcPr>
          <w:p>
            <w:pPr>
              <w:pStyle w:val="14"/>
              <w:ind w:left="0" w:right="49"/>
              <w:jc w:val="right"/>
              <w:rPr>
                <w:sz w:val="20"/>
              </w:rPr>
            </w:pPr>
            <w:r>
              <w:rPr>
                <w:w w:val="95"/>
                <w:sz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Ohio</w:t>
            </w:r>
          </w:p>
        </w:tc>
        <w:tc>
          <w:tcPr>
            <w:tcW w:w="1260" w:type="dxa"/>
            <w:tcBorders>
              <w:tl2br w:val="nil"/>
              <w:tr2bl w:val="nil"/>
            </w:tcBorders>
          </w:tcPr>
          <w:p>
            <w:pPr>
              <w:pStyle w:val="14"/>
              <w:spacing w:line="207" w:lineRule="exact"/>
              <w:ind w:left="299"/>
              <w:rPr>
                <w:sz w:val="20"/>
              </w:rPr>
            </w:pPr>
            <w:r>
              <w:rPr>
                <w:sz w:val="20"/>
              </w:rPr>
              <w:t>$515</w:t>
            </w:r>
          </w:p>
        </w:tc>
        <w:tc>
          <w:tcPr>
            <w:tcW w:w="720" w:type="dxa"/>
            <w:tcBorders>
              <w:tl2br w:val="nil"/>
              <w:tr2bl w:val="nil"/>
            </w:tcBorders>
          </w:tcPr>
          <w:p>
            <w:pPr>
              <w:pStyle w:val="14"/>
              <w:spacing w:line="207" w:lineRule="exact"/>
              <w:ind w:left="-1"/>
              <w:rPr>
                <w:sz w:val="20"/>
              </w:rPr>
            </w:pPr>
            <w:r>
              <w:rPr>
                <w:sz w:val="20"/>
              </w:rPr>
              <w:t>$379</w:t>
            </w:r>
          </w:p>
        </w:tc>
        <w:tc>
          <w:tcPr>
            <w:tcW w:w="960" w:type="dxa"/>
            <w:tcBorders>
              <w:tl2br w:val="nil"/>
              <w:tr2bl w:val="nil"/>
            </w:tcBorders>
          </w:tcPr>
          <w:p>
            <w:pPr>
              <w:pStyle w:val="14"/>
              <w:spacing w:line="207" w:lineRule="exact"/>
              <w:ind w:right="219"/>
              <w:jc w:val="center"/>
              <w:rPr>
                <w:sz w:val="20"/>
              </w:rPr>
            </w:pPr>
            <w:r>
              <w:rPr>
                <w:sz w:val="20"/>
              </w:rPr>
              <w:t>$225</w:t>
            </w:r>
          </w:p>
        </w:tc>
        <w:tc>
          <w:tcPr>
            <w:tcW w:w="960" w:type="dxa"/>
            <w:tcBorders>
              <w:tl2br w:val="nil"/>
              <w:tr2bl w:val="nil"/>
            </w:tcBorders>
          </w:tcPr>
          <w:p>
            <w:pPr>
              <w:pStyle w:val="14"/>
              <w:spacing w:line="207" w:lineRule="exact"/>
              <w:ind w:right="219"/>
              <w:jc w:val="center"/>
              <w:rPr>
                <w:sz w:val="20"/>
              </w:rPr>
            </w:pPr>
            <w:r>
              <w:rPr>
                <w:sz w:val="20"/>
              </w:rPr>
              <w:t>$105</w:t>
            </w:r>
          </w:p>
        </w:tc>
        <w:tc>
          <w:tcPr>
            <w:tcW w:w="960" w:type="dxa"/>
            <w:tcBorders>
              <w:tl2br w:val="nil"/>
              <w:tr2bl w:val="nil"/>
            </w:tcBorders>
          </w:tcPr>
          <w:p>
            <w:pPr>
              <w:pStyle w:val="14"/>
              <w:spacing w:line="207" w:lineRule="exact"/>
              <w:ind w:right="100"/>
              <w:jc w:val="center"/>
              <w:rPr>
                <w:sz w:val="20"/>
              </w:rPr>
            </w:pPr>
            <w:r>
              <w:rPr>
                <w:sz w:val="20"/>
              </w:rPr>
              <w:t>$75</w:t>
            </w:r>
          </w:p>
        </w:tc>
        <w:tc>
          <w:tcPr>
            <w:tcW w:w="960" w:type="dxa"/>
            <w:tcBorders>
              <w:tl2br w:val="nil"/>
              <w:tr2bl w:val="nil"/>
            </w:tcBorders>
          </w:tcPr>
          <w:p>
            <w:pPr>
              <w:pStyle w:val="14"/>
              <w:spacing w:line="207" w:lineRule="exact"/>
              <w:ind w:right="100"/>
              <w:jc w:val="center"/>
              <w:rPr>
                <w:sz w:val="20"/>
              </w:rPr>
            </w:pPr>
            <w:r>
              <w:rPr>
                <w:sz w:val="20"/>
              </w:rPr>
              <w:t>$42</w:t>
            </w:r>
          </w:p>
        </w:tc>
        <w:tc>
          <w:tcPr>
            <w:tcW w:w="771" w:type="dxa"/>
            <w:tcBorders>
              <w:tl2br w:val="nil"/>
              <w:tr2bl w:val="nil"/>
            </w:tcBorders>
          </w:tcPr>
          <w:p>
            <w:pPr>
              <w:pStyle w:val="14"/>
              <w:spacing w:line="207" w:lineRule="exact"/>
              <w:ind w:left="0" w:right="49"/>
              <w:jc w:val="right"/>
              <w:rPr>
                <w:sz w:val="20"/>
              </w:rPr>
            </w:pPr>
            <w:r>
              <w:rPr>
                <w:w w:val="95"/>
                <w:sz w:val="20"/>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Oklahoma</w:t>
            </w:r>
          </w:p>
        </w:tc>
        <w:tc>
          <w:tcPr>
            <w:tcW w:w="1260" w:type="dxa"/>
            <w:tcBorders>
              <w:tl2br w:val="nil"/>
              <w:tr2bl w:val="nil"/>
            </w:tcBorders>
          </w:tcPr>
          <w:p>
            <w:pPr>
              <w:pStyle w:val="14"/>
              <w:ind w:left="299"/>
              <w:rPr>
                <w:sz w:val="20"/>
              </w:rPr>
            </w:pPr>
            <w:r>
              <w:rPr>
                <w:sz w:val="20"/>
              </w:rPr>
              <w:t>$456</w:t>
            </w:r>
          </w:p>
        </w:tc>
        <w:tc>
          <w:tcPr>
            <w:tcW w:w="720" w:type="dxa"/>
            <w:tcBorders>
              <w:tl2br w:val="nil"/>
              <w:tr2bl w:val="nil"/>
            </w:tcBorders>
          </w:tcPr>
          <w:p>
            <w:pPr>
              <w:pStyle w:val="14"/>
              <w:ind w:left="-1"/>
              <w:rPr>
                <w:sz w:val="20"/>
              </w:rPr>
            </w:pPr>
            <w:r>
              <w:rPr>
                <w:sz w:val="20"/>
              </w:rPr>
              <w:t>$340</w:t>
            </w:r>
          </w:p>
        </w:tc>
        <w:tc>
          <w:tcPr>
            <w:tcW w:w="960" w:type="dxa"/>
            <w:tcBorders>
              <w:tl2br w:val="nil"/>
              <w:tr2bl w:val="nil"/>
            </w:tcBorders>
          </w:tcPr>
          <w:p>
            <w:pPr>
              <w:pStyle w:val="14"/>
              <w:ind w:right="219"/>
              <w:jc w:val="center"/>
              <w:rPr>
                <w:sz w:val="20"/>
              </w:rPr>
            </w:pPr>
            <w:r>
              <w:rPr>
                <w:sz w:val="20"/>
              </w:rPr>
              <w:t>$215</w:t>
            </w:r>
          </w:p>
        </w:tc>
        <w:tc>
          <w:tcPr>
            <w:tcW w:w="960" w:type="dxa"/>
            <w:tcBorders>
              <w:tl2br w:val="nil"/>
              <w:tr2bl w:val="nil"/>
            </w:tcBorders>
          </w:tcPr>
          <w:p>
            <w:pPr>
              <w:pStyle w:val="14"/>
              <w:ind w:right="98"/>
              <w:jc w:val="center"/>
              <w:rPr>
                <w:sz w:val="20"/>
              </w:rPr>
            </w:pPr>
            <w:r>
              <w:rPr>
                <w:sz w:val="20"/>
              </w:rPr>
              <w:t>$82</w:t>
            </w:r>
          </w:p>
        </w:tc>
        <w:tc>
          <w:tcPr>
            <w:tcW w:w="960" w:type="dxa"/>
            <w:tcBorders>
              <w:tl2br w:val="nil"/>
              <w:tr2bl w:val="nil"/>
            </w:tcBorders>
          </w:tcPr>
          <w:p>
            <w:pPr>
              <w:pStyle w:val="14"/>
              <w:ind w:right="98"/>
              <w:jc w:val="center"/>
              <w:rPr>
                <w:sz w:val="20"/>
              </w:rPr>
            </w:pPr>
            <w:r>
              <w:rPr>
                <w:sz w:val="20"/>
              </w:rPr>
              <w:t>$57</w:t>
            </w:r>
          </w:p>
        </w:tc>
        <w:tc>
          <w:tcPr>
            <w:tcW w:w="960" w:type="dxa"/>
            <w:tcBorders>
              <w:tl2br w:val="nil"/>
              <w:tr2bl w:val="nil"/>
            </w:tcBorders>
          </w:tcPr>
          <w:p>
            <w:pPr>
              <w:pStyle w:val="14"/>
              <w:ind w:right="98"/>
              <w:jc w:val="center"/>
              <w:rPr>
                <w:sz w:val="20"/>
              </w:rPr>
            </w:pPr>
            <w:r>
              <w:rPr>
                <w:sz w:val="20"/>
              </w:rPr>
              <w:t>$34</w:t>
            </w:r>
          </w:p>
        </w:tc>
        <w:tc>
          <w:tcPr>
            <w:tcW w:w="771" w:type="dxa"/>
            <w:tcBorders>
              <w:tl2br w:val="nil"/>
              <w:tr2bl w:val="nil"/>
            </w:tcBorders>
          </w:tcPr>
          <w:p>
            <w:pPr>
              <w:pStyle w:val="14"/>
              <w:ind w:left="0" w:right="48"/>
              <w:jc w:val="right"/>
              <w:rPr>
                <w:sz w:val="20"/>
              </w:rPr>
            </w:pPr>
            <w:r>
              <w:rPr>
                <w:w w:val="95"/>
                <w:sz w:val="20"/>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5" w:hRule="atLeast"/>
        </w:trPr>
        <w:tc>
          <w:tcPr>
            <w:tcW w:w="2390" w:type="dxa"/>
            <w:tcBorders>
              <w:tl2br w:val="nil"/>
              <w:tr2bl w:val="nil"/>
            </w:tcBorders>
          </w:tcPr>
          <w:p>
            <w:pPr>
              <w:pStyle w:val="14"/>
              <w:ind w:left="50"/>
              <w:rPr>
                <w:sz w:val="20"/>
              </w:rPr>
            </w:pPr>
            <w:r>
              <w:rPr>
                <w:sz w:val="20"/>
              </w:rPr>
              <w:t>Oregon</w:t>
            </w:r>
          </w:p>
        </w:tc>
        <w:tc>
          <w:tcPr>
            <w:tcW w:w="1260" w:type="dxa"/>
            <w:tcBorders>
              <w:tl2br w:val="nil"/>
              <w:tr2bl w:val="nil"/>
            </w:tcBorders>
          </w:tcPr>
          <w:p>
            <w:pPr>
              <w:pStyle w:val="14"/>
              <w:ind w:left="299"/>
              <w:rPr>
                <w:sz w:val="20"/>
              </w:rPr>
            </w:pPr>
            <w:r>
              <w:rPr>
                <w:sz w:val="20"/>
              </w:rPr>
              <w:t>$620</w:t>
            </w:r>
          </w:p>
        </w:tc>
        <w:tc>
          <w:tcPr>
            <w:tcW w:w="720" w:type="dxa"/>
            <w:tcBorders>
              <w:tl2br w:val="nil"/>
              <w:tr2bl w:val="nil"/>
            </w:tcBorders>
          </w:tcPr>
          <w:p>
            <w:pPr>
              <w:pStyle w:val="14"/>
              <w:ind w:left="-1"/>
              <w:rPr>
                <w:sz w:val="20"/>
              </w:rPr>
            </w:pPr>
            <w:r>
              <w:rPr>
                <w:sz w:val="20"/>
              </w:rPr>
              <w:t>$408</w:t>
            </w:r>
          </w:p>
        </w:tc>
        <w:tc>
          <w:tcPr>
            <w:tcW w:w="960" w:type="dxa"/>
            <w:tcBorders>
              <w:tl2br w:val="nil"/>
              <w:tr2bl w:val="nil"/>
            </w:tcBorders>
          </w:tcPr>
          <w:p>
            <w:pPr>
              <w:pStyle w:val="14"/>
              <w:ind w:right="219"/>
              <w:jc w:val="center"/>
              <w:rPr>
                <w:sz w:val="20"/>
              </w:rPr>
            </w:pPr>
            <w:r>
              <w:rPr>
                <w:sz w:val="20"/>
              </w:rPr>
              <w:t>$257</w:t>
            </w:r>
          </w:p>
        </w:tc>
        <w:tc>
          <w:tcPr>
            <w:tcW w:w="960" w:type="dxa"/>
            <w:tcBorders>
              <w:tl2br w:val="nil"/>
              <w:tr2bl w:val="nil"/>
            </w:tcBorders>
          </w:tcPr>
          <w:p>
            <w:pPr>
              <w:pStyle w:val="14"/>
              <w:ind w:right="219"/>
              <w:jc w:val="center"/>
              <w:rPr>
                <w:sz w:val="20"/>
              </w:rPr>
            </w:pPr>
            <w:r>
              <w:rPr>
                <w:sz w:val="20"/>
              </w:rPr>
              <w:t>$107</w:t>
            </w:r>
          </w:p>
        </w:tc>
        <w:tc>
          <w:tcPr>
            <w:tcW w:w="960" w:type="dxa"/>
            <w:tcBorders>
              <w:tl2br w:val="nil"/>
              <w:tr2bl w:val="nil"/>
            </w:tcBorders>
          </w:tcPr>
          <w:p>
            <w:pPr>
              <w:pStyle w:val="14"/>
              <w:ind w:right="100"/>
              <w:jc w:val="center"/>
              <w:rPr>
                <w:sz w:val="20"/>
              </w:rPr>
            </w:pPr>
            <w:r>
              <w:rPr>
                <w:sz w:val="20"/>
              </w:rPr>
              <w:t>$70</w:t>
            </w:r>
          </w:p>
        </w:tc>
        <w:tc>
          <w:tcPr>
            <w:tcW w:w="960" w:type="dxa"/>
            <w:tcBorders>
              <w:tl2br w:val="nil"/>
              <w:tr2bl w:val="nil"/>
            </w:tcBorders>
          </w:tcPr>
          <w:p>
            <w:pPr>
              <w:pStyle w:val="14"/>
              <w:ind w:right="101"/>
              <w:jc w:val="center"/>
              <w:rPr>
                <w:sz w:val="20"/>
              </w:rPr>
            </w:pPr>
            <w:r>
              <w:rPr>
                <w:sz w:val="20"/>
              </w:rPr>
              <w:t>$44</w:t>
            </w:r>
          </w:p>
        </w:tc>
        <w:tc>
          <w:tcPr>
            <w:tcW w:w="771" w:type="dxa"/>
            <w:tcBorders>
              <w:tl2br w:val="nil"/>
              <w:tr2bl w:val="nil"/>
            </w:tcBorders>
          </w:tcPr>
          <w:p>
            <w:pPr>
              <w:pStyle w:val="14"/>
              <w:ind w:left="0" w:right="49"/>
              <w:jc w:val="right"/>
              <w:rPr>
                <w:sz w:val="20"/>
              </w:rPr>
            </w:pPr>
            <w:r>
              <w:rPr>
                <w:w w:val="95"/>
                <w:sz w:val="20"/>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spacing w:line="207" w:lineRule="exact"/>
              <w:ind w:left="50"/>
              <w:rPr>
                <w:sz w:val="20"/>
              </w:rPr>
            </w:pPr>
            <w:r>
              <w:rPr>
                <w:sz w:val="20"/>
              </w:rPr>
              <w:t>Pennsylvania</w:t>
            </w:r>
          </w:p>
        </w:tc>
        <w:tc>
          <w:tcPr>
            <w:tcW w:w="1260" w:type="dxa"/>
            <w:tcBorders>
              <w:tl2br w:val="nil"/>
              <w:tr2bl w:val="nil"/>
            </w:tcBorders>
          </w:tcPr>
          <w:p>
            <w:pPr>
              <w:pStyle w:val="14"/>
              <w:spacing w:line="207" w:lineRule="exact"/>
              <w:ind w:left="299"/>
              <w:rPr>
                <w:sz w:val="20"/>
              </w:rPr>
            </w:pPr>
            <w:r>
              <w:rPr>
                <w:sz w:val="20"/>
              </w:rPr>
              <w:t>$531</w:t>
            </w:r>
          </w:p>
        </w:tc>
        <w:tc>
          <w:tcPr>
            <w:tcW w:w="720" w:type="dxa"/>
            <w:tcBorders>
              <w:tl2br w:val="nil"/>
              <w:tr2bl w:val="nil"/>
            </w:tcBorders>
          </w:tcPr>
          <w:p>
            <w:pPr>
              <w:pStyle w:val="14"/>
              <w:spacing w:line="207" w:lineRule="exact"/>
              <w:ind w:left="-1"/>
              <w:rPr>
                <w:sz w:val="20"/>
              </w:rPr>
            </w:pPr>
            <w:r>
              <w:rPr>
                <w:sz w:val="20"/>
              </w:rPr>
              <w:t>$404</w:t>
            </w:r>
          </w:p>
        </w:tc>
        <w:tc>
          <w:tcPr>
            <w:tcW w:w="960" w:type="dxa"/>
            <w:tcBorders>
              <w:tl2br w:val="nil"/>
              <w:tr2bl w:val="nil"/>
            </w:tcBorders>
          </w:tcPr>
          <w:p>
            <w:pPr>
              <w:pStyle w:val="14"/>
              <w:spacing w:line="207" w:lineRule="exact"/>
              <w:ind w:right="219"/>
              <w:jc w:val="center"/>
              <w:rPr>
                <w:sz w:val="20"/>
              </w:rPr>
            </w:pPr>
            <w:r>
              <w:rPr>
                <w:sz w:val="20"/>
              </w:rPr>
              <w:t>$224</w:t>
            </w:r>
          </w:p>
        </w:tc>
        <w:tc>
          <w:tcPr>
            <w:tcW w:w="960" w:type="dxa"/>
            <w:tcBorders>
              <w:tl2br w:val="nil"/>
              <w:tr2bl w:val="nil"/>
            </w:tcBorders>
          </w:tcPr>
          <w:p>
            <w:pPr>
              <w:pStyle w:val="14"/>
              <w:spacing w:line="207" w:lineRule="exact"/>
              <w:ind w:right="100"/>
              <w:jc w:val="center"/>
              <w:rPr>
                <w:sz w:val="20"/>
              </w:rPr>
            </w:pPr>
            <w:r>
              <w:rPr>
                <w:sz w:val="20"/>
              </w:rPr>
              <w:t>$93</w:t>
            </w:r>
          </w:p>
        </w:tc>
        <w:tc>
          <w:tcPr>
            <w:tcW w:w="960" w:type="dxa"/>
            <w:tcBorders>
              <w:tl2br w:val="nil"/>
              <w:tr2bl w:val="nil"/>
            </w:tcBorders>
          </w:tcPr>
          <w:p>
            <w:pPr>
              <w:pStyle w:val="14"/>
              <w:spacing w:line="207" w:lineRule="exact"/>
              <w:ind w:right="101"/>
              <w:jc w:val="center"/>
              <w:rPr>
                <w:sz w:val="20"/>
              </w:rPr>
            </w:pPr>
            <w:r>
              <w:rPr>
                <w:sz w:val="20"/>
              </w:rPr>
              <w:t>$64</w:t>
            </w:r>
          </w:p>
        </w:tc>
        <w:tc>
          <w:tcPr>
            <w:tcW w:w="960" w:type="dxa"/>
            <w:tcBorders>
              <w:tl2br w:val="nil"/>
              <w:tr2bl w:val="nil"/>
            </w:tcBorders>
          </w:tcPr>
          <w:p>
            <w:pPr>
              <w:pStyle w:val="14"/>
              <w:spacing w:line="207" w:lineRule="exact"/>
              <w:ind w:right="101"/>
              <w:jc w:val="center"/>
              <w:rPr>
                <w:sz w:val="20"/>
              </w:rPr>
            </w:pPr>
            <w:r>
              <w:rPr>
                <w:sz w:val="20"/>
              </w:rPr>
              <w:t>$40</w:t>
            </w:r>
          </w:p>
        </w:tc>
        <w:tc>
          <w:tcPr>
            <w:tcW w:w="771" w:type="dxa"/>
            <w:tcBorders>
              <w:tl2br w:val="nil"/>
              <w:tr2bl w:val="nil"/>
            </w:tcBorders>
          </w:tcPr>
          <w:p>
            <w:pPr>
              <w:pStyle w:val="14"/>
              <w:spacing w:line="207" w:lineRule="exact"/>
              <w:ind w:left="0" w:right="49"/>
              <w:jc w:val="right"/>
              <w:rPr>
                <w:sz w:val="20"/>
              </w:rPr>
            </w:pPr>
            <w:r>
              <w:rPr>
                <w:w w:val="95"/>
                <w:sz w:val="20"/>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226" w:hRule="atLeast"/>
        </w:trPr>
        <w:tc>
          <w:tcPr>
            <w:tcW w:w="2390" w:type="dxa"/>
            <w:tcBorders>
              <w:tl2br w:val="nil"/>
              <w:tr2bl w:val="nil"/>
            </w:tcBorders>
          </w:tcPr>
          <w:p>
            <w:pPr>
              <w:pStyle w:val="14"/>
              <w:ind w:left="50"/>
              <w:rPr>
                <w:sz w:val="20"/>
              </w:rPr>
            </w:pPr>
            <w:r>
              <w:rPr>
                <w:sz w:val="20"/>
              </w:rPr>
              <w:t>Rhode Island</w:t>
            </w:r>
          </w:p>
        </w:tc>
        <w:tc>
          <w:tcPr>
            <w:tcW w:w="1260" w:type="dxa"/>
            <w:tcBorders>
              <w:tl2br w:val="nil"/>
              <w:tr2bl w:val="nil"/>
            </w:tcBorders>
          </w:tcPr>
          <w:p>
            <w:pPr>
              <w:pStyle w:val="14"/>
              <w:ind w:left="299"/>
              <w:rPr>
                <w:sz w:val="20"/>
              </w:rPr>
            </w:pPr>
            <w:r>
              <w:rPr>
                <w:sz w:val="20"/>
              </w:rPr>
              <w:t>$553</w:t>
            </w:r>
          </w:p>
        </w:tc>
        <w:tc>
          <w:tcPr>
            <w:tcW w:w="720" w:type="dxa"/>
            <w:tcBorders>
              <w:tl2br w:val="nil"/>
              <w:tr2bl w:val="nil"/>
            </w:tcBorders>
          </w:tcPr>
          <w:p>
            <w:pPr>
              <w:pStyle w:val="14"/>
              <w:ind w:left="-1"/>
              <w:rPr>
                <w:sz w:val="20"/>
              </w:rPr>
            </w:pPr>
            <w:r>
              <w:rPr>
                <w:sz w:val="20"/>
              </w:rPr>
              <w:t>$489</w:t>
            </w:r>
          </w:p>
        </w:tc>
        <w:tc>
          <w:tcPr>
            <w:tcW w:w="960" w:type="dxa"/>
            <w:tcBorders>
              <w:tl2br w:val="nil"/>
              <w:tr2bl w:val="nil"/>
            </w:tcBorders>
          </w:tcPr>
          <w:p>
            <w:pPr>
              <w:pStyle w:val="14"/>
              <w:ind w:right="219"/>
              <w:jc w:val="center"/>
              <w:rPr>
                <w:sz w:val="20"/>
              </w:rPr>
            </w:pPr>
            <w:r>
              <w:rPr>
                <w:sz w:val="20"/>
              </w:rPr>
              <w:t>$222</w:t>
            </w:r>
          </w:p>
        </w:tc>
        <w:tc>
          <w:tcPr>
            <w:tcW w:w="960" w:type="dxa"/>
            <w:tcBorders>
              <w:tl2br w:val="nil"/>
              <w:tr2bl w:val="nil"/>
            </w:tcBorders>
          </w:tcPr>
          <w:p>
            <w:pPr>
              <w:pStyle w:val="14"/>
              <w:ind w:right="100"/>
              <w:jc w:val="center"/>
              <w:rPr>
                <w:sz w:val="20"/>
              </w:rPr>
            </w:pPr>
            <w:r>
              <w:rPr>
                <w:sz w:val="20"/>
              </w:rPr>
              <w:t>$93</w:t>
            </w:r>
          </w:p>
        </w:tc>
        <w:tc>
          <w:tcPr>
            <w:tcW w:w="960" w:type="dxa"/>
            <w:tcBorders>
              <w:tl2br w:val="nil"/>
              <w:tr2bl w:val="nil"/>
            </w:tcBorders>
          </w:tcPr>
          <w:p>
            <w:pPr>
              <w:pStyle w:val="14"/>
              <w:ind w:right="101"/>
              <w:jc w:val="center"/>
              <w:rPr>
                <w:sz w:val="20"/>
              </w:rPr>
            </w:pPr>
            <w:r>
              <w:rPr>
                <w:sz w:val="20"/>
              </w:rPr>
              <w:t>$62</w:t>
            </w:r>
          </w:p>
        </w:tc>
        <w:tc>
          <w:tcPr>
            <w:tcW w:w="960" w:type="dxa"/>
            <w:tcBorders>
              <w:tl2br w:val="nil"/>
              <w:tr2bl w:val="nil"/>
            </w:tcBorders>
          </w:tcPr>
          <w:p>
            <w:pPr>
              <w:pStyle w:val="14"/>
              <w:ind w:right="101"/>
              <w:jc w:val="center"/>
              <w:rPr>
                <w:sz w:val="20"/>
              </w:rPr>
            </w:pPr>
            <w:r>
              <w:rPr>
                <w:sz w:val="20"/>
              </w:rPr>
              <w:t>$40</w:t>
            </w:r>
          </w:p>
        </w:tc>
        <w:tc>
          <w:tcPr>
            <w:tcW w:w="771" w:type="dxa"/>
            <w:tcBorders>
              <w:tl2br w:val="nil"/>
              <w:tr2bl w:val="nil"/>
            </w:tcBorders>
          </w:tcPr>
          <w:p>
            <w:pPr>
              <w:pStyle w:val="14"/>
              <w:ind w:left="0" w:right="47"/>
              <w:jc w:val="right"/>
              <w:rPr>
                <w:sz w:val="20"/>
              </w:rPr>
            </w:pPr>
            <w:r>
              <w:rPr>
                <w:sz w:val="20"/>
              </w:rPr>
              <w:t>$28</w:t>
            </w:r>
          </w:p>
        </w:tc>
      </w:tr>
    </w:tbl>
    <w:p>
      <w:pPr>
        <w:jc w:val="right"/>
        <w:rPr>
          <w:sz w:val="20"/>
        </w:rPr>
        <w:sectPr>
          <w:pgSz w:w="12240" w:h="15840"/>
          <w:pgMar w:top="1400" w:right="600" w:bottom="280" w:left="1280" w:header="720" w:footer="720" w:gutter="0"/>
          <w:pgBorders>
            <w:top w:val="none" w:sz="0" w:space="0"/>
            <w:left w:val="none" w:sz="0" w:space="0"/>
            <w:bottom w:val="none" w:sz="0" w:space="0"/>
            <w:right w:val="none" w:sz="0" w:space="0"/>
          </w:pgBorders>
          <w:cols w:space="720" w:num="1"/>
        </w:sectPr>
      </w:pPr>
    </w:p>
    <w:tbl>
      <w:tblPr>
        <w:tblStyle w:val="7"/>
        <w:tblW w:w="0" w:type="auto"/>
        <w:tblInd w:w="117" w:type="dxa"/>
        <w:tblLayout w:type="fixed"/>
        <w:tblCellMar>
          <w:top w:w="0" w:type="dxa"/>
          <w:left w:w="0" w:type="dxa"/>
          <w:bottom w:w="0" w:type="dxa"/>
          <w:right w:w="0" w:type="dxa"/>
        </w:tblCellMar>
      </w:tblPr>
      <w:tblGrid>
        <w:gridCol w:w="2210"/>
        <w:gridCol w:w="1201"/>
        <w:gridCol w:w="961"/>
        <w:gridCol w:w="961"/>
        <w:gridCol w:w="1021"/>
        <w:gridCol w:w="961"/>
        <w:gridCol w:w="961"/>
        <w:gridCol w:w="711"/>
      </w:tblGrid>
      <w:tr>
        <w:tblPrEx>
          <w:tblCellMar>
            <w:top w:w="0" w:type="dxa"/>
            <w:left w:w="0" w:type="dxa"/>
            <w:bottom w:w="0" w:type="dxa"/>
            <w:right w:w="0" w:type="dxa"/>
          </w:tblCellMar>
        </w:tblPrEx>
        <w:trPr>
          <w:trHeight w:val="225" w:hRule="atLeast"/>
        </w:trPr>
        <w:tc>
          <w:tcPr>
            <w:tcW w:w="2210" w:type="dxa"/>
          </w:tcPr>
          <w:p>
            <w:pPr>
              <w:pStyle w:val="14"/>
              <w:ind w:left="50"/>
              <w:rPr>
                <w:sz w:val="20"/>
              </w:rPr>
            </w:pPr>
            <w:r>
              <w:rPr>
                <w:sz w:val="20"/>
              </w:rPr>
              <w:t>South Carolina</w:t>
            </w:r>
          </w:p>
        </w:tc>
        <w:tc>
          <w:tcPr>
            <w:tcW w:w="1201" w:type="dxa"/>
          </w:tcPr>
          <w:p>
            <w:pPr>
              <w:pStyle w:val="14"/>
              <w:ind w:left="0" w:right="239"/>
              <w:jc w:val="right"/>
              <w:rPr>
                <w:sz w:val="20"/>
              </w:rPr>
            </w:pPr>
            <w:r>
              <w:rPr>
                <w:w w:val="95"/>
                <w:sz w:val="20"/>
              </w:rPr>
              <w:t>$510</w:t>
            </w:r>
          </w:p>
        </w:tc>
        <w:tc>
          <w:tcPr>
            <w:tcW w:w="961" w:type="dxa"/>
          </w:tcPr>
          <w:p>
            <w:pPr>
              <w:pStyle w:val="14"/>
              <w:ind w:left="218" w:right="219"/>
              <w:jc w:val="center"/>
              <w:rPr>
                <w:sz w:val="20"/>
              </w:rPr>
            </w:pPr>
            <w:r>
              <w:rPr>
                <w:sz w:val="20"/>
              </w:rPr>
              <w:t>$376</w:t>
            </w:r>
          </w:p>
        </w:tc>
        <w:tc>
          <w:tcPr>
            <w:tcW w:w="961" w:type="dxa"/>
          </w:tcPr>
          <w:p>
            <w:pPr>
              <w:pStyle w:val="14"/>
              <w:ind w:left="217" w:right="220"/>
              <w:jc w:val="center"/>
              <w:rPr>
                <w:sz w:val="20"/>
              </w:rPr>
            </w:pPr>
            <w:r>
              <w:rPr>
                <w:sz w:val="20"/>
              </w:rPr>
              <w:t>$206</w:t>
            </w:r>
          </w:p>
        </w:tc>
        <w:tc>
          <w:tcPr>
            <w:tcW w:w="1021" w:type="dxa"/>
          </w:tcPr>
          <w:p>
            <w:pPr>
              <w:pStyle w:val="14"/>
              <w:ind w:left="0" w:right="302"/>
              <w:jc w:val="right"/>
              <w:rPr>
                <w:sz w:val="20"/>
              </w:rPr>
            </w:pPr>
            <w:r>
              <w:rPr>
                <w:w w:val="95"/>
                <w:sz w:val="20"/>
              </w:rPr>
              <w:t>$77</w:t>
            </w:r>
          </w:p>
        </w:tc>
        <w:tc>
          <w:tcPr>
            <w:tcW w:w="961" w:type="dxa"/>
          </w:tcPr>
          <w:p>
            <w:pPr>
              <w:pStyle w:val="14"/>
              <w:ind w:left="295"/>
              <w:rPr>
                <w:sz w:val="20"/>
              </w:rPr>
            </w:pPr>
            <w:r>
              <w:rPr>
                <w:sz w:val="20"/>
              </w:rPr>
              <w:t>$49</w:t>
            </w:r>
          </w:p>
        </w:tc>
        <w:tc>
          <w:tcPr>
            <w:tcW w:w="961" w:type="dxa"/>
          </w:tcPr>
          <w:p>
            <w:pPr>
              <w:pStyle w:val="14"/>
              <w:ind w:left="294"/>
              <w:rPr>
                <w:sz w:val="20"/>
              </w:rPr>
            </w:pPr>
            <w:r>
              <w:rPr>
                <w:sz w:val="20"/>
              </w:rPr>
              <w:t>$26</w:t>
            </w:r>
          </w:p>
        </w:tc>
        <w:tc>
          <w:tcPr>
            <w:tcW w:w="711" w:type="dxa"/>
          </w:tcPr>
          <w:p>
            <w:pPr>
              <w:pStyle w:val="14"/>
              <w:ind w:left="0" w:right="55"/>
              <w:jc w:val="right"/>
              <w:rPr>
                <w:sz w:val="20"/>
              </w:rPr>
            </w:pPr>
            <w:r>
              <w:rPr>
                <w:w w:val="95"/>
                <w:sz w:val="20"/>
              </w:rPr>
              <w:t>$12</w:t>
            </w:r>
          </w:p>
        </w:tc>
      </w:tr>
      <w:tr>
        <w:tblPrEx>
          <w:tblCellMar>
            <w:top w:w="0" w:type="dxa"/>
            <w:left w:w="0" w:type="dxa"/>
            <w:bottom w:w="0" w:type="dxa"/>
            <w:right w:w="0" w:type="dxa"/>
          </w:tblCellMar>
        </w:tblPrEx>
        <w:trPr>
          <w:trHeight w:val="227" w:hRule="atLeast"/>
        </w:trPr>
        <w:tc>
          <w:tcPr>
            <w:tcW w:w="2210" w:type="dxa"/>
          </w:tcPr>
          <w:p>
            <w:pPr>
              <w:pStyle w:val="14"/>
              <w:spacing w:line="207" w:lineRule="exact"/>
              <w:ind w:left="50"/>
              <w:rPr>
                <w:sz w:val="20"/>
              </w:rPr>
            </w:pPr>
            <w:r>
              <w:rPr>
                <w:sz w:val="20"/>
              </w:rPr>
              <w:t>South Dakota</w:t>
            </w:r>
          </w:p>
        </w:tc>
        <w:tc>
          <w:tcPr>
            <w:tcW w:w="1201" w:type="dxa"/>
          </w:tcPr>
          <w:p>
            <w:pPr>
              <w:pStyle w:val="14"/>
              <w:spacing w:line="207" w:lineRule="exact"/>
              <w:ind w:left="0" w:right="239"/>
              <w:jc w:val="right"/>
              <w:rPr>
                <w:sz w:val="20"/>
              </w:rPr>
            </w:pPr>
            <w:r>
              <w:rPr>
                <w:w w:val="95"/>
                <w:sz w:val="20"/>
              </w:rPr>
              <w:t>$426</w:t>
            </w:r>
          </w:p>
        </w:tc>
        <w:tc>
          <w:tcPr>
            <w:tcW w:w="961" w:type="dxa"/>
          </w:tcPr>
          <w:p>
            <w:pPr>
              <w:pStyle w:val="14"/>
              <w:spacing w:line="207" w:lineRule="exact"/>
              <w:ind w:left="218" w:right="219"/>
              <w:jc w:val="center"/>
              <w:rPr>
                <w:sz w:val="20"/>
              </w:rPr>
            </w:pPr>
            <w:r>
              <w:rPr>
                <w:sz w:val="20"/>
              </w:rPr>
              <w:t>$306</w:t>
            </w:r>
          </w:p>
        </w:tc>
        <w:tc>
          <w:tcPr>
            <w:tcW w:w="961" w:type="dxa"/>
          </w:tcPr>
          <w:p>
            <w:pPr>
              <w:pStyle w:val="14"/>
              <w:spacing w:line="207" w:lineRule="exact"/>
              <w:ind w:left="217" w:right="220"/>
              <w:jc w:val="center"/>
              <w:rPr>
                <w:sz w:val="20"/>
              </w:rPr>
            </w:pPr>
            <w:r>
              <w:rPr>
                <w:sz w:val="20"/>
              </w:rPr>
              <w:t>$188</w:t>
            </w:r>
          </w:p>
        </w:tc>
        <w:tc>
          <w:tcPr>
            <w:tcW w:w="1021" w:type="dxa"/>
          </w:tcPr>
          <w:p>
            <w:pPr>
              <w:pStyle w:val="14"/>
              <w:spacing w:line="207" w:lineRule="exact"/>
              <w:ind w:left="0" w:right="302"/>
              <w:jc w:val="right"/>
              <w:rPr>
                <w:sz w:val="20"/>
              </w:rPr>
            </w:pPr>
            <w:r>
              <w:rPr>
                <w:w w:val="95"/>
                <w:sz w:val="20"/>
              </w:rPr>
              <w:t>$88</w:t>
            </w:r>
          </w:p>
        </w:tc>
        <w:tc>
          <w:tcPr>
            <w:tcW w:w="961" w:type="dxa"/>
          </w:tcPr>
          <w:p>
            <w:pPr>
              <w:pStyle w:val="14"/>
              <w:spacing w:line="207" w:lineRule="exact"/>
              <w:ind w:left="295"/>
              <w:rPr>
                <w:sz w:val="20"/>
              </w:rPr>
            </w:pPr>
            <w:r>
              <w:rPr>
                <w:sz w:val="20"/>
              </w:rPr>
              <w:t>$67</w:t>
            </w:r>
          </w:p>
        </w:tc>
        <w:tc>
          <w:tcPr>
            <w:tcW w:w="961" w:type="dxa"/>
          </w:tcPr>
          <w:p>
            <w:pPr>
              <w:pStyle w:val="14"/>
              <w:spacing w:line="207" w:lineRule="exact"/>
              <w:ind w:left="294"/>
              <w:rPr>
                <w:sz w:val="20"/>
              </w:rPr>
            </w:pPr>
            <w:r>
              <w:rPr>
                <w:sz w:val="20"/>
              </w:rPr>
              <w:t>$42</w:t>
            </w:r>
          </w:p>
        </w:tc>
        <w:tc>
          <w:tcPr>
            <w:tcW w:w="711" w:type="dxa"/>
          </w:tcPr>
          <w:p>
            <w:pPr>
              <w:pStyle w:val="14"/>
              <w:spacing w:line="207" w:lineRule="exact"/>
              <w:ind w:left="0" w:right="55"/>
              <w:jc w:val="right"/>
              <w:rPr>
                <w:sz w:val="20"/>
              </w:rPr>
            </w:pPr>
            <w:r>
              <w:rPr>
                <w:w w:val="95"/>
                <w:sz w:val="20"/>
              </w:rPr>
              <w:t>$21</w:t>
            </w:r>
          </w:p>
        </w:tc>
      </w:tr>
      <w:tr>
        <w:tblPrEx>
          <w:tblCellMar>
            <w:top w:w="0" w:type="dxa"/>
            <w:left w:w="0" w:type="dxa"/>
            <w:bottom w:w="0" w:type="dxa"/>
            <w:right w:w="0" w:type="dxa"/>
          </w:tblCellMar>
        </w:tblPrEx>
        <w:trPr>
          <w:trHeight w:val="226" w:hRule="atLeast"/>
        </w:trPr>
        <w:tc>
          <w:tcPr>
            <w:tcW w:w="2210" w:type="dxa"/>
          </w:tcPr>
          <w:p>
            <w:pPr>
              <w:pStyle w:val="14"/>
              <w:ind w:left="50"/>
              <w:rPr>
                <w:sz w:val="20"/>
              </w:rPr>
            </w:pPr>
            <w:r>
              <w:rPr>
                <w:sz w:val="20"/>
              </w:rPr>
              <w:t>Tennessee</w:t>
            </w:r>
          </w:p>
        </w:tc>
        <w:tc>
          <w:tcPr>
            <w:tcW w:w="1201" w:type="dxa"/>
          </w:tcPr>
          <w:p>
            <w:pPr>
              <w:pStyle w:val="14"/>
              <w:ind w:left="0" w:right="239"/>
              <w:jc w:val="right"/>
              <w:rPr>
                <w:sz w:val="20"/>
              </w:rPr>
            </w:pPr>
            <w:r>
              <w:rPr>
                <w:w w:val="95"/>
                <w:sz w:val="20"/>
              </w:rPr>
              <w:t>$505</w:t>
            </w:r>
          </w:p>
        </w:tc>
        <w:tc>
          <w:tcPr>
            <w:tcW w:w="961" w:type="dxa"/>
          </w:tcPr>
          <w:p>
            <w:pPr>
              <w:pStyle w:val="14"/>
              <w:ind w:left="218" w:right="219"/>
              <w:jc w:val="center"/>
              <w:rPr>
                <w:sz w:val="20"/>
              </w:rPr>
            </w:pPr>
            <w:r>
              <w:rPr>
                <w:sz w:val="20"/>
              </w:rPr>
              <w:t>$357</w:t>
            </w:r>
          </w:p>
        </w:tc>
        <w:tc>
          <w:tcPr>
            <w:tcW w:w="961" w:type="dxa"/>
          </w:tcPr>
          <w:p>
            <w:pPr>
              <w:pStyle w:val="14"/>
              <w:ind w:left="217" w:right="220"/>
              <w:jc w:val="center"/>
              <w:rPr>
                <w:sz w:val="20"/>
              </w:rPr>
            </w:pPr>
            <w:r>
              <w:rPr>
                <w:sz w:val="20"/>
              </w:rPr>
              <w:t>$203</w:t>
            </w:r>
          </w:p>
        </w:tc>
        <w:tc>
          <w:tcPr>
            <w:tcW w:w="1021" w:type="dxa"/>
          </w:tcPr>
          <w:p>
            <w:pPr>
              <w:pStyle w:val="14"/>
              <w:ind w:left="0" w:right="302"/>
              <w:jc w:val="right"/>
              <w:rPr>
                <w:sz w:val="20"/>
              </w:rPr>
            </w:pPr>
            <w:r>
              <w:rPr>
                <w:w w:val="95"/>
                <w:sz w:val="20"/>
              </w:rPr>
              <w:t>$82</w:t>
            </w:r>
          </w:p>
        </w:tc>
        <w:tc>
          <w:tcPr>
            <w:tcW w:w="961" w:type="dxa"/>
          </w:tcPr>
          <w:p>
            <w:pPr>
              <w:pStyle w:val="14"/>
              <w:ind w:left="295"/>
              <w:rPr>
                <w:sz w:val="20"/>
              </w:rPr>
            </w:pPr>
            <w:r>
              <w:rPr>
                <w:sz w:val="20"/>
              </w:rPr>
              <w:t>$52</w:t>
            </w:r>
          </w:p>
        </w:tc>
        <w:tc>
          <w:tcPr>
            <w:tcW w:w="961" w:type="dxa"/>
          </w:tcPr>
          <w:p>
            <w:pPr>
              <w:pStyle w:val="14"/>
              <w:ind w:left="294"/>
              <w:rPr>
                <w:sz w:val="20"/>
              </w:rPr>
            </w:pPr>
            <w:r>
              <w:rPr>
                <w:sz w:val="20"/>
              </w:rPr>
              <w:t>$31</w:t>
            </w:r>
          </w:p>
        </w:tc>
        <w:tc>
          <w:tcPr>
            <w:tcW w:w="711" w:type="dxa"/>
          </w:tcPr>
          <w:p>
            <w:pPr>
              <w:pStyle w:val="14"/>
              <w:ind w:left="0" w:right="55"/>
              <w:jc w:val="right"/>
              <w:rPr>
                <w:sz w:val="20"/>
              </w:rPr>
            </w:pPr>
            <w:r>
              <w:rPr>
                <w:w w:val="95"/>
                <w:sz w:val="20"/>
              </w:rPr>
              <w:t>$15</w:t>
            </w:r>
          </w:p>
        </w:tc>
      </w:tr>
      <w:tr>
        <w:tblPrEx>
          <w:tblCellMar>
            <w:top w:w="0" w:type="dxa"/>
            <w:left w:w="0" w:type="dxa"/>
            <w:bottom w:w="0" w:type="dxa"/>
            <w:right w:w="0" w:type="dxa"/>
          </w:tblCellMar>
        </w:tblPrEx>
        <w:trPr>
          <w:trHeight w:val="226" w:hRule="atLeast"/>
        </w:trPr>
        <w:tc>
          <w:tcPr>
            <w:tcW w:w="2210" w:type="dxa"/>
          </w:tcPr>
          <w:p>
            <w:pPr>
              <w:pStyle w:val="14"/>
              <w:spacing w:line="207" w:lineRule="exact"/>
              <w:ind w:left="50"/>
              <w:rPr>
                <w:sz w:val="20"/>
              </w:rPr>
            </w:pPr>
            <w:r>
              <w:rPr>
                <w:sz w:val="20"/>
              </w:rPr>
              <w:t>Texas</w:t>
            </w:r>
          </w:p>
        </w:tc>
        <w:tc>
          <w:tcPr>
            <w:tcW w:w="1201" w:type="dxa"/>
          </w:tcPr>
          <w:p>
            <w:pPr>
              <w:pStyle w:val="14"/>
              <w:spacing w:line="207" w:lineRule="exact"/>
              <w:ind w:left="0" w:right="239"/>
              <w:jc w:val="right"/>
              <w:rPr>
                <w:sz w:val="20"/>
              </w:rPr>
            </w:pPr>
            <w:r>
              <w:rPr>
                <w:w w:val="95"/>
                <w:sz w:val="20"/>
              </w:rPr>
              <w:t>$574</w:t>
            </w:r>
          </w:p>
        </w:tc>
        <w:tc>
          <w:tcPr>
            <w:tcW w:w="961" w:type="dxa"/>
          </w:tcPr>
          <w:p>
            <w:pPr>
              <w:pStyle w:val="14"/>
              <w:spacing w:line="207" w:lineRule="exact"/>
              <w:ind w:left="218" w:right="218"/>
              <w:jc w:val="center"/>
              <w:rPr>
                <w:sz w:val="20"/>
              </w:rPr>
            </w:pPr>
            <w:r>
              <w:rPr>
                <w:sz w:val="20"/>
              </w:rPr>
              <w:t>$395</w:t>
            </w:r>
          </w:p>
        </w:tc>
        <w:tc>
          <w:tcPr>
            <w:tcW w:w="961" w:type="dxa"/>
          </w:tcPr>
          <w:p>
            <w:pPr>
              <w:pStyle w:val="14"/>
              <w:spacing w:line="207" w:lineRule="exact"/>
              <w:ind w:left="218" w:right="220"/>
              <w:jc w:val="center"/>
              <w:rPr>
                <w:sz w:val="20"/>
              </w:rPr>
            </w:pPr>
            <w:r>
              <w:rPr>
                <w:sz w:val="20"/>
              </w:rPr>
              <w:t>$246</w:t>
            </w:r>
          </w:p>
        </w:tc>
        <w:tc>
          <w:tcPr>
            <w:tcW w:w="1021" w:type="dxa"/>
          </w:tcPr>
          <w:p>
            <w:pPr>
              <w:pStyle w:val="14"/>
              <w:spacing w:line="207" w:lineRule="exact"/>
              <w:ind w:left="0" w:right="301"/>
              <w:jc w:val="right"/>
              <w:rPr>
                <w:sz w:val="20"/>
              </w:rPr>
            </w:pPr>
            <w:r>
              <w:rPr>
                <w:w w:val="95"/>
                <w:sz w:val="20"/>
              </w:rPr>
              <w:t>$95</w:t>
            </w:r>
          </w:p>
        </w:tc>
        <w:tc>
          <w:tcPr>
            <w:tcW w:w="961" w:type="dxa"/>
          </w:tcPr>
          <w:p>
            <w:pPr>
              <w:pStyle w:val="14"/>
              <w:spacing w:line="207" w:lineRule="exact"/>
              <w:ind w:left="296"/>
              <w:rPr>
                <w:sz w:val="20"/>
              </w:rPr>
            </w:pPr>
            <w:r>
              <w:rPr>
                <w:sz w:val="20"/>
              </w:rPr>
              <w:t>$60</w:t>
            </w:r>
          </w:p>
        </w:tc>
        <w:tc>
          <w:tcPr>
            <w:tcW w:w="961" w:type="dxa"/>
          </w:tcPr>
          <w:p>
            <w:pPr>
              <w:pStyle w:val="14"/>
              <w:spacing w:line="207" w:lineRule="exact"/>
              <w:ind w:left="295"/>
              <w:rPr>
                <w:sz w:val="20"/>
              </w:rPr>
            </w:pPr>
            <w:r>
              <w:rPr>
                <w:sz w:val="20"/>
              </w:rPr>
              <w:t>$37</w:t>
            </w:r>
          </w:p>
        </w:tc>
        <w:tc>
          <w:tcPr>
            <w:tcW w:w="711" w:type="dxa"/>
          </w:tcPr>
          <w:p>
            <w:pPr>
              <w:pStyle w:val="14"/>
              <w:spacing w:line="207" w:lineRule="exact"/>
              <w:ind w:left="0" w:right="54"/>
              <w:jc w:val="right"/>
              <w:rPr>
                <w:sz w:val="20"/>
              </w:rPr>
            </w:pPr>
            <w:r>
              <w:rPr>
                <w:w w:val="95"/>
                <w:sz w:val="20"/>
              </w:rPr>
              <w:t>$17</w:t>
            </w:r>
          </w:p>
        </w:tc>
      </w:tr>
      <w:tr>
        <w:tblPrEx>
          <w:tblCellMar>
            <w:top w:w="0" w:type="dxa"/>
            <w:left w:w="0" w:type="dxa"/>
            <w:bottom w:w="0" w:type="dxa"/>
            <w:right w:w="0" w:type="dxa"/>
          </w:tblCellMar>
        </w:tblPrEx>
        <w:trPr>
          <w:trHeight w:val="226" w:hRule="atLeast"/>
        </w:trPr>
        <w:tc>
          <w:tcPr>
            <w:tcW w:w="2210" w:type="dxa"/>
          </w:tcPr>
          <w:p>
            <w:pPr>
              <w:pStyle w:val="14"/>
              <w:ind w:left="50"/>
              <w:rPr>
                <w:sz w:val="20"/>
              </w:rPr>
            </w:pPr>
            <w:r>
              <w:rPr>
                <w:sz w:val="20"/>
              </w:rPr>
              <w:t>Utah</w:t>
            </w:r>
          </w:p>
        </w:tc>
        <w:tc>
          <w:tcPr>
            <w:tcW w:w="1201" w:type="dxa"/>
          </w:tcPr>
          <w:p>
            <w:pPr>
              <w:pStyle w:val="14"/>
              <w:ind w:left="0" w:right="239"/>
              <w:jc w:val="right"/>
              <w:rPr>
                <w:sz w:val="20"/>
              </w:rPr>
            </w:pPr>
            <w:r>
              <w:rPr>
                <w:w w:val="95"/>
                <w:sz w:val="20"/>
              </w:rPr>
              <w:t>$597</w:t>
            </w:r>
          </w:p>
        </w:tc>
        <w:tc>
          <w:tcPr>
            <w:tcW w:w="961" w:type="dxa"/>
          </w:tcPr>
          <w:p>
            <w:pPr>
              <w:pStyle w:val="14"/>
              <w:ind w:left="218" w:right="219"/>
              <w:jc w:val="center"/>
              <w:rPr>
                <w:sz w:val="20"/>
              </w:rPr>
            </w:pPr>
            <w:r>
              <w:rPr>
                <w:sz w:val="20"/>
              </w:rPr>
              <w:t>$369</w:t>
            </w:r>
          </w:p>
        </w:tc>
        <w:tc>
          <w:tcPr>
            <w:tcW w:w="961" w:type="dxa"/>
          </w:tcPr>
          <w:p>
            <w:pPr>
              <w:pStyle w:val="14"/>
              <w:ind w:left="217" w:right="220"/>
              <w:jc w:val="center"/>
              <w:rPr>
                <w:sz w:val="20"/>
              </w:rPr>
            </w:pPr>
            <w:r>
              <w:rPr>
                <w:sz w:val="20"/>
              </w:rPr>
              <w:t>$235</w:t>
            </w:r>
          </w:p>
        </w:tc>
        <w:tc>
          <w:tcPr>
            <w:tcW w:w="1021" w:type="dxa"/>
          </w:tcPr>
          <w:p>
            <w:pPr>
              <w:pStyle w:val="14"/>
              <w:ind w:left="0" w:right="302"/>
              <w:jc w:val="right"/>
              <w:rPr>
                <w:sz w:val="20"/>
              </w:rPr>
            </w:pPr>
            <w:r>
              <w:rPr>
                <w:w w:val="95"/>
                <w:sz w:val="20"/>
              </w:rPr>
              <w:t>$97</w:t>
            </w:r>
          </w:p>
        </w:tc>
        <w:tc>
          <w:tcPr>
            <w:tcW w:w="961" w:type="dxa"/>
          </w:tcPr>
          <w:p>
            <w:pPr>
              <w:pStyle w:val="14"/>
              <w:ind w:left="295"/>
              <w:rPr>
                <w:sz w:val="20"/>
              </w:rPr>
            </w:pPr>
            <w:r>
              <w:rPr>
                <w:sz w:val="20"/>
              </w:rPr>
              <w:t>$66</w:t>
            </w:r>
          </w:p>
        </w:tc>
        <w:tc>
          <w:tcPr>
            <w:tcW w:w="961" w:type="dxa"/>
          </w:tcPr>
          <w:p>
            <w:pPr>
              <w:pStyle w:val="14"/>
              <w:ind w:left="294"/>
              <w:rPr>
                <w:sz w:val="20"/>
              </w:rPr>
            </w:pPr>
            <w:r>
              <w:rPr>
                <w:sz w:val="20"/>
              </w:rPr>
              <w:t>$40</w:t>
            </w:r>
          </w:p>
        </w:tc>
        <w:tc>
          <w:tcPr>
            <w:tcW w:w="711" w:type="dxa"/>
          </w:tcPr>
          <w:p>
            <w:pPr>
              <w:pStyle w:val="14"/>
              <w:ind w:left="0" w:right="55"/>
              <w:jc w:val="right"/>
              <w:rPr>
                <w:sz w:val="20"/>
              </w:rPr>
            </w:pPr>
            <w:r>
              <w:rPr>
                <w:w w:val="95"/>
                <w:sz w:val="20"/>
              </w:rPr>
              <w:t>$23</w:t>
            </w:r>
          </w:p>
        </w:tc>
      </w:tr>
      <w:tr>
        <w:tblPrEx>
          <w:tblCellMar>
            <w:top w:w="0" w:type="dxa"/>
            <w:left w:w="0" w:type="dxa"/>
            <w:bottom w:w="0" w:type="dxa"/>
            <w:right w:w="0" w:type="dxa"/>
          </w:tblCellMar>
        </w:tblPrEx>
        <w:trPr>
          <w:trHeight w:val="225" w:hRule="atLeast"/>
        </w:trPr>
        <w:tc>
          <w:tcPr>
            <w:tcW w:w="2210" w:type="dxa"/>
          </w:tcPr>
          <w:p>
            <w:pPr>
              <w:pStyle w:val="14"/>
              <w:ind w:left="50"/>
              <w:rPr>
                <w:sz w:val="20"/>
              </w:rPr>
            </w:pPr>
            <w:r>
              <w:rPr>
                <w:sz w:val="20"/>
              </w:rPr>
              <w:t>Vermont</w:t>
            </w:r>
          </w:p>
        </w:tc>
        <w:tc>
          <w:tcPr>
            <w:tcW w:w="1201" w:type="dxa"/>
          </w:tcPr>
          <w:p>
            <w:pPr>
              <w:pStyle w:val="14"/>
              <w:ind w:left="0" w:right="239"/>
              <w:jc w:val="right"/>
              <w:rPr>
                <w:sz w:val="20"/>
              </w:rPr>
            </w:pPr>
            <w:r>
              <w:rPr>
                <w:w w:val="95"/>
                <w:sz w:val="20"/>
              </w:rPr>
              <w:t>$553</w:t>
            </w:r>
          </w:p>
        </w:tc>
        <w:tc>
          <w:tcPr>
            <w:tcW w:w="961" w:type="dxa"/>
          </w:tcPr>
          <w:p>
            <w:pPr>
              <w:pStyle w:val="14"/>
              <w:ind w:left="218" w:right="219"/>
              <w:jc w:val="center"/>
              <w:rPr>
                <w:sz w:val="20"/>
              </w:rPr>
            </w:pPr>
            <w:r>
              <w:rPr>
                <w:sz w:val="20"/>
              </w:rPr>
              <w:t>$446</w:t>
            </w:r>
          </w:p>
        </w:tc>
        <w:tc>
          <w:tcPr>
            <w:tcW w:w="961" w:type="dxa"/>
          </w:tcPr>
          <w:p>
            <w:pPr>
              <w:pStyle w:val="14"/>
              <w:ind w:left="217" w:right="220"/>
              <w:jc w:val="center"/>
              <w:rPr>
                <w:sz w:val="20"/>
              </w:rPr>
            </w:pPr>
            <w:r>
              <w:rPr>
                <w:sz w:val="20"/>
              </w:rPr>
              <w:t>$224</w:t>
            </w:r>
          </w:p>
        </w:tc>
        <w:tc>
          <w:tcPr>
            <w:tcW w:w="1021" w:type="dxa"/>
          </w:tcPr>
          <w:p>
            <w:pPr>
              <w:pStyle w:val="14"/>
              <w:ind w:left="0" w:right="302"/>
              <w:jc w:val="right"/>
              <w:rPr>
                <w:sz w:val="20"/>
              </w:rPr>
            </w:pPr>
            <w:r>
              <w:rPr>
                <w:w w:val="95"/>
                <w:sz w:val="20"/>
              </w:rPr>
              <w:t>$98</w:t>
            </w:r>
          </w:p>
        </w:tc>
        <w:tc>
          <w:tcPr>
            <w:tcW w:w="961" w:type="dxa"/>
          </w:tcPr>
          <w:p>
            <w:pPr>
              <w:pStyle w:val="14"/>
              <w:ind w:left="295"/>
              <w:rPr>
                <w:sz w:val="20"/>
              </w:rPr>
            </w:pPr>
            <w:r>
              <w:rPr>
                <w:sz w:val="20"/>
              </w:rPr>
              <w:t>$62</w:t>
            </w:r>
          </w:p>
        </w:tc>
        <w:tc>
          <w:tcPr>
            <w:tcW w:w="961" w:type="dxa"/>
          </w:tcPr>
          <w:p>
            <w:pPr>
              <w:pStyle w:val="14"/>
              <w:ind w:left="294"/>
              <w:rPr>
                <w:sz w:val="20"/>
              </w:rPr>
            </w:pPr>
            <w:r>
              <w:rPr>
                <w:sz w:val="20"/>
              </w:rPr>
              <w:t>$41</w:t>
            </w:r>
          </w:p>
        </w:tc>
        <w:tc>
          <w:tcPr>
            <w:tcW w:w="711" w:type="dxa"/>
          </w:tcPr>
          <w:p>
            <w:pPr>
              <w:pStyle w:val="14"/>
              <w:ind w:left="0" w:right="55"/>
              <w:jc w:val="right"/>
              <w:rPr>
                <w:sz w:val="20"/>
              </w:rPr>
            </w:pPr>
            <w:r>
              <w:rPr>
                <w:w w:val="95"/>
                <w:sz w:val="20"/>
              </w:rPr>
              <w:t>$24</w:t>
            </w:r>
          </w:p>
        </w:tc>
      </w:tr>
      <w:tr>
        <w:tblPrEx>
          <w:tblCellMar>
            <w:top w:w="0" w:type="dxa"/>
            <w:left w:w="0" w:type="dxa"/>
            <w:bottom w:w="0" w:type="dxa"/>
            <w:right w:w="0" w:type="dxa"/>
          </w:tblCellMar>
        </w:tblPrEx>
        <w:trPr>
          <w:trHeight w:val="226" w:hRule="atLeast"/>
        </w:trPr>
        <w:tc>
          <w:tcPr>
            <w:tcW w:w="2210" w:type="dxa"/>
          </w:tcPr>
          <w:p>
            <w:pPr>
              <w:pStyle w:val="14"/>
              <w:spacing w:line="207" w:lineRule="exact"/>
              <w:ind w:left="50"/>
              <w:rPr>
                <w:sz w:val="20"/>
              </w:rPr>
            </w:pPr>
            <w:r>
              <w:rPr>
                <w:sz w:val="20"/>
              </w:rPr>
              <w:t>Virginia</w:t>
            </w:r>
          </w:p>
        </w:tc>
        <w:tc>
          <w:tcPr>
            <w:tcW w:w="1201" w:type="dxa"/>
          </w:tcPr>
          <w:p>
            <w:pPr>
              <w:pStyle w:val="14"/>
              <w:spacing w:line="207" w:lineRule="exact"/>
              <w:ind w:left="0" w:right="239"/>
              <w:jc w:val="right"/>
              <w:rPr>
                <w:sz w:val="20"/>
              </w:rPr>
            </w:pPr>
            <w:r>
              <w:rPr>
                <w:w w:val="95"/>
                <w:sz w:val="20"/>
              </w:rPr>
              <w:t>$650</w:t>
            </w:r>
          </w:p>
        </w:tc>
        <w:tc>
          <w:tcPr>
            <w:tcW w:w="961" w:type="dxa"/>
          </w:tcPr>
          <w:p>
            <w:pPr>
              <w:pStyle w:val="14"/>
              <w:spacing w:line="207" w:lineRule="exact"/>
              <w:ind w:left="218" w:right="219"/>
              <w:jc w:val="center"/>
              <w:rPr>
                <w:sz w:val="20"/>
              </w:rPr>
            </w:pPr>
            <w:r>
              <w:rPr>
                <w:sz w:val="20"/>
              </w:rPr>
              <w:t>$495</w:t>
            </w:r>
          </w:p>
        </w:tc>
        <w:tc>
          <w:tcPr>
            <w:tcW w:w="961" w:type="dxa"/>
          </w:tcPr>
          <w:p>
            <w:pPr>
              <w:pStyle w:val="14"/>
              <w:spacing w:line="207" w:lineRule="exact"/>
              <w:ind w:left="217" w:right="220"/>
              <w:jc w:val="center"/>
              <w:rPr>
                <w:sz w:val="20"/>
              </w:rPr>
            </w:pPr>
            <w:r>
              <w:rPr>
                <w:sz w:val="20"/>
              </w:rPr>
              <w:t>$259</w:t>
            </w:r>
          </w:p>
        </w:tc>
        <w:tc>
          <w:tcPr>
            <w:tcW w:w="1021" w:type="dxa"/>
          </w:tcPr>
          <w:p>
            <w:pPr>
              <w:pStyle w:val="14"/>
              <w:spacing w:line="207" w:lineRule="exact"/>
              <w:ind w:left="0" w:right="302"/>
              <w:jc w:val="right"/>
              <w:rPr>
                <w:sz w:val="20"/>
              </w:rPr>
            </w:pPr>
            <w:r>
              <w:rPr>
                <w:w w:val="95"/>
                <w:sz w:val="20"/>
              </w:rPr>
              <w:t>$115</w:t>
            </w:r>
          </w:p>
        </w:tc>
        <w:tc>
          <w:tcPr>
            <w:tcW w:w="961" w:type="dxa"/>
          </w:tcPr>
          <w:p>
            <w:pPr>
              <w:pStyle w:val="14"/>
              <w:spacing w:line="207" w:lineRule="exact"/>
              <w:ind w:left="295"/>
              <w:rPr>
                <w:sz w:val="20"/>
              </w:rPr>
            </w:pPr>
            <w:r>
              <w:rPr>
                <w:sz w:val="20"/>
              </w:rPr>
              <w:t>$71</w:t>
            </w:r>
          </w:p>
        </w:tc>
        <w:tc>
          <w:tcPr>
            <w:tcW w:w="961" w:type="dxa"/>
          </w:tcPr>
          <w:p>
            <w:pPr>
              <w:pStyle w:val="14"/>
              <w:spacing w:line="207" w:lineRule="exact"/>
              <w:ind w:left="295"/>
              <w:rPr>
                <w:sz w:val="20"/>
              </w:rPr>
            </w:pPr>
            <w:r>
              <w:rPr>
                <w:sz w:val="20"/>
              </w:rPr>
              <w:t>$39</w:t>
            </w:r>
          </w:p>
        </w:tc>
        <w:tc>
          <w:tcPr>
            <w:tcW w:w="711" w:type="dxa"/>
          </w:tcPr>
          <w:p>
            <w:pPr>
              <w:pStyle w:val="14"/>
              <w:spacing w:line="207" w:lineRule="exact"/>
              <w:ind w:left="0" w:right="54"/>
              <w:jc w:val="right"/>
              <w:rPr>
                <w:sz w:val="20"/>
              </w:rPr>
            </w:pPr>
            <w:r>
              <w:rPr>
                <w:w w:val="95"/>
                <w:sz w:val="20"/>
              </w:rPr>
              <w:t>$19</w:t>
            </w:r>
          </w:p>
        </w:tc>
      </w:tr>
      <w:tr>
        <w:tblPrEx>
          <w:tblCellMar>
            <w:top w:w="0" w:type="dxa"/>
            <w:left w:w="0" w:type="dxa"/>
            <w:bottom w:w="0" w:type="dxa"/>
            <w:right w:w="0" w:type="dxa"/>
          </w:tblCellMar>
        </w:tblPrEx>
        <w:trPr>
          <w:trHeight w:val="226" w:hRule="atLeast"/>
        </w:trPr>
        <w:tc>
          <w:tcPr>
            <w:tcW w:w="2210" w:type="dxa"/>
          </w:tcPr>
          <w:p>
            <w:pPr>
              <w:pStyle w:val="14"/>
              <w:ind w:left="50"/>
              <w:rPr>
                <w:sz w:val="20"/>
              </w:rPr>
            </w:pPr>
            <w:r>
              <w:rPr>
                <w:sz w:val="20"/>
              </w:rPr>
              <w:t>Washington</w:t>
            </w:r>
          </w:p>
        </w:tc>
        <w:tc>
          <w:tcPr>
            <w:tcW w:w="1201" w:type="dxa"/>
          </w:tcPr>
          <w:p>
            <w:pPr>
              <w:pStyle w:val="14"/>
              <w:ind w:left="0" w:right="239"/>
              <w:jc w:val="right"/>
              <w:rPr>
                <w:sz w:val="20"/>
              </w:rPr>
            </w:pPr>
            <w:r>
              <w:rPr>
                <w:w w:val="95"/>
                <w:sz w:val="20"/>
              </w:rPr>
              <w:t>$663</w:t>
            </w:r>
          </w:p>
        </w:tc>
        <w:tc>
          <w:tcPr>
            <w:tcW w:w="961" w:type="dxa"/>
          </w:tcPr>
          <w:p>
            <w:pPr>
              <w:pStyle w:val="14"/>
              <w:ind w:left="218" w:right="219"/>
              <w:jc w:val="center"/>
              <w:rPr>
                <w:sz w:val="20"/>
              </w:rPr>
            </w:pPr>
            <w:r>
              <w:rPr>
                <w:sz w:val="20"/>
              </w:rPr>
              <w:t>$445</w:t>
            </w:r>
          </w:p>
        </w:tc>
        <w:tc>
          <w:tcPr>
            <w:tcW w:w="961" w:type="dxa"/>
          </w:tcPr>
          <w:p>
            <w:pPr>
              <w:pStyle w:val="14"/>
              <w:ind w:left="217" w:right="220"/>
              <w:jc w:val="center"/>
              <w:rPr>
                <w:sz w:val="20"/>
              </w:rPr>
            </w:pPr>
            <w:r>
              <w:rPr>
                <w:sz w:val="20"/>
              </w:rPr>
              <w:t>$254</w:t>
            </w:r>
          </w:p>
        </w:tc>
        <w:tc>
          <w:tcPr>
            <w:tcW w:w="1021" w:type="dxa"/>
          </w:tcPr>
          <w:p>
            <w:pPr>
              <w:pStyle w:val="14"/>
              <w:ind w:left="0" w:right="302"/>
              <w:jc w:val="right"/>
              <w:rPr>
                <w:sz w:val="20"/>
              </w:rPr>
            </w:pPr>
            <w:r>
              <w:rPr>
                <w:w w:val="95"/>
                <w:sz w:val="20"/>
              </w:rPr>
              <w:t>$113</w:t>
            </w:r>
          </w:p>
        </w:tc>
        <w:tc>
          <w:tcPr>
            <w:tcW w:w="961" w:type="dxa"/>
          </w:tcPr>
          <w:p>
            <w:pPr>
              <w:pStyle w:val="14"/>
              <w:ind w:left="295"/>
              <w:rPr>
                <w:sz w:val="20"/>
              </w:rPr>
            </w:pPr>
            <w:r>
              <w:rPr>
                <w:sz w:val="20"/>
              </w:rPr>
              <w:t>$71</w:t>
            </w:r>
          </w:p>
        </w:tc>
        <w:tc>
          <w:tcPr>
            <w:tcW w:w="961" w:type="dxa"/>
          </w:tcPr>
          <w:p>
            <w:pPr>
              <w:pStyle w:val="14"/>
              <w:ind w:left="294"/>
              <w:rPr>
                <w:sz w:val="20"/>
              </w:rPr>
            </w:pPr>
            <w:r>
              <w:rPr>
                <w:sz w:val="20"/>
              </w:rPr>
              <w:t>$43</w:t>
            </w:r>
          </w:p>
        </w:tc>
        <w:tc>
          <w:tcPr>
            <w:tcW w:w="711" w:type="dxa"/>
          </w:tcPr>
          <w:p>
            <w:pPr>
              <w:pStyle w:val="14"/>
              <w:ind w:left="0" w:right="55"/>
              <w:jc w:val="right"/>
              <w:rPr>
                <w:sz w:val="20"/>
              </w:rPr>
            </w:pPr>
            <w:r>
              <w:rPr>
                <w:w w:val="95"/>
                <w:sz w:val="20"/>
              </w:rPr>
              <w:t>$22</w:t>
            </w:r>
          </w:p>
        </w:tc>
      </w:tr>
      <w:tr>
        <w:tblPrEx>
          <w:tblCellMar>
            <w:top w:w="0" w:type="dxa"/>
            <w:left w:w="0" w:type="dxa"/>
            <w:bottom w:w="0" w:type="dxa"/>
            <w:right w:w="0" w:type="dxa"/>
          </w:tblCellMar>
        </w:tblPrEx>
        <w:trPr>
          <w:trHeight w:val="226" w:hRule="atLeast"/>
        </w:trPr>
        <w:tc>
          <w:tcPr>
            <w:tcW w:w="2210" w:type="dxa"/>
          </w:tcPr>
          <w:p>
            <w:pPr>
              <w:pStyle w:val="14"/>
              <w:spacing w:line="207" w:lineRule="exact"/>
              <w:ind w:left="50"/>
              <w:rPr>
                <w:sz w:val="20"/>
              </w:rPr>
            </w:pPr>
            <w:r>
              <w:rPr>
                <w:sz w:val="20"/>
              </w:rPr>
              <w:t>West Virginia</w:t>
            </w:r>
          </w:p>
        </w:tc>
        <w:tc>
          <w:tcPr>
            <w:tcW w:w="1201" w:type="dxa"/>
          </w:tcPr>
          <w:p>
            <w:pPr>
              <w:pStyle w:val="14"/>
              <w:spacing w:line="207" w:lineRule="exact"/>
              <w:ind w:left="0" w:right="239"/>
              <w:jc w:val="right"/>
              <w:rPr>
                <w:sz w:val="20"/>
              </w:rPr>
            </w:pPr>
            <w:r>
              <w:rPr>
                <w:w w:val="95"/>
                <w:sz w:val="20"/>
              </w:rPr>
              <w:t>$401</w:t>
            </w:r>
          </w:p>
        </w:tc>
        <w:tc>
          <w:tcPr>
            <w:tcW w:w="961" w:type="dxa"/>
          </w:tcPr>
          <w:p>
            <w:pPr>
              <w:pStyle w:val="14"/>
              <w:spacing w:line="207" w:lineRule="exact"/>
              <w:ind w:left="218" w:right="219"/>
              <w:jc w:val="center"/>
              <w:rPr>
                <w:sz w:val="20"/>
              </w:rPr>
            </w:pPr>
            <w:r>
              <w:rPr>
                <w:sz w:val="20"/>
              </w:rPr>
              <w:t>$303</w:t>
            </w:r>
          </w:p>
        </w:tc>
        <w:tc>
          <w:tcPr>
            <w:tcW w:w="961" w:type="dxa"/>
          </w:tcPr>
          <w:p>
            <w:pPr>
              <w:pStyle w:val="14"/>
              <w:spacing w:line="207" w:lineRule="exact"/>
              <w:ind w:left="217" w:right="220"/>
              <w:jc w:val="center"/>
              <w:rPr>
                <w:sz w:val="20"/>
              </w:rPr>
            </w:pPr>
            <w:r>
              <w:rPr>
                <w:sz w:val="20"/>
              </w:rPr>
              <w:t>$195</w:t>
            </w:r>
          </w:p>
        </w:tc>
        <w:tc>
          <w:tcPr>
            <w:tcW w:w="1021" w:type="dxa"/>
          </w:tcPr>
          <w:p>
            <w:pPr>
              <w:pStyle w:val="14"/>
              <w:spacing w:line="207" w:lineRule="exact"/>
              <w:ind w:left="0" w:right="302"/>
              <w:jc w:val="right"/>
              <w:rPr>
                <w:sz w:val="20"/>
              </w:rPr>
            </w:pPr>
            <w:r>
              <w:rPr>
                <w:w w:val="95"/>
                <w:sz w:val="20"/>
              </w:rPr>
              <w:t>$72</w:t>
            </w:r>
          </w:p>
        </w:tc>
        <w:tc>
          <w:tcPr>
            <w:tcW w:w="961" w:type="dxa"/>
          </w:tcPr>
          <w:p>
            <w:pPr>
              <w:pStyle w:val="14"/>
              <w:spacing w:line="207" w:lineRule="exact"/>
              <w:ind w:left="295"/>
              <w:rPr>
                <w:sz w:val="20"/>
              </w:rPr>
            </w:pPr>
            <w:r>
              <w:rPr>
                <w:sz w:val="20"/>
              </w:rPr>
              <w:t>$53</w:t>
            </w:r>
          </w:p>
        </w:tc>
        <w:tc>
          <w:tcPr>
            <w:tcW w:w="961" w:type="dxa"/>
          </w:tcPr>
          <w:p>
            <w:pPr>
              <w:pStyle w:val="14"/>
              <w:spacing w:line="207" w:lineRule="exact"/>
              <w:ind w:left="294"/>
              <w:rPr>
                <w:sz w:val="20"/>
              </w:rPr>
            </w:pPr>
            <w:r>
              <w:rPr>
                <w:sz w:val="20"/>
              </w:rPr>
              <w:t>$28</w:t>
            </w:r>
          </w:p>
        </w:tc>
        <w:tc>
          <w:tcPr>
            <w:tcW w:w="711" w:type="dxa"/>
          </w:tcPr>
          <w:p>
            <w:pPr>
              <w:pStyle w:val="14"/>
              <w:spacing w:line="207" w:lineRule="exact"/>
              <w:ind w:left="0" w:right="55"/>
              <w:jc w:val="right"/>
              <w:rPr>
                <w:sz w:val="20"/>
              </w:rPr>
            </w:pPr>
            <w:r>
              <w:rPr>
                <w:w w:val="95"/>
                <w:sz w:val="20"/>
              </w:rPr>
              <w:t>$17</w:t>
            </w:r>
          </w:p>
        </w:tc>
      </w:tr>
      <w:tr>
        <w:tblPrEx>
          <w:tblCellMar>
            <w:top w:w="0" w:type="dxa"/>
            <w:left w:w="0" w:type="dxa"/>
            <w:bottom w:w="0" w:type="dxa"/>
            <w:right w:w="0" w:type="dxa"/>
          </w:tblCellMar>
        </w:tblPrEx>
        <w:trPr>
          <w:trHeight w:val="226" w:hRule="atLeast"/>
        </w:trPr>
        <w:tc>
          <w:tcPr>
            <w:tcW w:w="2210" w:type="dxa"/>
          </w:tcPr>
          <w:p>
            <w:pPr>
              <w:pStyle w:val="14"/>
              <w:ind w:left="50"/>
              <w:rPr>
                <w:sz w:val="20"/>
              </w:rPr>
            </w:pPr>
            <w:r>
              <w:rPr>
                <w:sz w:val="20"/>
              </w:rPr>
              <w:t>Wisconsin</w:t>
            </w:r>
          </w:p>
        </w:tc>
        <w:tc>
          <w:tcPr>
            <w:tcW w:w="1201" w:type="dxa"/>
          </w:tcPr>
          <w:p>
            <w:pPr>
              <w:pStyle w:val="14"/>
              <w:ind w:left="0" w:right="239"/>
              <w:jc w:val="right"/>
              <w:rPr>
                <w:sz w:val="20"/>
              </w:rPr>
            </w:pPr>
            <w:r>
              <w:rPr>
                <w:w w:val="95"/>
                <w:sz w:val="20"/>
              </w:rPr>
              <w:t>$540</w:t>
            </w:r>
          </w:p>
        </w:tc>
        <w:tc>
          <w:tcPr>
            <w:tcW w:w="961" w:type="dxa"/>
          </w:tcPr>
          <w:p>
            <w:pPr>
              <w:pStyle w:val="14"/>
              <w:ind w:left="218" w:right="219"/>
              <w:jc w:val="center"/>
              <w:rPr>
                <w:sz w:val="20"/>
              </w:rPr>
            </w:pPr>
            <w:r>
              <w:rPr>
                <w:sz w:val="20"/>
              </w:rPr>
              <w:t>$399</w:t>
            </w:r>
          </w:p>
        </w:tc>
        <w:tc>
          <w:tcPr>
            <w:tcW w:w="961" w:type="dxa"/>
          </w:tcPr>
          <w:p>
            <w:pPr>
              <w:pStyle w:val="14"/>
              <w:ind w:left="217" w:right="220"/>
              <w:jc w:val="center"/>
              <w:rPr>
                <w:sz w:val="20"/>
              </w:rPr>
            </w:pPr>
            <w:r>
              <w:rPr>
                <w:sz w:val="20"/>
              </w:rPr>
              <w:t>$234</w:t>
            </w:r>
          </w:p>
        </w:tc>
        <w:tc>
          <w:tcPr>
            <w:tcW w:w="1021" w:type="dxa"/>
          </w:tcPr>
          <w:p>
            <w:pPr>
              <w:pStyle w:val="14"/>
              <w:ind w:left="0" w:right="302"/>
              <w:jc w:val="right"/>
              <w:rPr>
                <w:sz w:val="20"/>
              </w:rPr>
            </w:pPr>
            <w:r>
              <w:rPr>
                <w:w w:val="95"/>
                <w:sz w:val="20"/>
              </w:rPr>
              <w:t>$113</w:t>
            </w:r>
          </w:p>
        </w:tc>
        <w:tc>
          <w:tcPr>
            <w:tcW w:w="961" w:type="dxa"/>
          </w:tcPr>
          <w:p>
            <w:pPr>
              <w:pStyle w:val="14"/>
              <w:ind w:left="295"/>
              <w:rPr>
                <w:sz w:val="20"/>
              </w:rPr>
            </w:pPr>
            <w:r>
              <w:rPr>
                <w:sz w:val="20"/>
              </w:rPr>
              <w:t>$79</w:t>
            </w:r>
          </w:p>
        </w:tc>
        <w:tc>
          <w:tcPr>
            <w:tcW w:w="961" w:type="dxa"/>
          </w:tcPr>
          <w:p>
            <w:pPr>
              <w:pStyle w:val="14"/>
              <w:ind w:left="294"/>
              <w:rPr>
                <w:sz w:val="20"/>
              </w:rPr>
            </w:pPr>
            <w:r>
              <w:rPr>
                <w:sz w:val="20"/>
              </w:rPr>
              <w:t>$49</w:t>
            </w:r>
          </w:p>
        </w:tc>
        <w:tc>
          <w:tcPr>
            <w:tcW w:w="711" w:type="dxa"/>
          </w:tcPr>
          <w:p>
            <w:pPr>
              <w:pStyle w:val="14"/>
              <w:ind w:left="0" w:right="55"/>
              <w:jc w:val="right"/>
              <w:rPr>
                <w:sz w:val="20"/>
              </w:rPr>
            </w:pPr>
            <w:r>
              <w:rPr>
                <w:w w:val="95"/>
                <w:sz w:val="20"/>
              </w:rPr>
              <w:t>$31</w:t>
            </w:r>
          </w:p>
        </w:tc>
      </w:tr>
      <w:tr>
        <w:tblPrEx>
          <w:tblCellMar>
            <w:top w:w="0" w:type="dxa"/>
            <w:left w:w="0" w:type="dxa"/>
            <w:bottom w:w="0" w:type="dxa"/>
            <w:right w:w="0" w:type="dxa"/>
          </w:tblCellMar>
        </w:tblPrEx>
        <w:trPr>
          <w:trHeight w:val="225" w:hRule="atLeast"/>
        </w:trPr>
        <w:tc>
          <w:tcPr>
            <w:tcW w:w="2210" w:type="dxa"/>
          </w:tcPr>
          <w:p>
            <w:pPr>
              <w:pStyle w:val="14"/>
              <w:ind w:left="50"/>
              <w:rPr>
                <w:sz w:val="20"/>
              </w:rPr>
            </w:pPr>
            <w:r>
              <w:rPr>
                <w:sz w:val="20"/>
              </w:rPr>
              <w:t>Wyoming</w:t>
            </w:r>
          </w:p>
        </w:tc>
        <w:tc>
          <w:tcPr>
            <w:tcW w:w="1201" w:type="dxa"/>
          </w:tcPr>
          <w:p>
            <w:pPr>
              <w:pStyle w:val="14"/>
              <w:ind w:left="0" w:right="238"/>
              <w:jc w:val="right"/>
              <w:rPr>
                <w:sz w:val="20"/>
              </w:rPr>
            </w:pPr>
            <w:r>
              <w:rPr>
                <w:w w:val="95"/>
                <w:sz w:val="20"/>
              </w:rPr>
              <w:t>$437</w:t>
            </w:r>
          </w:p>
        </w:tc>
        <w:tc>
          <w:tcPr>
            <w:tcW w:w="961" w:type="dxa"/>
          </w:tcPr>
          <w:p>
            <w:pPr>
              <w:pStyle w:val="14"/>
              <w:ind w:left="218" w:right="218"/>
              <w:jc w:val="center"/>
              <w:rPr>
                <w:sz w:val="20"/>
              </w:rPr>
            </w:pPr>
            <w:r>
              <w:rPr>
                <w:sz w:val="20"/>
              </w:rPr>
              <w:t>$333</w:t>
            </w:r>
          </w:p>
        </w:tc>
        <w:tc>
          <w:tcPr>
            <w:tcW w:w="961" w:type="dxa"/>
          </w:tcPr>
          <w:p>
            <w:pPr>
              <w:pStyle w:val="14"/>
              <w:ind w:left="218" w:right="220"/>
              <w:jc w:val="center"/>
              <w:rPr>
                <w:sz w:val="20"/>
              </w:rPr>
            </w:pPr>
            <w:r>
              <w:rPr>
                <w:sz w:val="20"/>
              </w:rPr>
              <w:t>$252</w:t>
            </w:r>
          </w:p>
        </w:tc>
        <w:tc>
          <w:tcPr>
            <w:tcW w:w="1021" w:type="dxa"/>
          </w:tcPr>
          <w:p>
            <w:pPr>
              <w:pStyle w:val="14"/>
              <w:ind w:left="0" w:right="301"/>
              <w:jc w:val="right"/>
              <w:rPr>
                <w:sz w:val="20"/>
              </w:rPr>
            </w:pPr>
            <w:r>
              <w:rPr>
                <w:w w:val="95"/>
                <w:sz w:val="20"/>
              </w:rPr>
              <w:t>$87</w:t>
            </w:r>
          </w:p>
        </w:tc>
        <w:tc>
          <w:tcPr>
            <w:tcW w:w="961" w:type="dxa"/>
          </w:tcPr>
          <w:p>
            <w:pPr>
              <w:pStyle w:val="14"/>
              <w:ind w:left="296"/>
              <w:rPr>
                <w:sz w:val="20"/>
              </w:rPr>
            </w:pPr>
            <w:r>
              <w:rPr>
                <w:sz w:val="20"/>
              </w:rPr>
              <w:t>$67</w:t>
            </w:r>
          </w:p>
        </w:tc>
        <w:tc>
          <w:tcPr>
            <w:tcW w:w="961" w:type="dxa"/>
          </w:tcPr>
          <w:p>
            <w:pPr>
              <w:pStyle w:val="14"/>
              <w:ind w:left="295"/>
              <w:rPr>
                <w:sz w:val="20"/>
              </w:rPr>
            </w:pPr>
            <w:r>
              <w:rPr>
                <w:sz w:val="20"/>
              </w:rPr>
              <w:t>$41</w:t>
            </w:r>
          </w:p>
        </w:tc>
        <w:tc>
          <w:tcPr>
            <w:tcW w:w="711" w:type="dxa"/>
          </w:tcPr>
          <w:p>
            <w:pPr>
              <w:pStyle w:val="14"/>
              <w:ind w:left="0" w:right="54"/>
              <w:jc w:val="right"/>
              <w:rPr>
                <w:sz w:val="20"/>
              </w:rPr>
            </w:pPr>
            <w:r>
              <w:rPr>
                <w:w w:val="95"/>
                <w:sz w:val="20"/>
              </w:rPr>
              <w:t>$22</w:t>
            </w:r>
          </w:p>
        </w:tc>
      </w:tr>
    </w:tbl>
    <w:p>
      <w:pPr>
        <w:pStyle w:val="4"/>
        <w:spacing w:before="4"/>
        <w:rPr>
          <w:sz w:val="10"/>
        </w:rPr>
      </w:pPr>
    </w:p>
    <w:p>
      <w:pPr>
        <w:tabs>
          <w:tab w:val="left" w:pos="760"/>
        </w:tabs>
        <w:spacing w:before="99"/>
        <w:ind w:left="160"/>
        <w:rPr>
          <w:rFonts w:ascii="Courier New"/>
          <w:sz w:val="20"/>
        </w:rPr>
      </w:pPr>
      <w:r>
        <w:rPr>
          <w:rFonts w:ascii="Courier New"/>
          <w:sz w:val="20"/>
        </w:rPr>
        <w:t>NA:</w:t>
      </w:r>
      <w:r>
        <w:rPr>
          <w:rFonts w:ascii="Courier New"/>
          <w:sz w:val="20"/>
        </w:rPr>
        <w:tab/>
      </w:r>
      <w:r>
        <w:rPr>
          <w:rFonts w:ascii="Courier New"/>
          <w:sz w:val="20"/>
        </w:rPr>
        <w:t>Not</w:t>
      </w:r>
      <w:r>
        <w:rPr>
          <w:rFonts w:ascii="Courier New"/>
          <w:spacing w:val="-1"/>
          <w:sz w:val="20"/>
        </w:rPr>
        <w:t xml:space="preserve"> </w:t>
      </w:r>
      <w:r>
        <w:rPr>
          <w:rFonts w:ascii="Courier New"/>
          <w:sz w:val="20"/>
        </w:rPr>
        <w:t>Available</w:t>
      </w:r>
    </w:p>
    <w:p>
      <w:pPr>
        <w:pStyle w:val="4"/>
        <w:spacing w:before="3"/>
        <w:rPr>
          <w:rFonts w:ascii="Courier New"/>
          <w:sz w:val="25"/>
        </w:rPr>
      </w:pPr>
    </w:p>
    <w:p>
      <w:pPr>
        <w:pStyle w:val="4"/>
        <w:spacing w:before="1"/>
        <w:ind w:left="880"/>
        <w:rPr>
          <w:rFonts w:ascii="Calibri" w:eastAsia="Calibri"/>
          <w:lang w:eastAsia="zh-CN"/>
        </w:rPr>
      </w:pPr>
      <w:r>
        <w:rPr>
          <w:lang w:eastAsia="zh-CN"/>
        </w:rPr>
        <w:t xml:space="preserve">数据来源： </w:t>
      </w:r>
      <w:r>
        <w:rPr>
          <w:rFonts w:ascii="Calibri" w:eastAsia="Calibri"/>
          <w:lang w:eastAsia="zh-CN"/>
        </w:rPr>
        <w:t>https:/</w:t>
      </w:r>
      <w:r>
        <w:fldChar w:fldCharType="begin"/>
      </w:r>
      <w:r>
        <w:instrText xml:space="preserve"> HYPERLINK "http://www.census.gov/hhes/www/housing/census/historic/grossrents.html" \h </w:instrText>
      </w:r>
      <w:r>
        <w:fldChar w:fldCharType="separate"/>
      </w:r>
      <w:r>
        <w:rPr>
          <w:rFonts w:ascii="Calibri" w:eastAsia="Calibri"/>
          <w:lang w:eastAsia="zh-CN"/>
        </w:rPr>
        <w:t>/www.census.gov/hhes/www/housing/census/historic/grossrents.html</w:t>
      </w:r>
      <w:r>
        <w:rPr>
          <w:rFonts w:ascii="Calibri" w:eastAsia="Calibri"/>
          <w:lang w:eastAsia="zh-CN"/>
        </w:rPr>
        <w:fldChar w:fldCharType="end"/>
      </w:r>
    </w:p>
    <w:p>
      <w:pPr>
        <w:pStyle w:val="4"/>
        <w:spacing w:before="8"/>
        <w:rPr>
          <w:sz w:val="24"/>
          <w:lang w:eastAsia="zh-CN"/>
        </w:rPr>
      </w:pPr>
    </w:p>
    <w:p>
      <w:pPr>
        <w:pStyle w:val="2"/>
        <w:numPr>
          <w:ilvl w:val="0"/>
          <w:numId w:val="2"/>
        </w:numPr>
        <w:tabs>
          <w:tab w:val="left" w:pos="1241"/>
        </w:tabs>
      </w:pPr>
      <w:r>
        <w:t>空置率</w:t>
      </w:r>
    </w:p>
    <w:p>
      <w:pPr>
        <w:pStyle w:val="4"/>
        <w:spacing w:before="26"/>
        <w:ind w:left="880"/>
        <w:rPr>
          <w:lang w:eastAsia="zh-CN"/>
        </w:rPr>
      </w:pPr>
      <w:r>
        <w:rPr>
          <w:lang w:eastAsia="zh-CN"/>
        </w:rPr>
        <w:t>根据</w:t>
      </w:r>
      <w:r>
        <w:rPr>
          <w:rFonts w:hint="eastAsia"/>
          <w:lang w:eastAsia="zh-CN"/>
        </w:rPr>
        <w:t>美国国家统计局的统计，2019年第二季度美国空租率最低的几个城市分别为</w:t>
      </w:r>
    </w:p>
    <w:p>
      <w:pPr>
        <w:pStyle w:val="4"/>
        <w:spacing w:before="25" w:line="261" w:lineRule="auto"/>
        <w:ind w:left="160" w:right="852"/>
        <w:rPr>
          <w:lang w:eastAsia="zh-CN"/>
        </w:rPr>
      </w:pPr>
      <w:r>
        <w:rPr>
          <w:lang w:eastAsia="zh-CN"/>
        </w:rPr>
        <w:t>（</w:t>
      </w:r>
      <w:r>
        <w:fldChar w:fldCharType="begin"/>
      </w:r>
      <w:r>
        <w:instrText xml:space="preserve"> HYPERLINK "https://www.census.gov/housing/hvs/data/rates.html" </w:instrText>
      </w:r>
      <w:r>
        <w:fldChar w:fldCharType="separate"/>
      </w:r>
      <w:r>
        <w:rPr>
          <w:rStyle w:val="9"/>
          <w:lang w:eastAsia="zh-CN"/>
        </w:rPr>
        <w:t>https://www.census.gov/housing/hvs/data/rates.html</w:t>
      </w:r>
      <w:r>
        <w:rPr>
          <w:rStyle w:val="9"/>
          <w:lang w:eastAsia="zh-CN"/>
        </w:rPr>
        <w:fldChar w:fldCharType="end"/>
      </w:r>
      <w:r>
        <w:rPr>
          <w:lang w:eastAsia="zh-CN"/>
        </w:rPr>
        <w:t>）</w:t>
      </w:r>
      <w:r>
        <w:rPr>
          <w:rFonts w:hint="eastAsia"/>
          <w:lang w:eastAsia="zh-CN"/>
        </w:rPr>
        <w:t>：1、俄亥俄州的克利夫兰-伊利里亚区域（</w:t>
      </w:r>
      <w:r>
        <w:rPr>
          <w:lang w:eastAsia="zh-CN"/>
        </w:rPr>
        <w:t>1.5</w:t>
      </w:r>
      <w:r>
        <w:rPr>
          <w:rFonts w:hint="eastAsia"/>
          <w:lang w:eastAsia="zh-CN"/>
        </w:rPr>
        <w:t>%）2、加州圣何塞-阳谷-圣巴巴拉区域（2.0%）3、俄亥俄州的格伦巴斯 （2.</w:t>
      </w:r>
      <w:r>
        <w:rPr>
          <w:lang w:eastAsia="zh-CN"/>
        </w:rPr>
        <w:t>2</w:t>
      </w:r>
      <w:r>
        <w:rPr>
          <w:rFonts w:hint="eastAsia"/>
          <w:lang w:eastAsia="zh-CN"/>
        </w:rPr>
        <w:t>%），4、麻省的波士顿-剑桥-牛顿 2.9%</w:t>
      </w:r>
      <w:r>
        <w:rPr>
          <w:lang w:eastAsia="zh-CN"/>
        </w:rPr>
        <w:t xml:space="preserve"> 5</w:t>
      </w:r>
      <w:r>
        <w:rPr>
          <w:rFonts w:hint="eastAsia"/>
          <w:lang w:eastAsia="zh-CN"/>
        </w:rPr>
        <w:t>、宾州到新泽西的艾伦顿-巴斯汉姆-伊斯特顿（3.2%）和5、华盛顿州的西雅图-塔科马-贝尔维尤区域（3.3%）（</w:t>
      </w:r>
      <w:r>
        <w:rPr>
          <w:lang w:eastAsia="zh-CN"/>
        </w:rPr>
        <w:t>1. Cleveland-Elyria, OH 1.5%, 2.</w:t>
      </w:r>
      <w:r>
        <w:t>Jose-Sunnyvale-Santa Clara,CA.2.0</w:t>
      </w:r>
      <w:r>
        <w:rPr>
          <w:rFonts w:hint="eastAsia"/>
          <w:lang w:eastAsia="zh-CN"/>
        </w:rPr>
        <w:t>%</w:t>
      </w:r>
      <w:r>
        <w:t xml:space="preserve"> 3. Columbus OH 2.2% 4. Boston-Cambridge-Newton, MA 2.9%  5. Allentown-Bethlehem-Easton, PA-NJ.</w:t>
      </w:r>
      <w:r>
        <w:tab/>
      </w:r>
      <w:r>
        <w:t>3.2% 6. Seattle-Tacoma-Bellevue, WA 3.3%</w:t>
      </w:r>
      <w:r>
        <w:rPr>
          <w:rFonts w:hint="eastAsia"/>
          <w:lang w:eastAsia="zh-CN"/>
        </w:rPr>
        <w:t>F）。</w:t>
      </w:r>
    </w:p>
    <w:p>
      <w:pPr>
        <w:pStyle w:val="4"/>
        <w:spacing w:before="2" w:line="261" w:lineRule="auto"/>
        <w:ind w:left="160" w:right="944" w:firstLine="719"/>
        <w:rPr>
          <w:lang w:eastAsia="zh-CN"/>
        </w:rPr>
      </w:pPr>
      <w:r>
        <w:rPr>
          <w:spacing w:val="-7"/>
          <w:lang w:eastAsia="zh-CN"/>
        </w:rPr>
        <w:t>此外，对于专业房东， 有很多技巧可以减少空置率。其中最主要的方式是</w:t>
      </w:r>
      <w:r>
        <w:rPr>
          <w:lang w:eastAsia="zh-CN"/>
        </w:rPr>
        <w:t>（</w:t>
      </w:r>
      <w:r>
        <w:rPr>
          <w:rFonts w:ascii="Calibri" w:eastAsia="Calibri"/>
          <w:lang w:eastAsia="zh-CN"/>
        </w:rPr>
        <w:t>1</w:t>
      </w:r>
      <w:r>
        <w:rPr>
          <w:lang w:eastAsia="zh-CN"/>
        </w:rPr>
        <w:t>）对租客做</w:t>
      </w:r>
      <w:r>
        <w:rPr>
          <w:spacing w:val="-2"/>
          <w:lang w:eastAsia="zh-CN"/>
        </w:rPr>
        <w:t>背景和信用调查，</w:t>
      </w:r>
      <w:r>
        <w:rPr>
          <w:lang w:eastAsia="zh-CN"/>
        </w:rPr>
        <w:t>（</w:t>
      </w:r>
      <w:r>
        <w:rPr>
          <w:rFonts w:ascii="Calibri" w:eastAsia="Calibri"/>
          <w:lang w:eastAsia="zh-CN"/>
        </w:rPr>
        <w:t>2</w:t>
      </w:r>
      <w:r>
        <w:rPr>
          <w:lang w:eastAsia="zh-CN"/>
        </w:rPr>
        <w:t>）</w:t>
      </w:r>
      <w:r>
        <w:rPr>
          <w:spacing w:val="-9"/>
          <w:lang w:eastAsia="zh-CN"/>
        </w:rPr>
        <w:t xml:space="preserve">不短租，租约 </w:t>
      </w:r>
      <w:r>
        <w:rPr>
          <w:rFonts w:ascii="Calibri" w:eastAsia="Calibri"/>
          <w:lang w:eastAsia="zh-CN"/>
        </w:rPr>
        <w:t xml:space="preserve">1 </w:t>
      </w:r>
      <w:r>
        <w:rPr>
          <w:spacing w:val="-3"/>
          <w:lang w:eastAsia="zh-CN"/>
        </w:rPr>
        <w:t>年为期，以及</w:t>
      </w:r>
      <w:r>
        <w:rPr>
          <w:lang w:eastAsia="zh-CN"/>
        </w:rPr>
        <w:t>（</w:t>
      </w:r>
      <w:r>
        <w:rPr>
          <w:rFonts w:ascii="Calibri" w:eastAsia="Calibri"/>
          <w:lang w:eastAsia="zh-CN"/>
        </w:rPr>
        <w:t>3</w:t>
      </w:r>
      <w:r>
        <w:rPr>
          <w:lang w:eastAsia="zh-CN"/>
        </w:rPr>
        <w:t>）</w:t>
      </w:r>
      <w:r>
        <w:rPr>
          <w:spacing w:val="-9"/>
          <w:lang w:eastAsia="zh-CN"/>
        </w:rPr>
        <w:t xml:space="preserve">租约到期前提前 </w:t>
      </w:r>
      <w:r>
        <w:rPr>
          <w:rFonts w:ascii="Calibri" w:eastAsia="Calibri"/>
          <w:lang w:eastAsia="zh-CN"/>
        </w:rPr>
        <w:t xml:space="preserve">2 </w:t>
      </w:r>
      <w:r>
        <w:rPr>
          <w:spacing w:val="-3"/>
          <w:lang w:eastAsia="zh-CN"/>
        </w:rPr>
        <w:t>个月和租客签署下</w:t>
      </w:r>
    </w:p>
    <w:p>
      <w:pPr>
        <w:pStyle w:val="4"/>
        <w:spacing w:line="261" w:lineRule="auto"/>
        <w:ind w:left="160" w:right="889"/>
        <w:rPr>
          <w:lang w:eastAsia="zh-CN"/>
        </w:rPr>
      </w:pPr>
      <w:r>
        <w:rPr>
          <w:lang w:eastAsia="zh-CN"/>
        </w:rPr>
        <w:t xml:space="preserve">一年续租协议，如果不续租则有 </w:t>
      </w:r>
      <w:r>
        <w:rPr>
          <w:rFonts w:ascii="Calibri" w:eastAsia="Calibri"/>
          <w:lang w:eastAsia="zh-CN"/>
        </w:rPr>
        <w:t xml:space="preserve">2 </w:t>
      </w:r>
      <w:r>
        <w:rPr>
          <w:lang w:eastAsia="zh-CN"/>
        </w:rPr>
        <w:t>个月时间寻找新的租客。如果房子买在空置率本来就比较低的城市，再经过这三道程序，基本可以做到不空租。</w:t>
      </w:r>
    </w:p>
    <w:p>
      <w:pPr>
        <w:pStyle w:val="4"/>
        <w:spacing w:before="25" w:line="261" w:lineRule="auto"/>
        <w:ind w:left="160" w:right="852"/>
        <w:rPr>
          <w:lang w:eastAsia="zh-CN"/>
        </w:rPr>
        <w:sectPr>
          <w:pgSz w:w="12240" w:h="15840"/>
          <w:pgMar w:top="1440" w:right="600" w:bottom="280" w:left="1280" w:header="720" w:footer="720" w:gutter="0"/>
          <w:pgBorders>
            <w:top w:val="none" w:sz="0" w:space="0"/>
            <w:left w:val="none" w:sz="0" w:space="0"/>
            <w:bottom w:val="none" w:sz="0" w:space="0"/>
            <w:right w:val="none" w:sz="0" w:space="0"/>
          </w:pgBorders>
          <w:cols w:space="720" w:num="1"/>
        </w:sectPr>
      </w:pPr>
    </w:p>
    <w:p>
      <w:pPr>
        <w:pStyle w:val="4"/>
        <w:spacing w:before="9"/>
        <w:rPr>
          <w:lang w:eastAsia="zh-CN"/>
        </w:rPr>
      </w:pPr>
    </w:p>
    <w:p>
      <w:pPr>
        <w:pStyle w:val="2"/>
        <w:numPr>
          <w:ilvl w:val="0"/>
          <w:numId w:val="2"/>
        </w:numPr>
        <w:tabs>
          <w:tab w:val="left" w:pos="1241"/>
        </w:tabs>
        <w:rPr>
          <w:lang w:eastAsia="zh-CN"/>
        </w:rPr>
      </w:pPr>
      <w:r>
        <w:rPr>
          <w:lang w:eastAsia="zh-CN"/>
        </w:rPr>
        <w:t>人口流入对房租和房价以及空置率的影响：</w:t>
      </w:r>
    </w:p>
    <w:p>
      <w:pPr>
        <w:pStyle w:val="4"/>
        <w:spacing w:before="27" w:line="261" w:lineRule="auto"/>
        <w:ind w:left="160" w:right="897" w:firstLine="719"/>
        <w:jc w:val="both"/>
        <w:rPr>
          <w:lang w:eastAsia="zh-CN"/>
        </w:rPr>
      </w:pPr>
      <w:r>
        <w:rPr>
          <w:lang w:eastAsia="zh-CN"/>
        </w:rPr>
        <w:t>房价增长、房租增长和空置率不是孤立存在的，这几个因素综合成一句话就是供不应求房价涨，供大于求房价跌。其背后共同的原因是人口增长率和可开发利用土地稀缺性，以及当地人口收入水平增长幅度。因此看房子投资到哪里，归根结底是看哪里人口流入多，土地少，人口工资涨得快。</w:t>
      </w:r>
    </w:p>
    <w:p>
      <w:pPr>
        <w:pStyle w:val="4"/>
        <w:spacing w:before="3" w:line="261" w:lineRule="auto"/>
        <w:ind w:left="160" w:right="876" w:firstLine="719"/>
        <w:rPr>
          <w:lang w:eastAsia="zh-CN"/>
        </w:rPr>
      </w:pPr>
      <w:r>
        <w:rPr>
          <w:spacing w:val="-6"/>
          <w:lang w:eastAsia="zh-CN"/>
        </w:rPr>
        <w:t xml:space="preserve">下图是来源于美国国家统计局的美国 </w:t>
      </w:r>
      <w:r>
        <w:rPr>
          <w:rFonts w:ascii="Calibri" w:eastAsia="Calibri"/>
          <w:lang w:eastAsia="zh-CN"/>
        </w:rPr>
        <w:t xml:space="preserve">2005 </w:t>
      </w:r>
      <w:r>
        <w:rPr>
          <w:spacing w:val="-18"/>
          <w:lang w:eastAsia="zh-CN"/>
        </w:rPr>
        <w:t xml:space="preserve">年到 </w:t>
      </w:r>
      <w:r>
        <w:rPr>
          <w:rFonts w:ascii="Calibri" w:eastAsia="Calibri"/>
          <w:lang w:eastAsia="zh-CN"/>
        </w:rPr>
        <w:t xml:space="preserve">2015 </w:t>
      </w:r>
      <w:r>
        <w:rPr>
          <w:spacing w:val="-3"/>
          <w:lang w:eastAsia="zh-CN"/>
        </w:rPr>
        <w:t>年人口和工资涨幅二维图，其中人口和工资涨幅都排在最前面的城市有西雅图、奥斯汀、休斯顿、三藩、丹佛、圣荷西、波士顿等城市，和房价、租金涨幅最高，空置率最低的城市排名基本重合。</w:t>
      </w:r>
    </w:p>
    <w:p>
      <w:pPr>
        <w:pStyle w:val="4"/>
        <w:rPr>
          <w:sz w:val="20"/>
          <w:lang w:eastAsia="zh-CN"/>
        </w:rPr>
      </w:pPr>
    </w:p>
    <w:p>
      <w:pPr>
        <w:pStyle w:val="4"/>
        <w:rPr>
          <w:sz w:val="20"/>
          <w:lang w:eastAsia="zh-CN"/>
        </w:rPr>
      </w:pPr>
    </w:p>
    <w:p>
      <w:pPr>
        <w:pStyle w:val="4"/>
        <w:spacing w:before="5"/>
        <w:rPr>
          <w:sz w:val="10"/>
          <w:lang w:eastAsia="zh-CN"/>
        </w:rPr>
      </w:pPr>
      <w:r>
        <w:drawing>
          <wp:anchor distT="0" distB="0" distL="0" distR="0" simplePos="0" relativeHeight="251661312" behindDoc="0" locked="0" layoutInCell="1" allowOverlap="1">
            <wp:simplePos x="0" y="0"/>
            <wp:positionH relativeFrom="page">
              <wp:posOffset>1404620</wp:posOffset>
            </wp:positionH>
            <wp:positionV relativeFrom="paragraph">
              <wp:posOffset>109220</wp:posOffset>
            </wp:positionV>
            <wp:extent cx="5568950" cy="361696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6" cstate="print"/>
                    <a:stretch>
                      <a:fillRect/>
                    </a:stretch>
                  </pic:blipFill>
                  <pic:spPr>
                    <a:xfrm>
                      <a:off x="0" y="0"/>
                      <a:ext cx="5568862" cy="3616833"/>
                    </a:xfrm>
                    <a:prstGeom prst="rect">
                      <a:avLst/>
                    </a:prstGeom>
                  </pic:spPr>
                </pic:pic>
              </a:graphicData>
            </a:graphic>
          </wp:anchor>
        </w:drawing>
      </w:r>
    </w:p>
    <w:p>
      <w:pPr>
        <w:pStyle w:val="4"/>
        <w:spacing w:before="57" w:line="261" w:lineRule="auto"/>
        <w:ind w:left="981" w:right="1429" w:firstLine="26"/>
        <w:rPr>
          <w:lang w:eastAsia="zh-CN"/>
        </w:rPr>
      </w:pPr>
      <w:r>
        <w:rPr>
          <w:lang w:eastAsia="zh-CN"/>
        </w:rPr>
        <w:t>数据来源：</w:t>
      </w:r>
      <w:r>
        <w:fldChar w:fldCharType="begin"/>
      </w:r>
      <w:r>
        <w:rPr>
          <w:lang w:eastAsia="zh-CN"/>
        </w:rPr>
        <w:instrText xml:space="preserve"> HYPERLINK "https://www.apartmentlist.com/rentonomics/millennial-population-trends/" \h </w:instrText>
      </w:r>
      <w:r>
        <w:fldChar w:fldCharType="separate"/>
      </w:r>
      <w:r>
        <w:rPr>
          <w:rFonts w:ascii="Calibri" w:eastAsia="Calibri"/>
          <w:color w:val="0462C1"/>
          <w:u w:val="single" w:color="0462C1"/>
          <w:lang w:eastAsia="zh-CN"/>
        </w:rPr>
        <w:t xml:space="preserve">https://www.apartmentlist.com/rentonomics/millennial-population-trends/ </w:t>
      </w:r>
      <w:r>
        <w:rPr>
          <w:rFonts w:ascii="Calibri" w:eastAsia="Calibri"/>
          <w:color w:val="0462C1"/>
          <w:u w:val="single" w:color="0462C1"/>
          <w:lang w:eastAsia="zh-CN"/>
        </w:rPr>
        <w:fldChar w:fldCharType="end"/>
      </w:r>
      <w:r>
        <w:rPr>
          <w:lang w:eastAsia="zh-CN"/>
        </w:rPr>
        <w:t>源数据来源美国国家统计局。</w:t>
      </w:r>
    </w:p>
    <w:p>
      <w:pPr>
        <w:pStyle w:val="4"/>
        <w:spacing w:before="8"/>
        <w:rPr>
          <w:lang w:eastAsia="zh-CN"/>
        </w:rPr>
      </w:pPr>
    </w:p>
    <w:p>
      <w:pPr>
        <w:pStyle w:val="2"/>
        <w:numPr>
          <w:ilvl w:val="0"/>
          <w:numId w:val="2"/>
        </w:numPr>
        <w:tabs>
          <w:tab w:val="left" w:pos="1241"/>
        </w:tabs>
        <w:rPr>
          <w:lang w:eastAsia="zh-CN"/>
        </w:rPr>
      </w:pPr>
      <w:r>
        <w:rPr>
          <w:lang w:eastAsia="zh-CN"/>
        </w:rPr>
        <w:t>可开发土地资源对房租、房价的影响</w:t>
      </w:r>
    </w:p>
    <w:p>
      <w:pPr>
        <w:sectPr>
          <w:pgSz w:w="12240" w:h="15840"/>
          <w:pgMar w:top="1400" w:right="600" w:bottom="280" w:left="1280" w:header="720" w:footer="720" w:gutter="0"/>
          <w:pgBorders>
            <w:top w:val="none" w:sz="0" w:space="0"/>
            <w:left w:val="none" w:sz="0" w:space="0"/>
            <w:bottom w:val="none" w:sz="0" w:space="0"/>
            <w:right w:val="none" w:sz="0" w:space="0"/>
          </w:pgBorders>
          <w:cols w:space="720" w:num="1"/>
        </w:sectPr>
      </w:pPr>
    </w:p>
    <w:p>
      <w:pPr>
        <w:pStyle w:val="4"/>
        <w:spacing w:before="40" w:line="261" w:lineRule="auto"/>
        <w:ind w:left="160" w:right="897" w:firstLine="719"/>
        <w:rPr>
          <w:lang w:eastAsia="zh-CN"/>
        </w:rPr>
      </w:pPr>
      <w:r>
        <w:rPr>
          <w:spacing w:val="-3"/>
          <w:lang w:eastAsia="zh-CN"/>
        </w:rPr>
        <w:t>可开发土地是是决定供求关系的另外一个因素。买投资房的根本是买投资房所在的土地， 房屋本身随着时间推移是贬值的，而房屋占地随着人口增长土地稀缺是升值的。因此考虑房屋增</w:t>
      </w:r>
      <w:r>
        <w:rPr>
          <w:spacing w:val="-7"/>
          <w:lang w:eastAsia="zh-CN"/>
        </w:rPr>
        <w:t xml:space="preserve">值潜力时除了本地人口增长和收入增长外也要看可开发土地。 比如人口增长最快的 </w:t>
      </w:r>
      <w:r>
        <w:rPr>
          <w:rFonts w:ascii="Calibri" w:eastAsia="Calibri"/>
          <w:lang w:eastAsia="zh-CN"/>
        </w:rPr>
        <w:t xml:space="preserve">20 </w:t>
      </w:r>
      <w:r>
        <w:rPr>
          <w:spacing w:val="-2"/>
          <w:lang w:eastAsia="zh-CN"/>
        </w:rPr>
        <w:t>个城市中</w:t>
      </w:r>
      <w:r>
        <w:rPr>
          <w:spacing w:val="-3"/>
          <w:lang w:eastAsia="zh-CN"/>
        </w:rPr>
        <w:t>有将近一半位于德州和佛州，但是德州和佛州地广人稀，除了少数景观区（</w:t>
      </w:r>
      <w:r>
        <w:rPr>
          <w:spacing w:val="-2"/>
          <w:lang w:eastAsia="zh-CN"/>
        </w:rPr>
        <w:t>如迈阿密海滩沿线</w:t>
      </w:r>
      <w:r>
        <w:rPr>
          <w:lang w:eastAsia="zh-CN"/>
        </w:rPr>
        <w:t xml:space="preserve">） </w:t>
      </w:r>
      <w:r>
        <w:rPr>
          <w:spacing w:val="-3"/>
          <w:lang w:eastAsia="zh-CN"/>
        </w:rPr>
        <w:t>和德州最好的几个学区，人口密度都比较低，房屋新建成本中的土地成本比较小，长期增值率会受新开发地产的挤压。而纽约、波士顿、加州主要城市和西雅图的可开发土地很少，盖新建筑需购买已有房屋重新开发，开发受到很多限制，影响供求关系，对于已经购买的房产来说升值潜力更大。</w:t>
      </w:r>
    </w:p>
    <w:p>
      <w:pPr>
        <w:pStyle w:val="4"/>
        <w:spacing w:before="1"/>
        <w:rPr>
          <w:sz w:val="23"/>
          <w:lang w:eastAsia="zh-CN"/>
        </w:rPr>
      </w:pPr>
    </w:p>
    <w:p>
      <w:pPr>
        <w:pStyle w:val="2"/>
        <w:numPr>
          <w:ilvl w:val="0"/>
          <w:numId w:val="2"/>
        </w:numPr>
        <w:tabs>
          <w:tab w:val="left" w:pos="1240"/>
          <w:tab w:val="left" w:pos="1241"/>
        </w:tabs>
      </w:pPr>
      <w:r>
        <w:t>投资房持有成本</w:t>
      </w:r>
    </w:p>
    <w:p>
      <w:pPr>
        <w:pStyle w:val="4"/>
        <w:spacing w:before="186"/>
        <w:ind w:left="880"/>
        <w:rPr>
          <w:lang w:eastAsia="zh-CN"/>
        </w:rPr>
      </w:pPr>
      <w:r>
        <w:rPr>
          <w:lang w:eastAsia="zh-CN"/>
        </w:rPr>
        <w:t>美国的房产持有成本主要包括以下几项：</w:t>
      </w:r>
    </w:p>
    <w:p>
      <w:pPr>
        <w:pStyle w:val="13"/>
        <w:numPr>
          <w:ilvl w:val="0"/>
          <w:numId w:val="3"/>
        </w:numPr>
        <w:tabs>
          <w:tab w:val="left" w:pos="1600"/>
          <w:tab w:val="left" w:pos="1601"/>
        </w:tabs>
        <w:spacing w:before="177" w:line="259" w:lineRule="auto"/>
        <w:ind w:right="837"/>
        <w:rPr>
          <w:rFonts w:ascii="Calibri" w:eastAsia="Calibri"/>
          <w:lang w:eastAsia="zh-CN"/>
        </w:rPr>
      </w:pPr>
      <w:r>
        <w:rPr>
          <w:i/>
          <w:sz w:val="23"/>
          <w:u w:val="single"/>
          <w:lang w:eastAsia="zh-CN"/>
        </w:rPr>
        <w:t>地产税</w:t>
      </w:r>
      <w:r>
        <w:rPr>
          <w:i/>
          <w:spacing w:val="-20"/>
          <w:sz w:val="23"/>
          <w:lang w:eastAsia="zh-CN"/>
        </w:rPr>
        <w:t xml:space="preserve"> </w:t>
      </w:r>
      <w:r>
        <w:rPr>
          <w:rFonts w:ascii="Calibri" w:eastAsia="Calibri"/>
          <w:spacing w:val="-1"/>
          <w:lang w:eastAsia="zh-CN"/>
        </w:rPr>
        <w:t xml:space="preserve">- </w:t>
      </w:r>
      <w:r>
        <w:rPr>
          <w:spacing w:val="-7"/>
          <w:lang w:eastAsia="zh-CN"/>
        </w:rPr>
        <w:t xml:space="preserve">每个地区的地产税税率不同，一般在 </w:t>
      </w:r>
      <w:r>
        <w:rPr>
          <w:rFonts w:ascii="Calibri" w:eastAsia="Calibri"/>
          <w:lang w:eastAsia="zh-CN"/>
        </w:rPr>
        <w:t>1%-3%</w:t>
      </w:r>
      <w:r>
        <w:rPr>
          <w:spacing w:val="-3"/>
          <w:lang w:eastAsia="zh-CN"/>
        </w:rPr>
        <w:t>。地产税比较高的州有新泽西和德州，地产税比较低的州有加州和华盛顿州（完整的州地产税税率表请见：</w:t>
      </w:r>
      <w:r>
        <w:fldChar w:fldCharType="begin"/>
      </w:r>
      <w:r>
        <w:rPr>
          <w:lang w:eastAsia="zh-CN"/>
        </w:rPr>
        <w:instrText xml:space="preserve"> HYPERLINK "https://wallethub.com/edu/states-with-the-highest-and-lowest-property-taxes/11585/" \h </w:instrText>
      </w:r>
      <w:r>
        <w:fldChar w:fldCharType="separate"/>
      </w:r>
      <w:r>
        <w:rPr>
          <w:color w:val="0462C1"/>
          <w:spacing w:val="-3"/>
          <w:u w:val="single" w:color="0462C1"/>
          <w:lang w:eastAsia="zh-CN"/>
        </w:rPr>
        <w:t xml:space="preserve"> </w:t>
      </w:r>
      <w:r>
        <w:rPr>
          <w:rFonts w:ascii="Calibri" w:eastAsia="Calibri"/>
          <w:color w:val="0462C1"/>
          <w:spacing w:val="-3"/>
          <w:u w:val="single" w:color="0462C1"/>
          <w:lang w:eastAsia="zh-CN"/>
        </w:rPr>
        <w:t>https://wallethub.com/edu/states-with-the-highest-and-lowest-property-</w:t>
      </w:r>
      <w:r>
        <w:rPr>
          <w:rFonts w:ascii="Calibri" w:eastAsia="Calibri"/>
          <w:color w:val="0462C1"/>
          <w:spacing w:val="-3"/>
          <w:u w:val="single" w:color="0462C1"/>
          <w:lang w:eastAsia="zh-CN"/>
        </w:rPr>
        <w:fldChar w:fldCharType="end"/>
      </w:r>
    </w:p>
    <w:p>
      <w:pPr>
        <w:pStyle w:val="4"/>
        <w:spacing w:before="2"/>
        <w:ind w:left="1600"/>
      </w:pPr>
      <w:r>
        <w:fldChar w:fldCharType="begin"/>
      </w:r>
      <w:r>
        <w:instrText xml:space="preserve"> HYPERLINK "https://wallethub.com/edu/states-with-the-highest-and-lowest-property-taxes/11585/" \h </w:instrText>
      </w:r>
      <w:r>
        <w:fldChar w:fldCharType="separate"/>
      </w:r>
      <w:r>
        <w:rPr>
          <w:rFonts w:ascii="Calibri" w:eastAsia="Calibri"/>
          <w:color w:val="0462C1"/>
          <w:u w:val="single" w:color="0462C1"/>
        </w:rPr>
        <w:t>taxes/11585/</w:t>
      </w:r>
      <w:r>
        <w:rPr>
          <w:rFonts w:ascii="Calibri" w:eastAsia="Calibri"/>
          <w:color w:val="0462C1"/>
          <w:u w:val="single" w:color="0462C1"/>
        </w:rPr>
        <w:fldChar w:fldCharType="end"/>
      </w:r>
      <w:r>
        <w:t>）。</w:t>
      </w:r>
    </w:p>
    <w:p>
      <w:pPr>
        <w:pStyle w:val="4"/>
        <w:spacing w:before="5"/>
        <w:rPr>
          <w:sz w:val="18"/>
        </w:rPr>
      </w:pPr>
    </w:p>
    <w:p>
      <w:pPr>
        <w:pStyle w:val="13"/>
        <w:numPr>
          <w:ilvl w:val="0"/>
          <w:numId w:val="3"/>
        </w:numPr>
        <w:tabs>
          <w:tab w:val="left" w:pos="1600"/>
          <w:tab w:val="left" w:pos="1601"/>
        </w:tabs>
        <w:spacing w:before="70" w:line="259" w:lineRule="auto"/>
        <w:ind w:right="948"/>
      </w:pPr>
      <w:r>
        <w:rPr>
          <w:i/>
          <w:w w:val="95"/>
          <w:sz w:val="23"/>
          <w:u w:val="single"/>
          <w:lang w:eastAsia="zh-CN"/>
        </w:rPr>
        <w:t>保险</w:t>
      </w:r>
      <w:r>
        <w:rPr>
          <w:i/>
          <w:spacing w:val="-3"/>
          <w:w w:val="95"/>
          <w:sz w:val="23"/>
          <w:u w:val="single"/>
          <w:lang w:eastAsia="zh-CN"/>
        </w:rPr>
        <w:t>（</w:t>
      </w:r>
      <w:r>
        <w:rPr>
          <w:b/>
          <w:i/>
          <w:w w:val="95"/>
          <w:sz w:val="23"/>
          <w:u w:val="single"/>
          <w:lang w:eastAsia="zh-CN"/>
        </w:rPr>
        <w:t>可抵房租收益税</w:t>
      </w:r>
      <w:r>
        <w:rPr>
          <w:i/>
          <w:w w:val="95"/>
          <w:sz w:val="23"/>
          <w:u w:val="single"/>
          <w:lang w:eastAsia="zh-CN"/>
        </w:rPr>
        <w:t>）</w:t>
      </w:r>
      <w:r>
        <w:rPr>
          <w:i/>
          <w:spacing w:val="61"/>
          <w:w w:val="95"/>
          <w:sz w:val="23"/>
          <w:lang w:eastAsia="zh-CN"/>
        </w:rPr>
        <w:t xml:space="preserve"> </w:t>
      </w:r>
      <w:r>
        <w:rPr>
          <w:spacing w:val="-4"/>
          <w:w w:val="95"/>
          <w:lang w:eastAsia="zh-CN"/>
        </w:rPr>
        <w:t>– 根据房屋的标的和保险的类型费用不同。</w:t>
      </w:r>
      <w:r>
        <w:rPr>
          <w:spacing w:val="-4"/>
          <w:w w:val="95"/>
        </w:rPr>
        <w:t>一般几百到</w:t>
      </w:r>
      <w:r>
        <w:rPr>
          <w:spacing w:val="-1"/>
        </w:rPr>
        <w:t>几千美金。</w:t>
      </w:r>
    </w:p>
    <w:p>
      <w:pPr>
        <w:pStyle w:val="13"/>
        <w:numPr>
          <w:ilvl w:val="0"/>
          <w:numId w:val="3"/>
        </w:numPr>
        <w:tabs>
          <w:tab w:val="left" w:pos="1600"/>
          <w:tab w:val="left" w:pos="1601"/>
        </w:tabs>
        <w:spacing w:line="261" w:lineRule="auto"/>
        <w:ind w:right="837"/>
        <w:rPr>
          <w:lang w:eastAsia="zh-CN"/>
        </w:rPr>
      </w:pPr>
      <w:r>
        <w:rPr>
          <w:i/>
          <w:spacing w:val="-2"/>
          <w:w w:val="95"/>
          <w:sz w:val="23"/>
          <w:u w:val="single"/>
          <w:lang w:eastAsia="zh-CN"/>
        </w:rPr>
        <w:t>维修保养和物业费用</w:t>
      </w:r>
      <w:r>
        <w:rPr>
          <w:i/>
          <w:spacing w:val="-3"/>
          <w:w w:val="95"/>
          <w:sz w:val="23"/>
          <w:u w:val="single"/>
          <w:lang w:eastAsia="zh-CN"/>
        </w:rPr>
        <w:t>（</w:t>
      </w:r>
      <w:r>
        <w:rPr>
          <w:b/>
          <w:i/>
          <w:w w:val="95"/>
          <w:sz w:val="23"/>
          <w:u w:val="single"/>
          <w:lang w:eastAsia="zh-CN"/>
        </w:rPr>
        <w:t>可抵房租收益税</w:t>
      </w:r>
      <w:r>
        <w:rPr>
          <w:i/>
          <w:w w:val="95"/>
          <w:sz w:val="23"/>
          <w:u w:val="single"/>
          <w:lang w:eastAsia="zh-CN"/>
        </w:rPr>
        <w:t>）</w:t>
      </w:r>
      <w:r>
        <w:rPr>
          <w:rFonts w:ascii="Calibri" w:eastAsia="Calibri"/>
          <w:w w:val="95"/>
          <w:lang w:eastAsia="zh-CN"/>
        </w:rPr>
        <w:t>-</w:t>
      </w:r>
      <w:r>
        <w:rPr>
          <w:spacing w:val="-3"/>
          <w:w w:val="95"/>
          <w:lang w:eastAsia="zh-CN"/>
        </w:rPr>
        <w:t xml:space="preserve">每个房产具体不同，差异很大，不能一  </w:t>
      </w:r>
      <w:r>
        <w:rPr>
          <w:spacing w:val="-3"/>
          <w:lang w:eastAsia="zh-CN"/>
        </w:rPr>
        <w:t>概而论。一般而言远程房东最好购买有物业公司的公寓，尽管需要每个月交物业 费，但是物业费往往包括植被景观、外墙走廊、房顶电梯等清洁和维护，大大降低了房东的工作量。</w:t>
      </w:r>
    </w:p>
    <w:p>
      <w:pPr>
        <w:pStyle w:val="13"/>
        <w:numPr>
          <w:ilvl w:val="0"/>
          <w:numId w:val="3"/>
        </w:numPr>
        <w:tabs>
          <w:tab w:val="left" w:pos="1600"/>
          <w:tab w:val="left" w:pos="1601"/>
        </w:tabs>
        <w:spacing w:line="283" w:lineRule="exact"/>
        <w:rPr>
          <w:lang w:eastAsia="zh-CN"/>
        </w:rPr>
      </w:pPr>
      <w:r>
        <w:rPr>
          <w:i/>
          <w:sz w:val="23"/>
          <w:u w:val="single"/>
          <w:lang w:eastAsia="zh-CN"/>
        </w:rPr>
        <w:t>管理费</w:t>
      </w:r>
      <w:r>
        <w:rPr>
          <w:i/>
          <w:spacing w:val="-3"/>
          <w:sz w:val="23"/>
          <w:u w:val="single"/>
          <w:lang w:eastAsia="zh-CN"/>
        </w:rPr>
        <w:t>（</w:t>
      </w:r>
      <w:r>
        <w:rPr>
          <w:b/>
          <w:i/>
          <w:sz w:val="23"/>
          <w:u w:val="single"/>
          <w:lang w:eastAsia="zh-CN"/>
        </w:rPr>
        <w:t>可抵房租收益税</w:t>
      </w:r>
      <w:r>
        <w:rPr>
          <w:i/>
          <w:sz w:val="23"/>
          <w:u w:val="single"/>
          <w:lang w:eastAsia="zh-CN"/>
        </w:rPr>
        <w:t>）</w:t>
      </w:r>
      <w:r>
        <w:rPr>
          <w:rFonts w:ascii="Calibri" w:eastAsia="Calibri"/>
          <w:lang w:eastAsia="zh-CN"/>
        </w:rPr>
        <w:t>-</w:t>
      </w:r>
      <w:r>
        <w:rPr>
          <w:spacing w:val="-3"/>
          <w:lang w:eastAsia="zh-CN"/>
        </w:rPr>
        <w:t>如果委托地产经纪人代租，费用一般在租金收入的</w:t>
      </w:r>
    </w:p>
    <w:p>
      <w:pPr>
        <w:pStyle w:val="4"/>
        <w:spacing w:before="17"/>
        <w:ind w:left="1600"/>
      </w:pPr>
      <w:r>
        <w:rPr>
          <w:rFonts w:ascii="Calibri" w:eastAsia="Calibri"/>
        </w:rPr>
        <w:t>10%</w:t>
      </w:r>
      <w:r>
        <w:t>。</w:t>
      </w:r>
    </w:p>
    <w:p>
      <w:pPr>
        <w:pStyle w:val="13"/>
        <w:numPr>
          <w:ilvl w:val="0"/>
          <w:numId w:val="3"/>
        </w:numPr>
        <w:tabs>
          <w:tab w:val="left" w:pos="1600"/>
          <w:tab w:val="left" w:pos="1601"/>
        </w:tabs>
        <w:spacing w:before="17"/>
        <w:rPr>
          <w:lang w:eastAsia="zh-CN"/>
        </w:rPr>
      </w:pPr>
      <w:r>
        <w:rPr>
          <w:i/>
          <w:spacing w:val="-1"/>
          <w:sz w:val="23"/>
          <w:u w:val="single"/>
          <w:lang w:eastAsia="zh-CN"/>
        </w:rPr>
        <w:t>月供利息</w:t>
      </w:r>
      <w:r>
        <w:rPr>
          <w:i/>
          <w:sz w:val="23"/>
          <w:u w:val="single"/>
          <w:lang w:eastAsia="zh-CN"/>
        </w:rPr>
        <w:t>（</w:t>
      </w:r>
      <w:r>
        <w:rPr>
          <w:b/>
          <w:i/>
          <w:sz w:val="23"/>
          <w:u w:val="single"/>
          <w:lang w:eastAsia="zh-CN"/>
        </w:rPr>
        <w:t>可抵房租收益税</w:t>
      </w:r>
      <w:r>
        <w:rPr>
          <w:i/>
          <w:sz w:val="23"/>
          <w:u w:val="single"/>
          <w:lang w:eastAsia="zh-CN"/>
        </w:rPr>
        <w:t>）</w:t>
      </w:r>
      <w:r>
        <w:rPr>
          <w:rFonts w:ascii="Calibri" w:eastAsia="Calibri"/>
          <w:lang w:eastAsia="zh-CN"/>
        </w:rPr>
        <w:t>-</w:t>
      </w:r>
      <w:r>
        <w:rPr>
          <w:spacing w:val="-3"/>
          <w:lang w:eastAsia="zh-CN"/>
        </w:rPr>
        <w:t>如果贷款买房，投资人也需支付贷款利息。</w:t>
      </w:r>
    </w:p>
    <w:p>
      <w:pPr>
        <w:pStyle w:val="4"/>
        <w:rPr>
          <w:sz w:val="19"/>
          <w:lang w:eastAsia="zh-CN"/>
        </w:rPr>
      </w:pPr>
    </w:p>
    <w:p>
      <w:pPr>
        <w:pStyle w:val="2"/>
        <w:numPr>
          <w:ilvl w:val="0"/>
          <w:numId w:val="2"/>
        </w:numPr>
        <w:tabs>
          <w:tab w:val="left" w:pos="1241"/>
        </w:tabs>
        <w:spacing w:before="70"/>
        <w:rPr>
          <w:lang w:eastAsia="zh-CN"/>
        </w:rPr>
      </w:pPr>
      <w:r>
        <w:rPr>
          <w:lang w:eastAsia="zh-CN"/>
        </w:rPr>
        <w:t>投资房租金和出售收益税费成本</w:t>
      </w:r>
    </w:p>
    <w:p>
      <w:pPr>
        <w:pStyle w:val="4"/>
        <w:spacing w:before="25" w:line="261" w:lineRule="auto"/>
        <w:ind w:left="160" w:right="896" w:firstLine="719"/>
        <w:rPr>
          <w:lang w:eastAsia="zh-CN"/>
        </w:rPr>
      </w:pPr>
      <w:r>
        <w:rPr>
          <w:lang w:eastAsia="zh-CN"/>
        </w:rPr>
        <w:t>投资房租金收入税收一般由联邦个人所得税税率和地产所在州税率决定。美国各个州的边际税率如下：</w:t>
      </w:r>
    </w:p>
    <w:p>
      <w:pPr>
        <w:spacing w:line="261" w:lineRule="auto"/>
        <w:sectPr>
          <w:pgSz w:w="12240" w:h="15840"/>
          <w:pgMar w:top="1400" w:right="600" w:bottom="280" w:left="1280" w:header="720" w:footer="720" w:gutter="0"/>
          <w:pgBorders>
            <w:top w:val="none" w:sz="0" w:space="0"/>
            <w:left w:val="none" w:sz="0" w:space="0"/>
            <w:bottom w:val="none" w:sz="0" w:space="0"/>
            <w:right w:val="none" w:sz="0" w:space="0"/>
          </w:pgBorders>
          <w:cols w:space="720" w:num="1"/>
        </w:sectPr>
      </w:pPr>
    </w:p>
    <w:p>
      <w:pPr>
        <w:pStyle w:val="4"/>
        <w:ind w:left="1559" w:right="-15"/>
        <w:rPr>
          <w:sz w:val="20"/>
        </w:rPr>
      </w:pPr>
      <w:r>
        <w:rPr>
          <w:sz w:val="20"/>
        </w:rPr>
        <w:drawing>
          <wp:inline distT="0" distB="0" distL="0" distR="0">
            <wp:extent cx="5567680" cy="316357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7" cstate="print"/>
                    <a:stretch>
                      <a:fillRect/>
                    </a:stretch>
                  </pic:blipFill>
                  <pic:spPr>
                    <a:xfrm>
                      <a:off x="0" y="0"/>
                      <a:ext cx="5567809" cy="3164204"/>
                    </a:xfrm>
                    <a:prstGeom prst="rect">
                      <a:avLst/>
                    </a:prstGeom>
                  </pic:spPr>
                </pic:pic>
              </a:graphicData>
            </a:graphic>
          </wp:inline>
        </w:drawing>
      </w:r>
    </w:p>
    <w:p>
      <w:pPr>
        <w:pStyle w:val="4"/>
        <w:spacing w:before="133"/>
        <w:ind w:left="880"/>
        <w:rPr>
          <w:rFonts w:ascii="Calibri" w:eastAsia="Calibri"/>
          <w:lang w:eastAsia="zh-CN"/>
        </w:rPr>
      </w:pPr>
      <w:r>
        <w:rPr>
          <w:lang w:eastAsia="zh-CN"/>
        </w:rPr>
        <w:t xml:space="preserve">图片来源： </w:t>
      </w:r>
      <w:r>
        <w:rPr>
          <w:rFonts w:ascii="Calibri" w:eastAsia="Calibri"/>
          <w:lang w:eastAsia="zh-CN"/>
        </w:rPr>
        <w:t>https://taxfoundation.org/state-individual-income-tax-rates-and-brackets-2016/</w:t>
      </w:r>
    </w:p>
    <w:p>
      <w:pPr>
        <w:pStyle w:val="4"/>
        <w:spacing w:before="186" w:line="261" w:lineRule="auto"/>
        <w:ind w:left="160" w:right="963" w:firstLine="719"/>
        <w:jc w:val="both"/>
        <w:rPr>
          <w:lang w:eastAsia="zh-CN"/>
        </w:rPr>
      </w:pPr>
      <w:r>
        <w:rPr>
          <w:spacing w:val="-14"/>
          <w:lang w:eastAsia="zh-CN"/>
        </w:rPr>
        <w:t xml:space="preserve">美国有 </w:t>
      </w:r>
      <w:r>
        <w:rPr>
          <w:rFonts w:ascii="Calibri" w:eastAsia="Calibri"/>
          <w:lang w:eastAsia="zh-CN"/>
        </w:rPr>
        <w:t>7</w:t>
      </w:r>
      <w:r>
        <w:rPr>
          <w:rFonts w:ascii="Calibri" w:eastAsia="Calibri"/>
          <w:spacing w:val="15"/>
          <w:lang w:eastAsia="zh-CN"/>
        </w:rPr>
        <w:t xml:space="preserve"> </w:t>
      </w:r>
      <w:r>
        <w:rPr>
          <w:spacing w:val="-11"/>
          <w:lang w:eastAsia="zh-CN"/>
        </w:rPr>
        <w:t xml:space="preserve">个无州个人所得税的州，它们分别是： 阿拉斯加州， 佛罗里达州， 内华达州， </w:t>
      </w:r>
      <w:r>
        <w:rPr>
          <w:spacing w:val="-15"/>
          <w:lang w:eastAsia="zh-CN"/>
        </w:rPr>
        <w:t>南达科他州， 德克萨斯州， 怀俄明州和西雅图所在的华盛顿州。</w:t>
      </w:r>
    </w:p>
    <w:p>
      <w:pPr>
        <w:pStyle w:val="4"/>
        <w:spacing w:line="261" w:lineRule="auto"/>
        <w:ind w:left="160" w:right="896" w:firstLine="719"/>
        <w:jc w:val="both"/>
        <w:rPr>
          <w:lang w:eastAsia="zh-CN"/>
        </w:rPr>
      </w:pPr>
      <w:r>
        <w:rPr>
          <w:spacing w:val="-3"/>
          <w:lang w:eastAsia="zh-CN"/>
        </w:rPr>
        <w:t>美国联邦投资收益税率按照纳税人收入分档，一般收入群体个投资收益税率</w:t>
      </w:r>
      <w:r>
        <w:rPr>
          <w:lang w:eastAsia="zh-CN"/>
        </w:rPr>
        <w:t>（</w:t>
      </w:r>
      <w:r>
        <w:rPr>
          <w:spacing w:val="-3"/>
          <w:lang w:eastAsia="zh-CN"/>
        </w:rPr>
        <w:t>如工资、佣金等</w:t>
      </w:r>
      <w:r>
        <w:rPr>
          <w:lang w:eastAsia="zh-CN"/>
        </w:rPr>
        <w:t>）是</w:t>
      </w:r>
      <w:r>
        <w:rPr>
          <w:rFonts w:ascii="Calibri" w:eastAsia="Calibri"/>
          <w:lang w:eastAsia="zh-CN"/>
        </w:rPr>
        <w:t>15%</w:t>
      </w:r>
      <w:r>
        <w:rPr>
          <w:lang w:eastAsia="zh-CN"/>
        </w:rPr>
        <w:t xml:space="preserve">，最高 </w:t>
      </w:r>
      <w:r>
        <w:rPr>
          <w:rFonts w:ascii="Calibri" w:eastAsia="Calibri"/>
          <w:lang w:eastAsia="zh-CN"/>
        </w:rPr>
        <w:t>25%</w:t>
      </w:r>
      <w:r>
        <w:rPr>
          <w:lang w:eastAsia="zh-CN"/>
        </w:rPr>
        <w:t xml:space="preserve">。美国各个州的投资收益边际税率如下（由于联邦税率按照最高 </w:t>
      </w:r>
      <w:r>
        <w:rPr>
          <w:rFonts w:ascii="Calibri" w:eastAsia="Calibri"/>
          <w:lang w:eastAsia="zh-CN"/>
        </w:rPr>
        <w:t>25%</w:t>
      </w:r>
      <w:r>
        <w:rPr>
          <w:lang w:eastAsia="zh-CN"/>
        </w:rPr>
        <w:t>计算，所以</w:t>
      </w:r>
      <w:r>
        <w:rPr>
          <w:rFonts w:ascii="Calibri" w:eastAsia="Calibri"/>
          <w:lang w:eastAsia="zh-CN"/>
        </w:rPr>
        <w:t>25%</w:t>
      </w:r>
      <w:r>
        <w:rPr>
          <w:spacing w:val="-3"/>
          <w:lang w:eastAsia="zh-CN"/>
        </w:rPr>
        <w:t>的州为无投资收益税州</w:t>
      </w:r>
      <w:r>
        <w:rPr>
          <w:lang w:eastAsia="zh-CN"/>
        </w:rPr>
        <w:t>），</w:t>
      </w:r>
      <w:r>
        <w:rPr>
          <w:spacing w:val="-18"/>
          <w:lang w:eastAsia="zh-CN"/>
        </w:rPr>
        <w:t xml:space="preserve"> 除了上述 </w:t>
      </w:r>
      <w:r>
        <w:rPr>
          <w:rFonts w:ascii="Calibri" w:eastAsia="Calibri"/>
          <w:lang w:eastAsia="zh-CN"/>
        </w:rPr>
        <w:t xml:space="preserve">7 </w:t>
      </w:r>
      <w:r>
        <w:rPr>
          <w:spacing w:val="-3"/>
          <w:lang w:eastAsia="zh-CN"/>
        </w:rPr>
        <w:t>个无个人所得税州无州投资收益税外，新罕布什尔州和田纳西州也没有州投资收益税。</w:t>
      </w:r>
    </w:p>
    <w:p>
      <w:pPr>
        <w:spacing w:line="261" w:lineRule="auto"/>
        <w:sectPr>
          <w:pgSz w:w="12240" w:h="15840"/>
          <w:pgMar w:top="1440" w:right="600" w:bottom="280" w:left="1280" w:header="720" w:footer="720" w:gutter="0"/>
          <w:pgBorders>
            <w:top w:val="none" w:sz="0" w:space="0"/>
            <w:left w:val="none" w:sz="0" w:space="0"/>
            <w:bottom w:val="none" w:sz="0" w:space="0"/>
            <w:right w:val="none" w:sz="0" w:space="0"/>
          </w:pgBorders>
          <w:cols w:space="720" w:num="1"/>
        </w:sectPr>
      </w:pPr>
    </w:p>
    <w:p>
      <w:pPr>
        <w:pStyle w:val="4"/>
        <w:ind w:left="880"/>
        <w:rPr>
          <w:sz w:val="20"/>
        </w:rPr>
      </w:pPr>
      <w:r>
        <w:rPr>
          <w:sz w:val="20"/>
        </w:rPr>
        <w:drawing>
          <wp:inline distT="0" distB="0" distL="0" distR="0">
            <wp:extent cx="5972175" cy="5906770"/>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8" cstate="print"/>
                    <a:stretch>
                      <a:fillRect/>
                    </a:stretch>
                  </pic:blipFill>
                  <pic:spPr>
                    <a:xfrm>
                      <a:off x="0" y="0"/>
                      <a:ext cx="5972175" cy="5907024"/>
                    </a:xfrm>
                    <a:prstGeom prst="rect">
                      <a:avLst/>
                    </a:prstGeom>
                  </pic:spPr>
                </pic:pic>
              </a:graphicData>
            </a:graphic>
          </wp:inline>
        </w:drawing>
      </w:r>
    </w:p>
    <w:p>
      <w:pPr>
        <w:pStyle w:val="4"/>
        <w:spacing w:before="81"/>
        <w:ind w:left="880"/>
        <w:rPr>
          <w:rFonts w:ascii="Calibri" w:eastAsia="Calibri"/>
        </w:rPr>
      </w:pPr>
      <w:r>
        <w:t>数据来源：</w:t>
      </w:r>
      <w:r>
        <w:rPr>
          <w:rFonts w:ascii="Calibri" w:eastAsia="Calibri"/>
        </w:rPr>
        <w:t>https://taxfoundation.org/how-high-are-capital-gains-tax-rates-your-state/</w:t>
      </w:r>
    </w:p>
    <w:p>
      <w:pPr>
        <w:pStyle w:val="4"/>
        <w:spacing w:before="25" w:line="261" w:lineRule="auto"/>
        <w:ind w:left="160" w:right="956" w:firstLine="719"/>
        <w:jc w:val="both"/>
        <w:rPr>
          <w:spacing w:val="-3"/>
          <w:lang w:eastAsia="zh-CN"/>
        </w:rPr>
      </w:pPr>
      <w:r>
        <w:rPr>
          <w:spacing w:val="-6"/>
          <w:lang w:eastAsia="zh-CN"/>
        </w:rPr>
        <w:t xml:space="preserve">此外出售房产时所产生的收益税可以通过卖前 </w:t>
      </w:r>
      <w:r>
        <w:rPr>
          <w:rFonts w:ascii="Calibri" w:eastAsia="Calibri"/>
          <w:lang w:eastAsia="zh-CN"/>
        </w:rPr>
        <w:t xml:space="preserve">5 </w:t>
      </w:r>
      <w:r>
        <w:rPr>
          <w:spacing w:val="-13"/>
          <w:lang w:eastAsia="zh-CN"/>
        </w:rPr>
        <w:t xml:space="preserve">年内自住 </w:t>
      </w:r>
      <w:r>
        <w:rPr>
          <w:rFonts w:ascii="Calibri" w:eastAsia="Calibri"/>
          <w:lang w:eastAsia="zh-CN"/>
        </w:rPr>
        <w:t xml:space="preserve">2 </w:t>
      </w:r>
      <w:r>
        <w:rPr>
          <w:spacing w:val="-13"/>
          <w:lang w:eastAsia="zh-CN"/>
        </w:rPr>
        <w:t xml:space="preserve">年、卖后 </w:t>
      </w:r>
      <w:r>
        <w:rPr>
          <w:rFonts w:ascii="Calibri" w:eastAsia="Calibri"/>
          <w:lang w:eastAsia="zh-CN"/>
        </w:rPr>
        <w:t xml:space="preserve">45 </w:t>
      </w:r>
      <w:r>
        <w:rPr>
          <w:spacing w:val="-3"/>
          <w:lang w:eastAsia="zh-CN"/>
        </w:rPr>
        <w:t>天内购置新的房产、在其他投资损失较多年份出售和其他投资损失相抵，以及将投资收益设立信托，收取年金购买人寿保险，死后信托内财产捐赠给慈善机构，子女无税继承等于或者大于出售房产价值的人寿保险金等方式减少、延缓、甚至完全避免缴纳房产增值收益。</w:t>
      </w:r>
    </w:p>
    <w:p>
      <w:pPr>
        <w:pStyle w:val="4"/>
        <w:spacing w:before="25" w:line="261" w:lineRule="auto"/>
        <w:ind w:left="160" w:right="956" w:firstLine="719"/>
        <w:jc w:val="both"/>
        <w:rPr>
          <w:spacing w:val="-3"/>
          <w:lang w:eastAsia="zh-CN"/>
        </w:rPr>
      </w:pPr>
      <w:r>
        <w:rPr>
          <w:rFonts w:hint="eastAsia"/>
          <w:spacing w:val="-3"/>
          <w:lang w:eastAsia="zh-CN"/>
        </w:rPr>
        <w:t>另外出售房产时卖家还需要支付经纪人费用（单方2-3%，双方4%-6%）以及过户税（华盛顿州金郡新的过户税税率为150万以下的房产1.1%到1.28%。150万以上的房产过户税逐步增加，最高3%）。另外还有几千美元的产权和过户公司费用以及租用摆设家具、拍宣传照费用等。由于交易成本比较大，因此房产投资不适合短期持有和投资。</w:t>
      </w:r>
    </w:p>
    <w:p>
      <w:pPr>
        <w:pStyle w:val="4"/>
        <w:spacing w:before="25" w:line="261" w:lineRule="auto"/>
        <w:ind w:left="160" w:right="956" w:firstLine="719"/>
        <w:jc w:val="both"/>
      </w:pPr>
      <w:r>
        <w:rPr>
          <w:rFonts w:hint="eastAsia"/>
          <w:lang w:eastAsia="zh-CN"/>
        </w:rPr>
        <w:t>我在本网站上分享三个我常用的买房计算公式，供各位购房者参考。</w:t>
      </w:r>
    </w:p>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Segoe UI">
    <w:panose1 w:val="020B0502040204020203"/>
    <w:charset w:val="00"/>
    <w:family w:val="swiss"/>
    <w:pitch w:val="default"/>
    <w:sig w:usb0="E10022FF" w:usb1="C000E47F" w:usb2="00000029" w:usb3="00000000" w:csb0="200001DF" w:csb1="20000000"/>
  </w:font>
  <w:font w:name="等线">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91A1B"/>
    <w:multiLevelType w:val="multilevel"/>
    <w:tmpl w:val="02291A1B"/>
    <w:lvl w:ilvl="0" w:tentative="0">
      <w:start w:val="1"/>
      <w:numFmt w:val="upperLetter"/>
      <w:lvlText w:val="%1."/>
      <w:lvlJc w:val="left"/>
      <w:pPr>
        <w:ind w:left="1240" w:hanging="360"/>
        <w:jc w:val="left"/>
      </w:pPr>
      <w:rPr>
        <w:rFonts w:hint="default" w:ascii="Calibri" w:hAnsi="Calibri" w:eastAsia="Calibri" w:cs="Calibri"/>
        <w:b/>
        <w:bCs/>
        <w:w w:val="100"/>
        <w:sz w:val="22"/>
        <w:szCs w:val="22"/>
        <w:lang w:val="en-US" w:eastAsia="en-US" w:bidi="en-US"/>
      </w:rPr>
    </w:lvl>
    <w:lvl w:ilvl="1" w:tentative="0">
      <w:start w:val="0"/>
      <w:numFmt w:val="bullet"/>
      <w:lvlText w:val="•"/>
      <w:lvlJc w:val="left"/>
      <w:pPr>
        <w:ind w:left="2152" w:hanging="360"/>
      </w:pPr>
      <w:rPr>
        <w:rFonts w:hint="default"/>
        <w:lang w:val="en-US" w:eastAsia="en-US" w:bidi="en-US"/>
      </w:rPr>
    </w:lvl>
    <w:lvl w:ilvl="2" w:tentative="0">
      <w:start w:val="0"/>
      <w:numFmt w:val="bullet"/>
      <w:lvlText w:val="•"/>
      <w:lvlJc w:val="left"/>
      <w:pPr>
        <w:ind w:left="3064" w:hanging="360"/>
      </w:pPr>
      <w:rPr>
        <w:rFonts w:hint="default"/>
        <w:lang w:val="en-US" w:eastAsia="en-US" w:bidi="en-US"/>
      </w:rPr>
    </w:lvl>
    <w:lvl w:ilvl="3" w:tentative="0">
      <w:start w:val="0"/>
      <w:numFmt w:val="bullet"/>
      <w:lvlText w:val="•"/>
      <w:lvlJc w:val="left"/>
      <w:pPr>
        <w:ind w:left="3976" w:hanging="360"/>
      </w:pPr>
      <w:rPr>
        <w:rFonts w:hint="default"/>
        <w:lang w:val="en-US" w:eastAsia="en-US" w:bidi="en-US"/>
      </w:rPr>
    </w:lvl>
    <w:lvl w:ilvl="4" w:tentative="0">
      <w:start w:val="0"/>
      <w:numFmt w:val="bullet"/>
      <w:lvlText w:val="•"/>
      <w:lvlJc w:val="left"/>
      <w:pPr>
        <w:ind w:left="4888" w:hanging="360"/>
      </w:pPr>
      <w:rPr>
        <w:rFonts w:hint="default"/>
        <w:lang w:val="en-US" w:eastAsia="en-US" w:bidi="en-US"/>
      </w:rPr>
    </w:lvl>
    <w:lvl w:ilvl="5" w:tentative="0">
      <w:start w:val="0"/>
      <w:numFmt w:val="bullet"/>
      <w:lvlText w:val="•"/>
      <w:lvlJc w:val="left"/>
      <w:pPr>
        <w:ind w:left="5800" w:hanging="360"/>
      </w:pPr>
      <w:rPr>
        <w:rFonts w:hint="default"/>
        <w:lang w:val="en-US" w:eastAsia="en-US" w:bidi="en-US"/>
      </w:rPr>
    </w:lvl>
    <w:lvl w:ilvl="6" w:tentative="0">
      <w:start w:val="0"/>
      <w:numFmt w:val="bullet"/>
      <w:lvlText w:val="•"/>
      <w:lvlJc w:val="left"/>
      <w:pPr>
        <w:ind w:left="6712" w:hanging="360"/>
      </w:pPr>
      <w:rPr>
        <w:rFonts w:hint="default"/>
        <w:lang w:val="en-US" w:eastAsia="en-US" w:bidi="en-US"/>
      </w:rPr>
    </w:lvl>
    <w:lvl w:ilvl="7" w:tentative="0">
      <w:start w:val="0"/>
      <w:numFmt w:val="bullet"/>
      <w:lvlText w:val="•"/>
      <w:lvlJc w:val="left"/>
      <w:pPr>
        <w:ind w:left="7624" w:hanging="360"/>
      </w:pPr>
      <w:rPr>
        <w:rFonts w:hint="default"/>
        <w:lang w:val="en-US" w:eastAsia="en-US" w:bidi="en-US"/>
      </w:rPr>
    </w:lvl>
    <w:lvl w:ilvl="8" w:tentative="0">
      <w:start w:val="0"/>
      <w:numFmt w:val="bullet"/>
      <w:lvlText w:val="•"/>
      <w:lvlJc w:val="left"/>
      <w:pPr>
        <w:ind w:left="8536" w:hanging="360"/>
      </w:pPr>
      <w:rPr>
        <w:rFonts w:hint="default"/>
        <w:lang w:val="en-US" w:eastAsia="en-US" w:bidi="en-US"/>
      </w:rPr>
    </w:lvl>
  </w:abstractNum>
  <w:abstractNum w:abstractNumId="1">
    <w:nsid w:val="1BBE70C3"/>
    <w:multiLevelType w:val="multilevel"/>
    <w:tmpl w:val="1BBE70C3"/>
    <w:lvl w:ilvl="0" w:tentative="0">
      <w:start w:val="1"/>
      <w:numFmt w:val="decimal"/>
      <w:lvlText w:val="（%1）"/>
      <w:lvlJc w:val="left"/>
      <w:pPr>
        <w:ind w:left="1435" w:hanging="556"/>
        <w:jc w:val="right"/>
      </w:pPr>
      <w:rPr>
        <w:rFonts w:hint="default"/>
        <w:w w:val="99"/>
        <w:sz w:val="20"/>
        <w:szCs w:val="20"/>
        <w:u w:val="single" w:color="000000"/>
        <w:lang w:val="en-US" w:eastAsia="en-US" w:bidi="en-US"/>
      </w:rPr>
    </w:lvl>
    <w:lvl w:ilvl="1" w:tentative="0">
      <w:start w:val="1"/>
      <w:numFmt w:val="upperLetter"/>
      <w:lvlText w:val="%2."/>
      <w:lvlJc w:val="left"/>
      <w:pPr>
        <w:ind w:left="1331" w:hanging="360"/>
        <w:jc w:val="right"/>
      </w:pPr>
      <w:rPr>
        <w:rFonts w:hint="default" w:ascii="Calibri" w:hAnsi="Calibri" w:eastAsia="Calibri" w:cs="Calibri"/>
        <w:b/>
        <w:bCs/>
        <w:w w:val="100"/>
        <w:sz w:val="22"/>
        <w:szCs w:val="22"/>
        <w:lang w:val="en-US" w:eastAsia="en-US" w:bidi="en-US"/>
      </w:rPr>
    </w:lvl>
    <w:lvl w:ilvl="2" w:tentative="0">
      <w:start w:val="0"/>
      <w:numFmt w:val="bullet"/>
      <w:lvlText w:val="•"/>
      <w:lvlJc w:val="left"/>
      <w:pPr>
        <w:ind w:left="2431" w:hanging="360"/>
      </w:pPr>
      <w:rPr>
        <w:rFonts w:hint="default"/>
        <w:lang w:val="en-US" w:eastAsia="en-US" w:bidi="en-US"/>
      </w:rPr>
    </w:lvl>
    <w:lvl w:ilvl="3" w:tentative="0">
      <w:start w:val="0"/>
      <w:numFmt w:val="bullet"/>
      <w:lvlText w:val="•"/>
      <w:lvlJc w:val="left"/>
      <w:pPr>
        <w:ind w:left="3422" w:hanging="360"/>
      </w:pPr>
      <w:rPr>
        <w:rFonts w:hint="default"/>
        <w:lang w:val="en-US" w:eastAsia="en-US" w:bidi="en-US"/>
      </w:rPr>
    </w:lvl>
    <w:lvl w:ilvl="4" w:tentative="0">
      <w:start w:val="0"/>
      <w:numFmt w:val="bullet"/>
      <w:lvlText w:val="•"/>
      <w:lvlJc w:val="left"/>
      <w:pPr>
        <w:ind w:left="4413" w:hanging="360"/>
      </w:pPr>
      <w:rPr>
        <w:rFonts w:hint="default"/>
        <w:lang w:val="en-US" w:eastAsia="en-US" w:bidi="en-US"/>
      </w:rPr>
    </w:lvl>
    <w:lvl w:ilvl="5" w:tentative="0">
      <w:start w:val="0"/>
      <w:numFmt w:val="bullet"/>
      <w:lvlText w:val="•"/>
      <w:lvlJc w:val="left"/>
      <w:pPr>
        <w:ind w:left="5404" w:hanging="360"/>
      </w:pPr>
      <w:rPr>
        <w:rFonts w:hint="default"/>
        <w:lang w:val="en-US" w:eastAsia="en-US" w:bidi="en-US"/>
      </w:rPr>
    </w:lvl>
    <w:lvl w:ilvl="6" w:tentative="0">
      <w:start w:val="0"/>
      <w:numFmt w:val="bullet"/>
      <w:lvlText w:val="•"/>
      <w:lvlJc w:val="left"/>
      <w:pPr>
        <w:ind w:left="6395" w:hanging="360"/>
      </w:pPr>
      <w:rPr>
        <w:rFonts w:hint="default"/>
        <w:lang w:val="en-US" w:eastAsia="en-US" w:bidi="en-US"/>
      </w:rPr>
    </w:lvl>
    <w:lvl w:ilvl="7" w:tentative="0">
      <w:start w:val="0"/>
      <w:numFmt w:val="bullet"/>
      <w:lvlText w:val="•"/>
      <w:lvlJc w:val="left"/>
      <w:pPr>
        <w:ind w:left="7386" w:hanging="360"/>
      </w:pPr>
      <w:rPr>
        <w:rFonts w:hint="default"/>
        <w:lang w:val="en-US" w:eastAsia="en-US" w:bidi="en-US"/>
      </w:rPr>
    </w:lvl>
    <w:lvl w:ilvl="8" w:tentative="0">
      <w:start w:val="0"/>
      <w:numFmt w:val="bullet"/>
      <w:lvlText w:val="•"/>
      <w:lvlJc w:val="left"/>
      <w:pPr>
        <w:ind w:left="8377" w:hanging="360"/>
      </w:pPr>
      <w:rPr>
        <w:rFonts w:hint="default"/>
        <w:lang w:val="en-US" w:eastAsia="en-US" w:bidi="en-US"/>
      </w:rPr>
    </w:lvl>
  </w:abstractNum>
  <w:abstractNum w:abstractNumId="2">
    <w:nsid w:val="581037A8"/>
    <w:multiLevelType w:val="multilevel"/>
    <w:tmpl w:val="581037A8"/>
    <w:lvl w:ilvl="0" w:tentative="0">
      <w:start w:val="1"/>
      <w:numFmt w:val="lowerLetter"/>
      <w:lvlText w:val="%1."/>
      <w:lvlJc w:val="left"/>
      <w:pPr>
        <w:ind w:left="1600" w:hanging="720"/>
        <w:jc w:val="left"/>
      </w:pPr>
      <w:rPr>
        <w:rFonts w:hint="default" w:ascii="Calibri" w:hAnsi="Calibri" w:eastAsia="Calibri" w:cs="Calibri"/>
        <w:spacing w:val="-1"/>
        <w:w w:val="100"/>
        <w:sz w:val="22"/>
        <w:szCs w:val="22"/>
        <w:lang w:val="en-US" w:eastAsia="en-US" w:bidi="en-US"/>
      </w:rPr>
    </w:lvl>
    <w:lvl w:ilvl="1" w:tentative="0">
      <w:start w:val="0"/>
      <w:numFmt w:val="bullet"/>
      <w:lvlText w:val="•"/>
      <w:lvlJc w:val="left"/>
      <w:pPr>
        <w:ind w:left="2476" w:hanging="720"/>
      </w:pPr>
      <w:rPr>
        <w:rFonts w:hint="default"/>
        <w:lang w:val="en-US" w:eastAsia="en-US" w:bidi="en-US"/>
      </w:rPr>
    </w:lvl>
    <w:lvl w:ilvl="2" w:tentative="0">
      <w:start w:val="0"/>
      <w:numFmt w:val="bullet"/>
      <w:lvlText w:val="•"/>
      <w:lvlJc w:val="left"/>
      <w:pPr>
        <w:ind w:left="3352" w:hanging="720"/>
      </w:pPr>
      <w:rPr>
        <w:rFonts w:hint="default"/>
        <w:lang w:val="en-US" w:eastAsia="en-US" w:bidi="en-US"/>
      </w:rPr>
    </w:lvl>
    <w:lvl w:ilvl="3" w:tentative="0">
      <w:start w:val="0"/>
      <w:numFmt w:val="bullet"/>
      <w:lvlText w:val="•"/>
      <w:lvlJc w:val="left"/>
      <w:pPr>
        <w:ind w:left="4228" w:hanging="720"/>
      </w:pPr>
      <w:rPr>
        <w:rFonts w:hint="default"/>
        <w:lang w:val="en-US" w:eastAsia="en-US" w:bidi="en-US"/>
      </w:rPr>
    </w:lvl>
    <w:lvl w:ilvl="4" w:tentative="0">
      <w:start w:val="0"/>
      <w:numFmt w:val="bullet"/>
      <w:lvlText w:val="•"/>
      <w:lvlJc w:val="left"/>
      <w:pPr>
        <w:ind w:left="5104" w:hanging="720"/>
      </w:pPr>
      <w:rPr>
        <w:rFonts w:hint="default"/>
        <w:lang w:val="en-US" w:eastAsia="en-US" w:bidi="en-US"/>
      </w:rPr>
    </w:lvl>
    <w:lvl w:ilvl="5" w:tentative="0">
      <w:start w:val="0"/>
      <w:numFmt w:val="bullet"/>
      <w:lvlText w:val="•"/>
      <w:lvlJc w:val="left"/>
      <w:pPr>
        <w:ind w:left="5980" w:hanging="720"/>
      </w:pPr>
      <w:rPr>
        <w:rFonts w:hint="default"/>
        <w:lang w:val="en-US" w:eastAsia="en-US" w:bidi="en-US"/>
      </w:rPr>
    </w:lvl>
    <w:lvl w:ilvl="6" w:tentative="0">
      <w:start w:val="0"/>
      <w:numFmt w:val="bullet"/>
      <w:lvlText w:val="•"/>
      <w:lvlJc w:val="left"/>
      <w:pPr>
        <w:ind w:left="6856" w:hanging="720"/>
      </w:pPr>
      <w:rPr>
        <w:rFonts w:hint="default"/>
        <w:lang w:val="en-US" w:eastAsia="en-US" w:bidi="en-US"/>
      </w:rPr>
    </w:lvl>
    <w:lvl w:ilvl="7" w:tentative="0">
      <w:start w:val="0"/>
      <w:numFmt w:val="bullet"/>
      <w:lvlText w:val="•"/>
      <w:lvlJc w:val="left"/>
      <w:pPr>
        <w:ind w:left="7732" w:hanging="720"/>
      </w:pPr>
      <w:rPr>
        <w:rFonts w:hint="default"/>
        <w:lang w:val="en-US" w:eastAsia="en-US" w:bidi="en-US"/>
      </w:rPr>
    </w:lvl>
    <w:lvl w:ilvl="8" w:tentative="0">
      <w:start w:val="0"/>
      <w:numFmt w:val="bullet"/>
      <w:lvlText w:val="•"/>
      <w:lvlJc w:val="left"/>
      <w:pPr>
        <w:ind w:left="8608" w:hanging="720"/>
      </w:pPr>
      <w:rPr>
        <w:rFonts w:hint="default"/>
        <w:lang w:val="en-US" w:eastAsia="en-US" w:bidi="en-U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BAD"/>
    <w:rsid w:val="00094AAD"/>
    <w:rsid w:val="001D4BAD"/>
    <w:rsid w:val="001E488A"/>
    <w:rsid w:val="00373733"/>
    <w:rsid w:val="003920CF"/>
    <w:rsid w:val="003F405E"/>
    <w:rsid w:val="004001B8"/>
    <w:rsid w:val="00450A9B"/>
    <w:rsid w:val="00455A0F"/>
    <w:rsid w:val="005901D1"/>
    <w:rsid w:val="00787402"/>
    <w:rsid w:val="008377E2"/>
    <w:rsid w:val="00A30A10"/>
    <w:rsid w:val="00A53ADF"/>
    <w:rsid w:val="00B730D5"/>
    <w:rsid w:val="00E0510D"/>
    <w:rsid w:val="00E50986"/>
    <w:rsid w:val="00EA5043"/>
    <w:rsid w:val="00F56467"/>
    <w:rsid w:val="31943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1"/>
    <w:qFormat/>
    <w:uiPriority w:val="9"/>
    <w:pPr>
      <w:widowControl w:val="0"/>
      <w:autoSpaceDE w:val="0"/>
      <w:autoSpaceDN w:val="0"/>
      <w:spacing w:after="0" w:line="240" w:lineRule="auto"/>
      <w:ind w:left="1240" w:hanging="360"/>
      <w:outlineLvl w:val="0"/>
    </w:pPr>
    <w:rPr>
      <w:rFonts w:ascii="宋体" w:hAnsi="宋体" w:eastAsia="宋体" w:cs="宋体"/>
      <w:b/>
      <w:bCs/>
      <w:lang w:eastAsia="en-US" w:bidi="en-US"/>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99"/>
    <w:pPr>
      <w:spacing w:line="240" w:lineRule="auto"/>
    </w:pPr>
    <w:rPr>
      <w:sz w:val="20"/>
      <w:szCs w:val="20"/>
    </w:rPr>
  </w:style>
  <w:style w:type="paragraph" w:styleId="4">
    <w:name w:val="Body Text"/>
    <w:basedOn w:val="1"/>
    <w:link w:val="12"/>
    <w:qFormat/>
    <w:uiPriority w:val="1"/>
    <w:pPr>
      <w:widowControl w:val="0"/>
      <w:autoSpaceDE w:val="0"/>
      <w:autoSpaceDN w:val="0"/>
      <w:spacing w:after="0" w:line="240" w:lineRule="auto"/>
    </w:pPr>
    <w:rPr>
      <w:rFonts w:ascii="宋体" w:hAnsi="宋体" w:eastAsia="宋体" w:cs="宋体"/>
      <w:lang w:eastAsia="en-US" w:bidi="en-US"/>
    </w:rPr>
  </w:style>
  <w:style w:type="paragraph" w:styleId="5">
    <w:name w:val="Balloon Text"/>
    <w:basedOn w:val="1"/>
    <w:link w:val="18"/>
    <w:semiHidden/>
    <w:unhideWhenUsed/>
    <w:qFormat/>
    <w:uiPriority w:val="99"/>
    <w:pPr>
      <w:spacing w:after="0" w:line="240" w:lineRule="auto"/>
    </w:pPr>
    <w:rPr>
      <w:rFonts w:ascii="Segoe UI" w:hAnsi="Segoe UI" w:cs="Segoe UI"/>
      <w:sz w:val="18"/>
      <w:szCs w:val="18"/>
    </w:rPr>
  </w:style>
  <w:style w:type="paragraph" w:styleId="6">
    <w:name w:val="annotation subject"/>
    <w:basedOn w:val="3"/>
    <w:next w:val="3"/>
    <w:link w:val="17"/>
    <w:semiHidden/>
    <w:unhideWhenUsed/>
    <w:qFormat/>
    <w:uiPriority w:val="99"/>
    <w:rPr>
      <w:b/>
      <w:bCs/>
    </w:rPr>
  </w:style>
  <w:style w:type="character" w:styleId="9">
    <w:name w:val="Hyperlink"/>
    <w:basedOn w:val="8"/>
    <w:unhideWhenUsed/>
    <w:qFormat/>
    <w:uiPriority w:val="99"/>
    <w:rPr>
      <w:color w:val="0000FF"/>
      <w:u w:val="single"/>
    </w:rPr>
  </w:style>
  <w:style w:type="character" w:styleId="10">
    <w:name w:val="annotation reference"/>
    <w:basedOn w:val="8"/>
    <w:semiHidden/>
    <w:unhideWhenUsed/>
    <w:qFormat/>
    <w:uiPriority w:val="99"/>
    <w:rPr>
      <w:sz w:val="16"/>
      <w:szCs w:val="16"/>
    </w:rPr>
  </w:style>
  <w:style w:type="character" w:customStyle="1" w:styleId="11">
    <w:name w:val="Heading 1 Char"/>
    <w:basedOn w:val="8"/>
    <w:link w:val="2"/>
    <w:uiPriority w:val="9"/>
    <w:rPr>
      <w:rFonts w:ascii="宋体" w:hAnsi="宋体" w:eastAsia="宋体" w:cs="宋体"/>
      <w:b/>
      <w:bCs/>
      <w:lang w:eastAsia="en-US" w:bidi="en-US"/>
    </w:rPr>
  </w:style>
  <w:style w:type="character" w:customStyle="1" w:styleId="12">
    <w:name w:val="Body Text Char"/>
    <w:basedOn w:val="8"/>
    <w:link w:val="4"/>
    <w:qFormat/>
    <w:uiPriority w:val="1"/>
    <w:rPr>
      <w:rFonts w:ascii="宋体" w:hAnsi="宋体" w:eastAsia="宋体" w:cs="宋体"/>
      <w:lang w:eastAsia="en-US" w:bidi="en-US"/>
    </w:rPr>
  </w:style>
  <w:style w:type="paragraph" w:styleId="13">
    <w:name w:val="List Paragraph"/>
    <w:basedOn w:val="1"/>
    <w:qFormat/>
    <w:uiPriority w:val="1"/>
    <w:pPr>
      <w:widowControl w:val="0"/>
      <w:autoSpaceDE w:val="0"/>
      <w:autoSpaceDN w:val="0"/>
      <w:spacing w:after="0" w:line="240" w:lineRule="auto"/>
      <w:ind w:left="1240" w:hanging="360"/>
    </w:pPr>
    <w:rPr>
      <w:rFonts w:ascii="宋体" w:hAnsi="宋体" w:eastAsia="宋体" w:cs="宋体"/>
      <w:lang w:eastAsia="en-US" w:bidi="en-US"/>
    </w:rPr>
  </w:style>
  <w:style w:type="paragraph" w:customStyle="1" w:styleId="14">
    <w:name w:val="Table Paragraph"/>
    <w:basedOn w:val="1"/>
    <w:qFormat/>
    <w:uiPriority w:val="1"/>
    <w:pPr>
      <w:widowControl w:val="0"/>
      <w:autoSpaceDE w:val="0"/>
      <w:autoSpaceDN w:val="0"/>
      <w:spacing w:after="0" w:line="206" w:lineRule="exact"/>
      <w:ind w:left="219"/>
    </w:pPr>
    <w:rPr>
      <w:rFonts w:ascii="Courier New" w:hAnsi="Courier New" w:eastAsia="Courier New" w:cs="Courier New"/>
      <w:lang w:eastAsia="en-US" w:bidi="en-US"/>
    </w:rPr>
  </w:style>
  <w:style w:type="character" w:customStyle="1" w:styleId="15">
    <w:name w:val="Unresolved Mention"/>
    <w:basedOn w:val="8"/>
    <w:semiHidden/>
    <w:unhideWhenUsed/>
    <w:qFormat/>
    <w:uiPriority w:val="99"/>
    <w:rPr>
      <w:color w:val="605E5C"/>
      <w:shd w:val="clear" w:color="auto" w:fill="E1DFDD"/>
    </w:rPr>
  </w:style>
  <w:style w:type="character" w:customStyle="1" w:styleId="16">
    <w:name w:val="Comment Text Char"/>
    <w:basedOn w:val="8"/>
    <w:link w:val="3"/>
    <w:semiHidden/>
    <w:uiPriority w:val="99"/>
    <w:rPr>
      <w:sz w:val="20"/>
      <w:szCs w:val="20"/>
    </w:rPr>
  </w:style>
  <w:style w:type="character" w:customStyle="1" w:styleId="17">
    <w:name w:val="Comment Subject Char"/>
    <w:basedOn w:val="16"/>
    <w:link w:val="6"/>
    <w:semiHidden/>
    <w:uiPriority w:val="99"/>
    <w:rPr>
      <w:b/>
      <w:bCs/>
      <w:sz w:val="20"/>
      <w:szCs w:val="20"/>
    </w:rPr>
  </w:style>
  <w:style w:type="character" w:customStyle="1" w:styleId="18">
    <w:name w:val="Balloon Text Char"/>
    <w:basedOn w:val="8"/>
    <w:link w:val="5"/>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1062</Words>
  <Characters>6058</Characters>
  <Lines>50</Lines>
  <Paragraphs>14</Paragraphs>
  <TotalTime>169</TotalTime>
  <ScaleCrop>false</ScaleCrop>
  <LinksUpToDate>false</LinksUpToDate>
  <CharactersWithSpaces>7106</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2019-09-19T03:08:00Z</dcterms:created>
  <dc:creator>Yujing Sun</dc:creator>
  <cp:lastModifiedBy>另类高中生活</cp:lastModifiedBy>
  <dcterms:modified xsi:type="dcterms:W3CDTF">2019-12-26T10:00:53Z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