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4A74A" w14:textId="77777777" w:rsidR="00C50EF7" w:rsidRDefault="00D71210">
      <w:r>
        <w:t>Building an ESCC database to link clinical property with molecular mechanistic determinant</w:t>
      </w:r>
    </w:p>
    <w:p w14:paraId="67C2C395" w14:textId="77777777" w:rsidR="00D71210" w:rsidRDefault="00D71210"/>
    <w:p w14:paraId="35D61527" w14:textId="3EEB38E3" w:rsidR="00D71210" w:rsidRPr="004F4DC1" w:rsidRDefault="004F4DC1">
      <w:pPr>
        <w:rPr>
          <w:b/>
        </w:rPr>
      </w:pPr>
      <w:r w:rsidRPr="004F4DC1">
        <w:rPr>
          <w:b/>
        </w:rPr>
        <w:t>Introduction</w:t>
      </w:r>
    </w:p>
    <w:p w14:paraId="3C37ACC1" w14:textId="77777777" w:rsidR="004F4DC1" w:rsidRDefault="004F4DC1"/>
    <w:p w14:paraId="70F653D4" w14:textId="77777777" w:rsidR="00D71210" w:rsidRDefault="00D71210">
      <w:r>
        <w:t>In order to facilitate biomedical analysis of esophagus squamous cell carcinoma (ESCC), we are building a knowledgebase that links clinical properties including the diagnosis end points to the known molecular information, i.e. genomic variants (</w:t>
      </w:r>
      <w:proofErr w:type="spellStart"/>
      <w:r>
        <w:t>snv</w:t>
      </w:r>
      <w:proofErr w:type="spellEnd"/>
      <w:r>
        <w:t xml:space="preserve">, </w:t>
      </w:r>
      <w:proofErr w:type="spellStart"/>
      <w:r>
        <w:t>indel</w:t>
      </w:r>
      <w:proofErr w:type="spellEnd"/>
      <w:r>
        <w:t>, and other genomic abnormality) to render pathway and network information for biomedical research and provide basis for diagnosis and relapse prediction model</w:t>
      </w:r>
    </w:p>
    <w:p w14:paraId="34FAE3FA" w14:textId="77777777" w:rsidR="00D71210" w:rsidRDefault="00D71210"/>
    <w:p w14:paraId="255B476A" w14:textId="39BC574A" w:rsidR="00FB3F8C" w:rsidRPr="00642E88" w:rsidRDefault="00FB3F8C">
      <w:pPr>
        <w:rPr>
          <w:b/>
        </w:rPr>
      </w:pPr>
      <w:r w:rsidRPr="00642E88">
        <w:rPr>
          <w:b/>
        </w:rPr>
        <w:t>Purpose to serve the following aspects and/or meeting the unmet need</w:t>
      </w:r>
    </w:p>
    <w:p w14:paraId="72441A92" w14:textId="77777777" w:rsidR="00FB3F8C" w:rsidRDefault="00FB3F8C"/>
    <w:p w14:paraId="096D7C4A" w14:textId="488BF471" w:rsidR="00FB3F8C" w:rsidRDefault="00FB3F8C" w:rsidP="00FB3F8C">
      <w:pPr>
        <w:pStyle w:val="ListParagraph"/>
        <w:numPr>
          <w:ilvl w:val="0"/>
          <w:numId w:val="4"/>
        </w:numPr>
      </w:pPr>
      <w:r>
        <w:t>Driver mutation vs. passenger mutation</w:t>
      </w:r>
    </w:p>
    <w:p w14:paraId="4845E485" w14:textId="49EB9CAD" w:rsidR="00FB3F8C" w:rsidRDefault="00FB3F8C" w:rsidP="00FB3F8C">
      <w:pPr>
        <w:pStyle w:val="ListParagraph"/>
        <w:numPr>
          <w:ilvl w:val="0"/>
          <w:numId w:val="4"/>
        </w:numPr>
      </w:pPr>
      <w:r>
        <w:t xml:space="preserve">In correct database information (sox2 --&gt; p60 vs. </w:t>
      </w:r>
      <w:proofErr w:type="spellStart"/>
      <w:r>
        <w:t>etc</w:t>
      </w:r>
      <w:proofErr w:type="spellEnd"/>
      <w:r>
        <w:t>)</w:t>
      </w:r>
      <w:r w:rsidR="00642E88">
        <w:t xml:space="preserve"> in the existing pathway analysis databases (i.e. </w:t>
      </w:r>
      <w:bookmarkStart w:id="0" w:name="_GoBack"/>
      <w:bookmarkEnd w:id="0"/>
    </w:p>
    <w:p w14:paraId="6A5A2E72" w14:textId="1B39E33B" w:rsidR="00FB3F8C" w:rsidRDefault="00FB3F8C" w:rsidP="00FB3F8C">
      <w:pPr>
        <w:pStyle w:val="ListParagraph"/>
        <w:numPr>
          <w:ilvl w:val="0"/>
          <w:numId w:val="4"/>
        </w:numPr>
      </w:pPr>
      <w:r>
        <w:t>Mutation bank</w:t>
      </w:r>
      <w:r w:rsidR="00642E88">
        <w:t xml:space="preserve">, i.e. </w:t>
      </w:r>
      <w:proofErr w:type="spellStart"/>
      <w:r w:rsidR="00642E88">
        <w:t>dbSNP</w:t>
      </w:r>
      <w:proofErr w:type="spellEnd"/>
      <w:r w:rsidR="00642E88">
        <w:t xml:space="preserve"> etc.</w:t>
      </w:r>
    </w:p>
    <w:p w14:paraId="4EC12E70" w14:textId="75A078AF" w:rsidR="00FB3F8C" w:rsidRDefault="00FB3F8C" w:rsidP="00FB3F8C">
      <w:pPr>
        <w:pStyle w:val="ListParagraph"/>
        <w:numPr>
          <w:ilvl w:val="0"/>
          <w:numId w:val="4"/>
        </w:numPr>
      </w:pPr>
      <w:r>
        <w:t>Interaction with drug target</w:t>
      </w:r>
    </w:p>
    <w:p w14:paraId="228579DB" w14:textId="4198BA8F" w:rsidR="00FB3F8C" w:rsidRDefault="00FB3F8C" w:rsidP="00FB3F8C">
      <w:pPr>
        <w:pStyle w:val="ListParagraph"/>
        <w:numPr>
          <w:ilvl w:val="0"/>
          <w:numId w:val="4"/>
        </w:numPr>
      </w:pPr>
      <w:r>
        <w:t>Collection of current clinical trial</w:t>
      </w:r>
      <w:r w:rsidR="00642E88">
        <w:t>s</w:t>
      </w:r>
      <w:r>
        <w:t xml:space="preserve"> associated with ESCC</w:t>
      </w:r>
      <w:r w:rsidR="00642E88">
        <w:t>, possible intervention links to “cancer medicine”, which shall be linked somehow to “chemical compound database” (if any)</w:t>
      </w:r>
    </w:p>
    <w:p w14:paraId="5FC26A67" w14:textId="77777777" w:rsidR="00FB3F8C" w:rsidRDefault="00FB3F8C" w:rsidP="00FB3F8C">
      <w:pPr>
        <w:pStyle w:val="ListParagraph"/>
        <w:numPr>
          <w:ilvl w:val="0"/>
          <w:numId w:val="4"/>
        </w:numPr>
      </w:pPr>
    </w:p>
    <w:p w14:paraId="6E947532" w14:textId="77777777" w:rsidR="008726A3" w:rsidRDefault="008726A3">
      <w:pPr>
        <w:rPr>
          <w:b/>
        </w:rPr>
      </w:pPr>
    </w:p>
    <w:p w14:paraId="1808C052" w14:textId="77777777" w:rsidR="00D71210" w:rsidRPr="004F4DC1" w:rsidRDefault="00D71210">
      <w:pPr>
        <w:rPr>
          <w:b/>
        </w:rPr>
      </w:pPr>
      <w:r w:rsidRPr="004F4DC1">
        <w:rPr>
          <w:b/>
        </w:rPr>
        <w:t>Main implementation</w:t>
      </w:r>
    </w:p>
    <w:p w14:paraId="22C6BCBE" w14:textId="77777777" w:rsidR="00B44163" w:rsidRDefault="00B44163"/>
    <w:p w14:paraId="60F22EF6" w14:textId="302E26BA" w:rsidR="004F4DC1" w:rsidRDefault="004F4DC1">
      <w:r>
        <w:t xml:space="preserve">Throughout this research process, we plan to implement following parts </w:t>
      </w:r>
    </w:p>
    <w:p w14:paraId="7D57E662" w14:textId="77777777" w:rsidR="004F4DC1" w:rsidRDefault="004F4DC1"/>
    <w:p w14:paraId="3D438C48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web portal for data collection</w:t>
      </w:r>
    </w:p>
    <w:p w14:paraId="63697607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Design a database schema</w:t>
      </w:r>
    </w:p>
    <w:p w14:paraId="5FE1DC82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Determine the information collection protocol</w:t>
      </w:r>
    </w:p>
    <w:p w14:paraId="76D54BA1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knowledge database to store molecular and clinical information</w:t>
      </w:r>
    </w:p>
    <w:p w14:paraId="6FC3489C" w14:textId="77777777" w:rsidR="004455EC" w:rsidRDefault="00D71210" w:rsidP="004455EC">
      <w:pPr>
        <w:pStyle w:val="ListParagraph"/>
        <w:numPr>
          <w:ilvl w:val="0"/>
          <w:numId w:val="1"/>
        </w:numPr>
      </w:pPr>
      <w:r>
        <w:t>A web development for information retrieval and report, a user level web portal for mechanistic analysis (similar to DAVID, IPA, Jasper etc.)</w:t>
      </w:r>
    </w:p>
    <w:p w14:paraId="31C582E2" w14:textId="77777777" w:rsidR="004455EC" w:rsidRDefault="004455EC" w:rsidP="004455EC"/>
    <w:p w14:paraId="013AD579" w14:textId="77777777" w:rsidR="004455EC" w:rsidRDefault="004455EC" w:rsidP="004455EC"/>
    <w:p w14:paraId="491C2D5E" w14:textId="0AC11296" w:rsidR="004455EC" w:rsidRPr="004F4DC1" w:rsidRDefault="004455EC" w:rsidP="004455EC">
      <w:pPr>
        <w:rPr>
          <w:b/>
        </w:rPr>
      </w:pPr>
    </w:p>
    <w:p w14:paraId="590541A5" w14:textId="583A7C75" w:rsidR="004455EC" w:rsidRDefault="002C2B8F" w:rsidP="004455EC">
      <w:r>
        <w:t>Public available databases</w:t>
      </w:r>
    </w:p>
    <w:p w14:paraId="7590816A" w14:textId="77777777" w:rsidR="004F4DC1" w:rsidRDefault="004F4DC1" w:rsidP="004455EC"/>
    <w:p w14:paraId="7B297389" w14:textId="3F08E215" w:rsidR="002C2B8F" w:rsidRDefault="002C2B8F" w:rsidP="004455EC">
      <w:r>
        <w:t xml:space="preserve">Network of Cancer Gene: </w:t>
      </w:r>
      <w:hyperlink r:id="rId6" w:history="1">
        <w:r w:rsidRPr="000E5668">
          <w:rPr>
            <w:rStyle w:val="Hyperlink"/>
          </w:rPr>
          <w:t>http://ncg.kcl.ac.uk/index.php</w:t>
        </w:r>
      </w:hyperlink>
    </w:p>
    <w:p w14:paraId="65DD3279" w14:textId="22C189EC" w:rsidR="002C2B8F" w:rsidRDefault="000B7947" w:rsidP="004455EC">
      <w:proofErr w:type="spellStart"/>
      <w:r>
        <w:t>DriverDB</w:t>
      </w:r>
      <w:proofErr w:type="spellEnd"/>
      <w:r>
        <w:t xml:space="preserve">: </w:t>
      </w:r>
      <w:hyperlink r:id="rId7" w:history="1">
        <w:r w:rsidRPr="00EC35E3">
          <w:rPr>
            <w:rStyle w:val="Hyperlink"/>
          </w:rPr>
          <w:t>http://driverdb.ym.edu.tw/DriverDB/intranet/init.do</w:t>
        </w:r>
      </w:hyperlink>
      <w:r>
        <w:t xml:space="preserve"> </w:t>
      </w:r>
    </w:p>
    <w:p w14:paraId="0ABA7C15" w14:textId="77777777" w:rsidR="00190FCD" w:rsidRDefault="00190FCD" w:rsidP="00190FCD">
      <w:r>
        <w:t>KEGG database</w:t>
      </w:r>
    </w:p>
    <w:p w14:paraId="2F36DC1D" w14:textId="77777777" w:rsidR="00190FCD" w:rsidRDefault="00190FCD" w:rsidP="00190FCD">
      <w:r>
        <w:t xml:space="preserve">DAVID downloadable (EASE): </w:t>
      </w:r>
      <w:r w:rsidRPr="00844AE2">
        <w:t>http://david.abcc.ncifcrf.gov/ease/ease1.htm</w:t>
      </w:r>
    </w:p>
    <w:p w14:paraId="66A71DFF" w14:textId="77777777" w:rsidR="00190FCD" w:rsidRDefault="00190FCD" w:rsidP="00190FCD">
      <w:proofErr w:type="spellStart"/>
      <w:r>
        <w:t>MsigDB</w:t>
      </w:r>
      <w:proofErr w:type="spellEnd"/>
      <w:r>
        <w:t xml:space="preserve"> at Broad Institute: </w:t>
      </w:r>
      <w:hyperlink r:id="rId8" w:history="1">
        <w:r w:rsidRPr="00BE5ADE">
          <w:rPr>
            <w:rStyle w:val="Hyperlink"/>
          </w:rPr>
          <w:t>http://www.broadinstitute.org/gsea/msigdb/index.jsp</w:t>
        </w:r>
      </w:hyperlink>
    </w:p>
    <w:p w14:paraId="71E638C0" w14:textId="77777777" w:rsidR="002C2B8F" w:rsidRDefault="002C2B8F" w:rsidP="004455EC"/>
    <w:p w14:paraId="6574E8AF" w14:textId="2BF2C5C2" w:rsidR="002C2B8F" w:rsidRDefault="002C2B8F" w:rsidP="004455EC">
      <w:pPr>
        <w:rPr>
          <w:b/>
        </w:rPr>
      </w:pPr>
      <w:r w:rsidRPr="004F4DC1">
        <w:rPr>
          <w:b/>
        </w:rPr>
        <w:t>Development staging</w:t>
      </w:r>
    </w:p>
    <w:p w14:paraId="281C1410" w14:textId="77777777" w:rsidR="002C2B8F" w:rsidRDefault="002C2B8F" w:rsidP="004455EC"/>
    <w:p w14:paraId="39B43BB8" w14:textId="77777777" w:rsidR="004455EC" w:rsidRDefault="004455EC" w:rsidP="004455EC">
      <w:r>
        <w:t xml:space="preserve">Determine the information collection </w:t>
      </w:r>
      <w:r w:rsidR="00B44163">
        <w:t>standard/protocol</w:t>
      </w:r>
    </w:p>
    <w:p w14:paraId="43C1A32A" w14:textId="05B7A0D6" w:rsidR="004F4DC1" w:rsidRDefault="004F4DC1" w:rsidP="004F4DC1">
      <w:pPr>
        <w:pStyle w:val="ListParagraph"/>
        <w:numPr>
          <w:ilvl w:val="0"/>
          <w:numId w:val="3"/>
        </w:numPr>
      </w:pPr>
      <w:r>
        <w:t>Explore currently existing molecular knowledge database</w:t>
      </w:r>
    </w:p>
    <w:p w14:paraId="769D4C36" w14:textId="109B35C0" w:rsidR="004F4DC1" w:rsidRDefault="004F4DC1" w:rsidP="004F4DC1">
      <w:pPr>
        <w:pStyle w:val="ListParagraph"/>
        <w:numPr>
          <w:ilvl w:val="0"/>
          <w:numId w:val="3"/>
        </w:numPr>
      </w:pPr>
      <w:r>
        <w:t xml:space="preserve">Explore the matured consortium results: 1000 genome, the Broad Institute, TCGA </w:t>
      </w:r>
    </w:p>
    <w:p w14:paraId="5263E772" w14:textId="77777777" w:rsidR="00B44163" w:rsidRDefault="00B44163" w:rsidP="004455EC"/>
    <w:p w14:paraId="3C1B3768" w14:textId="77777777" w:rsidR="002C2B8F" w:rsidRDefault="002C2B8F" w:rsidP="004455EC"/>
    <w:p w14:paraId="5DB2E5F1" w14:textId="77777777" w:rsidR="00B44163" w:rsidRDefault="00B44163" w:rsidP="004455EC">
      <w:r>
        <w:t>Design a database schema</w:t>
      </w:r>
    </w:p>
    <w:p w14:paraId="332C2D1D" w14:textId="77777777" w:rsidR="00B44163" w:rsidRDefault="00B44163" w:rsidP="004455EC"/>
    <w:p w14:paraId="40CB6DDA" w14:textId="77777777" w:rsidR="00B44163" w:rsidRDefault="00B44163" w:rsidP="004455EC">
      <w:r>
        <w:t>Develop a web portal for data collection</w:t>
      </w:r>
    </w:p>
    <w:p w14:paraId="57422680" w14:textId="77777777" w:rsidR="00B44163" w:rsidRDefault="00B44163" w:rsidP="004455EC"/>
    <w:p w14:paraId="1FCBE254" w14:textId="77777777" w:rsidR="00B44163" w:rsidRDefault="00B44163" w:rsidP="004455EC">
      <w:r>
        <w:t>Build a knowledge database</w:t>
      </w:r>
    </w:p>
    <w:p w14:paraId="6BB68495" w14:textId="77777777" w:rsidR="00B44163" w:rsidRDefault="00B44163" w:rsidP="004455EC"/>
    <w:p w14:paraId="540940B0" w14:textId="77777777" w:rsidR="00B44163" w:rsidRDefault="00B44163" w:rsidP="004455EC">
      <w:r>
        <w:t>Develop a web portal for use level’s access</w:t>
      </w:r>
    </w:p>
    <w:p w14:paraId="020383D2" w14:textId="77777777" w:rsidR="00B44163" w:rsidRDefault="00B44163" w:rsidP="004455EC"/>
    <w:p w14:paraId="5BE4C7A2" w14:textId="77777777" w:rsidR="00B44163" w:rsidRDefault="00B44163" w:rsidP="004455EC">
      <w:r>
        <w:t xml:space="preserve"> </w:t>
      </w:r>
    </w:p>
    <w:p w14:paraId="72CB8278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portal for data collection</w:t>
      </w:r>
    </w:p>
    <w:p w14:paraId="045926A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Design a database schema</w:t>
      </w:r>
    </w:p>
    <w:p w14:paraId="6B2CFEF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Determine the information collection protocol</w:t>
      </w:r>
    </w:p>
    <w:p w14:paraId="383EB801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knowledge database to store molecular and clinical information</w:t>
      </w:r>
    </w:p>
    <w:p w14:paraId="5925C984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development for information retrieval and report, a user level web portal for mechanistic analysis (similar to DAVID, IPA, Jasper etc.)</w:t>
      </w:r>
    </w:p>
    <w:p w14:paraId="19B0ADEA" w14:textId="77777777" w:rsidR="004455EC" w:rsidRDefault="004455EC" w:rsidP="004455EC"/>
    <w:p w14:paraId="01B10BF8" w14:textId="0024DE4C" w:rsidR="008726A3" w:rsidRDefault="008726A3" w:rsidP="004455EC">
      <w:r>
        <w:t>Reading note (extra information)</w:t>
      </w:r>
    </w:p>
    <w:p w14:paraId="21C0F176" w14:textId="77777777" w:rsidR="008726A3" w:rsidRDefault="008726A3" w:rsidP="004455EC"/>
    <w:p w14:paraId="5060FA58" w14:textId="01FBF27E" w:rsidR="008726A3" w:rsidRDefault="008726A3" w:rsidP="004455EC">
      <w:r>
        <w:t xml:space="preserve">As of March 10, 2015, there are 208 ESCC trial at </w:t>
      </w:r>
      <w:proofErr w:type="spellStart"/>
      <w:r>
        <w:t>nci</w:t>
      </w:r>
      <w:proofErr w:type="spellEnd"/>
      <w:r>
        <w:t xml:space="preserve"> website, of which 47 are currently conducted in China</w:t>
      </w:r>
    </w:p>
    <w:p w14:paraId="39928F36" w14:textId="77777777" w:rsidR="008726A3" w:rsidRDefault="008726A3" w:rsidP="004455EC"/>
    <w:p w14:paraId="468CD061" w14:textId="77777777" w:rsidR="008726A3" w:rsidRDefault="008726A3" w:rsidP="004455EC"/>
    <w:p w14:paraId="789BC036" w14:textId="2981C619" w:rsidR="008726A3" w:rsidRDefault="00642E88" w:rsidP="004455EC">
      <w:r>
        <w:rPr>
          <w:rFonts w:ascii="Arial" w:eastAsia="SimSun" w:hAnsi="Arial" w:cs="Arial"/>
          <w:sz w:val="22"/>
          <w:szCs w:val="22"/>
          <w:shd w:val="clear" w:color="auto" w:fill="FFFFFF"/>
        </w:rPr>
        <w:t>Sox2 tends to interact with p63 as opposed to Oct4 in embryonic stem cells</w:t>
      </w:r>
    </w:p>
    <w:sectPr w:rsidR="008726A3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D38D5"/>
    <w:multiLevelType w:val="hybridMultilevel"/>
    <w:tmpl w:val="52C6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44D1B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10DD4"/>
    <w:multiLevelType w:val="hybridMultilevel"/>
    <w:tmpl w:val="0FB8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75669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10"/>
    <w:rsid w:val="000B7947"/>
    <w:rsid w:val="00190FCD"/>
    <w:rsid w:val="002C2B8F"/>
    <w:rsid w:val="004455EC"/>
    <w:rsid w:val="004C3CD1"/>
    <w:rsid w:val="004F4DC1"/>
    <w:rsid w:val="00642E88"/>
    <w:rsid w:val="008726A3"/>
    <w:rsid w:val="00881E49"/>
    <w:rsid w:val="0095209B"/>
    <w:rsid w:val="009A5149"/>
    <w:rsid w:val="00B44163"/>
    <w:rsid w:val="00C47128"/>
    <w:rsid w:val="00C50EF7"/>
    <w:rsid w:val="00D71210"/>
    <w:rsid w:val="00FB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1A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adinstitute.org/gsea/msigdb/index.j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riverdb.ym.edu.tw/DriverDB/intranet/ini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g.kcl.ac.uk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Jianying Li</dc:creator>
  <cp:lastModifiedBy>sysprep</cp:lastModifiedBy>
  <cp:revision>5</cp:revision>
  <dcterms:created xsi:type="dcterms:W3CDTF">2015-03-10T18:32:00Z</dcterms:created>
  <dcterms:modified xsi:type="dcterms:W3CDTF">2015-03-11T20:11:00Z</dcterms:modified>
</cp:coreProperties>
</file>