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368" w:rsidRPr="00F572B7" w:rsidRDefault="00B36368" w:rsidP="00B36368">
      <w:pPr>
        <w:pStyle w:val="Default"/>
      </w:pPr>
    </w:p>
    <w:p w:rsidR="00B36368" w:rsidRPr="00F572B7" w:rsidRDefault="00B36368" w:rsidP="00A65024">
      <w:pPr>
        <w:pStyle w:val="Default"/>
        <w:jc w:val="center"/>
      </w:pPr>
      <w:r w:rsidRPr="00F572B7">
        <w:rPr>
          <w:b/>
          <w:bCs/>
        </w:rPr>
        <w:t>Jianying Li</w:t>
      </w:r>
    </w:p>
    <w:p w:rsidR="00B36368" w:rsidRPr="00F572B7" w:rsidRDefault="00B36368" w:rsidP="00A65024">
      <w:pPr>
        <w:pStyle w:val="Default"/>
        <w:jc w:val="center"/>
      </w:pPr>
      <w:r w:rsidRPr="00F572B7">
        <w:t>3405 Rockland Ridge Drive</w:t>
      </w:r>
    </w:p>
    <w:p w:rsidR="00B36368" w:rsidRPr="00F572B7" w:rsidRDefault="00B36368" w:rsidP="00A65024">
      <w:pPr>
        <w:pStyle w:val="Default"/>
        <w:jc w:val="center"/>
      </w:pPr>
      <w:r w:rsidRPr="00F572B7">
        <w:t>Cary, NC 27519</w:t>
      </w:r>
    </w:p>
    <w:p w:rsidR="00B36368" w:rsidRPr="00F572B7" w:rsidRDefault="00B36368" w:rsidP="00A65024">
      <w:pPr>
        <w:pStyle w:val="Default"/>
        <w:jc w:val="center"/>
      </w:pPr>
      <w:proofErr w:type="spellStart"/>
      <w:r w:rsidRPr="00F572B7">
        <w:t>Cell</w:t>
      </w:r>
      <w:proofErr w:type="spellEnd"/>
      <w:r w:rsidRPr="00F572B7">
        <w:t>: (919) 607-1968, Email: jianying.li@gmail.com</w:t>
      </w:r>
    </w:p>
    <w:p w:rsidR="00A65024" w:rsidRPr="00F572B7" w:rsidRDefault="00A65024" w:rsidP="00B36368">
      <w:pPr>
        <w:pStyle w:val="Default"/>
        <w:rPr>
          <w:b/>
          <w:bCs/>
        </w:rPr>
      </w:pPr>
    </w:p>
    <w:p w:rsidR="00B36368" w:rsidRPr="00F572B7" w:rsidRDefault="00B36368" w:rsidP="00B36368">
      <w:pPr>
        <w:pStyle w:val="Default"/>
        <w:rPr>
          <w:b/>
          <w:bCs/>
        </w:rPr>
      </w:pPr>
      <w:r w:rsidRPr="00F572B7">
        <w:rPr>
          <w:b/>
          <w:bCs/>
        </w:rPr>
        <w:t xml:space="preserve">SUMMARY </w:t>
      </w:r>
    </w:p>
    <w:p w:rsidR="00A65024" w:rsidRPr="00F572B7" w:rsidRDefault="00A65024" w:rsidP="00A65024">
      <w:pPr>
        <w:pStyle w:val="Default"/>
        <w:spacing w:after="21"/>
        <w:rPr>
          <w:rFonts w:ascii="Wingdings" w:hAnsi="Wingdings" w:cs="Wingdings"/>
        </w:rPr>
      </w:pPr>
    </w:p>
    <w:p w:rsidR="00A65024" w:rsidRPr="00F572B7" w:rsidRDefault="00A65024" w:rsidP="00A65024">
      <w:pPr>
        <w:pStyle w:val="Default"/>
        <w:spacing w:after="21"/>
      </w:pPr>
      <w:r w:rsidRPr="00F572B7">
        <w:rPr>
          <w:rFonts w:ascii="Wingdings" w:hAnsi="Wingdings" w:cs="Wingdings"/>
        </w:rPr>
        <w:t></w:t>
      </w:r>
      <w:r w:rsidRPr="00F572B7">
        <w:rPr>
          <w:rFonts w:ascii="Wingdings" w:hAnsi="Wingdings" w:cs="Wingdings"/>
        </w:rPr>
        <w:t></w:t>
      </w:r>
      <w:r w:rsidR="006904F1" w:rsidRPr="00F572B7">
        <w:rPr>
          <w:b/>
          <w:bCs/>
        </w:rPr>
        <w:t>Four</w:t>
      </w:r>
      <w:r w:rsidRPr="00F572B7">
        <w:rPr>
          <w:b/>
          <w:bCs/>
        </w:rPr>
        <w:t xml:space="preserve">-year </w:t>
      </w:r>
      <w:r w:rsidR="006904F1" w:rsidRPr="00F572B7">
        <w:rPr>
          <w:bCs/>
        </w:rPr>
        <w:t>college teaching experiences</w:t>
      </w:r>
      <w:r w:rsidR="006904F1" w:rsidRPr="00F572B7">
        <w:rPr>
          <w:b/>
          <w:bCs/>
        </w:rPr>
        <w:t xml:space="preserve"> </w:t>
      </w:r>
      <w:r w:rsidRPr="00F572B7">
        <w:t xml:space="preserve"> </w:t>
      </w:r>
    </w:p>
    <w:p w:rsidR="00B36368" w:rsidRPr="00F572B7" w:rsidRDefault="00B36368" w:rsidP="00B36368">
      <w:pPr>
        <w:pStyle w:val="Default"/>
        <w:spacing w:after="21"/>
      </w:pPr>
      <w:r w:rsidRPr="00F572B7">
        <w:rPr>
          <w:rFonts w:ascii="Wingdings" w:hAnsi="Wingdings" w:cs="Wingdings"/>
        </w:rPr>
        <w:t></w:t>
      </w:r>
      <w:r w:rsidRPr="00F572B7">
        <w:rPr>
          <w:rFonts w:ascii="Wingdings" w:hAnsi="Wingdings" w:cs="Wingdings"/>
        </w:rPr>
        <w:t></w:t>
      </w:r>
      <w:r w:rsidRPr="00F572B7">
        <w:rPr>
          <w:b/>
          <w:bCs/>
        </w:rPr>
        <w:t xml:space="preserve">Ten-year </w:t>
      </w:r>
      <w:r w:rsidRPr="00F572B7">
        <w:t xml:space="preserve">bioinformatics working/research experiences with focus on genome informatics, microarray and next generation sequencing </w:t>
      </w:r>
    </w:p>
    <w:p w:rsidR="00B36368" w:rsidRPr="00F572B7" w:rsidRDefault="00B36368" w:rsidP="00B36368">
      <w:pPr>
        <w:pStyle w:val="Default"/>
        <w:spacing w:after="21"/>
      </w:pPr>
      <w:r w:rsidRPr="00F572B7">
        <w:rPr>
          <w:rFonts w:ascii="Wingdings" w:hAnsi="Wingdings" w:cs="Wingdings"/>
        </w:rPr>
        <w:t></w:t>
      </w:r>
      <w:r w:rsidRPr="00F572B7">
        <w:rPr>
          <w:rFonts w:ascii="Wingdings" w:hAnsi="Wingdings" w:cs="Wingdings"/>
        </w:rPr>
        <w:t></w:t>
      </w:r>
      <w:r w:rsidRPr="00F572B7">
        <w:rPr>
          <w:b/>
          <w:bCs/>
        </w:rPr>
        <w:t xml:space="preserve">Three-year </w:t>
      </w:r>
      <w:r w:rsidRPr="00F572B7">
        <w:t xml:space="preserve">hands-on experiences in Next Generation Sequencing </w:t>
      </w:r>
      <w:r w:rsidRPr="00F572B7">
        <w:rPr>
          <w:b/>
          <w:bCs/>
        </w:rPr>
        <w:t xml:space="preserve">(NGS) </w:t>
      </w:r>
      <w:r w:rsidRPr="00F572B7">
        <w:t xml:space="preserve">analysis and development </w:t>
      </w:r>
    </w:p>
    <w:p w:rsidR="00B36368" w:rsidRPr="00F572B7" w:rsidRDefault="00B36368" w:rsidP="00B36368">
      <w:pPr>
        <w:pStyle w:val="Default"/>
        <w:spacing w:after="21"/>
      </w:pPr>
      <w:r w:rsidRPr="00F572B7">
        <w:rPr>
          <w:rFonts w:ascii="Wingdings" w:hAnsi="Wingdings" w:cs="Wingdings"/>
        </w:rPr>
        <w:t></w:t>
      </w:r>
      <w:r w:rsidRPr="00F572B7">
        <w:rPr>
          <w:rFonts w:ascii="Wingdings" w:hAnsi="Wingdings" w:cs="Wingdings"/>
        </w:rPr>
        <w:t></w:t>
      </w:r>
      <w:r w:rsidRPr="00F572B7">
        <w:t xml:space="preserve">Strong in statistical modeling and statistical/computational programming in </w:t>
      </w:r>
      <w:r w:rsidRPr="00F572B7">
        <w:rPr>
          <w:b/>
          <w:bCs/>
        </w:rPr>
        <w:t>SAS, JMP, R, Perl</w:t>
      </w:r>
      <w:r w:rsidRPr="00F572B7">
        <w:t xml:space="preserve">, </w:t>
      </w:r>
      <w:r w:rsidRPr="00F572B7">
        <w:rPr>
          <w:b/>
          <w:bCs/>
        </w:rPr>
        <w:t xml:space="preserve">Java, </w:t>
      </w:r>
      <w:r w:rsidRPr="00F572B7">
        <w:t xml:space="preserve">and </w:t>
      </w:r>
      <w:r w:rsidRPr="00F572B7">
        <w:rPr>
          <w:b/>
          <w:bCs/>
        </w:rPr>
        <w:t xml:space="preserve">C++, Linux/Unix shell scripting </w:t>
      </w:r>
    </w:p>
    <w:p w:rsidR="00B36368" w:rsidRPr="00F572B7" w:rsidRDefault="00B36368" w:rsidP="00B36368">
      <w:pPr>
        <w:pStyle w:val="Default"/>
      </w:pPr>
      <w:r w:rsidRPr="00F572B7">
        <w:rPr>
          <w:rFonts w:ascii="Wingdings" w:hAnsi="Wingdings" w:cs="Wingdings"/>
        </w:rPr>
        <w:t></w:t>
      </w:r>
      <w:r w:rsidRPr="00F572B7">
        <w:rPr>
          <w:rFonts w:ascii="Wingdings" w:hAnsi="Wingdings" w:cs="Wingdings"/>
        </w:rPr>
        <w:t></w:t>
      </w:r>
      <w:r w:rsidRPr="00F572B7">
        <w:t xml:space="preserve">Self-motivated individual with smooth communication skills </w:t>
      </w:r>
    </w:p>
    <w:p w:rsidR="00B36368" w:rsidRPr="00F572B7" w:rsidRDefault="00B36368" w:rsidP="00B36368">
      <w:pPr>
        <w:pStyle w:val="Default"/>
      </w:pPr>
    </w:p>
    <w:p w:rsidR="00B36368" w:rsidRPr="00F572B7" w:rsidRDefault="00B36368" w:rsidP="00B36368">
      <w:pPr>
        <w:pStyle w:val="Default"/>
        <w:rPr>
          <w:b/>
          <w:bCs/>
        </w:rPr>
      </w:pPr>
      <w:r w:rsidRPr="00F572B7">
        <w:rPr>
          <w:b/>
          <w:bCs/>
        </w:rPr>
        <w:t xml:space="preserve">WORKING EXPERIENCE </w:t>
      </w:r>
    </w:p>
    <w:p w:rsidR="008866F9" w:rsidRPr="00F572B7" w:rsidRDefault="008866F9" w:rsidP="00B36368">
      <w:pPr>
        <w:pStyle w:val="Default"/>
        <w:rPr>
          <w:b/>
          <w:bCs/>
        </w:rPr>
      </w:pPr>
    </w:p>
    <w:p w:rsidR="00BF1464" w:rsidRPr="00F572B7" w:rsidRDefault="00BF1464" w:rsidP="00BF1464">
      <w:pPr>
        <w:pStyle w:val="Default"/>
      </w:pPr>
      <w:proofErr w:type="spellStart"/>
      <w:r>
        <w:rPr>
          <w:b/>
        </w:rPr>
        <w:t>Strayer</w:t>
      </w:r>
      <w:proofErr w:type="spellEnd"/>
      <w:r>
        <w:rPr>
          <w:b/>
        </w:rPr>
        <w:t xml:space="preserve"> University</w:t>
      </w:r>
      <w:r>
        <w:rPr>
          <w:b/>
          <w:bCs/>
        </w:rPr>
        <w:tab/>
      </w:r>
      <w:r>
        <w:rPr>
          <w:b/>
          <w:bCs/>
        </w:rPr>
        <w:tab/>
      </w:r>
      <w:r>
        <w:rPr>
          <w:b/>
          <w:bCs/>
        </w:rPr>
        <w:tab/>
      </w:r>
      <w:r>
        <w:rPr>
          <w:b/>
          <w:bCs/>
        </w:rPr>
        <w:tab/>
      </w:r>
      <w:r>
        <w:rPr>
          <w:b/>
          <w:bCs/>
        </w:rPr>
        <w:tab/>
      </w:r>
      <w:r w:rsidRPr="00BF1464">
        <w:rPr>
          <w:bCs/>
        </w:rPr>
        <w:t>1</w:t>
      </w:r>
      <w:r w:rsidRPr="00F572B7">
        <w:t>0</w:t>
      </w:r>
      <w:r w:rsidR="009F7FBE">
        <w:t>/2010</w:t>
      </w:r>
      <w:r w:rsidRPr="00F572B7">
        <w:t xml:space="preserve"> to present </w:t>
      </w:r>
      <w:r w:rsidR="008E13CE">
        <w:t>Adjunct Faculty</w:t>
      </w:r>
    </w:p>
    <w:p w:rsidR="00BF1464" w:rsidRPr="00F572B7" w:rsidRDefault="00BF1464" w:rsidP="00BF1464">
      <w:pPr>
        <w:pStyle w:val="Default"/>
        <w:ind w:left="2160" w:firstLine="720"/>
      </w:pPr>
      <w:r w:rsidRPr="00F572B7">
        <w:t xml:space="preserve"> </w:t>
      </w:r>
    </w:p>
    <w:p w:rsidR="00BF1464" w:rsidRPr="00F572B7" w:rsidRDefault="00BF1464" w:rsidP="00BF1464">
      <w:pPr>
        <w:pStyle w:val="Default"/>
      </w:pPr>
      <w:r w:rsidRPr="00F572B7">
        <w:rPr>
          <w:rFonts w:ascii="Wingdings" w:hAnsi="Wingdings" w:cs="Wingdings"/>
        </w:rPr>
        <w:t></w:t>
      </w:r>
      <w:r w:rsidRPr="00F572B7">
        <w:rPr>
          <w:rFonts w:ascii="Wingdings" w:hAnsi="Wingdings" w:cs="Wingdings"/>
        </w:rPr>
        <w:t></w:t>
      </w:r>
      <w:r w:rsidR="009A01A6">
        <w:t>Teaching math and science related courses</w:t>
      </w:r>
    </w:p>
    <w:p w:rsidR="00BF1464" w:rsidRDefault="00BF1464" w:rsidP="00F572B7">
      <w:pPr>
        <w:pStyle w:val="Default"/>
        <w:rPr>
          <w:b/>
        </w:rPr>
      </w:pPr>
    </w:p>
    <w:p w:rsidR="008866F9" w:rsidRPr="00F572B7" w:rsidRDefault="00B551C1" w:rsidP="00F572B7">
      <w:pPr>
        <w:pStyle w:val="Default"/>
      </w:pPr>
      <w:r w:rsidRPr="00B551C1">
        <w:rPr>
          <w:b/>
        </w:rPr>
        <w:t>K</w:t>
      </w:r>
      <w:r>
        <w:rPr>
          <w:b/>
        </w:rPr>
        <w:t>elly Government Solutions, Inc.</w:t>
      </w:r>
      <w:r w:rsidR="00F572B7">
        <w:rPr>
          <w:b/>
          <w:bCs/>
        </w:rPr>
        <w:tab/>
      </w:r>
      <w:r w:rsidR="00F572B7">
        <w:rPr>
          <w:b/>
          <w:bCs/>
        </w:rPr>
        <w:tab/>
      </w:r>
      <w:r w:rsidR="00F572B7">
        <w:rPr>
          <w:b/>
          <w:bCs/>
        </w:rPr>
        <w:tab/>
      </w:r>
      <w:r w:rsidR="008866F9" w:rsidRPr="00F572B7">
        <w:t>0</w:t>
      </w:r>
      <w:r w:rsidR="008866F9" w:rsidRPr="00F572B7">
        <w:t>5</w:t>
      </w:r>
      <w:r w:rsidR="008866F9" w:rsidRPr="00F572B7">
        <w:t>/201</w:t>
      </w:r>
      <w:r w:rsidR="008866F9" w:rsidRPr="00F572B7">
        <w:t>2</w:t>
      </w:r>
      <w:r w:rsidR="008866F9" w:rsidRPr="00F572B7">
        <w:t xml:space="preserve"> to present Bioinformatic</w:t>
      </w:r>
      <w:r w:rsidR="008866F9" w:rsidRPr="00F572B7">
        <w:t>s scientist</w:t>
      </w:r>
    </w:p>
    <w:p w:rsidR="008866F9" w:rsidRPr="00F572B7" w:rsidRDefault="008866F9" w:rsidP="008866F9">
      <w:pPr>
        <w:pStyle w:val="Default"/>
        <w:ind w:left="2160" w:firstLine="720"/>
      </w:pPr>
      <w:r w:rsidRPr="00F572B7">
        <w:t xml:space="preserve"> </w:t>
      </w:r>
    </w:p>
    <w:p w:rsidR="006D5273" w:rsidRDefault="008866F9" w:rsidP="008866F9">
      <w:pPr>
        <w:pStyle w:val="Default"/>
      </w:pPr>
      <w:r w:rsidRPr="00F572B7">
        <w:rPr>
          <w:rFonts w:ascii="Wingdings" w:hAnsi="Wingdings" w:cs="Wingdings"/>
        </w:rPr>
        <w:t></w:t>
      </w:r>
      <w:r w:rsidRPr="00F572B7">
        <w:rPr>
          <w:rFonts w:ascii="Wingdings" w:hAnsi="Wingdings" w:cs="Wingdings"/>
        </w:rPr>
        <w:t></w:t>
      </w:r>
      <w:r w:rsidR="006D5273">
        <w:t>Major duties</w:t>
      </w:r>
    </w:p>
    <w:p w:rsidR="006D5273" w:rsidRDefault="006D5273" w:rsidP="006D5273">
      <w:pPr>
        <w:pStyle w:val="Default"/>
      </w:pPr>
      <w:bookmarkStart w:id="0" w:name="_GoBack"/>
      <w:bookmarkEnd w:id="0"/>
    </w:p>
    <w:p w:rsidR="006D5273" w:rsidRPr="006D5273" w:rsidRDefault="006D5273" w:rsidP="006D5273">
      <w:pPr>
        <w:pStyle w:val="Default"/>
        <w:rPr>
          <w:bCs/>
        </w:rPr>
      </w:pPr>
      <w:r w:rsidRPr="00F572B7">
        <w:rPr>
          <w:b/>
          <w:bCs/>
        </w:rPr>
        <w:t xml:space="preserve">• </w:t>
      </w:r>
      <w:r w:rsidRPr="00F572B7">
        <w:rPr>
          <w:b/>
          <w:bCs/>
        </w:rPr>
        <w:tab/>
      </w:r>
      <w:r w:rsidRPr="006D5273">
        <w:rPr>
          <w:bCs/>
        </w:rPr>
        <w:t>Providing biostatistics/bioinformatics consultation</w:t>
      </w:r>
    </w:p>
    <w:p w:rsidR="006D5273" w:rsidRPr="006D5273" w:rsidRDefault="006D5273" w:rsidP="006D5273">
      <w:pPr>
        <w:pStyle w:val="Default"/>
        <w:rPr>
          <w:b/>
          <w:bCs/>
        </w:rPr>
      </w:pPr>
      <w:r w:rsidRPr="00F572B7">
        <w:rPr>
          <w:b/>
          <w:bCs/>
        </w:rPr>
        <w:t xml:space="preserve">• </w:t>
      </w:r>
      <w:r w:rsidRPr="00F572B7">
        <w:rPr>
          <w:b/>
          <w:bCs/>
        </w:rPr>
        <w:tab/>
      </w:r>
      <w:r w:rsidRPr="006D5273">
        <w:rPr>
          <w:bCs/>
        </w:rPr>
        <w:t>Design</w:t>
      </w:r>
      <w:r>
        <w:rPr>
          <w:bCs/>
        </w:rPr>
        <w:t>ing</w:t>
      </w:r>
      <w:r w:rsidRPr="006D5273">
        <w:rPr>
          <w:bCs/>
        </w:rPr>
        <w:t xml:space="preserve"> and leading internal training courses for bench scientists</w:t>
      </w:r>
    </w:p>
    <w:p w:rsidR="006D5273" w:rsidRPr="006D5273" w:rsidRDefault="006D5273" w:rsidP="006D5273">
      <w:pPr>
        <w:pStyle w:val="Default"/>
        <w:rPr>
          <w:bCs/>
        </w:rPr>
      </w:pPr>
      <w:r w:rsidRPr="006D5273">
        <w:rPr>
          <w:bCs/>
        </w:rPr>
        <w:t xml:space="preserve">• </w:t>
      </w:r>
      <w:r w:rsidRPr="006D5273">
        <w:rPr>
          <w:bCs/>
        </w:rPr>
        <w:tab/>
      </w:r>
      <w:r w:rsidRPr="006D5273">
        <w:rPr>
          <w:bCs/>
        </w:rPr>
        <w:t>Developing and conducting bioinformatics methodologies</w:t>
      </w:r>
    </w:p>
    <w:p w:rsidR="006D5273" w:rsidRPr="006D5273" w:rsidRDefault="006D5273" w:rsidP="006D5273">
      <w:pPr>
        <w:pStyle w:val="Default"/>
        <w:rPr>
          <w:bCs/>
        </w:rPr>
      </w:pPr>
      <w:r w:rsidRPr="006D5273">
        <w:rPr>
          <w:bCs/>
        </w:rPr>
        <w:t xml:space="preserve">• </w:t>
      </w:r>
      <w:r w:rsidRPr="006D5273">
        <w:rPr>
          <w:bCs/>
        </w:rPr>
        <w:tab/>
        <w:t>Develop</w:t>
      </w:r>
      <w:r w:rsidRPr="006D5273">
        <w:rPr>
          <w:bCs/>
        </w:rPr>
        <w:t>ing</w:t>
      </w:r>
      <w:r w:rsidRPr="006D5273">
        <w:rPr>
          <w:bCs/>
        </w:rPr>
        <w:t xml:space="preserve"> and conduct</w:t>
      </w:r>
      <w:r w:rsidRPr="006D5273">
        <w:rPr>
          <w:bCs/>
        </w:rPr>
        <w:t>ing</w:t>
      </w:r>
      <w:r w:rsidRPr="006D5273">
        <w:rPr>
          <w:bCs/>
        </w:rPr>
        <w:t xml:space="preserve"> individual bioinformatics research</w:t>
      </w:r>
    </w:p>
    <w:p w:rsidR="008866F9" w:rsidRPr="00F572B7" w:rsidRDefault="008866F9" w:rsidP="00B36368">
      <w:pPr>
        <w:pStyle w:val="Default"/>
        <w:rPr>
          <w:b/>
          <w:bCs/>
        </w:rPr>
      </w:pPr>
    </w:p>
    <w:p w:rsidR="00B36368" w:rsidRPr="00F572B7" w:rsidRDefault="00B36368" w:rsidP="00B36368">
      <w:pPr>
        <w:pStyle w:val="Default"/>
      </w:pPr>
      <w:r w:rsidRPr="00F572B7">
        <w:rPr>
          <w:b/>
          <w:bCs/>
        </w:rPr>
        <w:t xml:space="preserve">Duke University, Center for Human Genome Variation </w:t>
      </w:r>
    </w:p>
    <w:p w:rsidR="00B36368" w:rsidRPr="00F572B7" w:rsidRDefault="00B36368" w:rsidP="00F572B7">
      <w:pPr>
        <w:pStyle w:val="Default"/>
        <w:ind w:left="3600" w:firstLine="720"/>
      </w:pPr>
      <w:r w:rsidRPr="00F572B7">
        <w:t xml:space="preserve">04/2011 to </w:t>
      </w:r>
      <w:r w:rsidR="00F572B7" w:rsidRPr="00F572B7">
        <w:t>05/2012</w:t>
      </w:r>
      <w:r w:rsidRPr="00F572B7">
        <w:t xml:space="preserve"> </w:t>
      </w:r>
      <w:proofErr w:type="spellStart"/>
      <w:r w:rsidRPr="00F572B7">
        <w:t>Bioinformatician</w:t>
      </w:r>
      <w:proofErr w:type="spellEnd"/>
      <w:r w:rsidRPr="00F572B7">
        <w:t xml:space="preserve"> II </w:t>
      </w:r>
    </w:p>
    <w:p w:rsidR="00B36368" w:rsidRPr="00F572B7" w:rsidRDefault="00B36368" w:rsidP="00B36368">
      <w:pPr>
        <w:pStyle w:val="Default"/>
      </w:pPr>
      <w:r w:rsidRPr="00F572B7">
        <w:rPr>
          <w:rFonts w:ascii="Wingdings" w:hAnsi="Wingdings" w:cs="Wingdings"/>
        </w:rPr>
        <w:t></w:t>
      </w:r>
      <w:r w:rsidRPr="00F572B7">
        <w:rPr>
          <w:rFonts w:ascii="Wingdings" w:hAnsi="Wingdings" w:cs="Wingdings"/>
        </w:rPr>
        <w:t></w:t>
      </w:r>
      <w:r w:rsidRPr="00F572B7">
        <w:t xml:space="preserve">Selected recent projects involved </w:t>
      </w:r>
    </w:p>
    <w:p w:rsidR="00B36368" w:rsidRPr="00F572B7" w:rsidRDefault="00B36368" w:rsidP="00B36368">
      <w:pPr>
        <w:pStyle w:val="Default"/>
      </w:pPr>
    </w:p>
    <w:p w:rsidR="00B36368" w:rsidRPr="00F572B7" w:rsidRDefault="00B36368" w:rsidP="00B36368">
      <w:pPr>
        <w:pStyle w:val="Default"/>
      </w:pPr>
      <w:r w:rsidRPr="00F572B7">
        <w:rPr>
          <w:b/>
          <w:bCs/>
        </w:rPr>
        <w:t xml:space="preserve">• </w:t>
      </w:r>
      <w:r w:rsidR="00F572B7" w:rsidRPr="00F572B7">
        <w:rPr>
          <w:b/>
          <w:bCs/>
        </w:rPr>
        <w:tab/>
      </w:r>
      <w:r w:rsidRPr="00F572B7">
        <w:t xml:space="preserve">Led and participated in upgrading in-house variant calling pipeline for </w:t>
      </w:r>
      <w:r w:rsidRPr="00F572B7">
        <w:rPr>
          <w:b/>
          <w:bCs/>
        </w:rPr>
        <w:t xml:space="preserve">whole genome </w:t>
      </w:r>
      <w:r w:rsidRPr="00F572B7">
        <w:t xml:space="preserve">and </w:t>
      </w:r>
      <w:proofErr w:type="spellStart"/>
      <w:r w:rsidRPr="00F572B7">
        <w:rPr>
          <w:b/>
          <w:bCs/>
        </w:rPr>
        <w:t>exome</w:t>
      </w:r>
      <w:proofErr w:type="spellEnd"/>
      <w:r w:rsidRPr="00F572B7">
        <w:rPr>
          <w:b/>
          <w:bCs/>
        </w:rPr>
        <w:t xml:space="preserve"> </w:t>
      </w:r>
      <w:r w:rsidRPr="00F572B7">
        <w:t xml:space="preserve">projects. In the project, we evaluated main third party software include BWA, </w:t>
      </w:r>
      <w:proofErr w:type="spellStart"/>
      <w:r w:rsidRPr="00F572B7">
        <w:t>Samtools</w:t>
      </w:r>
      <w:proofErr w:type="spellEnd"/>
      <w:r w:rsidRPr="00F572B7">
        <w:t xml:space="preserve">, GATK, etc. and optimized the processes for the best performance. </w:t>
      </w:r>
      <w:proofErr w:type="gramStart"/>
      <w:r w:rsidRPr="00F572B7">
        <w:t>Eventually, deployed it for regular process.</w:t>
      </w:r>
      <w:proofErr w:type="gramEnd"/>
      <w:r w:rsidRPr="00F572B7">
        <w:t xml:space="preserve"> </w:t>
      </w:r>
    </w:p>
    <w:p w:rsidR="00B36368" w:rsidRPr="00F572B7" w:rsidRDefault="00B36368" w:rsidP="00B36368">
      <w:pPr>
        <w:pStyle w:val="Default"/>
      </w:pPr>
      <w:r w:rsidRPr="00F572B7">
        <w:rPr>
          <w:b/>
          <w:bCs/>
        </w:rPr>
        <w:t xml:space="preserve">• </w:t>
      </w:r>
      <w:r w:rsidR="00F572B7" w:rsidRPr="00F572B7">
        <w:rPr>
          <w:b/>
          <w:bCs/>
        </w:rPr>
        <w:tab/>
      </w:r>
      <w:r w:rsidRPr="00F572B7">
        <w:t xml:space="preserve">Constructed an in-house MySQL database keeping track of the variant calling project progress, including three major components (GWAS experiment, </w:t>
      </w:r>
      <w:proofErr w:type="spellStart"/>
      <w:r w:rsidRPr="00F572B7">
        <w:t>Illumina</w:t>
      </w:r>
      <w:proofErr w:type="spellEnd"/>
      <w:r w:rsidRPr="00F572B7">
        <w:t xml:space="preserve"> sequencing and variant calling). </w:t>
      </w:r>
    </w:p>
    <w:p w:rsidR="00B36368" w:rsidRPr="00F572B7" w:rsidRDefault="00B36368" w:rsidP="00B36368">
      <w:pPr>
        <w:pStyle w:val="Default"/>
      </w:pPr>
      <w:r w:rsidRPr="00F572B7">
        <w:rPr>
          <w:b/>
          <w:bCs/>
        </w:rPr>
        <w:t xml:space="preserve">• </w:t>
      </w:r>
      <w:r w:rsidR="00F572B7" w:rsidRPr="00F572B7">
        <w:rPr>
          <w:b/>
          <w:bCs/>
        </w:rPr>
        <w:tab/>
      </w:r>
      <w:r w:rsidRPr="00F572B7">
        <w:t xml:space="preserve">Developed a sequencing QC platform for real time comparison to traditional GWAS experiment, this involves direct process sequencing .bam file, curating </w:t>
      </w:r>
      <w:proofErr w:type="spellStart"/>
      <w:r w:rsidRPr="00F572B7">
        <w:t>Illumina</w:t>
      </w:r>
      <w:proofErr w:type="spellEnd"/>
      <w:r w:rsidRPr="00F572B7">
        <w:t xml:space="preserve"> “</w:t>
      </w:r>
      <w:proofErr w:type="spellStart"/>
      <w:r w:rsidRPr="00F572B7">
        <w:t>topstrand</w:t>
      </w:r>
      <w:proofErr w:type="spellEnd"/>
      <w:r w:rsidRPr="00F572B7">
        <w:t xml:space="preserve">” </w:t>
      </w:r>
      <w:r w:rsidRPr="00F572B7">
        <w:lastRenderedPageBreak/>
        <w:t xml:space="preserve">output from GWAS, consulting current </w:t>
      </w:r>
      <w:proofErr w:type="spellStart"/>
      <w:r w:rsidRPr="00F572B7">
        <w:t>dbSNP</w:t>
      </w:r>
      <w:proofErr w:type="spellEnd"/>
      <w:r w:rsidRPr="00F572B7">
        <w:t xml:space="preserve"> databases and performing two parts of concordance check. </w:t>
      </w:r>
    </w:p>
    <w:p w:rsidR="008866F9" w:rsidRPr="00F572B7" w:rsidRDefault="008866F9" w:rsidP="00B36368">
      <w:pPr>
        <w:pStyle w:val="Default"/>
        <w:rPr>
          <w:b/>
          <w:bCs/>
        </w:rPr>
      </w:pPr>
    </w:p>
    <w:p w:rsidR="00B36368" w:rsidRPr="00F572B7" w:rsidRDefault="00B36368" w:rsidP="00B36368">
      <w:pPr>
        <w:pStyle w:val="Default"/>
      </w:pPr>
      <w:r w:rsidRPr="00F572B7">
        <w:rPr>
          <w:b/>
          <w:bCs/>
        </w:rPr>
        <w:t xml:space="preserve">UNC Chapel Hill, </w:t>
      </w:r>
      <w:proofErr w:type="spellStart"/>
      <w:r w:rsidRPr="00F572B7">
        <w:rPr>
          <w:b/>
          <w:bCs/>
        </w:rPr>
        <w:t>Lineberger</w:t>
      </w:r>
      <w:proofErr w:type="spellEnd"/>
      <w:r w:rsidRPr="00F572B7">
        <w:rPr>
          <w:b/>
          <w:bCs/>
        </w:rPr>
        <w:t xml:space="preserve"> Comprehensive Cancer Center </w:t>
      </w:r>
    </w:p>
    <w:p w:rsidR="00B36368" w:rsidRPr="00F572B7" w:rsidRDefault="00B36368" w:rsidP="00F572B7">
      <w:pPr>
        <w:pStyle w:val="Default"/>
        <w:ind w:left="3600" w:firstLine="720"/>
      </w:pPr>
      <w:r w:rsidRPr="00F572B7">
        <w:t xml:space="preserve">10/2008 to 03/2011 Senior </w:t>
      </w:r>
      <w:proofErr w:type="spellStart"/>
      <w:r w:rsidRPr="00F572B7">
        <w:t>Bioinformatician</w:t>
      </w:r>
      <w:proofErr w:type="spellEnd"/>
      <w:r w:rsidRPr="00F572B7">
        <w:t xml:space="preserve"> </w:t>
      </w:r>
    </w:p>
    <w:p w:rsidR="00B36368" w:rsidRPr="00F572B7" w:rsidRDefault="00B36368" w:rsidP="00B36368">
      <w:pPr>
        <w:pStyle w:val="Default"/>
      </w:pPr>
      <w:r w:rsidRPr="00F572B7">
        <w:rPr>
          <w:rFonts w:ascii="Wingdings" w:hAnsi="Wingdings" w:cs="Wingdings"/>
        </w:rPr>
        <w:t></w:t>
      </w:r>
      <w:r w:rsidRPr="00F572B7">
        <w:rPr>
          <w:rFonts w:ascii="Wingdings" w:hAnsi="Wingdings" w:cs="Wingdings"/>
        </w:rPr>
        <w:t></w:t>
      </w:r>
      <w:r w:rsidRPr="00F572B7">
        <w:t xml:space="preserve">Selected recent projects involved </w:t>
      </w:r>
    </w:p>
    <w:p w:rsidR="00B36368" w:rsidRPr="00F572B7" w:rsidRDefault="00B36368" w:rsidP="00B36368">
      <w:pPr>
        <w:pStyle w:val="Default"/>
      </w:pPr>
    </w:p>
    <w:p w:rsidR="00B36368" w:rsidRPr="00F572B7" w:rsidRDefault="00B36368" w:rsidP="00F572B7">
      <w:pPr>
        <w:pStyle w:val="Default"/>
        <w:rPr>
          <w:color w:val="auto"/>
        </w:rPr>
      </w:pPr>
      <w:r w:rsidRPr="00F572B7">
        <w:rPr>
          <w:b/>
          <w:bCs/>
        </w:rPr>
        <w:t xml:space="preserve">• </w:t>
      </w:r>
      <w:r w:rsidR="00F572B7" w:rsidRPr="00F572B7">
        <w:rPr>
          <w:b/>
          <w:bCs/>
        </w:rPr>
        <w:tab/>
      </w:r>
      <w:r w:rsidRPr="00F572B7">
        <w:t>Led and participated in establishing in-house pipeline for RNA-</w:t>
      </w:r>
      <w:proofErr w:type="spellStart"/>
      <w:r w:rsidRPr="00F572B7">
        <w:t>seq</w:t>
      </w:r>
      <w:proofErr w:type="spellEnd"/>
      <w:r w:rsidRPr="00F572B7">
        <w:t xml:space="preserve"> project. I am a main developer for </w:t>
      </w:r>
      <w:proofErr w:type="spellStart"/>
      <w:r w:rsidRPr="00F572B7">
        <w:t>RNAseq</w:t>
      </w:r>
      <w:proofErr w:type="spellEnd"/>
      <w:r w:rsidRPr="00F572B7">
        <w:t xml:space="preserve"> QC modules and analytical workflow in </w:t>
      </w:r>
      <w:proofErr w:type="spellStart"/>
      <w:r w:rsidRPr="00F572B7">
        <w:t>SeqWare</w:t>
      </w:r>
      <w:proofErr w:type="spellEnd"/>
      <w:r w:rsidR="00F572B7" w:rsidRPr="00F572B7">
        <w:t xml:space="preserve"> </w:t>
      </w:r>
      <w:r w:rsidRPr="00F572B7">
        <w:t xml:space="preserve">(http://sourceforge.net/apps/mediawiki/seqware/index.php?title=Main_Page). This project involves benchmarking and testing open source software package, implementing in-house statistical analysis, constructing customized database for data annotation, building LIMS and data storage database for </w:t>
      </w:r>
      <w:r w:rsidRPr="00F572B7">
        <w:rPr>
          <w:i/>
          <w:iCs/>
        </w:rPr>
        <w:t xml:space="preserve">ad hoc </w:t>
      </w:r>
      <w:r w:rsidRPr="00F572B7">
        <w:t xml:space="preserve">analyses. All statistical components are implemented in </w:t>
      </w:r>
      <w:r w:rsidRPr="00F572B7">
        <w:rPr>
          <w:b/>
          <w:bCs/>
        </w:rPr>
        <w:t>R</w:t>
      </w:r>
      <w:r w:rsidRPr="00F572B7">
        <w:t xml:space="preserve">, sequence </w:t>
      </w:r>
      <w:r w:rsidRPr="00F572B7">
        <w:rPr>
          <w:color w:val="auto"/>
        </w:rPr>
        <w:t xml:space="preserve">processing and manipulation is implanted in </w:t>
      </w:r>
      <w:r w:rsidRPr="00F572B7">
        <w:rPr>
          <w:b/>
          <w:bCs/>
          <w:color w:val="auto"/>
        </w:rPr>
        <w:t>Perl</w:t>
      </w:r>
      <w:r w:rsidRPr="00F572B7">
        <w:rPr>
          <w:color w:val="auto"/>
        </w:rPr>
        <w:t xml:space="preserve">, and the final software/application is wrapped with </w:t>
      </w:r>
      <w:r w:rsidRPr="00F572B7">
        <w:rPr>
          <w:b/>
          <w:bCs/>
          <w:color w:val="auto"/>
        </w:rPr>
        <w:t xml:space="preserve">Java </w:t>
      </w:r>
    </w:p>
    <w:p w:rsidR="00B36368" w:rsidRPr="00F572B7" w:rsidRDefault="00B36368" w:rsidP="00B36368">
      <w:pPr>
        <w:pStyle w:val="Default"/>
        <w:rPr>
          <w:color w:val="auto"/>
        </w:rPr>
      </w:pPr>
      <w:r w:rsidRPr="00F572B7">
        <w:rPr>
          <w:b/>
          <w:bCs/>
          <w:color w:val="auto"/>
        </w:rPr>
        <w:t xml:space="preserve">• </w:t>
      </w:r>
      <w:r w:rsidR="00F572B7">
        <w:rPr>
          <w:b/>
          <w:bCs/>
          <w:color w:val="auto"/>
        </w:rPr>
        <w:tab/>
      </w:r>
      <w:r w:rsidRPr="00F572B7">
        <w:rPr>
          <w:color w:val="auto"/>
        </w:rPr>
        <w:t>Lead author on the Principal Variance Component Analysis (</w:t>
      </w:r>
      <w:r w:rsidRPr="00F572B7">
        <w:rPr>
          <w:b/>
          <w:bCs/>
          <w:color w:val="auto"/>
        </w:rPr>
        <w:t>PVCA</w:t>
      </w:r>
      <w:r w:rsidRPr="00F572B7">
        <w:rPr>
          <w:color w:val="auto"/>
        </w:rPr>
        <w:t xml:space="preserve">) procedure leveraging mixed linear model for genetic/genomic data analysis. The theory was published as a book chapter and the model was developed both in </w:t>
      </w:r>
      <w:r w:rsidRPr="00F572B7">
        <w:rPr>
          <w:b/>
          <w:bCs/>
          <w:color w:val="auto"/>
        </w:rPr>
        <w:t xml:space="preserve">SAS </w:t>
      </w:r>
      <w:r w:rsidRPr="00F572B7">
        <w:rPr>
          <w:color w:val="auto"/>
        </w:rPr>
        <w:t xml:space="preserve">(currently an analytical procedure “AP” in JMP Genomics software package from SAS Institute) and </w:t>
      </w:r>
      <w:r w:rsidRPr="00F572B7">
        <w:rPr>
          <w:b/>
          <w:bCs/>
          <w:color w:val="auto"/>
        </w:rPr>
        <w:t xml:space="preserve">R </w:t>
      </w:r>
      <w:r w:rsidRPr="00F572B7">
        <w:rPr>
          <w:color w:val="auto"/>
        </w:rPr>
        <w:t xml:space="preserve">(http://www.niehs.nih.gov/research/resources/software/pvca/index.cfm) for open source implementation. </w:t>
      </w:r>
    </w:p>
    <w:p w:rsidR="00B36368" w:rsidRPr="00F572B7" w:rsidRDefault="00B36368" w:rsidP="00B36368">
      <w:pPr>
        <w:pStyle w:val="Default"/>
        <w:rPr>
          <w:color w:val="auto"/>
        </w:rPr>
      </w:pPr>
      <w:r w:rsidRPr="00F572B7">
        <w:rPr>
          <w:b/>
          <w:bCs/>
          <w:color w:val="auto"/>
        </w:rPr>
        <w:t xml:space="preserve">• </w:t>
      </w:r>
      <w:r w:rsidR="00F572B7">
        <w:rPr>
          <w:b/>
          <w:bCs/>
          <w:color w:val="auto"/>
        </w:rPr>
        <w:tab/>
      </w:r>
      <w:r w:rsidRPr="00F572B7">
        <w:rPr>
          <w:color w:val="auto"/>
        </w:rPr>
        <w:t xml:space="preserve">Participated in recently funded (by NIH) </w:t>
      </w:r>
      <w:r w:rsidRPr="00F572B7">
        <w:rPr>
          <w:b/>
          <w:bCs/>
          <w:color w:val="auto"/>
        </w:rPr>
        <w:t xml:space="preserve">The Caner Genome Atlas (TCGA) </w:t>
      </w:r>
      <w:r w:rsidRPr="00F572B7">
        <w:rPr>
          <w:color w:val="auto"/>
        </w:rPr>
        <w:t>project</w:t>
      </w:r>
      <w:r w:rsidRPr="00F572B7">
        <w:rPr>
          <w:b/>
          <w:bCs/>
          <w:color w:val="auto"/>
        </w:rPr>
        <w:t xml:space="preserve">, </w:t>
      </w:r>
      <w:r w:rsidRPr="00F572B7">
        <w:rPr>
          <w:color w:val="auto"/>
        </w:rPr>
        <w:t xml:space="preserve">mainly relying on next generation sequence platform (plus genotyping and other high throughput method) to detect new mutation in cancer cell, find new transcripts, and study novel cancer mechanistic system. My main responsibility is statistical analysis and model on high-throughput NGS data. </w:t>
      </w:r>
    </w:p>
    <w:p w:rsidR="00B36368" w:rsidRDefault="00B36368" w:rsidP="00B36368">
      <w:pPr>
        <w:pStyle w:val="Default"/>
        <w:rPr>
          <w:color w:val="auto"/>
        </w:rPr>
      </w:pPr>
      <w:r w:rsidRPr="00F572B7">
        <w:rPr>
          <w:b/>
          <w:bCs/>
          <w:color w:val="auto"/>
        </w:rPr>
        <w:t xml:space="preserve">• </w:t>
      </w:r>
      <w:r w:rsidR="00F572B7">
        <w:rPr>
          <w:b/>
          <w:bCs/>
          <w:color w:val="auto"/>
        </w:rPr>
        <w:tab/>
      </w:r>
      <w:r w:rsidRPr="00F572B7">
        <w:rPr>
          <w:color w:val="auto"/>
        </w:rPr>
        <w:t xml:space="preserve">Collaborated and led the bioinformatics component on a project “to determine the DNA replication system for caner mechanism using next generation whole genome sequencing” </w:t>
      </w:r>
    </w:p>
    <w:p w:rsidR="00F572B7" w:rsidRPr="00F572B7" w:rsidRDefault="00F572B7" w:rsidP="00B36368">
      <w:pPr>
        <w:pStyle w:val="Default"/>
        <w:rPr>
          <w:color w:val="auto"/>
        </w:rPr>
      </w:pPr>
    </w:p>
    <w:p w:rsidR="00B36368" w:rsidRPr="00F572B7" w:rsidRDefault="00B36368" w:rsidP="00B36368">
      <w:pPr>
        <w:pStyle w:val="Default"/>
        <w:rPr>
          <w:color w:val="auto"/>
        </w:rPr>
      </w:pPr>
      <w:r w:rsidRPr="00F572B7">
        <w:rPr>
          <w:b/>
          <w:bCs/>
          <w:color w:val="auto"/>
        </w:rPr>
        <w:t xml:space="preserve">Lockheed Martin (NIEHS contractor), </w:t>
      </w:r>
      <w:r w:rsidRPr="00F572B7">
        <w:rPr>
          <w:color w:val="auto"/>
        </w:rPr>
        <w:t>01</w:t>
      </w:r>
      <w:r w:rsidRPr="00F572B7">
        <w:rPr>
          <w:b/>
          <w:bCs/>
          <w:color w:val="auto"/>
        </w:rPr>
        <w:t>/</w:t>
      </w:r>
      <w:r w:rsidRPr="00F572B7">
        <w:rPr>
          <w:color w:val="auto"/>
        </w:rPr>
        <w:t xml:space="preserve">2003 to 10/2008 </w:t>
      </w:r>
      <w:proofErr w:type="spellStart"/>
      <w:r w:rsidRPr="00F572B7">
        <w:rPr>
          <w:color w:val="auto"/>
        </w:rPr>
        <w:t>Bioinformatic</w:t>
      </w:r>
      <w:proofErr w:type="spellEnd"/>
      <w:r w:rsidRPr="00F572B7">
        <w:rPr>
          <w:color w:val="auto"/>
        </w:rPr>
        <w:t xml:space="preserve"> Scientist </w:t>
      </w:r>
    </w:p>
    <w:p w:rsidR="00B36368" w:rsidRPr="00F572B7" w:rsidRDefault="00B36368" w:rsidP="00B36368">
      <w:pPr>
        <w:pStyle w:val="Default"/>
        <w:rPr>
          <w:color w:val="auto"/>
        </w:rPr>
      </w:pPr>
      <w:r w:rsidRPr="00F572B7">
        <w:rPr>
          <w:rFonts w:ascii="Wingdings" w:hAnsi="Wingdings" w:cs="Wingdings"/>
          <w:color w:val="auto"/>
        </w:rPr>
        <w:t></w:t>
      </w:r>
      <w:r w:rsidRPr="00F572B7">
        <w:rPr>
          <w:rFonts w:ascii="Wingdings" w:hAnsi="Wingdings" w:cs="Wingdings"/>
          <w:color w:val="auto"/>
        </w:rPr>
        <w:t></w:t>
      </w:r>
      <w:r w:rsidRPr="00F572B7">
        <w:rPr>
          <w:color w:val="auto"/>
        </w:rPr>
        <w:t xml:space="preserve">Bioinformatics application and statistical methodology development </w:t>
      </w:r>
    </w:p>
    <w:p w:rsidR="00B36368" w:rsidRPr="00F572B7" w:rsidRDefault="00B36368" w:rsidP="00B36368">
      <w:pPr>
        <w:pStyle w:val="Default"/>
        <w:rPr>
          <w:color w:val="auto"/>
        </w:rPr>
      </w:pPr>
    </w:p>
    <w:p w:rsidR="00B36368" w:rsidRPr="00F572B7" w:rsidRDefault="00B36368" w:rsidP="00B36368">
      <w:pPr>
        <w:pStyle w:val="Default"/>
        <w:rPr>
          <w:color w:val="auto"/>
        </w:rPr>
      </w:pPr>
      <w:r w:rsidRPr="00F572B7">
        <w:rPr>
          <w:color w:val="auto"/>
        </w:rPr>
        <w:t>•</w:t>
      </w:r>
      <w:r w:rsidR="00423493">
        <w:rPr>
          <w:color w:val="auto"/>
        </w:rPr>
        <w:tab/>
      </w:r>
      <w:r w:rsidRPr="00F572B7">
        <w:rPr>
          <w:color w:val="auto"/>
        </w:rPr>
        <w:t xml:space="preserve"> Developed in house scientific software in </w:t>
      </w:r>
      <w:r w:rsidRPr="00F572B7">
        <w:rPr>
          <w:b/>
          <w:bCs/>
          <w:color w:val="auto"/>
        </w:rPr>
        <w:t>Java</w:t>
      </w:r>
      <w:r w:rsidRPr="00F572B7">
        <w:rPr>
          <w:color w:val="auto"/>
        </w:rPr>
        <w:t xml:space="preserve">, for microarray quality control of in house RNA quality monitoring, hybridization quality assessment, data acquisition software performance evaluation </w:t>
      </w:r>
    </w:p>
    <w:p w:rsidR="00B36368" w:rsidRPr="00F572B7" w:rsidRDefault="00B36368" w:rsidP="00B36368">
      <w:pPr>
        <w:pStyle w:val="Default"/>
        <w:rPr>
          <w:color w:val="auto"/>
        </w:rPr>
      </w:pPr>
      <w:r w:rsidRPr="00F572B7">
        <w:rPr>
          <w:color w:val="auto"/>
        </w:rPr>
        <w:t xml:space="preserve">• </w:t>
      </w:r>
      <w:r w:rsidR="00423493">
        <w:rPr>
          <w:color w:val="auto"/>
        </w:rPr>
        <w:tab/>
      </w:r>
      <w:r w:rsidRPr="00F572B7">
        <w:rPr>
          <w:color w:val="auto"/>
        </w:rPr>
        <w:t xml:space="preserve">Developed in house scientific software in </w:t>
      </w:r>
      <w:r w:rsidRPr="00F572B7">
        <w:rPr>
          <w:b/>
          <w:bCs/>
          <w:color w:val="auto"/>
        </w:rPr>
        <w:t xml:space="preserve">C++ </w:t>
      </w:r>
      <w:r w:rsidRPr="00F572B7">
        <w:rPr>
          <w:color w:val="auto"/>
        </w:rPr>
        <w:t xml:space="preserve">implementing Fuzzy Logic algorithm for Rat acetaminophen dosing project </w:t>
      </w:r>
    </w:p>
    <w:p w:rsidR="00B36368" w:rsidRPr="00F572B7" w:rsidRDefault="00B36368" w:rsidP="00B36368">
      <w:pPr>
        <w:pStyle w:val="Default"/>
        <w:rPr>
          <w:color w:val="auto"/>
        </w:rPr>
      </w:pPr>
      <w:r w:rsidRPr="00F572B7">
        <w:rPr>
          <w:color w:val="auto"/>
        </w:rPr>
        <w:t xml:space="preserve">• </w:t>
      </w:r>
      <w:r w:rsidR="00423493">
        <w:rPr>
          <w:color w:val="auto"/>
        </w:rPr>
        <w:tab/>
      </w:r>
      <w:r w:rsidRPr="00F572B7">
        <w:rPr>
          <w:color w:val="auto"/>
        </w:rPr>
        <w:t xml:space="preserve">Developed in house software in </w:t>
      </w:r>
      <w:r w:rsidRPr="00F572B7">
        <w:rPr>
          <w:b/>
          <w:bCs/>
          <w:color w:val="auto"/>
        </w:rPr>
        <w:t xml:space="preserve">R </w:t>
      </w:r>
      <w:r w:rsidRPr="00F572B7">
        <w:rPr>
          <w:color w:val="auto"/>
        </w:rPr>
        <w:t xml:space="preserve">providing analytical component in an in-house developed Oracle database Chemical Effect Biological System (CEBS) </w:t>
      </w:r>
    </w:p>
    <w:p w:rsidR="00B36368" w:rsidRDefault="00B36368" w:rsidP="00B36368">
      <w:pPr>
        <w:pStyle w:val="Default"/>
        <w:rPr>
          <w:color w:val="auto"/>
        </w:rPr>
      </w:pPr>
      <w:r w:rsidRPr="00F572B7">
        <w:rPr>
          <w:color w:val="auto"/>
        </w:rPr>
        <w:t xml:space="preserve">• </w:t>
      </w:r>
      <w:r w:rsidR="00423493">
        <w:rPr>
          <w:color w:val="auto"/>
        </w:rPr>
        <w:tab/>
      </w:r>
      <w:r w:rsidRPr="00F572B7">
        <w:rPr>
          <w:color w:val="auto"/>
        </w:rPr>
        <w:t xml:space="preserve">Implemented Mixed Linear Model in </w:t>
      </w:r>
      <w:r w:rsidRPr="00F572B7">
        <w:rPr>
          <w:b/>
          <w:bCs/>
          <w:color w:val="auto"/>
        </w:rPr>
        <w:t xml:space="preserve">SAS </w:t>
      </w:r>
      <w:r w:rsidRPr="00F572B7">
        <w:rPr>
          <w:color w:val="auto"/>
        </w:rPr>
        <w:t xml:space="preserve">for customized Micro Array data analysis, include data quality evaluation, data normalization, and statistical modeling </w:t>
      </w:r>
    </w:p>
    <w:p w:rsidR="00423493" w:rsidRPr="00F572B7" w:rsidRDefault="00423493" w:rsidP="00B36368">
      <w:pPr>
        <w:pStyle w:val="Default"/>
        <w:rPr>
          <w:color w:val="auto"/>
        </w:rPr>
      </w:pPr>
    </w:p>
    <w:p w:rsidR="00B36368" w:rsidRPr="00F572B7" w:rsidRDefault="00B36368" w:rsidP="00B36368">
      <w:pPr>
        <w:pStyle w:val="Default"/>
        <w:rPr>
          <w:color w:val="auto"/>
        </w:rPr>
      </w:pPr>
      <w:r w:rsidRPr="00F572B7">
        <w:rPr>
          <w:rFonts w:ascii="Wingdings" w:hAnsi="Wingdings" w:cs="Wingdings"/>
          <w:color w:val="auto"/>
        </w:rPr>
        <w:t></w:t>
      </w:r>
      <w:r w:rsidRPr="00F572B7">
        <w:rPr>
          <w:rFonts w:ascii="Wingdings" w:hAnsi="Wingdings" w:cs="Wingdings"/>
          <w:color w:val="auto"/>
        </w:rPr>
        <w:t></w:t>
      </w:r>
      <w:r w:rsidRPr="00F572B7">
        <w:rPr>
          <w:color w:val="auto"/>
        </w:rPr>
        <w:t xml:space="preserve">Statistical consultation and bioinformatics support </w:t>
      </w:r>
    </w:p>
    <w:p w:rsidR="00B36368" w:rsidRPr="00F572B7" w:rsidRDefault="00B36368" w:rsidP="00B36368">
      <w:pPr>
        <w:pStyle w:val="Default"/>
        <w:rPr>
          <w:color w:val="auto"/>
        </w:rPr>
      </w:pPr>
    </w:p>
    <w:p w:rsidR="00B36368" w:rsidRPr="00F572B7" w:rsidRDefault="00B36368" w:rsidP="00B36368">
      <w:pPr>
        <w:pStyle w:val="Default"/>
        <w:rPr>
          <w:color w:val="auto"/>
        </w:rPr>
      </w:pPr>
      <w:r w:rsidRPr="00F572B7">
        <w:rPr>
          <w:color w:val="auto"/>
        </w:rPr>
        <w:lastRenderedPageBreak/>
        <w:t xml:space="preserve">• </w:t>
      </w:r>
      <w:r w:rsidR="00423493">
        <w:rPr>
          <w:color w:val="auto"/>
        </w:rPr>
        <w:tab/>
      </w:r>
      <w:r w:rsidRPr="00F572B7">
        <w:rPr>
          <w:color w:val="auto"/>
        </w:rPr>
        <w:t xml:space="preserve">Provided training of application statistics using </w:t>
      </w:r>
      <w:r w:rsidRPr="00F572B7">
        <w:rPr>
          <w:b/>
          <w:bCs/>
          <w:color w:val="auto"/>
        </w:rPr>
        <w:t>JMP</w:t>
      </w:r>
      <w:r w:rsidRPr="00F572B7">
        <w:rPr>
          <w:color w:val="auto"/>
        </w:rPr>
        <w:t xml:space="preserve">: acted as a leading role to coordinate with IT training department to design class, construct class materials and present in a live training class </w:t>
      </w:r>
    </w:p>
    <w:p w:rsidR="00B36368" w:rsidRDefault="00B36368" w:rsidP="00B36368">
      <w:pPr>
        <w:pStyle w:val="Default"/>
        <w:rPr>
          <w:b/>
          <w:bCs/>
          <w:color w:val="auto"/>
        </w:rPr>
      </w:pPr>
      <w:r w:rsidRPr="00F572B7">
        <w:rPr>
          <w:color w:val="auto"/>
        </w:rPr>
        <w:t xml:space="preserve">• </w:t>
      </w:r>
      <w:r w:rsidR="00423493">
        <w:rPr>
          <w:color w:val="auto"/>
        </w:rPr>
        <w:tab/>
      </w:r>
      <w:r w:rsidRPr="00F572B7">
        <w:rPr>
          <w:color w:val="auto"/>
        </w:rPr>
        <w:t xml:space="preserve">Performed regular microarray gene expression and proteomic data analysis with commercial software package, freeware as well as in house developed software in </w:t>
      </w:r>
      <w:r w:rsidRPr="00F572B7">
        <w:rPr>
          <w:b/>
          <w:bCs/>
          <w:color w:val="auto"/>
        </w:rPr>
        <w:t>Java, R</w:t>
      </w:r>
      <w:r w:rsidRPr="00F572B7">
        <w:rPr>
          <w:color w:val="auto"/>
        </w:rPr>
        <w:t xml:space="preserve">, </w:t>
      </w:r>
      <w:r w:rsidRPr="00F572B7">
        <w:rPr>
          <w:b/>
          <w:bCs/>
          <w:color w:val="auto"/>
        </w:rPr>
        <w:t xml:space="preserve">SAS </w:t>
      </w:r>
      <w:r w:rsidRPr="00F572B7">
        <w:rPr>
          <w:color w:val="auto"/>
        </w:rPr>
        <w:t xml:space="preserve">and </w:t>
      </w:r>
      <w:r w:rsidRPr="00F572B7">
        <w:rPr>
          <w:b/>
          <w:bCs/>
          <w:color w:val="auto"/>
        </w:rPr>
        <w:t xml:space="preserve">JMP </w:t>
      </w:r>
    </w:p>
    <w:p w:rsidR="00423493" w:rsidRPr="00F572B7" w:rsidRDefault="00423493" w:rsidP="00B36368">
      <w:pPr>
        <w:pStyle w:val="Default"/>
        <w:rPr>
          <w:color w:val="auto"/>
        </w:rPr>
      </w:pPr>
    </w:p>
    <w:p w:rsidR="00B36368" w:rsidRPr="00F572B7" w:rsidRDefault="00B36368" w:rsidP="00B36368">
      <w:pPr>
        <w:pStyle w:val="Default"/>
        <w:rPr>
          <w:color w:val="auto"/>
        </w:rPr>
      </w:pPr>
      <w:r w:rsidRPr="00F572B7">
        <w:rPr>
          <w:rFonts w:ascii="Wingdings" w:hAnsi="Wingdings" w:cs="Wingdings"/>
          <w:color w:val="auto"/>
        </w:rPr>
        <w:t></w:t>
      </w:r>
      <w:r w:rsidRPr="00F572B7">
        <w:rPr>
          <w:rFonts w:ascii="Wingdings" w:hAnsi="Wingdings" w:cs="Wingdings"/>
          <w:color w:val="auto"/>
        </w:rPr>
        <w:t></w:t>
      </w:r>
      <w:r w:rsidRPr="00F572B7">
        <w:rPr>
          <w:color w:val="auto"/>
        </w:rPr>
        <w:t xml:space="preserve">Selected research projects involved </w:t>
      </w:r>
    </w:p>
    <w:p w:rsidR="00B36368" w:rsidRPr="00F572B7" w:rsidRDefault="00B36368" w:rsidP="00B36368">
      <w:pPr>
        <w:pStyle w:val="Default"/>
        <w:rPr>
          <w:color w:val="auto"/>
        </w:rPr>
      </w:pPr>
    </w:p>
    <w:p w:rsidR="00F60AE6" w:rsidRDefault="00B36368" w:rsidP="00F60AE6">
      <w:pPr>
        <w:pStyle w:val="Default"/>
        <w:rPr>
          <w:color w:val="auto"/>
        </w:rPr>
      </w:pPr>
      <w:r w:rsidRPr="00F572B7">
        <w:rPr>
          <w:color w:val="auto"/>
        </w:rPr>
        <w:t xml:space="preserve">• </w:t>
      </w:r>
      <w:r w:rsidR="00423493">
        <w:rPr>
          <w:color w:val="auto"/>
        </w:rPr>
        <w:tab/>
      </w:r>
      <w:r w:rsidRPr="00F572B7">
        <w:rPr>
          <w:color w:val="auto"/>
        </w:rPr>
        <w:t xml:space="preserve">Developed statistic prediction models in the FDA MAQC consortium for standardized procedure for prediction phenotypic outcome using the </w:t>
      </w:r>
      <w:proofErr w:type="spellStart"/>
      <w:r w:rsidRPr="00F572B7">
        <w:rPr>
          <w:color w:val="auto"/>
        </w:rPr>
        <w:t>transcriptome</w:t>
      </w:r>
      <w:proofErr w:type="spellEnd"/>
      <w:r w:rsidRPr="00F572B7">
        <w:rPr>
          <w:color w:val="auto"/>
        </w:rPr>
        <w:t xml:space="preserve"> biomarkers, and currently involving in cross-platform and cross-tissue prediction research </w:t>
      </w:r>
    </w:p>
    <w:p w:rsidR="00B36368" w:rsidRPr="00F572B7" w:rsidRDefault="00B36368" w:rsidP="00F60AE6">
      <w:pPr>
        <w:pStyle w:val="Default"/>
        <w:rPr>
          <w:color w:val="auto"/>
        </w:rPr>
      </w:pPr>
      <w:r w:rsidRPr="00F572B7">
        <w:rPr>
          <w:color w:val="auto"/>
        </w:rPr>
        <w:t xml:space="preserve">• </w:t>
      </w:r>
      <w:r w:rsidR="00CE539E">
        <w:rPr>
          <w:color w:val="auto"/>
        </w:rPr>
        <w:tab/>
      </w:r>
      <w:r w:rsidRPr="00F572B7">
        <w:rPr>
          <w:color w:val="auto"/>
        </w:rPr>
        <w:t xml:space="preserve">Participated in scientific director’s </w:t>
      </w:r>
      <w:proofErr w:type="spellStart"/>
      <w:r w:rsidRPr="00F572B7">
        <w:rPr>
          <w:color w:val="auto"/>
        </w:rPr>
        <w:t>CpG</w:t>
      </w:r>
      <w:proofErr w:type="spellEnd"/>
      <w:r w:rsidRPr="00F572B7">
        <w:rPr>
          <w:color w:val="auto"/>
        </w:rPr>
        <w:t xml:space="preserve"> project, implementing genome searching algorithms to search for domains in human and mouse genome </w:t>
      </w:r>
    </w:p>
    <w:p w:rsidR="00B36368" w:rsidRDefault="00B36368" w:rsidP="00B36368">
      <w:pPr>
        <w:pStyle w:val="Default"/>
        <w:rPr>
          <w:color w:val="auto"/>
        </w:rPr>
      </w:pPr>
      <w:r w:rsidRPr="00F572B7">
        <w:rPr>
          <w:color w:val="auto"/>
        </w:rPr>
        <w:t xml:space="preserve">• </w:t>
      </w:r>
      <w:r w:rsidR="00CE539E">
        <w:rPr>
          <w:color w:val="auto"/>
        </w:rPr>
        <w:tab/>
      </w:r>
      <w:r w:rsidRPr="00F572B7">
        <w:rPr>
          <w:color w:val="auto"/>
        </w:rPr>
        <w:t xml:space="preserve">Participated in the collaborated research for statistic modeling in </w:t>
      </w:r>
      <w:proofErr w:type="spellStart"/>
      <w:r w:rsidRPr="00F572B7">
        <w:rPr>
          <w:color w:val="auto"/>
        </w:rPr>
        <w:t>Toxicogenomics</w:t>
      </w:r>
      <w:proofErr w:type="spellEnd"/>
      <w:r w:rsidRPr="00F572B7">
        <w:rPr>
          <w:color w:val="auto"/>
        </w:rPr>
        <w:t xml:space="preserve"> Research Consortium cross platform and cross laboratory gene expression </w:t>
      </w:r>
    </w:p>
    <w:p w:rsidR="00CE539E" w:rsidRPr="00F572B7" w:rsidRDefault="00CE539E" w:rsidP="00B36368">
      <w:pPr>
        <w:pStyle w:val="Default"/>
        <w:rPr>
          <w:color w:val="auto"/>
        </w:rPr>
      </w:pPr>
    </w:p>
    <w:p w:rsidR="00B36368" w:rsidRDefault="00B36368" w:rsidP="00B36368">
      <w:pPr>
        <w:pStyle w:val="Default"/>
        <w:rPr>
          <w:color w:val="auto"/>
        </w:rPr>
      </w:pPr>
      <w:r w:rsidRPr="00F572B7">
        <w:rPr>
          <w:b/>
          <w:bCs/>
          <w:color w:val="auto"/>
        </w:rPr>
        <w:t>University of Hawaii/North Carolina State University</w:t>
      </w:r>
      <w:r w:rsidRPr="00F572B7">
        <w:rPr>
          <w:color w:val="auto"/>
        </w:rPr>
        <w:t xml:space="preserve">, 1998-2002 Research Assistant </w:t>
      </w:r>
    </w:p>
    <w:p w:rsidR="00CE539E" w:rsidRPr="00F572B7" w:rsidRDefault="00CE539E" w:rsidP="00B36368">
      <w:pPr>
        <w:pStyle w:val="Default"/>
        <w:rPr>
          <w:color w:val="auto"/>
        </w:rPr>
      </w:pPr>
    </w:p>
    <w:p w:rsidR="00B36368" w:rsidRPr="00F572B7" w:rsidRDefault="00B36368" w:rsidP="00B36368">
      <w:pPr>
        <w:pStyle w:val="Default"/>
        <w:spacing w:after="16"/>
        <w:rPr>
          <w:color w:val="auto"/>
        </w:rPr>
      </w:pPr>
      <w:r w:rsidRPr="00F572B7">
        <w:rPr>
          <w:rFonts w:ascii="Wingdings" w:hAnsi="Wingdings" w:cs="Wingdings"/>
          <w:color w:val="auto"/>
        </w:rPr>
        <w:t></w:t>
      </w:r>
      <w:r w:rsidRPr="00F572B7">
        <w:rPr>
          <w:rFonts w:ascii="Wingdings" w:hAnsi="Wingdings" w:cs="Wingdings"/>
          <w:color w:val="auto"/>
        </w:rPr>
        <w:t></w:t>
      </w:r>
      <w:r w:rsidRPr="00F572B7">
        <w:rPr>
          <w:color w:val="auto"/>
        </w:rPr>
        <w:t xml:space="preserve">Research on genes (in Listeria </w:t>
      </w:r>
      <w:proofErr w:type="spellStart"/>
      <w:r w:rsidRPr="00F572B7">
        <w:rPr>
          <w:color w:val="auto"/>
        </w:rPr>
        <w:t>monocytogenes</w:t>
      </w:r>
      <w:proofErr w:type="spellEnd"/>
      <w:r w:rsidRPr="00F572B7">
        <w:rPr>
          <w:color w:val="auto"/>
        </w:rPr>
        <w:t xml:space="preserve">) responsible for surface antigen determinants involving all molecular technique, i.e. DNA/RNA manipulation, microarray experiment, and function study </w:t>
      </w:r>
    </w:p>
    <w:p w:rsidR="00B36368" w:rsidRPr="00F572B7" w:rsidRDefault="00B36368" w:rsidP="00B36368">
      <w:pPr>
        <w:pStyle w:val="Default"/>
        <w:rPr>
          <w:color w:val="auto"/>
        </w:rPr>
      </w:pPr>
      <w:r w:rsidRPr="00F572B7">
        <w:rPr>
          <w:rFonts w:ascii="Wingdings" w:hAnsi="Wingdings" w:cs="Wingdings"/>
          <w:color w:val="auto"/>
        </w:rPr>
        <w:t></w:t>
      </w:r>
      <w:r w:rsidRPr="00F572B7">
        <w:rPr>
          <w:rFonts w:ascii="Wingdings" w:hAnsi="Wingdings" w:cs="Wingdings"/>
          <w:color w:val="auto"/>
        </w:rPr>
        <w:t></w:t>
      </w:r>
      <w:r w:rsidRPr="00F572B7">
        <w:rPr>
          <w:color w:val="auto"/>
        </w:rPr>
        <w:t xml:space="preserve">Research involving search for major genes contributing to favorable commercial properties in loblolly pine </w:t>
      </w:r>
    </w:p>
    <w:p w:rsidR="00B36368" w:rsidRPr="00F572B7" w:rsidRDefault="00B36368" w:rsidP="00B36368">
      <w:pPr>
        <w:pStyle w:val="Default"/>
        <w:rPr>
          <w:color w:val="auto"/>
        </w:rPr>
      </w:pPr>
    </w:p>
    <w:p w:rsidR="00B36368" w:rsidRPr="00F572B7" w:rsidRDefault="00B36368" w:rsidP="00B36368">
      <w:pPr>
        <w:pStyle w:val="Default"/>
        <w:rPr>
          <w:color w:val="auto"/>
        </w:rPr>
      </w:pPr>
      <w:r w:rsidRPr="00F572B7">
        <w:rPr>
          <w:b/>
          <w:bCs/>
          <w:color w:val="auto"/>
        </w:rPr>
        <w:t xml:space="preserve">EDUCATION </w:t>
      </w:r>
    </w:p>
    <w:p w:rsidR="00B36368" w:rsidRPr="00F572B7" w:rsidRDefault="00B36368" w:rsidP="00B36368">
      <w:pPr>
        <w:pStyle w:val="Default"/>
        <w:spacing w:after="16"/>
        <w:rPr>
          <w:color w:val="auto"/>
        </w:rPr>
      </w:pPr>
      <w:r w:rsidRPr="00F572B7">
        <w:rPr>
          <w:rFonts w:ascii="Wingdings" w:hAnsi="Wingdings" w:cs="Wingdings"/>
          <w:color w:val="auto"/>
        </w:rPr>
        <w:t></w:t>
      </w:r>
      <w:r w:rsidRPr="00F572B7">
        <w:rPr>
          <w:rFonts w:ascii="Wingdings" w:hAnsi="Wingdings" w:cs="Wingdings"/>
          <w:color w:val="auto"/>
        </w:rPr>
        <w:t></w:t>
      </w:r>
      <w:r w:rsidRPr="00F572B7">
        <w:rPr>
          <w:color w:val="auto"/>
        </w:rPr>
        <w:t xml:space="preserve">Master of Bioinformatics, North Carolina State University, 2002 </w:t>
      </w:r>
    </w:p>
    <w:p w:rsidR="00B36368" w:rsidRPr="00F572B7" w:rsidRDefault="00B36368" w:rsidP="00B36368">
      <w:pPr>
        <w:pStyle w:val="Default"/>
        <w:spacing w:after="16"/>
        <w:rPr>
          <w:color w:val="auto"/>
        </w:rPr>
      </w:pPr>
      <w:r w:rsidRPr="00F572B7">
        <w:rPr>
          <w:rFonts w:ascii="Wingdings" w:hAnsi="Wingdings" w:cs="Wingdings"/>
          <w:color w:val="auto"/>
        </w:rPr>
        <w:t></w:t>
      </w:r>
      <w:r w:rsidRPr="00F572B7">
        <w:rPr>
          <w:rFonts w:ascii="Wingdings" w:hAnsi="Wingdings" w:cs="Wingdings"/>
          <w:color w:val="auto"/>
        </w:rPr>
        <w:t></w:t>
      </w:r>
      <w:r w:rsidRPr="00F572B7">
        <w:rPr>
          <w:color w:val="auto"/>
        </w:rPr>
        <w:t xml:space="preserve">Master of Science in Food Microbiology, North Carolina State University, 2001 </w:t>
      </w:r>
    </w:p>
    <w:p w:rsidR="00B36368" w:rsidRPr="00F572B7" w:rsidRDefault="00B36368" w:rsidP="00B36368">
      <w:pPr>
        <w:pStyle w:val="Default"/>
        <w:rPr>
          <w:color w:val="auto"/>
        </w:rPr>
      </w:pPr>
      <w:r w:rsidRPr="00F572B7">
        <w:rPr>
          <w:rFonts w:ascii="Wingdings" w:hAnsi="Wingdings" w:cs="Wingdings"/>
          <w:color w:val="auto"/>
        </w:rPr>
        <w:t></w:t>
      </w:r>
      <w:r w:rsidRPr="00F572B7">
        <w:rPr>
          <w:rFonts w:ascii="Wingdings" w:hAnsi="Wingdings" w:cs="Wingdings"/>
          <w:color w:val="auto"/>
        </w:rPr>
        <w:t></w:t>
      </w:r>
      <w:r w:rsidRPr="00F572B7">
        <w:rPr>
          <w:color w:val="auto"/>
        </w:rPr>
        <w:t xml:space="preserve">B.S. in Microbiology, </w:t>
      </w:r>
      <w:proofErr w:type="spellStart"/>
      <w:r w:rsidRPr="00F572B7">
        <w:rPr>
          <w:color w:val="auto"/>
        </w:rPr>
        <w:t>Nankai</w:t>
      </w:r>
      <w:proofErr w:type="spellEnd"/>
      <w:r w:rsidRPr="00F572B7">
        <w:rPr>
          <w:color w:val="auto"/>
        </w:rPr>
        <w:t xml:space="preserve"> University Tianjin, 1990 </w:t>
      </w:r>
    </w:p>
    <w:p w:rsidR="00B36368" w:rsidRPr="00F572B7" w:rsidRDefault="00B36368" w:rsidP="00B36368">
      <w:pPr>
        <w:pStyle w:val="Default"/>
        <w:rPr>
          <w:color w:val="auto"/>
        </w:rPr>
      </w:pPr>
    </w:p>
    <w:p w:rsidR="00CE539E" w:rsidRDefault="00B36368" w:rsidP="00B36368">
      <w:pPr>
        <w:pStyle w:val="Default"/>
        <w:rPr>
          <w:b/>
          <w:bCs/>
          <w:color w:val="auto"/>
        </w:rPr>
      </w:pPr>
      <w:r w:rsidRPr="00F572B7">
        <w:rPr>
          <w:b/>
          <w:bCs/>
          <w:color w:val="auto"/>
        </w:rPr>
        <w:t>HARDWARE AND SOFTWARE SKILLS</w:t>
      </w:r>
    </w:p>
    <w:p w:rsidR="00B36368" w:rsidRPr="00F572B7" w:rsidRDefault="00B36368" w:rsidP="00B36368">
      <w:pPr>
        <w:pStyle w:val="Default"/>
        <w:rPr>
          <w:color w:val="auto"/>
        </w:rPr>
      </w:pPr>
      <w:r w:rsidRPr="00F572B7">
        <w:rPr>
          <w:b/>
          <w:bCs/>
          <w:color w:val="auto"/>
        </w:rPr>
        <w:t xml:space="preserve"> </w:t>
      </w:r>
    </w:p>
    <w:p w:rsidR="00B36368" w:rsidRPr="00F572B7" w:rsidRDefault="00B36368" w:rsidP="00B36368">
      <w:pPr>
        <w:pStyle w:val="Default"/>
        <w:rPr>
          <w:color w:val="auto"/>
        </w:rPr>
      </w:pPr>
      <w:r w:rsidRPr="00F572B7">
        <w:rPr>
          <w:color w:val="auto"/>
        </w:rPr>
        <w:t xml:space="preserve">• </w:t>
      </w:r>
      <w:r w:rsidR="00CE539E">
        <w:rPr>
          <w:color w:val="auto"/>
        </w:rPr>
        <w:tab/>
      </w:r>
      <w:r w:rsidRPr="00F572B7">
        <w:rPr>
          <w:color w:val="auto"/>
        </w:rPr>
        <w:t xml:space="preserve">Operating systems: </w:t>
      </w:r>
      <w:r w:rsidRPr="00F572B7">
        <w:rPr>
          <w:b/>
          <w:bCs/>
          <w:color w:val="auto"/>
        </w:rPr>
        <w:t xml:space="preserve">Windows, Linux, </w:t>
      </w:r>
      <w:r w:rsidRPr="00F572B7">
        <w:rPr>
          <w:color w:val="auto"/>
        </w:rPr>
        <w:t xml:space="preserve">and </w:t>
      </w:r>
      <w:proofErr w:type="gramStart"/>
      <w:r w:rsidRPr="00F572B7">
        <w:rPr>
          <w:b/>
          <w:bCs/>
          <w:color w:val="auto"/>
        </w:rPr>
        <w:t>Unix</w:t>
      </w:r>
      <w:proofErr w:type="gramEnd"/>
      <w:r w:rsidRPr="00F572B7">
        <w:rPr>
          <w:b/>
          <w:bCs/>
          <w:color w:val="auto"/>
        </w:rPr>
        <w:t xml:space="preserve"> </w:t>
      </w:r>
    </w:p>
    <w:p w:rsidR="00B36368" w:rsidRPr="00F572B7" w:rsidRDefault="00B36368" w:rsidP="00B36368">
      <w:pPr>
        <w:pStyle w:val="Default"/>
        <w:rPr>
          <w:color w:val="auto"/>
        </w:rPr>
      </w:pPr>
      <w:r w:rsidRPr="00F572B7">
        <w:rPr>
          <w:color w:val="auto"/>
        </w:rPr>
        <w:t xml:space="preserve">• </w:t>
      </w:r>
      <w:r w:rsidR="00CE539E">
        <w:rPr>
          <w:color w:val="auto"/>
        </w:rPr>
        <w:tab/>
      </w:r>
      <w:r w:rsidRPr="00F572B7">
        <w:rPr>
          <w:color w:val="auto"/>
        </w:rPr>
        <w:t xml:space="preserve">Programming languages: </w:t>
      </w:r>
      <w:r w:rsidRPr="00F572B7">
        <w:rPr>
          <w:b/>
          <w:bCs/>
          <w:color w:val="auto"/>
        </w:rPr>
        <w:t>Java, C++, SQL, Perl, SAS, R</w:t>
      </w:r>
      <w:r w:rsidRPr="00F572B7">
        <w:rPr>
          <w:color w:val="auto"/>
        </w:rPr>
        <w:t xml:space="preserve">, </w:t>
      </w:r>
      <w:r w:rsidRPr="00F572B7">
        <w:rPr>
          <w:b/>
          <w:bCs/>
          <w:color w:val="auto"/>
        </w:rPr>
        <w:t xml:space="preserve">JMP </w:t>
      </w:r>
    </w:p>
    <w:p w:rsidR="00B36368" w:rsidRPr="00F572B7" w:rsidRDefault="00B36368" w:rsidP="00B36368">
      <w:pPr>
        <w:pStyle w:val="Default"/>
        <w:rPr>
          <w:color w:val="auto"/>
        </w:rPr>
      </w:pPr>
      <w:r w:rsidRPr="00F572B7">
        <w:rPr>
          <w:color w:val="auto"/>
        </w:rPr>
        <w:t xml:space="preserve">• </w:t>
      </w:r>
      <w:r w:rsidR="00CE539E">
        <w:rPr>
          <w:color w:val="auto"/>
        </w:rPr>
        <w:tab/>
      </w:r>
      <w:r w:rsidRPr="00F572B7">
        <w:rPr>
          <w:color w:val="auto"/>
        </w:rPr>
        <w:t xml:space="preserve">Database system: MySQL, </w:t>
      </w:r>
      <w:proofErr w:type="spellStart"/>
      <w:r w:rsidRPr="00F572B7">
        <w:rPr>
          <w:color w:val="auto"/>
        </w:rPr>
        <w:t>PostgreSQL</w:t>
      </w:r>
      <w:proofErr w:type="spellEnd"/>
      <w:r w:rsidRPr="00F572B7">
        <w:rPr>
          <w:color w:val="auto"/>
        </w:rPr>
        <w:t xml:space="preserve"> </w:t>
      </w:r>
    </w:p>
    <w:p w:rsidR="00B36368" w:rsidRPr="00F572B7" w:rsidRDefault="00B36368" w:rsidP="00B36368">
      <w:pPr>
        <w:pStyle w:val="Default"/>
        <w:rPr>
          <w:color w:val="auto"/>
        </w:rPr>
      </w:pPr>
      <w:r w:rsidRPr="00F572B7">
        <w:rPr>
          <w:color w:val="auto"/>
        </w:rPr>
        <w:t xml:space="preserve">• </w:t>
      </w:r>
      <w:r w:rsidR="00CE539E">
        <w:rPr>
          <w:color w:val="auto"/>
        </w:rPr>
        <w:tab/>
      </w:r>
      <w:r w:rsidRPr="00F572B7">
        <w:rPr>
          <w:color w:val="auto"/>
        </w:rPr>
        <w:t xml:space="preserve">Genetic/genomic analysis package: JMP Genomics Suite, Rosetta Resolver, </w:t>
      </w:r>
      <w:proofErr w:type="spellStart"/>
      <w:r w:rsidRPr="00F572B7">
        <w:rPr>
          <w:color w:val="auto"/>
        </w:rPr>
        <w:t>GeneSpring</w:t>
      </w:r>
      <w:proofErr w:type="spellEnd"/>
      <w:r w:rsidRPr="00F572B7">
        <w:rPr>
          <w:color w:val="auto"/>
        </w:rPr>
        <w:t xml:space="preserve">, Bioconductor package, IPA, </w:t>
      </w:r>
      <w:proofErr w:type="spellStart"/>
      <w:r w:rsidRPr="00F572B7">
        <w:rPr>
          <w:color w:val="auto"/>
        </w:rPr>
        <w:t>GoMiner</w:t>
      </w:r>
      <w:proofErr w:type="spellEnd"/>
      <w:r w:rsidRPr="00F572B7">
        <w:rPr>
          <w:color w:val="auto"/>
        </w:rPr>
        <w:t xml:space="preserve"> </w:t>
      </w:r>
    </w:p>
    <w:p w:rsidR="00B36368" w:rsidRDefault="00B36368" w:rsidP="00B36368">
      <w:pPr>
        <w:pStyle w:val="Default"/>
        <w:rPr>
          <w:color w:val="auto"/>
        </w:rPr>
      </w:pPr>
      <w:r w:rsidRPr="00F572B7">
        <w:rPr>
          <w:color w:val="auto"/>
        </w:rPr>
        <w:t xml:space="preserve">• </w:t>
      </w:r>
      <w:r w:rsidR="00CE539E">
        <w:rPr>
          <w:color w:val="auto"/>
        </w:rPr>
        <w:tab/>
      </w:r>
      <w:proofErr w:type="spellStart"/>
      <w:r w:rsidRPr="00F572B7">
        <w:rPr>
          <w:color w:val="auto"/>
        </w:rPr>
        <w:t>NextGenSeq</w:t>
      </w:r>
      <w:proofErr w:type="spellEnd"/>
      <w:r w:rsidRPr="00F572B7">
        <w:rPr>
          <w:color w:val="auto"/>
        </w:rPr>
        <w:t xml:space="preserve"> data analysis package: BWA, </w:t>
      </w:r>
      <w:proofErr w:type="spellStart"/>
      <w:r w:rsidRPr="00F572B7">
        <w:rPr>
          <w:color w:val="auto"/>
        </w:rPr>
        <w:t>Samtools</w:t>
      </w:r>
      <w:proofErr w:type="spellEnd"/>
      <w:r w:rsidRPr="00F572B7">
        <w:rPr>
          <w:color w:val="auto"/>
        </w:rPr>
        <w:t xml:space="preserve">, Picard, GATK, </w:t>
      </w:r>
      <w:proofErr w:type="spellStart"/>
      <w:r w:rsidRPr="00F572B7">
        <w:rPr>
          <w:color w:val="auto"/>
        </w:rPr>
        <w:t>SeqWare</w:t>
      </w:r>
      <w:proofErr w:type="spellEnd"/>
      <w:r w:rsidRPr="00F572B7">
        <w:rPr>
          <w:color w:val="auto"/>
        </w:rPr>
        <w:t xml:space="preserve">, Galaxy, FASTX-toolkit etc. </w:t>
      </w:r>
    </w:p>
    <w:p w:rsidR="00CE539E" w:rsidRPr="00F572B7" w:rsidRDefault="00CE539E" w:rsidP="00B36368">
      <w:pPr>
        <w:pStyle w:val="Default"/>
        <w:rPr>
          <w:color w:val="auto"/>
        </w:rPr>
      </w:pPr>
    </w:p>
    <w:p w:rsidR="00B36368" w:rsidRDefault="00B36368" w:rsidP="00B36368">
      <w:pPr>
        <w:pStyle w:val="Default"/>
        <w:rPr>
          <w:b/>
          <w:bCs/>
          <w:color w:val="auto"/>
        </w:rPr>
      </w:pPr>
      <w:r w:rsidRPr="00F572B7">
        <w:rPr>
          <w:b/>
          <w:bCs/>
          <w:color w:val="auto"/>
        </w:rPr>
        <w:t xml:space="preserve">SELECTED RECENT PUBLICATIONS </w:t>
      </w:r>
    </w:p>
    <w:p w:rsidR="00CE539E" w:rsidRDefault="00CE539E" w:rsidP="00B36368">
      <w:pPr>
        <w:pStyle w:val="Default"/>
        <w:rPr>
          <w:color w:val="auto"/>
        </w:rPr>
      </w:pPr>
    </w:p>
    <w:p w:rsidR="006F183F" w:rsidRDefault="006F183F" w:rsidP="006F183F">
      <w:pPr>
        <w:rPr>
          <w:rFonts w:ascii="Times New Roman" w:eastAsia="Times New Roman" w:hAnsi="Times New Roman" w:cs="Times New Roman"/>
          <w:color w:val="000000"/>
          <w:sz w:val="24"/>
          <w:szCs w:val="24"/>
        </w:rPr>
      </w:pPr>
      <w:r w:rsidRPr="009F073A">
        <w:rPr>
          <w:rFonts w:ascii="Times New Roman" w:hAnsi="Times New Roman" w:cs="Times New Roman"/>
          <w:sz w:val="24"/>
          <w:szCs w:val="24"/>
        </w:rPr>
        <w:t xml:space="preserve">Myrtle </w:t>
      </w:r>
      <w:proofErr w:type="spellStart"/>
      <w:r w:rsidRPr="009F073A">
        <w:rPr>
          <w:rFonts w:ascii="Times New Roman" w:hAnsi="Times New Roman" w:cs="Times New Roman"/>
          <w:sz w:val="24"/>
          <w:szCs w:val="24"/>
        </w:rPr>
        <w:t>Davisa</w:t>
      </w:r>
      <w:proofErr w:type="spellEnd"/>
      <w:r w:rsidRPr="009F073A">
        <w:rPr>
          <w:rFonts w:ascii="Times New Roman" w:hAnsi="Times New Roman" w:cs="Times New Roman"/>
          <w:sz w:val="24"/>
          <w:szCs w:val="24"/>
        </w:rPr>
        <w:t xml:space="preserve">, Elaine </w:t>
      </w:r>
      <w:proofErr w:type="spellStart"/>
      <w:r w:rsidRPr="009F073A">
        <w:rPr>
          <w:rFonts w:ascii="Times New Roman" w:hAnsi="Times New Roman" w:cs="Times New Roman"/>
          <w:sz w:val="24"/>
          <w:szCs w:val="24"/>
        </w:rPr>
        <w:t>Knighta</w:t>
      </w:r>
      <w:proofErr w:type="spellEnd"/>
      <w:r w:rsidRPr="009F073A">
        <w:rPr>
          <w:rFonts w:ascii="Times New Roman" w:hAnsi="Times New Roman" w:cs="Times New Roman"/>
          <w:sz w:val="24"/>
          <w:szCs w:val="24"/>
        </w:rPr>
        <w:t xml:space="preserve">, </w:t>
      </w:r>
      <w:r w:rsidRPr="006F183F">
        <w:rPr>
          <w:rFonts w:ascii="Times New Roman" w:hAnsi="Times New Roman" w:cs="Times New Roman"/>
          <w:b/>
          <w:sz w:val="24"/>
          <w:szCs w:val="24"/>
        </w:rPr>
        <w:t>Jianying Li</w:t>
      </w:r>
      <w:r w:rsidRPr="009F073A">
        <w:rPr>
          <w:rFonts w:ascii="Times New Roman" w:hAnsi="Times New Roman" w:cs="Times New Roman"/>
          <w:sz w:val="24"/>
          <w:szCs w:val="24"/>
        </w:rPr>
        <w:t xml:space="preserve">, Kellye K. </w:t>
      </w:r>
      <w:proofErr w:type="spellStart"/>
      <w:r w:rsidRPr="009F073A">
        <w:rPr>
          <w:rFonts w:ascii="Times New Roman" w:hAnsi="Times New Roman" w:cs="Times New Roman"/>
          <w:sz w:val="24"/>
          <w:szCs w:val="24"/>
        </w:rPr>
        <w:t>Danielsc</w:t>
      </w:r>
      <w:proofErr w:type="spellEnd"/>
      <w:r w:rsidRPr="009F073A">
        <w:rPr>
          <w:rFonts w:ascii="Times New Roman" w:hAnsi="Times New Roman" w:cs="Times New Roman"/>
          <w:sz w:val="24"/>
          <w:szCs w:val="24"/>
        </w:rPr>
        <w:t xml:space="preserve">, James E. </w:t>
      </w:r>
      <w:proofErr w:type="spellStart"/>
      <w:r w:rsidRPr="009F073A">
        <w:rPr>
          <w:rFonts w:ascii="Times New Roman" w:hAnsi="Times New Roman" w:cs="Times New Roman"/>
          <w:sz w:val="24"/>
          <w:szCs w:val="24"/>
        </w:rPr>
        <w:t>Doroshowa</w:t>
      </w:r>
      <w:proofErr w:type="spellEnd"/>
      <w:r w:rsidRPr="009F073A">
        <w:rPr>
          <w:rFonts w:ascii="Times New Roman" w:hAnsi="Times New Roman" w:cs="Times New Roman"/>
          <w:sz w:val="24"/>
          <w:szCs w:val="24"/>
        </w:rPr>
        <w:t xml:space="preserve"> and</w:t>
      </w:r>
      <w:r>
        <w:rPr>
          <w:rFonts w:ascii="Times New Roman" w:hAnsi="Times New Roman" w:cs="Times New Roman"/>
          <w:sz w:val="24"/>
          <w:szCs w:val="24"/>
        </w:rPr>
        <w:t xml:space="preserve"> </w:t>
      </w:r>
      <w:r w:rsidRPr="009F073A">
        <w:rPr>
          <w:rFonts w:ascii="Times New Roman" w:hAnsi="Times New Roman" w:cs="Times New Roman"/>
          <w:sz w:val="24"/>
          <w:szCs w:val="24"/>
        </w:rPr>
        <w:t xml:space="preserve">Pierre R. Bushel </w:t>
      </w:r>
      <w:proofErr w:type="spellStart"/>
      <w:r w:rsidRPr="009F073A">
        <w:rPr>
          <w:rFonts w:ascii="Times New Roman" w:hAnsi="Times New Roman" w:cs="Times New Roman"/>
          <w:sz w:val="24"/>
          <w:szCs w:val="24"/>
        </w:rPr>
        <w:t>Toxicogenomic</w:t>
      </w:r>
      <w:proofErr w:type="spellEnd"/>
      <w:r w:rsidRPr="009F073A">
        <w:rPr>
          <w:rFonts w:ascii="Times New Roman" w:hAnsi="Times New Roman" w:cs="Times New Roman"/>
          <w:sz w:val="24"/>
          <w:szCs w:val="24"/>
        </w:rPr>
        <w:t xml:space="preserve"> Profiling of Bone Marrow from Rats treated with </w:t>
      </w:r>
      <w:proofErr w:type="spellStart"/>
      <w:r w:rsidRPr="009F073A">
        <w:rPr>
          <w:rFonts w:ascii="Times New Roman" w:hAnsi="Times New Roman" w:cs="Times New Roman"/>
          <w:sz w:val="24"/>
          <w:szCs w:val="24"/>
        </w:rPr>
        <w:t>Topotecan</w:t>
      </w:r>
      <w:proofErr w:type="spellEnd"/>
      <w:r w:rsidRPr="009F073A">
        <w:rPr>
          <w:rFonts w:ascii="Times New Roman" w:hAnsi="Times New Roman" w:cs="Times New Roman"/>
          <w:sz w:val="24"/>
          <w:szCs w:val="24"/>
        </w:rPr>
        <w:t xml:space="preserve"> in Combination with</w:t>
      </w:r>
      <w:r>
        <w:rPr>
          <w:rFonts w:ascii="Times New Roman" w:hAnsi="Times New Roman" w:cs="Times New Roman"/>
          <w:sz w:val="24"/>
          <w:szCs w:val="24"/>
        </w:rPr>
        <w:t xml:space="preserve"> </w:t>
      </w:r>
      <w:proofErr w:type="spellStart"/>
      <w:r w:rsidRPr="009F073A">
        <w:rPr>
          <w:rFonts w:ascii="Times New Roman" w:hAnsi="Times New Roman" w:cs="Times New Roman"/>
          <w:sz w:val="24"/>
          <w:szCs w:val="24"/>
        </w:rPr>
        <w:t>Oxaliplatin</w:t>
      </w:r>
      <w:proofErr w:type="spellEnd"/>
      <w:r w:rsidRPr="009F073A">
        <w:rPr>
          <w:rFonts w:ascii="Times New Roman" w:hAnsi="Times New Roman" w:cs="Times New Roman"/>
          <w:sz w:val="24"/>
          <w:szCs w:val="24"/>
        </w:rPr>
        <w:t xml:space="preserve">: A Proof of Concept Study to Identify a Strategy to Assess Risk of </w:t>
      </w:r>
      <w:r w:rsidRPr="009F073A">
        <w:rPr>
          <w:rFonts w:ascii="Times New Roman" w:hAnsi="Times New Roman" w:cs="Times New Roman"/>
          <w:sz w:val="24"/>
          <w:szCs w:val="24"/>
        </w:rPr>
        <w:lastRenderedPageBreak/>
        <w:t>Enhanced Toxicity</w:t>
      </w:r>
      <w:r>
        <w:rPr>
          <w:rFonts w:ascii="Times New Roman" w:hAnsi="Times New Roman" w:cs="Times New Roman"/>
          <w:sz w:val="24"/>
          <w:szCs w:val="24"/>
        </w:rPr>
        <w:t xml:space="preserve"> </w:t>
      </w:r>
      <w:r w:rsidRPr="009F073A">
        <w:rPr>
          <w:rFonts w:ascii="Times New Roman" w:hAnsi="Times New Roman" w:cs="Times New Roman"/>
          <w:sz w:val="24"/>
          <w:szCs w:val="24"/>
        </w:rPr>
        <w:t>for Combination Therapies</w:t>
      </w:r>
      <w:r>
        <w:rPr>
          <w:rFonts w:ascii="Times New Roman" w:hAnsi="Times New Roman" w:cs="Times New Roman"/>
          <w:sz w:val="24"/>
          <w:szCs w:val="24"/>
        </w:rPr>
        <w:t xml:space="preserve"> (</w:t>
      </w:r>
      <w:r w:rsidRPr="006F183F">
        <w:rPr>
          <w:rFonts w:ascii="Times New Roman" w:hAnsi="Times New Roman" w:cs="Times New Roman"/>
          <w:b/>
          <w:sz w:val="24"/>
          <w:szCs w:val="24"/>
        </w:rPr>
        <w:t>2013</w:t>
      </w:r>
      <w:r>
        <w:rPr>
          <w:rFonts w:ascii="Times New Roman" w:hAnsi="Times New Roman" w:cs="Times New Roman"/>
          <w:sz w:val="24"/>
          <w:szCs w:val="24"/>
        </w:rPr>
        <w:t xml:space="preserve">) </w:t>
      </w:r>
      <w:r w:rsidRPr="006F183F">
        <w:rPr>
          <w:rFonts w:ascii="Times New Roman" w:hAnsi="Times New Roman" w:cs="Times New Roman"/>
          <w:sz w:val="24"/>
          <w:szCs w:val="24"/>
        </w:rPr>
        <w:t>Submitt</w:t>
      </w:r>
      <w:r w:rsidR="00B551C1">
        <w:rPr>
          <w:rFonts w:ascii="Times New Roman" w:hAnsi="Times New Roman" w:cs="Times New Roman"/>
          <w:sz w:val="24"/>
          <w:szCs w:val="24"/>
        </w:rPr>
        <w:t>ing</w:t>
      </w:r>
      <w:r w:rsidRPr="006F183F">
        <w:rPr>
          <w:rFonts w:ascii="Times New Roman" w:hAnsi="Times New Roman" w:cs="Times New Roman"/>
          <w:sz w:val="24"/>
          <w:szCs w:val="24"/>
        </w:rPr>
        <w:t xml:space="preserve"> to </w:t>
      </w:r>
      <w:r w:rsidRPr="006F183F">
        <w:rPr>
          <w:rFonts w:ascii="Times New Roman" w:eastAsia="Times New Roman" w:hAnsi="Times New Roman" w:cs="Times New Roman"/>
          <w:color w:val="000000"/>
          <w:sz w:val="24"/>
          <w:szCs w:val="24"/>
        </w:rPr>
        <w:t>Molecular Cancer Therapeutics</w:t>
      </w:r>
    </w:p>
    <w:p w:rsidR="006F183F" w:rsidRPr="006F183F" w:rsidRDefault="00B551C1" w:rsidP="006F183F">
      <w:pPr>
        <w:rPr>
          <w:rFonts w:ascii="Times New Roman" w:hAnsi="Times New Roman" w:cs="Times New Roman"/>
          <w:sz w:val="24"/>
          <w:szCs w:val="24"/>
        </w:rPr>
      </w:pPr>
      <w:r>
        <w:rPr>
          <w:rFonts w:ascii="Times New Roman" w:hAnsi="Times New Roman" w:cs="Times New Roman"/>
          <w:sz w:val="24"/>
          <w:szCs w:val="24"/>
        </w:rPr>
        <w:t>Wang</w:t>
      </w:r>
      <w:r w:rsidR="00F64E74">
        <w:rPr>
          <w:rFonts w:ascii="Times New Roman" w:hAnsi="Times New Roman" w:cs="Times New Roman"/>
          <w:sz w:val="24"/>
          <w:szCs w:val="24"/>
        </w:rPr>
        <w:t>, C</w:t>
      </w:r>
      <w:proofErr w:type="gramStart"/>
      <w:r w:rsidR="00F64E74">
        <w:rPr>
          <w:rFonts w:ascii="Times New Roman" w:hAnsi="Times New Roman" w:cs="Times New Roman"/>
          <w:sz w:val="24"/>
          <w:szCs w:val="24"/>
        </w:rPr>
        <w:t>, ..</w:t>
      </w:r>
      <w:proofErr w:type="gramEnd"/>
      <w:r w:rsidR="00F64E74" w:rsidRPr="00F64E74">
        <w:rPr>
          <w:rFonts w:ascii="Times New Roman" w:hAnsi="Times New Roman" w:cs="Times New Roman"/>
          <w:b/>
          <w:sz w:val="24"/>
          <w:szCs w:val="24"/>
        </w:rPr>
        <w:t xml:space="preserve">Li </w:t>
      </w:r>
      <w:proofErr w:type="gramStart"/>
      <w:r w:rsidR="00F64E74" w:rsidRPr="00F64E74">
        <w:rPr>
          <w:rFonts w:ascii="Times New Roman" w:hAnsi="Times New Roman" w:cs="Times New Roman"/>
          <w:b/>
          <w:sz w:val="24"/>
          <w:szCs w:val="24"/>
        </w:rPr>
        <w:t>J</w:t>
      </w:r>
      <w:r w:rsidR="00F64E74">
        <w:rPr>
          <w:rFonts w:ascii="Times New Roman" w:hAnsi="Times New Roman" w:cs="Times New Roman"/>
          <w:sz w:val="24"/>
          <w:szCs w:val="24"/>
        </w:rPr>
        <w:t>, …Tong</w:t>
      </w:r>
      <w:proofErr w:type="gramEnd"/>
      <w:r w:rsidR="00F64E74">
        <w:rPr>
          <w:rFonts w:ascii="Times New Roman" w:hAnsi="Times New Roman" w:cs="Times New Roman"/>
          <w:sz w:val="24"/>
          <w:szCs w:val="24"/>
        </w:rPr>
        <w:t xml:space="preserve">, W. </w:t>
      </w:r>
      <w:r w:rsidRPr="00B551C1">
        <w:rPr>
          <w:rFonts w:ascii="Times New Roman" w:hAnsi="Times New Roman" w:cs="Times New Roman"/>
          <w:sz w:val="24"/>
          <w:szCs w:val="24"/>
        </w:rPr>
        <w:t>RNA-</w:t>
      </w:r>
      <w:proofErr w:type="spellStart"/>
      <w:r w:rsidRPr="00B551C1">
        <w:rPr>
          <w:rFonts w:ascii="Times New Roman" w:hAnsi="Times New Roman" w:cs="Times New Roman"/>
          <w:sz w:val="24"/>
          <w:szCs w:val="24"/>
        </w:rPr>
        <w:t>Seq</w:t>
      </w:r>
      <w:proofErr w:type="spellEnd"/>
      <w:r w:rsidRPr="00B551C1">
        <w:rPr>
          <w:rFonts w:ascii="Times New Roman" w:hAnsi="Times New Roman" w:cs="Times New Roman"/>
          <w:sz w:val="24"/>
          <w:szCs w:val="24"/>
        </w:rPr>
        <w:t xml:space="preserve"> and Microarray Gene Expression Vie for Superiority of Biologic Elucidation Using A Comprehensive Study Design</w:t>
      </w:r>
      <w:r>
        <w:rPr>
          <w:rFonts w:ascii="Times New Roman" w:hAnsi="Times New Roman" w:cs="Times New Roman"/>
          <w:sz w:val="24"/>
          <w:szCs w:val="24"/>
        </w:rPr>
        <w:t xml:space="preserve"> (</w:t>
      </w:r>
      <w:r w:rsidRPr="005C2BFE">
        <w:rPr>
          <w:rFonts w:ascii="Times New Roman" w:hAnsi="Times New Roman" w:cs="Times New Roman"/>
          <w:b/>
          <w:sz w:val="24"/>
          <w:szCs w:val="24"/>
        </w:rPr>
        <w:t>2013)</w:t>
      </w:r>
      <w:r>
        <w:rPr>
          <w:rFonts w:ascii="Times New Roman" w:hAnsi="Times New Roman" w:cs="Times New Roman"/>
          <w:sz w:val="24"/>
          <w:szCs w:val="24"/>
        </w:rPr>
        <w:t xml:space="preserve"> In prep.</w:t>
      </w:r>
    </w:p>
    <w:p w:rsidR="00BA4413" w:rsidRPr="00BA4413" w:rsidRDefault="00BA4413" w:rsidP="00BA4413">
      <w:pPr>
        <w:rPr>
          <w:rFonts w:ascii="Times New Roman" w:hAnsi="Times New Roman" w:cs="Times New Roman"/>
          <w:b/>
          <w:sz w:val="24"/>
          <w:szCs w:val="24"/>
        </w:rPr>
      </w:pPr>
      <w:r w:rsidRPr="00272F4B">
        <w:rPr>
          <w:rFonts w:ascii="Times New Roman" w:hAnsi="Times New Roman" w:cs="Times New Roman"/>
          <w:sz w:val="24"/>
          <w:szCs w:val="24"/>
        </w:rPr>
        <w:t xml:space="preserve">Laura R. </w:t>
      </w:r>
      <w:proofErr w:type="spellStart"/>
      <w:r w:rsidRPr="00272F4B">
        <w:rPr>
          <w:rFonts w:ascii="Times New Roman" w:hAnsi="Times New Roman" w:cs="Times New Roman"/>
          <w:sz w:val="24"/>
          <w:szCs w:val="24"/>
        </w:rPr>
        <w:t>Barkleya</w:t>
      </w:r>
      <w:proofErr w:type="spellEnd"/>
      <w:r w:rsidRPr="00272F4B">
        <w:rPr>
          <w:rFonts w:ascii="Times New Roman" w:hAnsi="Times New Roman" w:cs="Times New Roman"/>
          <w:sz w:val="24"/>
          <w:szCs w:val="24"/>
        </w:rPr>
        <w:t xml:space="preserve">, </w:t>
      </w:r>
      <w:proofErr w:type="spellStart"/>
      <w:r w:rsidRPr="00272F4B">
        <w:rPr>
          <w:rFonts w:ascii="Times New Roman" w:hAnsi="Times New Roman" w:cs="Times New Roman"/>
          <w:sz w:val="24"/>
          <w:szCs w:val="24"/>
        </w:rPr>
        <w:t>Komaraiah</w:t>
      </w:r>
      <w:proofErr w:type="spellEnd"/>
      <w:r w:rsidRPr="00272F4B">
        <w:rPr>
          <w:rFonts w:ascii="Times New Roman" w:hAnsi="Times New Roman" w:cs="Times New Roman"/>
          <w:sz w:val="24"/>
          <w:szCs w:val="24"/>
        </w:rPr>
        <w:t xml:space="preserve"> </w:t>
      </w:r>
      <w:proofErr w:type="spellStart"/>
      <w:r w:rsidRPr="00272F4B">
        <w:rPr>
          <w:rFonts w:ascii="Times New Roman" w:hAnsi="Times New Roman" w:cs="Times New Roman"/>
          <w:sz w:val="24"/>
          <w:szCs w:val="24"/>
        </w:rPr>
        <w:t>Palleb</w:t>
      </w:r>
      <w:proofErr w:type="spellEnd"/>
      <w:r w:rsidRPr="00272F4B">
        <w:rPr>
          <w:rFonts w:ascii="Times New Roman" w:hAnsi="Times New Roman" w:cs="Times New Roman"/>
          <w:sz w:val="24"/>
          <w:szCs w:val="24"/>
        </w:rPr>
        <w:t xml:space="preserve">, Michael </w:t>
      </w:r>
      <w:proofErr w:type="spellStart"/>
      <w:r w:rsidRPr="00272F4B">
        <w:rPr>
          <w:rFonts w:ascii="Times New Roman" w:hAnsi="Times New Roman" w:cs="Times New Roman"/>
          <w:sz w:val="24"/>
          <w:szCs w:val="24"/>
        </w:rPr>
        <w:t>Durandob</w:t>
      </w:r>
      <w:proofErr w:type="gramStart"/>
      <w:r w:rsidRPr="00272F4B">
        <w:rPr>
          <w:rFonts w:ascii="Times New Roman" w:hAnsi="Times New Roman" w:cs="Times New Roman"/>
          <w:sz w:val="24"/>
          <w:szCs w:val="24"/>
        </w:rPr>
        <w:t>,Tovah</w:t>
      </w:r>
      <w:proofErr w:type="spellEnd"/>
      <w:proofErr w:type="gramEnd"/>
      <w:r w:rsidRPr="00272F4B">
        <w:rPr>
          <w:rFonts w:ascii="Times New Roman" w:hAnsi="Times New Roman" w:cs="Times New Roman"/>
          <w:sz w:val="24"/>
          <w:szCs w:val="24"/>
        </w:rPr>
        <w:t xml:space="preserve"> A. </w:t>
      </w:r>
      <w:proofErr w:type="spellStart"/>
      <w:r w:rsidRPr="00272F4B">
        <w:rPr>
          <w:rFonts w:ascii="Times New Roman" w:hAnsi="Times New Roman" w:cs="Times New Roman"/>
          <w:sz w:val="24"/>
          <w:szCs w:val="24"/>
        </w:rPr>
        <w:t>Dayc</w:t>
      </w:r>
      <w:proofErr w:type="spellEnd"/>
      <w:r w:rsidRPr="00272F4B">
        <w:rPr>
          <w:rFonts w:ascii="Times New Roman" w:hAnsi="Times New Roman" w:cs="Times New Roman"/>
          <w:sz w:val="24"/>
          <w:szCs w:val="24"/>
        </w:rPr>
        <w:t xml:space="preserve">, </w:t>
      </w:r>
      <w:proofErr w:type="spellStart"/>
      <w:r w:rsidRPr="00272F4B">
        <w:rPr>
          <w:rFonts w:ascii="Times New Roman" w:hAnsi="Times New Roman" w:cs="Times New Roman"/>
          <w:sz w:val="24"/>
          <w:szCs w:val="24"/>
        </w:rPr>
        <w:t>Aditi</w:t>
      </w:r>
      <w:proofErr w:type="spellEnd"/>
      <w:r w:rsidRPr="00272F4B">
        <w:rPr>
          <w:rFonts w:ascii="Times New Roman" w:hAnsi="Times New Roman" w:cs="Times New Roman"/>
          <w:sz w:val="24"/>
          <w:szCs w:val="24"/>
        </w:rPr>
        <w:t xml:space="preserve"> </w:t>
      </w:r>
      <w:proofErr w:type="spellStart"/>
      <w:r w:rsidRPr="00272F4B">
        <w:rPr>
          <w:rFonts w:ascii="Times New Roman" w:hAnsi="Times New Roman" w:cs="Times New Roman"/>
          <w:sz w:val="24"/>
          <w:szCs w:val="24"/>
        </w:rPr>
        <w:t>Gurkard</w:t>
      </w:r>
      <w:proofErr w:type="spellEnd"/>
      <w:r w:rsidRPr="00272F4B">
        <w:rPr>
          <w:rFonts w:ascii="Times New Roman" w:hAnsi="Times New Roman" w:cs="Times New Roman"/>
          <w:sz w:val="24"/>
          <w:szCs w:val="24"/>
        </w:rPr>
        <w:t xml:space="preserve">, Naoko </w:t>
      </w:r>
      <w:proofErr w:type="spellStart"/>
      <w:r w:rsidRPr="00272F4B">
        <w:rPr>
          <w:rFonts w:ascii="Times New Roman" w:hAnsi="Times New Roman" w:cs="Times New Roman"/>
          <w:sz w:val="24"/>
          <w:szCs w:val="24"/>
        </w:rPr>
        <w:t>Kakushoe,</w:t>
      </w:r>
      <w:r w:rsidRPr="00272F4B">
        <w:rPr>
          <w:rFonts w:ascii="Times New Roman" w:hAnsi="Times New Roman" w:cs="Times New Roman"/>
          <w:b/>
          <w:sz w:val="24"/>
          <w:szCs w:val="24"/>
        </w:rPr>
        <w:t>Jianying</w:t>
      </w:r>
      <w:proofErr w:type="spellEnd"/>
      <w:r w:rsidRPr="00272F4B">
        <w:rPr>
          <w:rFonts w:ascii="Times New Roman" w:hAnsi="Times New Roman" w:cs="Times New Roman"/>
          <w:b/>
          <w:sz w:val="24"/>
          <w:szCs w:val="24"/>
        </w:rPr>
        <w:t xml:space="preserve"> Li</w:t>
      </w:r>
      <w:r w:rsidRPr="00272F4B">
        <w:rPr>
          <w:rFonts w:ascii="Times New Roman" w:hAnsi="Times New Roman" w:cs="Times New Roman"/>
          <w:sz w:val="24"/>
          <w:szCs w:val="24"/>
        </w:rPr>
        <w:t xml:space="preserve">, </w:t>
      </w:r>
      <w:proofErr w:type="spellStart"/>
      <w:r w:rsidRPr="00272F4B">
        <w:rPr>
          <w:rFonts w:ascii="Times New Roman" w:hAnsi="Times New Roman" w:cs="Times New Roman"/>
          <w:sz w:val="24"/>
          <w:szCs w:val="24"/>
        </w:rPr>
        <w:t>Hisao</w:t>
      </w:r>
      <w:proofErr w:type="spellEnd"/>
      <w:r w:rsidRPr="00272F4B">
        <w:rPr>
          <w:rFonts w:ascii="Times New Roman" w:hAnsi="Times New Roman" w:cs="Times New Roman"/>
          <w:sz w:val="24"/>
          <w:szCs w:val="24"/>
        </w:rPr>
        <w:t xml:space="preserve"> </w:t>
      </w:r>
      <w:proofErr w:type="spellStart"/>
      <w:r w:rsidRPr="00272F4B">
        <w:rPr>
          <w:rFonts w:ascii="Times New Roman" w:hAnsi="Times New Roman" w:cs="Times New Roman"/>
          <w:sz w:val="24"/>
          <w:szCs w:val="24"/>
        </w:rPr>
        <w:t>Masaie</w:t>
      </w:r>
      <w:proofErr w:type="spellEnd"/>
      <w:r w:rsidRPr="00272F4B">
        <w:rPr>
          <w:rFonts w:ascii="Times New Roman" w:hAnsi="Times New Roman" w:cs="Times New Roman"/>
          <w:sz w:val="24"/>
          <w:szCs w:val="24"/>
        </w:rPr>
        <w:t xml:space="preserve">, and Cyrus </w:t>
      </w:r>
      <w:proofErr w:type="spellStart"/>
      <w:r w:rsidRPr="00272F4B">
        <w:rPr>
          <w:rFonts w:ascii="Times New Roman" w:hAnsi="Times New Roman" w:cs="Times New Roman"/>
          <w:sz w:val="24"/>
          <w:szCs w:val="24"/>
        </w:rPr>
        <w:t>Vazirib</w:t>
      </w:r>
      <w:proofErr w:type="spellEnd"/>
      <w:r>
        <w:rPr>
          <w:rFonts w:ascii="Times New Roman" w:hAnsi="Times New Roman" w:cs="Times New Roman"/>
          <w:sz w:val="24"/>
          <w:szCs w:val="24"/>
        </w:rPr>
        <w:t xml:space="preserve"> </w:t>
      </w:r>
      <w:r w:rsidRPr="00272F4B">
        <w:rPr>
          <w:rFonts w:ascii="Times New Roman" w:hAnsi="Times New Roman" w:cs="Times New Roman"/>
          <w:sz w:val="24"/>
          <w:szCs w:val="24"/>
        </w:rPr>
        <w:t xml:space="preserve">c-Jun N-terminal kinase–mediated Rad18 phosphorylation facilitates </w:t>
      </w:r>
      <w:proofErr w:type="spellStart"/>
      <w:r w:rsidRPr="00272F4B">
        <w:rPr>
          <w:rFonts w:ascii="Times New Roman" w:hAnsi="Times New Roman" w:cs="Times New Roman"/>
          <w:sz w:val="24"/>
          <w:szCs w:val="24"/>
        </w:rPr>
        <w:t>Polη</w:t>
      </w:r>
      <w:proofErr w:type="spellEnd"/>
      <w:r w:rsidRPr="00272F4B">
        <w:rPr>
          <w:rFonts w:ascii="Times New Roman" w:hAnsi="Times New Roman" w:cs="Times New Roman"/>
          <w:sz w:val="24"/>
          <w:szCs w:val="24"/>
        </w:rPr>
        <w:t xml:space="preserve"> recruitment to stalled replication forks</w:t>
      </w:r>
      <w:r>
        <w:rPr>
          <w:rFonts w:ascii="Times New Roman" w:hAnsi="Times New Roman" w:cs="Times New Roman"/>
          <w:sz w:val="24"/>
          <w:szCs w:val="24"/>
        </w:rPr>
        <w:t xml:space="preserve"> </w:t>
      </w:r>
      <w:r w:rsidRPr="00BA4413">
        <w:rPr>
          <w:rFonts w:ascii="Times New Roman" w:hAnsi="Times New Roman" w:cs="Times New Roman"/>
          <w:b/>
          <w:sz w:val="24"/>
          <w:szCs w:val="24"/>
        </w:rPr>
        <w:t>Mol</w:t>
      </w:r>
      <w:r>
        <w:rPr>
          <w:rFonts w:ascii="Times New Roman" w:hAnsi="Times New Roman" w:cs="Times New Roman"/>
          <w:b/>
          <w:sz w:val="24"/>
          <w:szCs w:val="24"/>
        </w:rPr>
        <w:t>.</w:t>
      </w:r>
      <w:r w:rsidRPr="00BA4413">
        <w:rPr>
          <w:rFonts w:ascii="Times New Roman" w:hAnsi="Times New Roman" w:cs="Times New Roman"/>
          <w:b/>
          <w:sz w:val="24"/>
          <w:szCs w:val="24"/>
        </w:rPr>
        <w:t xml:space="preserve"> Biol</w:t>
      </w:r>
      <w:r>
        <w:rPr>
          <w:rFonts w:ascii="Times New Roman" w:hAnsi="Times New Roman" w:cs="Times New Roman"/>
          <w:b/>
          <w:sz w:val="24"/>
          <w:szCs w:val="24"/>
        </w:rPr>
        <w:t>.</w:t>
      </w:r>
      <w:r w:rsidRPr="00BA4413">
        <w:rPr>
          <w:rFonts w:ascii="Times New Roman" w:hAnsi="Times New Roman" w:cs="Times New Roman"/>
          <w:b/>
          <w:sz w:val="24"/>
          <w:szCs w:val="24"/>
        </w:rPr>
        <w:t xml:space="preserve"> Cell</w:t>
      </w:r>
      <w:r>
        <w:rPr>
          <w:rFonts w:ascii="Times New Roman" w:hAnsi="Times New Roman" w:cs="Times New Roman"/>
          <w:b/>
          <w:sz w:val="24"/>
          <w:szCs w:val="24"/>
        </w:rPr>
        <w:t xml:space="preserve">  (2012) vol. 23 no. 10, 1943 - 1954</w:t>
      </w:r>
    </w:p>
    <w:p w:rsidR="004D259E" w:rsidRPr="00F572B7" w:rsidRDefault="00016C18" w:rsidP="000842BF">
      <w:pPr>
        <w:pStyle w:val="intro"/>
      </w:pPr>
      <w:r>
        <w:rPr>
          <w:rStyle w:val="citationauthor"/>
        </w:rPr>
        <w:t xml:space="preserve">Chen H, </w:t>
      </w:r>
      <w:r w:rsidRPr="00016C18">
        <w:rPr>
          <w:rStyle w:val="citationauthor"/>
          <w:b/>
        </w:rPr>
        <w:t>Li J</w:t>
      </w:r>
      <w:r>
        <w:rPr>
          <w:rStyle w:val="citationauthor"/>
        </w:rPr>
        <w:t xml:space="preserve">, Li H, Hu Y, </w:t>
      </w:r>
      <w:proofErr w:type="spellStart"/>
      <w:r>
        <w:rPr>
          <w:rStyle w:val="citationauthor"/>
        </w:rPr>
        <w:t>Tevebaugh</w:t>
      </w:r>
      <w:proofErr w:type="spellEnd"/>
      <w:r>
        <w:rPr>
          <w:rStyle w:val="citationauthor"/>
        </w:rPr>
        <w:t xml:space="preserve"> W, et al. </w:t>
      </w:r>
      <w:r>
        <w:rPr>
          <w:rStyle w:val="citationdate"/>
        </w:rPr>
        <w:t>(</w:t>
      </w:r>
      <w:r w:rsidRPr="00016C18">
        <w:rPr>
          <w:rStyle w:val="citationdate"/>
          <w:b/>
        </w:rPr>
        <w:t>2012</w:t>
      </w:r>
      <w:r>
        <w:rPr>
          <w:rStyle w:val="citationdate"/>
        </w:rPr>
        <w:t>)</w:t>
      </w:r>
      <w:r>
        <w:t xml:space="preserve"> </w:t>
      </w:r>
      <w:r>
        <w:rPr>
          <w:rStyle w:val="citationarticletitle"/>
        </w:rPr>
        <w:t>Transcript Profiling Identifies Dynamic Gene Expression Patterns and an Important Role for Nrf2/Keap1 Pathway in the Developing Mouse Esophagus.</w:t>
      </w:r>
      <w:r>
        <w:t xml:space="preserve"> </w:t>
      </w:r>
      <w:proofErr w:type="spellStart"/>
      <w:r>
        <w:rPr>
          <w:rStyle w:val="citationjournaltitle"/>
        </w:rPr>
        <w:t>PLoS</w:t>
      </w:r>
      <w:proofErr w:type="spellEnd"/>
      <w:r>
        <w:rPr>
          <w:rStyle w:val="citationjournaltitle"/>
        </w:rPr>
        <w:t xml:space="preserve"> ONE</w:t>
      </w:r>
      <w:r>
        <w:rPr>
          <w:rStyle w:val="citationissue"/>
        </w:rPr>
        <w:t xml:space="preserve"> 7(5):</w:t>
      </w:r>
      <w:r>
        <w:t xml:space="preserve"> </w:t>
      </w:r>
      <w:r>
        <w:rPr>
          <w:rStyle w:val="citationstartpage"/>
        </w:rPr>
        <w:t>e36504.</w:t>
      </w:r>
      <w:r>
        <w:t xml:space="preserve"> </w:t>
      </w:r>
      <w:r>
        <w:rPr>
          <w:rStyle w:val="citationdoi"/>
        </w:rPr>
        <w:t>doi:10.1371/journal.pone.0036504</w:t>
      </w:r>
      <w:r>
        <w:t xml:space="preserve"> </w:t>
      </w:r>
    </w:p>
    <w:p w:rsidR="00B36368" w:rsidRDefault="00B36368" w:rsidP="00B36368">
      <w:pPr>
        <w:pStyle w:val="Default"/>
        <w:rPr>
          <w:b/>
          <w:bCs/>
          <w:color w:val="auto"/>
        </w:rPr>
      </w:pPr>
      <w:r w:rsidRPr="00F572B7">
        <w:rPr>
          <w:color w:val="auto"/>
        </w:rPr>
        <w:t>J Huang, W Shi, J Zhang, J W Chou, R S Paules, K Gerrish</w:t>
      </w:r>
      <w:r w:rsidRPr="00F572B7">
        <w:rPr>
          <w:b/>
          <w:bCs/>
          <w:color w:val="auto"/>
        </w:rPr>
        <w:t xml:space="preserve">, J Li, </w:t>
      </w:r>
      <w:r w:rsidRPr="00F572B7">
        <w:rPr>
          <w:color w:val="auto"/>
        </w:rPr>
        <w:t xml:space="preserve">et al on the MAQC consortium, </w:t>
      </w:r>
      <w:r w:rsidRPr="00F572B7">
        <w:rPr>
          <w:b/>
          <w:bCs/>
          <w:color w:val="auto"/>
        </w:rPr>
        <w:t xml:space="preserve">(2010) </w:t>
      </w:r>
      <w:r w:rsidRPr="00F572B7">
        <w:rPr>
          <w:color w:val="auto"/>
        </w:rPr>
        <w:t xml:space="preserve">Genomic indicators in the blood predict a drug-induced liver injury response </w:t>
      </w:r>
      <w:r w:rsidRPr="00F572B7">
        <w:rPr>
          <w:b/>
          <w:bCs/>
          <w:color w:val="auto"/>
        </w:rPr>
        <w:t xml:space="preserve">The Pharmacogenomics Journal (2010) </w:t>
      </w:r>
      <w:r w:rsidRPr="00F572B7">
        <w:rPr>
          <w:color w:val="auto"/>
        </w:rPr>
        <w:t xml:space="preserve">10, </w:t>
      </w:r>
      <w:r w:rsidRPr="00F572B7">
        <w:rPr>
          <w:b/>
          <w:bCs/>
          <w:color w:val="auto"/>
        </w:rPr>
        <w:t xml:space="preserve">267–277 </w:t>
      </w:r>
    </w:p>
    <w:p w:rsidR="004D259E" w:rsidRPr="00F572B7" w:rsidRDefault="004D259E" w:rsidP="00B36368">
      <w:pPr>
        <w:pStyle w:val="Default"/>
        <w:rPr>
          <w:color w:val="auto"/>
        </w:rPr>
      </w:pPr>
    </w:p>
    <w:p w:rsidR="005710D5" w:rsidRDefault="00B36368" w:rsidP="005710D5">
      <w:pPr>
        <w:pStyle w:val="Default"/>
        <w:rPr>
          <w:color w:val="auto"/>
        </w:rPr>
      </w:pPr>
      <w:proofErr w:type="spellStart"/>
      <w:r w:rsidRPr="00F572B7">
        <w:rPr>
          <w:color w:val="auto"/>
        </w:rPr>
        <w:t>Cabanski</w:t>
      </w:r>
      <w:proofErr w:type="spellEnd"/>
      <w:r w:rsidRPr="00F572B7">
        <w:rPr>
          <w:color w:val="auto"/>
        </w:rPr>
        <w:t xml:space="preserve"> CR, Qi Y, Yin X, Bair E, Hayward MC, </w:t>
      </w:r>
      <w:r w:rsidRPr="00F572B7">
        <w:rPr>
          <w:b/>
          <w:bCs/>
          <w:color w:val="auto"/>
        </w:rPr>
        <w:t>Li J</w:t>
      </w:r>
      <w:r w:rsidRPr="00F572B7">
        <w:rPr>
          <w:color w:val="auto"/>
        </w:rPr>
        <w:t xml:space="preserve">, et al. </w:t>
      </w:r>
      <w:r w:rsidRPr="00F572B7">
        <w:rPr>
          <w:b/>
          <w:bCs/>
          <w:color w:val="auto"/>
        </w:rPr>
        <w:t xml:space="preserve">(2010) </w:t>
      </w:r>
      <w:r w:rsidRPr="00F572B7">
        <w:rPr>
          <w:color w:val="auto"/>
        </w:rPr>
        <w:t xml:space="preserve">SWISS MADE: Standardized </w:t>
      </w:r>
      <w:proofErr w:type="spellStart"/>
      <w:r w:rsidRPr="00F572B7">
        <w:rPr>
          <w:color w:val="auto"/>
        </w:rPr>
        <w:t>WithIn</w:t>
      </w:r>
      <w:proofErr w:type="spellEnd"/>
      <w:r w:rsidRPr="00F572B7">
        <w:rPr>
          <w:color w:val="auto"/>
        </w:rPr>
        <w:t xml:space="preserve"> class Sum of Squares to evaluate Methodologies And Dataset Elements </w:t>
      </w:r>
      <w:proofErr w:type="spellStart"/>
      <w:r w:rsidRPr="00F572B7">
        <w:rPr>
          <w:b/>
          <w:bCs/>
          <w:color w:val="auto"/>
        </w:rPr>
        <w:t>PloS</w:t>
      </w:r>
      <w:proofErr w:type="spellEnd"/>
      <w:r w:rsidRPr="00F572B7">
        <w:rPr>
          <w:b/>
          <w:bCs/>
          <w:color w:val="auto"/>
        </w:rPr>
        <w:t xml:space="preserve"> ONE </w:t>
      </w:r>
      <w:r w:rsidRPr="00F572B7">
        <w:rPr>
          <w:color w:val="auto"/>
        </w:rPr>
        <w:t xml:space="preserve">5(3): e9905 </w:t>
      </w:r>
      <w:r w:rsidR="005710D5">
        <w:rPr>
          <w:color w:val="auto"/>
        </w:rPr>
        <w:t xml:space="preserve"> </w:t>
      </w:r>
    </w:p>
    <w:p w:rsidR="005710D5" w:rsidRDefault="005710D5" w:rsidP="005710D5">
      <w:pPr>
        <w:pStyle w:val="Default"/>
        <w:rPr>
          <w:color w:val="auto"/>
        </w:rPr>
      </w:pPr>
    </w:p>
    <w:p w:rsidR="004D259E" w:rsidRPr="004D259E" w:rsidRDefault="00B36368" w:rsidP="005710D5">
      <w:pPr>
        <w:pStyle w:val="Default"/>
        <w:rPr>
          <w:color w:val="auto"/>
        </w:rPr>
      </w:pPr>
      <w:r w:rsidRPr="004D259E">
        <w:rPr>
          <w:b/>
          <w:bCs/>
          <w:color w:val="auto"/>
        </w:rPr>
        <w:t>Jianying Li</w:t>
      </w:r>
      <w:r w:rsidRPr="004D259E">
        <w:rPr>
          <w:color w:val="auto"/>
        </w:rPr>
        <w:t xml:space="preserve">, Chu-TZ, </w:t>
      </w:r>
      <w:proofErr w:type="spellStart"/>
      <w:r w:rsidRPr="004D259E">
        <w:rPr>
          <w:color w:val="auto"/>
        </w:rPr>
        <w:t>Wolfinger</w:t>
      </w:r>
      <w:proofErr w:type="spellEnd"/>
      <w:r w:rsidRPr="004D259E">
        <w:rPr>
          <w:color w:val="auto"/>
        </w:rPr>
        <w:t xml:space="preserve">, R, Bushel, P.R. </w:t>
      </w:r>
      <w:r w:rsidRPr="004D259E">
        <w:rPr>
          <w:b/>
          <w:bCs/>
          <w:color w:val="auto"/>
        </w:rPr>
        <w:t xml:space="preserve">(2009) </w:t>
      </w:r>
      <w:r w:rsidRPr="004D259E">
        <w:rPr>
          <w:color w:val="auto"/>
        </w:rPr>
        <w:t xml:space="preserve">Batch Effects and Noise in Microarray Experiments: Sources and Solutions. </w:t>
      </w:r>
      <w:proofErr w:type="gramStart"/>
      <w:r w:rsidRPr="004D259E">
        <w:rPr>
          <w:color w:val="auto"/>
        </w:rPr>
        <w:t>John Wiley &amp; Sons, Ltd.</w:t>
      </w:r>
      <w:proofErr w:type="gramEnd"/>
      <w:r w:rsidRPr="004D259E">
        <w:rPr>
          <w:color w:val="auto"/>
        </w:rPr>
        <w:t xml:space="preserve"> </w:t>
      </w:r>
    </w:p>
    <w:p w:rsidR="004D259E" w:rsidRDefault="004D259E" w:rsidP="00B36368">
      <w:pPr>
        <w:pStyle w:val="Default"/>
        <w:rPr>
          <w:color w:val="auto"/>
        </w:rPr>
      </w:pPr>
    </w:p>
    <w:p w:rsidR="00272003" w:rsidRDefault="00B36368" w:rsidP="00272003">
      <w:pPr>
        <w:pStyle w:val="Default"/>
        <w:rPr>
          <w:color w:val="auto"/>
        </w:rPr>
      </w:pPr>
      <w:r w:rsidRPr="004D259E">
        <w:rPr>
          <w:color w:val="auto"/>
        </w:rPr>
        <w:t xml:space="preserve">Song, M.O., </w:t>
      </w:r>
      <w:r w:rsidRPr="004D259E">
        <w:rPr>
          <w:b/>
          <w:bCs/>
          <w:color w:val="auto"/>
        </w:rPr>
        <w:t>J. Li</w:t>
      </w:r>
      <w:r w:rsidRPr="004D259E">
        <w:rPr>
          <w:color w:val="auto"/>
        </w:rPr>
        <w:t xml:space="preserve">, and J.H. Freedman </w:t>
      </w:r>
      <w:r w:rsidRPr="004D259E">
        <w:rPr>
          <w:b/>
          <w:bCs/>
          <w:color w:val="auto"/>
        </w:rPr>
        <w:t xml:space="preserve">(2009) </w:t>
      </w:r>
      <w:r w:rsidRPr="004D259E">
        <w:rPr>
          <w:color w:val="auto"/>
        </w:rPr>
        <w:t xml:space="preserve">Physiological and Toxicological </w:t>
      </w:r>
      <w:proofErr w:type="spellStart"/>
      <w:r w:rsidRPr="004D259E">
        <w:rPr>
          <w:color w:val="auto"/>
        </w:rPr>
        <w:t>Transcriptome</w:t>
      </w:r>
      <w:proofErr w:type="spellEnd"/>
      <w:r w:rsidRPr="004D259E">
        <w:rPr>
          <w:color w:val="auto"/>
        </w:rPr>
        <w:t xml:space="preserve"> Exposure Levels Changes in HepG2 Cells Exposed to Copper” </w:t>
      </w:r>
      <w:r w:rsidRPr="004D259E">
        <w:rPr>
          <w:b/>
          <w:bCs/>
          <w:color w:val="auto"/>
        </w:rPr>
        <w:t xml:space="preserve">Physiol. Genomics. </w:t>
      </w:r>
      <w:r w:rsidR="00272003">
        <w:rPr>
          <w:color w:val="auto"/>
        </w:rPr>
        <w:t xml:space="preserve">38: 386-401. </w:t>
      </w:r>
    </w:p>
    <w:p w:rsidR="00272003" w:rsidRDefault="00272003" w:rsidP="00272003">
      <w:pPr>
        <w:pStyle w:val="Default"/>
        <w:rPr>
          <w:color w:val="auto"/>
        </w:rPr>
      </w:pPr>
    </w:p>
    <w:p w:rsidR="0063617F" w:rsidRPr="00272003" w:rsidRDefault="00B36368" w:rsidP="00272003">
      <w:pPr>
        <w:pStyle w:val="Default"/>
        <w:rPr>
          <w:color w:val="auto"/>
        </w:rPr>
      </w:pPr>
      <w:r w:rsidRPr="004D259E">
        <w:rPr>
          <w:color w:val="auto"/>
        </w:rPr>
        <w:t xml:space="preserve">P. R. Bushel, A. N. </w:t>
      </w:r>
      <w:proofErr w:type="spellStart"/>
      <w:r w:rsidRPr="004D259E">
        <w:rPr>
          <w:color w:val="auto"/>
        </w:rPr>
        <w:t>Heinloth</w:t>
      </w:r>
      <w:proofErr w:type="spellEnd"/>
      <w:r w:rsidRPr="004D259E">
        <w:rPr>
          <w:color w:val="auto"/>
        </w:rPr>
        <w:t xml:space="preserve">, </w:t>
      </w:r>
      <w:r w:rsidRPr="004D259E">
        <w:rPr>
          <w:b/>
          <w:bCs/>
          <w:color w:val="auto"/>
        </w:rPr>
        <w:t>J. Li</w:t>
      </w:r>
      <w:r w:rsidRPr="004D259E">
        <w:rPr>
          <w:color w:val="auto"/>
        </w:rPr>
        <w:t xml:space="preserve">, et al </w:t>
      </w:r>
      <w:r w:rsidRPr="004D259E">
        <w:rPr>
          <w:b/>
          <w:bCs/>
          <w:color w:val="auto"/>
        </w:rPr>
        <w:t xml:space="preserve">(2007) </w:t>
      </w:r>
      <w:r w:rsidRPr="004D259E">
        <w:rPr>
          <w:color w:val="auto"/>
        </w:rPr>
        <w:t xml:space="preserve">“Blood Gene Expression Signatures Predict Exposure Levels” </w:t>
      </w:r>
      <w:r w:rsidRPr="004D259E">
        <w:rPr>
          <w:b/>
          <w:bCs/>
          <w:color w:val="auto"/>
        </w:rPr>
        <w:t xml:space="preserve">PNAS. </w:t>
      </w:r>
      <w:r w:rsidRPr="004D259E">
        <w:rPr>
          <w:color w:val="auto"/>
        </w:rPr>
        <w:t>v.104, no. 46: 18211-18216</w:t>
      </w:r>
    </w:p>
    <w:sectPr w:rsidR="0063617F" w:rsidRPr="00272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w:panose1 w:val="02020603050405020304"/>
    <w:charset w:val="00"/>
    <w:family w:val="roman"/>
    <w:pitch w:val="variable"/>
    <w:sig w:usb0="E0002AFF" w:usb1="C0007841"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368"/>
    <w:rsid w:val="00016C18"/>
    <w:rsid w:val="000842BF"/>
    <w:rsid w:val="00272003"/>
    <w:rsid w:val="00423493"/>
    <w:rsid w:val="004D259E"/>
    <w:rsid w:val="005710D5"/>
    <w:rsid w:val="005C2BFE"/>
    <w:rsid w:val="0063617F"/>
    <w:rsid w:val="00643983"/>
    <w:rsid w:val="006904F1"/>
    <w:rsid w:val="006D5273"/>
    <w:rsid w:val="006F183F"/>
    <w:rsid w:val="007C28CB"/>
    <w:rsid w:val="008866F9"/>
    <w:rsid w:val="008E13CE"/>
    <w:rsid w:val="009A01A6"/>
    <w:rsid w:val="009F7FBE"/>
    <w:rsid w:val="00A65024"/>
    <w:rsid w:val="00B36368"/>
    <w:rsid w:val="00B551C1"/>
    <w:rsid w:val="00BA4413"/>
    <w:rsid w:val="00BF1464"/>
    <w:rsid w:val="00CE539E"/>
    <w:rsid w:val="00D5326A"/>
    <w:rsid w:val="00D73A76"/>
    <w:rsid w:val="00F572B7"/>
    <w:rsid w:val="00F60AE6"/>
    <w:rsid w:val="00F64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6368"/>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intro">
    <w:name w:val="intro"/>
    <w:basedOn w:val="Normal"/>
    <w:rsid w:val="00016C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author">
    <w:name w:val="citation_author"/>
    <w:basedOn w:val="DefaultParagraphFont"/>
    <w:rsid w:val="00016C18"/>
  </w:style>
  <w:style w:type="character" w:customStyle="1" w:styleId="citationdate">
    <w:name w:val="citation_date"/>
    <w:basedOn w:val="DefaultParagraphFont"/>
    <w:rsid w:val="00016C18"/>
  </w:style>
  <w:style w:type="character" w:customStyle="1" w:styleId="citationarticletitle">
    <w:name w:val="citation_article_title"/>
    <w:basedOn w:val="DefaultParagraphFont"/>
    <w:rsid w:val="00016C18"/>
  </w:style>
  <w:style w:type="character" w:customStyle="1" w:styleId="citationjournaltitle">
    <w:name w:val="citation_journal_title"/>
    <w:basedOn w:val="DefaultParagraphFont"/>
    <w:rsid w:val="00016C18"/>
  </w:style>
  <w:style w:type="character" w:customStyle="1" w:styleId="citationissue">
    <w:name w:val="citation_issue"/>
    <w:basedOn w:val="DefaultParagraphFont"/>
    <w:rsid w:val="00016C18"/>
  </w:style>
  <w:style w:type="character" w:customStyle="1" w:styleId="citationstartpage">
    <w:name w:val="citation_start_page"/>
    <w:basedOn w:val="DefaultParagraphFont"/>
    <w:rsid w:val="00016C18"/>
  </w:style>
  <w:style w:type="character" w:customStyle="1" w:styleId="citationdoi">
    <w:name w:val="citation_doi"/>
    <w:basedOn w:val="DefaultParagraphFont"/>
    <w:rsid w:val="00016C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6368"/>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intro">
    <w:name w:val="intro"/>
    <w:basedOn w:val="Normal"/>
    <w:rsid w:val="00016C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author">
    <w:name w:val="citation_author"/>
    <w:basedOn w:val="DefaultParagraphFont"/>
    <w:rsid w:val="00016C18"/>
  </w:style>
  <w:style w:type="character" w:customStyle="1" w:styleId="citationdate">
    <w:name w:val="citation_date"/>
    <w:basedOn w:val="DefaultParagraphFont"/>
    <w:rsid w:val="00016C18"/>
  </w:style>
  <w:style w:type="character" w:customStyle="1" w:styleId="citationarticletitle">
    <w:name w:val="citation_article_title"/>
    <w:basedOn w:val="DefaultParagraphFont"/>
    <w:rsid w:val="00016C18"/>
  </w:style>
  <w:style w:type="character" w:customStyle="1" w:styleId="citationjournaltitle">
    <w:name w:val="citation_journal_title"/>
    <w:basedOn w:val="DefaultParagraphFont"/>
    <w:rsid w:val="00016C18"/>
  </w:style>
  <w:style w:type="character" w:customStyle="1" w:styleId="citationissue">
    <w:name w:val="citation_issue"/>
    <w:basedOn w:val="DefaultParagraphFont"/>
    <w:rsid w:val="00016C18"/>
  </w:style>
  <w:style w:type="character" w:customStyle="1" w:styleId="citationstartpage">
    <w:name w:val="citation_start_page"/>
    <w:basedOn w:val="DefaultParagraphFont"/>
    <w:rsid w:val="00016C18"/>
  </w:style>
  <w:style w:type="character" w:customStyle="1" w:styleId="citationdoi">
    <w:name w:val="citation_doi"/>
    <w:basedOn w:val="DefaultParagraphFont"/>
    <w:rsid w:val="00016C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858212">
      <w:bodyDiv w:val="1"/>
      <w:marLeft w:val="0"/>
      <w:marRight w:val="0"/>
      <w:marTop w:val="0"/>
      <w:marBottom w:val="0"/>
      <w:divBdr>
        <w:top w:val="none" w:sz="0" w:space="0" w:color="auto"/>
        <w:left w:val="none" w:sz="0" w:space="0" w:color="auto"/>
        <w:bottom w:val="none" w:sz="0" w:space="0" w:color="auto"/>
        <w:right w:val="none" w:sz="0" w:space="0" w:color="auto"/>
      </w:divBdr>
    </w:div>
    <w:div w:id="79051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1279</Words>
  <Characters>7295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NIEHS</Company>
  <LinksUpToDate>false</LinksUpToDate>
  <CharactersWithSpaces>8557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sysprep</dc:creator>
  <cp:lastModifiedBy>sysprep</cp:lastModifiedBy>
  <cp:revision>2</cp:revision>
  <dcterms:created xsi:type="dcterms:W3CDTF">2013-04-16T16:20:00Z</dcterms:created>
  <dcterms:modified xsi:type="dcterms:W3CDTF">2013-04-16T16:20:00Z</dcterms:modified>
</cp:coreProperties>
</file>