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</w:t>
            </w:r>
            <w:proofErr w:type="spellStart"/>
            <w:r>
              <w:rPr>
                <w:rFonts w:ascii="Calibri" w:hAnsi="Calibri"/>
                <w:color w:val="000000"/>
              </w:rPr>
              <w:t>seq</w:t>
            </w:r>
            <w:proofErr w:type="spellEnd"/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SAMseq</w:t>
            </w:r>
            <w:proofErr w:type="spellEnd"/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Deseq</w:t>
            </w:r>
            <w:proofErr w:type="spellEnd"/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Negative Binomial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Cys</w:t>
            </w:r>
            <w:proofErr w:type="spellEnd"/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LogRatio</w:t>
            </w:r>
            <w:proofErr w:type="spellEnd"/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FoldChange</w:t>
            </w:r>
            <w:proofErr w:type="spellEnd"/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SignalToNoise</w:t>
            </w:r>
            <w:proofErr w:type="spellEnd"/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NonParametrics</w:t>
            </w:r>
            <w:proofErr w:type="spellEnd"/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NegBinom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test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</w:tr>
    </w:tbl>
    <w:p w:rsidR="00F46EA1" w:rsidRDefault="00824AF8">
      <w:proofErr w:type="gramStart"/>
      <w:r>
        <w:t>Table 1.</w:t>
      </w:r>
      <w:proofErr w:type="gramEnd"/>
      <w:r>
        <w:t xml:space="preserve"> Comparison of methods</w:t>
      </w:r>
    </w:p>
    <w:p w:rsidR="00824AF8" w:rsidRDefault="00824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bookmarkStart w:id="0" w:name="_GoBack" w:colFirst="0" w:colLast="5"/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bookmarkEnd w:id="0"/>
    </w:tbl>
    <w:p w:rsidR="00824AF8" w:rsidRDefault="00824AF8"/>
    <w:sectPr w:rsidR="0082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93"/>
    <w:rsid w:val="00214E93"/>
    <w:rsid w:val="00292BA1"/>
    <w:rsid w:val="00824AF8"/>
    <w:rsid w:val="00F4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2</cp:revision>
  <dcterms:created xsi:type="dcterms:W3CDTF">2014-10-21T19:17:00Z</dcterms:created>
  <dcterms:modified xsi:type="dcterms:W3CDTF">2014-10-21T21:00:00Z</dcterms:modified>
</cp:coreProperties>
</file>