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FB3" w:rsidRDefault="002C2538">
      <w:r>
        <w:t xml:space="preserve">This short course will provide </w:t>
      </w:r>
      <w:r w:rsidR="00266BD0">
        <w:t xml:space="preserve">an overview </w:t>
      </w:r>
      <w:r w:rsidR="00677795">
        <w:t xml:space="preserve">of a few of the </w:t>
      </w:r>
      <w:r w:rsidR="00266BD0">
        <w:t>current</w:t>
      </w:r>
      <w:r>
        <w:t xml:space="preserve"> knowledge</w:t>
      </w:r>
      <w:r w:rsidR="00272F99">
        <w:t>-</w:t>
      </w:r>
      <w:r>
        <w:t>base</w:t>
      </w:r>
      <w:r w:rsidR="00CA2D2D">
        <w:t>d</w:t>
      </w:r>
      <w:r>
        <w:t xml:space="preserve"> pathway analysis</w:t>
      </w:r>
      <w:r w:rsidR="00266BD0">
        <w:t xml:space="preserve"> </w:t>
      </w:r>
      <w:r w:rsidR="00677795">
        <w:t xml:space="preserve">approaches </w:t>
      </w:r>
      <w:r w:rsidR="00266BD0">
        <w:t xml:space="preserve">widely used in genomic research. It covers </w:t>
      </w:r>
      <w:r>
        <w:t xml:space="preserve">basic </w:t>
      </w:r>
      <w:r w:rsidR="00266BD0">
        <w:t xml:space="preserve">information </w:t>
      </w:r>
      <w:r>
        <w:t xml:space="preserve">on </w:t>
      </w:r>
      <w:r w:rsidR="00272F99">
        <w:t>frequently</w:t>
      </w:r>
      <w:r w:rsidR="00677795">
        <w:t xml:space="preserve"> used</w:t>
      </w:r>
      <w:r>
        <w:t xml:space="preserve"> database</w:t>
      </w:r>
      <w:r w:rsidR="00266BD0">
        <w:t>s</w:t>
      </w:r>
      <w:r w:rsidR="002A35B9">
        <w:t xml:space="preserve"> (</w:t>
      </w:r>
      <w:r>
        <w:t>i.e. gene ontology categories</w:t>
      </w:r>
      <w:r w:rsidR="002A35B9">
        <w:t>),</w:t>
      </w:r>
      <w:r>
        <w:t xml:space="preserve"> as well as curated knowledge b</w:t>
      </w:r>
      <w:r w:rsidR="00A67146">
        <w:t>ase</w:t>
      </w:r>
      <w:r w:rsidR="00677795">
        <w:t>s</w:t>
      </w:r>
      <w:r w:rsidR="00A67146">
        <w:t xml:space="preserve"> from scientific</w:t>
      </w:r>
      <w:r w:rsidR="00266BD0">
        <w:t xml:space="preserve"> </w:t>
      </w:r>
      <w:r w:rsidR="00677795">
        <w:t>literature and the public domain</w:t>
      </w:r>
      <w:r w:rsidR="00A67146">
        <w:t xml:space="preserve">. It also </w:t>
      </w:r>
      <w:r w:rsidR="00266BD0">
        <w:t xml:space="preserve">focuses on </w:t>
      </w:r>
      <w:r w:rsidR="00A67146">
        <w:t>two common</w:t>
      </w:r>
      <w:r w:rsidR="00272F99">
        <w:t>ly used</w:t>
      </w:r>
      <w:r w:rsidR="00A67146">
        <w:t xml:space="preserve"> statistical approaches (</w:t>
      </w:r>
      <w:proofErr w:type="spellStart"/>
      <w:r w:rsidR="00A67146">
        <w:t>Hypergeometric</w:t>
      </w:r>
      <w:proofErr w:type="spellEnd"/>
      <w:r w:rsidR="00A67146">
        <w:t>/</w:t>
      </w:r>
      <w:r w:rsidR="00677795">
        <w:t xml:space="preserve">Fisher exact test </w:t>
      </w:r>
      <w:r w:rsidR="00A67146">
        <w:t>and Kolmogoro</w:t>
      </w:r>
      <w:r w:rsidR="00CA2D2D">
        <w:t>v Smirnov) in pathway analysis</w:t>
      </w:r>
      <w:r w:rsidR="00266BD0">
        <w:t xml:space="preserve"> with </w:t>
      </w:r>
      <w:r w:rsidR="00677795">
        <w:t xml:space="preserve">a </w:t>
      </w:r>
      <w:r w:rsidR="00272F99">
        <w:t>hint</w:t>
      </w:r>
      <w:r w:rsidR="00677795">
        <w:t xml:space="preserve"> of </w:t>
      </w:r>
      <w:r w:rsidR="00266BD0">
        <w:t>theoretical illustration</w:t>
      </w:r>
      <w:r w:rsidR="00CA2D2D">
        <w:t xml:space="preserve">. </w:t>
      </w:r>
      <w:r w:rsidR="00266BD0">
        <w:t xml:space="preserve">In </w:t>
      </w:r>
      <w:r w:rsidR="00677795">
        <w:t xml:space="preserve">this </w:t>
      </w:r>
      <w:r w:rsidR="00266BD0">
        <w:t xml:space="preserve">course, we will introduce a few commonly used (publicly </w:t>
      </w:r>
      <w:r w:rsidR="00677795">
        <w:t>available/</w:t>
      </w:r>
      <w:r w:rsidR="00266BD0">
        <w:t>free access and license</w:t>
      </w:r>
      <w:r w:rsidR="00CB6902">
        <w:t>-</w:t>
      </w:r>
      <w:r w:rsidR="00266BD0">
        <w:t xml:space="preserve">based) applications which implement either of the two statistical approaches. In the end, we will touch on some questions about the pros and cons in the pathway analysis package(s) and </w:t>
      </w:r>
      <w:r w:rsidR="00272F99">
        <w:t>explore</w:t>
      </w:r>
      <w:r w:rsidR="00677795">
        <w:t xml:space="preserve"> ways</w:t>
      </w:r>
      <w:r w:rsidR="00266BD0">
        <w:t xml:space="preserve"> to deal with such </w:t>
      </w:r>
      <w:r w:rsidR="00272F99">
        <w:t>concerns</w:t>
      </w:r>
      <w:r w:rsidR="00266BD0">
        <w:t xml:space="preserve">. </w:t>
      </w:r>
      <w:r w:rsidR="00677795">
        <w:t xml:space="preserve">The </w:t>
      </w:r>
      <w:r w:rsidR="00CA2D2D">
        <w:t xml:space="preserve">goal is to </w:t>
      </w:r>
      <w:r w:rsidR="00272F99">
        <w:t xml:space="preserve">provide </w:t>
      </w:r>
      <w:r w:rsidR="00CA2D2D">
        <w:t xml:space="preserve">the scientists at the institute with </w:t>
      </w:r>
      <w:r w:rsidR="00677795">
        <w:t xml:space="preserve">a </w:t>
      </w:r>
      <w:r w:rsidR="00CA2D2D">
        <w:t xml:space="preserve">solid understanding </w:t>
      </w:r>
      <w:r w:rsidR="00266BD0">
        <w:t xml:space="preserve">of </w:t>
      </w:r>
      <w:r w:rsidR="00CA2D2D">
        <w:t xml:space="preserve">the </w:t>
      </w:r>
      <w:r w:rsidR="00272F99">
        <w:t xml:space="preserve">fundamental </w:t>
      </w:r>
      <w:r w:rsidR="00CA2D2D">
        <w:t>concept</w:t>
      </w:r>
      <w:r w:rsidR="00677795">
        <w:t>s</w:t>
      </w:r>
      <w:r w:rsidR="00CA2D2D">
        <w:t xml:space="preserve"> behind commonly </w:t>
      </w:r>
      <w:r w:rsidR="00272F99">
        <w:t xml:space="preserve">used </w:t>
      </w:r>
      <w:r w:rsidR="00CA2D2D">
        <w:t xml:space="preserve">analytical tools for pathway analysis </w:t>
      </w:r>
      <w:r w:rsidR="00677795">
        <w:t>in order to empower them</w:t>
      </w:r>
      <w:r w:rsidR="00266BD0">
        <w:t xml:space="preserve"> to </w:t>
      </w:r>
      <w:r w:rsidR="00272F99">
        <w:t>maximize the analysis of their data and enhance</w:t>
      </w:r>
      <w:r w:rsidR="00633159">
        <w:t xml:space="preserve"> </w:t>
      </w:r>
      <w:r w:rsidR="00272F99">
        <w:t>interpreta</w:t>
      </w:r>
      <w:bookmarkStart w:id="0" w:name="_GoBack"/>
      <w:bookmarkEnd w:id="0"/>
      <w:r w:rsidR="00272F99">
        <w:t>tion of</w:t>
      </w:r>
      <w:r w:rsidR="00633159">
        <w:t xml:space="preserve"> the</w:t>
      </w:r>
      <w:r w:rsidR="00272F99">
        <w:t>ir</w:t>
      </w:r>
      <w:r w:rsidR="00633159">
        <w:t xml:space="preserve"> results. </w:t>
      </w:r>
    </w:p>
    <w:sectPr w:rsidR="004F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538"/>
    <w:rsid w:val="00266BD0"/>
    <w:rsid w:val="00272F99"/>
    <w:rsid w:val="002A35B9"/>
    <w:rsid w:val="002C2538"/>
    <w:rsid w:val="004F1FB3"/>
    <w:rsid w:val="00633159"/>
    <w:rsid w:val="00677795"/>
    <w:rsid w:val="00973F65"/>
    <w:rsid w:val="00A67146"/>
    <w:rsid w:val="00CA2D2D"/>
    <w:rsid w:val="00C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2</cp:revision>
  <dcterms:created xsi:type="dcterms:W3CDTF">2012-06-22T16:05:00Z</dcterms:created>
  <dcterms:modified xsi:type="dcterms:W3CDTF">2012-06-22T16:05:00Z</dcterms:modified>
</cp:coreProperties>
</file>