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B2CC" w14:textId="77777777" w:rsidR="00CC79BE" w:rsidRPr="002F718B" w:rsidRDefault="00CC79BE" w:rsidP="00CC79BE">
      <w:pPr>
        <w:jc w:val="center"/>
        <w:rPr>
          <w:rFonts w:cs="Times New Roman"/>
          <w:sz w:val="32"/>
        </w:rPr>
      </w:pPr>
      <w:bookmarkStart w:id="0" w:name="_Hlk65768726"/>
      <w:bookmarkEnd w:id="0"/>
      <w:r w:rsidRPr="002F718B">
        <w:rPr>
          <w:noProof/>
          <w:lang w:eastAsia="lt-LT"/>
        </w:rPr>
        <w:drawing>
          <wp:inline distT="0" distB="0" distL="0" distR="0" wp14:anchorId="621B3F85" wp14:editId="4A60AE61">
            <wp:extent cx="3924300" cy="2200275"/>
            <wp:effectExtent l="0" t="0" r="0" b="9525"/>
            <wp:docPr id="1" name="Picture 1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2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43CE" w14:textId="77777777" w:rsidR="00CC79BE" w:rsidRPr="002F718B" w:rsidRDefault="00CC79BE" w:rsidP="00CC79BE">
      <w:pPr>
        <w:jc w:val="center"/>
        <w:rPr>
          <w:rFonts w:cs="Times New Roman"/>
          <w:sz w:val="32"/>
        </w:rPr>
      </w:pPr>
    </w:p>
    <w:p w14:paraId="18EC0DE1" w14:textId="77777777" w:rsidR="00CC79BE" w:rsidRPr="002F718B" w:rsidRDefault="00CC79BE" w:rsidP="00CC79BE">
      <w:pPr>
        <w:jc w:val="center"/>
        <w:rPr>
          <w:rFonts w:cs="Times New Roman"/>
          <w:caps/>
          <w:sz w:val="44"/>
        </w:rPr>
      </w:pPr>
      <w:r w:rsidRPr="002F718B">
        <w:rPr>
          <w:rFonts w:cs="Times New Roman"/>
          <w:caps/>
          <w:sz w:val="44"/>
        </w:rPr>
        <w:t>Informatikos fakultetas</w:t>
      </w:r>
    </w:p>
    <w:p w14:paraId="32DD34A0" w14:textId="77777777" w:rsidR="00CC79BE" w:rsidRPr="002F718B" w:rsidRDefault="00CC79BE" w:rsidP="00CC79BE">
      <w:pPr>
        <w:jc w:val="center"/>
        <w:rPr>
          <w:rFonts w:cs="Times New Roman"/>
          <w:caps/>
          <w:sz w:val="32"/>
          <w:szCs w:val="32"/>
        </w:rPr>
      </w:pPr>
    </w:p>
    <w:p w14:paraId="37D26A0D" w14:textId="77777777" w:rsidR="000F2A01" w:rsidRPr="000F2A01" w:rsidRDefault="000F2A01" w:rsidP="000F2A01">
      <w:pPr>
        <w:pStyle w:val="Heading1"/>
        <w:shd w:val="clear" w:color="auto" w:fill="FFFFFF"/>
        <w:spacing w:before="0"/>
        <w:jc w:val="center"/>
        <w:rPr>
          <w:rFonts w:asciiTheme="minorHAnsi" w:hAnsiTheme="minorHAnsi" w:cstheme="minorHAnsi"/>
          <w:color w:val="212529"/>
          <w:sz w:val="40"/>
          <w:szCs w:val="40"/>
          <w:lang w:val="en-GB"/>
        </w:rPr>
      </w:pPr>
      <w:bookmarkStart w:id="1" w:name="_Toc72250911"/>
      <w:r w:rsidRPr="000F2A01">
        <w:rPr>
          <w:rFonts w:asciiTheme="minorHAnsi" w:hAnsiTheme="minorHAnsi" w:cstheme="minorHAnsi"/>
          <w:b/>
          <w:bCs/>
          <w:color w:val="212529"/>
          <w:sz w:val="40"/>
          <w:szCs w:val="40"/>
        </w:rPr>
        <w:t>P176B101 Intelektikos pagrindai</w:t>
      </w:r>
      <w:bookmarkEnd w:id="1"/>
    </w:p>
    <w:p w14:paraId="77782D1C" w14:textId="182B8187" w:rsidR="00CC79BE" w:rsidRPr="002F718B" w:rsidRDefault="004F75A3" w:rsidP="00CC79BE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</w:pPr>
      <w:r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  <w:t>komandinio</w:t>
      </w:r>
      <w:r w:rsidR="000F2A01"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  <w:t xml:space="preserve"> darbo ataskaita</w:t>
      </w:r>
    </w:p>
    <w:p w14:paraId="58678514" w14:textId="77777777" w:rsidR="00CC79BE" w:rsidRPr="002F718B" w:rsidRDefault="00CC79BE" w:rsidP="00CC79BE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</w:pPr>
    </w:p>
    <w:p w14:paraId="16693E7D" w14:textId="244973E6" w:rsidR="00CC79BE" w:rsidRDefault="00CC79BE" w:rsidP="00CC79BE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</w:pPr>
    </w:p>
    <w:p w14:paraId="30F014B9" w14:textId="0557D2B4" w:rsidR="000F2A01" w:rsidRDefault="000F2A01" w:rsidP="00CC79BE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</w:pPr>
    </w:p>
    <w:p w14:paraId="153B0089" w14:textId="139043A4" w:rsidR="000F2A01" w:rsidRDefault="000F2A01" w:rsidP="00CC79BE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</w:pPr>
    </w:p>
    <w:p w14:paraId="207FA314" w14:textId="5B9FE817" w:rsidR="000F2A01" w:rsidRDefault="000F2A01" w:rsidP="00CC79BE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</w:pPr>
    </w:p>
    <w:p w14:paraId="2097B28B" w14:textId="77777777" w:rsidR="000F2A01" w:rsidRPr="002F718B" w:rsidRDefault="000F2A01" w:rsidP="00CC79BE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</w:pPr>
    </w:p>
    <w:p w14:paraId="5E8EFC4D" w14:textId="77777777" w:rsidR="00CC79BE" w:rsidRPr="002F718B" w:rsidRDefault="00CC79BE" w:rsidP="00CC79BE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</w:rPr>
      </w:pPr>
    </w:p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8"/>
        <w:gridCol w:w="1605"/>
        <w:gridCol w:w="3969"/>
      </w:tblGrid>
      <w:tr w:rsidR="00CC79BE" w:rsidRPr="002F718B" w14:paraId="3DA4DA8E" w14:textId="77777777" w:rsidTr="00293F26">
        <w:tc>
          <w:tcPr>
            <w:tcW w:w="3498" w:type="dxa"/>
            <w:vMerge w:val="restart"/>
          </w:tcPr>
          <w:p w14:paraId="2E720D56" w14:textId="77777777" w:rsidR="00CC79BE" w:rsidRPr="002F718B" w:rsidRDefault="00CC79BE" w:rsidP="00293F26">
            <w:pPr>
              <w:jc w:val="center"/>
              <w:rPr>
                <w:rFonts w:cs="Times New Roman"/>
                <w:sz w:val="32"/>
                <w:szCs w:val="36"/>
              </w:rPr>
            </w:pPr>
          </w:p>
        </w:tc>
        <w:tc>
          <w:tcPr>
            <w:tcW w:w="1605" w:type="dxa"/>
            <w:hideMark/>
          </w:tcPr>
          <w:p w14:paraId="68765D47" w14:textId="77777777" w:rsidR="00CC79BE" w:rsidRPr="002F718B" w:rsidRDefault="00CC79BE" w:rsidP="00293F26">
            <w:pPr>
              <w:jc w:val="right"/>
              <w:rPr>
                <w:rFonts w:cs="Times New Roman"/>
                <w:sz w:val="28"/>
                <w:szCs w:val="28"/>
              </w:rPr>
            </w:pPr>
            <w:r w:rsidRPr="002F718B">
              <w:rPr>
                <w:rFonts w:cs="Times New Roman"/>
                <w:sz w:val="28"/>
                <w:szCs w:val="28"/>
              </w:rPr>
              <w:t>Studentas:</w:t>
            </w:r>
          </w:p>
        </w:tc>
        <w:tc>
          <w:tcPr>
            <w:tcW w:w="3969" w:type="dxa"/>
            <w:hideMark/>
          </w:tcPr>
          <w:p w14:paraId="1FE5601C" w14:textId="77777777" w:rsidR="00CC79BE" w:rsidRPr="002F718B" w:rsidRDefault="00CC79BE" w:rsidP="00293F26">
            <w:pPr>
              <w:jc w:val="right"/>
              <w:rPr>
                <w:rFonts w:cs="Times New Roman"/>
                <w:sz w:val="28"/>
                <w:szCs w:val="28"/>
              </w:rPr>
            </w:pPr>
            <w:r w:rsidRPr="002F718B">
              <w:rPr>
                <w:rFonts w:cs="Times New Roman"/>
                <w:sz w:val="28"/>
                <w:szCs w:val="28"/>
              </w:rPr>
              <w:t>Ignas Šakys, IFF-7/5</w:t>
            </w:r>
          </w:p>
        </w:tc>
      </w:tr>
      <w:tr w:rsidR="00CC79BE" w:rsidRPr="002F718B" w14:paraId="684E6B57" w14:textId="77777777" w:rsidTr="00293F26">
        <w:tc>
          <w:tcPr>
            <w:tcW w:w="3498" w:type="dxa"/>
            <w:vMerge/>
          </w:tcPr>
          <w:p w14:paraId="1FDE2ED1" w14:textId="77777777" w:rsidR="00CC79BE" w:rsidRPr="002F718B" w:rsidRDefault="00CC79BE" w:rsidP="00293F26">
            <w:pPr>
              <w:jc w:val="center"/>
              <w:rPr>
                <w:rFonts w:cs="Times New Roman"/>
                <w:sz w:val="32"/>
                <w:szCs w:val="36"/>
              </w:rPr>
            </w:pPr>
          </w:p>
        </w:tc>
        <w:tc>
          <w:tcPr>
            <w:tcW w:w="1605" w:type="dxa"/>
          </w:tcPr>
          <w:p w14:paraId="29B6DDF2" w14:textId="77777777" w:rsidR="00CC79BE" w:rsidRPr="002F718B" w:rsidRDefault="00CC79BE" w:rsidP="00293F26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76D5478" w14:textId="77777777" w:rsidR="00CC79BE" w:rsidRPr="002F718B" w:rsidRDefault="00CC79BE" w:rsidP="00293F26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C79BE" w:rsidRPr="002F718B" w14:paraId="5453C295" w14:textId="77777777" w:rsidTr="00293F26">
        <w:tc>
          <w:tcPr>
            <w:tcW w:w="0" w:type="auto"/>
            <w:vMerge/>
            <w:vAlign w:val="center"/>
            <w:hideMark/>
          </w:tcPr>
          <w:p w14:paraId="78613EE4" w14:textId="77777777" w:rsidR="00CC79BE" w:rsidRPr="002F718B" w:rsidRDefault="00CC79BE" w:rsidP="00293F26">
            <w:pPr>
              <w:rPr>
                <w:rFonts w:cs="Times New Roman"/>
                <w:sz w:val="32"/>
                <w:szCs w:val="36"/>
              </w:rPr>
            </w:pPr>
          </w:p>
        </w:tc>
        <w:tc>
          <w:tcPr>
            <w:tcW w:w="1605" w:type="dxa"/>
            <w:hideMark/>
          </w:tcPr>
          <w:p w14:paraId="45B6B1B4" w14:textId="2D78E55C" w:rsidR="00CC79BE" w:rsidRPr="002F718B" w:rsidRDefault="00CC79BE" w:rsidP="00293F26">
            <w:pPr>
              <w:jc w:val="right"/>
              <w:rPr>
                <w:rFonts w:cs="Times New Roman"/>
                <w:sz w:val="28"/>
                <w:szCs w:val="28"/>
              </w:rPr>
            </w:pPr>
            <w:r w:rsidRPr="002F718B">
              <w:rPr>
                <w:rFonts w:cs="Times New Roman"/>
                <w:sz w:val="28"/>
                <w:szCs w:val="28"/>
              </w:rPr>
              <w:t>Dėstytoja:</w:t>
            </w:r>
          </w:p>
        </w:tc>
        <w:tc>
          <w:tcPr>
            <w:tcW w:w="3969" w:type="dxa"/>
            <w:hideMark/>
          </w:tcPr>
          <w:p w14:paraId="106A2D2D" w14:textId="0B7BF529" w:rsidR="00CC79BE" w:rsidRPr="002F718B" w:rsidRDefault="000F2A01" w:rsidP="00293F26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Doc. Agnė Paulauskaitė - </w:t>
            </w:r>
            <w:proofErr w:type="spellStart"/>
            <w:r>
              <w:rPr>
                <w:rFonts w:cs="Times New Roman"/>
                <w:sz w:val="28"/>
                <w:szCs w:val="28"/>
              </w:rPr>
              <w:t>Tarasevičienė</w:t>
            </w:r>
            <w:proofErr w:type="spellEnd"/>
          </w:p>
        </w:tc>
      </w:tr>
    </w:tbl>
    <w:p w14:paraId="2C5CA08D" w14:textId="77777777" w:rsidR="00CC79BE" w:rsidRPr="002F718B" w:rsidRDefault="00CC79BE" w:rsidP="00CC79BE">
      <w:pPr>
        <w:jc w:val="center"/>
        <w:rPr>
          <w:rFonts w:cs="Times New Roman"/>
          <w:caps/>
          <w:sz w:val="32"/>
          <w:szCs w:val="36"/>
        </w:rPr>
      </w:pPr>
    </w:p>
    <w:p w14:paraId="78881391" w14:textId="77777777" w:rsidR="00CC79BE" w:rsidRPr="002F718B" w:rsidRDefault="00CC79BE" w:rsidP="00CC79BE">
      <w:pPr>
        <w:jc w:val="center"/>
        <w:rPr>
          <w:rFonts w:cs="Times New Roman"/>
          <w:caps/>
          <w:sz w:val="32"/>
          <w:szCs w:val="36"/>
        </w:rPr>
      </w:pPr>
    </w:p>
    <w:p w14:paraId="4F7581E1" w14:textId="76A93F75" w:rsidR="00D542B3" w:rsidRPr="000F2A01" w:rsidRDefault="00CC79BE" w:rsidP="000F2A01">
      <w:pPr>
        <w:jc w:val="center"/>
        <w:rPr>
          <w:rFonts w:cs="Times New Roman"/>
          <w:caps/>
          <w:sz w:val="32"/>
          <w:szCs w:val="36"/>
        </w:rPr>
      </w:pPr>
      <w:r w:rsidRPr="002F718B">
        <w:rPr>
          <w:rFonts w:cs="Times New Roman"/>
          <w:caps/>
          <w:sz w:val="32"/>
          <w:szCs w:val="36"/>
        </w:rPr>
        <w:t>Kaunas 202</w:t>
      </w:r>
      <w:r>
        <w:rPr>
          <w:rFonts w:cs="Times New Roman"/>
          <w:caps/>
          <w:sz w:val="32"/>
          <w:szCs w:val="36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-1957324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305683" w14:textId="23D078D2" w:rsidR="00D542B3" w:rsidRDefault="00223CEA" w:rsidP="00223CEA">
          <w:pPr>
            <w:pStyle w:val="TOCHeading"/>
            <w:jc w:val="center"/>
          </w:pPr>
          <w:proofErr w:type="spellStart"/>
          <w:r>
            <w:t>Turinys</w:t>
          </w:r>
          <w:proofErr w:type="spellEnd"/>
        </w:p>
        <w:p w14:paraId="6C1BBDA3" w14:textId="32F94389" w:rsidR="006D12EB" w:rsidRDefault="00D542B3">
          <w:pPr>
            <w:pStyle w:val="TOC1"/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50911" w:history="1">
            <w:r w:rsidR="006D12EB" w:rsidRPr="0005568F">
              <w:rPr>
                <w:rStyle w:val="Hyperlink"/>
                <w:rFonts w:cstheme="minorHAnsi"/>
                <w:b/>
                <w:bCs/>
                <w:noProof/>
              </w:rPr>
              <w:t>P176B101 Intelektikos pagrindai</w:t>
            </w:r>
            <w:r w:rsidR="006D12EB">
              <w:rPr>
                <w:noProof/>
                <w:webHidden/>
              </w:rPr>
              <w:tab/>
            </w:r>
            <w:r w:rsidR="006D12EB">
              <w:rPr>
                <w:noProof/>
                <w:webHidden/>
              </w:rPr>
              <w:fldChar w:fldCharType="begin"/>
            </w:r>
            <w:r w:rsidR="006D12EB">
              <w:rPr>
                <w:noProof/>
                <w:webHidden/>
              </w:rPr>
              <w:instrText xml:space="preserve"> PAGEREF _Toc72250911 \h </w:instrText>
            </w:r>
            <w:r w:rsidR="006D12EB">
              <w:rPr>
                <w:noProof/>
                <w:webHidden/>
              </w:rPr>
            </w:r>
            <w:r w:rsidR="006D12EB">
              <w:rPr>
                <w:noProof/>
                <w:webHidden/>
              </w:rPr>
              <w:fldChar w:fldCharType="separate"/>
            </w:r>
            <w:r w:rsidR="006D12EB">
              <w:rPr>
                <w:noProof/>
                <w:webHidden/>
              </w:rPr>
              <w:t>1</w:t>
            </w:r>
            <w:r w:rsidR="006D12EB">
              <w:rPr>
                <w:noProof/>
                <w:webHidden/>
              </w:rPr>
              <w:fldChar w:fldCharType="end"/>
            </w:r>
          </w:hyperlink>
        </w:p>
        <w:p w14:paraId="7F46F4B2" w14:textId="2787C089" w:rsidR="006D12EB" w:rsidRDefault="006D12EB">
          <w:pPr>
            <w:pStyle w:val="TOC1"/>
            <w:rPr>
              <w:rFonts w:eastAsiaTheme="minorEastAsia"/>
              <w:noProof/>
              <w:lang w:eastAsia="lt-LT"/>
            </w:rPr>
          </w:pPr>
          <w:hyperlink w:anchor="_Toc72250912" w:history="1">
            <w:r w:rsidRPr="0005568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05568F">
              <w:rPr>
                <w:rStyle w:val="Hyperlink"/>
                <w:noProof/>
              </w:rPr>
              <w:t>Paveiksliukų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52D0" w14:textId="687403B8" w:rsidR="006D12EB" w:rsidRDefault="006D12EB">
          <w:pPr>
            <w:pStyle w:val="TOC1"/>
            <w:rPr>
              <w:rFonts w:eastAsiaTheme="minorEastAsia"/>
              <w:noProof/>
              <w:lang w:eastAsia="lt-LT"/>
            </w:rPr>
          </w:pPr>
          <w:hyperlink w:anchor="_Toc72250913" w:history="1">
            <w:r w:rsidRPr="0005568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05568F">
              <w:rPr>
                <w:rStyle w:val="Hyperlink"/>
                <w:noProof/>
              </w:rPr>
              <w:t>Naudotas duomenų rinkinys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E309" w14:textId="6202E186" w:rsidR="006D12EB" w:rsidRDefault="006D12EB">
          <w:pPr>
            <w:pStyle w:val="TOC1"/>
            <w:rPr>
              <w:rFonts w:eastAsiaTheme="minorEastAsia"/>
              <w:noProof/>
              <w:lang w:eastAsia="lt-LT"/>
            </w:rPr>
          </w:pPr>
          <w:hyperlink w:anchor="_Toc72250914" w:history="1">
            <w:r w:rsidRPr="0005568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05568F">
              <w:rPr>
                <w:rStyle w:val="Hyperlink"/>
                <w:noProof/>
              </w:rPr>
              <w:t>Tolydinio tipo kintamieji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9234" w14:textId="5173C951" w:rsidR="006D12EB" w:rsidRDefault="006D12EB">
          <w:pPr>
            <w:pStyle w:val="TOC1"/>
            <w:rPr>
              <w:rFonts w:eastAsiaTheme="minorEastAsia"/>
              <w:noProof/>
              <w:lang w:eastAsia="lt-LT"/>
            </w:rPr>
          </w:pPr>
          <w:hyperlink w:anchor="_Toc72250915" w:history="1">
            <w:r w:rsidRPr="0005568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05568F">
              <w:rPr>
                <w:rStyle w:val="Hyperlink"/>
                <w:noProof/>
              </w:rPr>
              <w:t>Kategorinio tipo kintamieji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CF18" w14:textId="115F8159" w:rsidR="006D12EB" w:rsidRDefault="006D12EB">
          <w:pPr>
            <w:pStyle w:val="TOC1"/>
            <w:rPr>
              <w:rFonts w:eastAsiaTheme="minorEastAsia"/>
              <w:noProof/>
              <w:lang w:eastAsia="lt-LT"/>
            </w:rPr>
          </w:pPr>
          <w:hyperlink w:anchor="_Toc72250916" w:history="1">
            <w:r w:rsidRPr="0005568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05568F">
              <w:rPr>
                <w:rStyle w:val="Hyperlink"/>
                <w:noProof/>
              </w:rPr>
              <w:t>SOM realizuojantys metodai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D5D1" w14:textId="3946E14F" w:rsidR="006D12EB" w:rsidRDefault="006D12EB">
          <w:pPr>
            <w:pStyle w:val="TOC1"/>
            <w:rPr>
              <w:rFonts w:eastAsiaTheme="minorEastAsia"/>
              <w:noProof/>
              <w:lang w:eastAsia="lt-LT"/>
            </w:rPr>
          </w:pPr>
          <w:hyperlink w:anchor="_Toc72250917" w:history="1">
            <w:r w:rsidRPr="0005568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05568F">
              <w:rPr>
                <w:rStyle w:val="Hyperlink"/>
                <w:noProof/>
              </w:rPr>
              <w:t>Atstumo metrikos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5D69" w14:textId="45CF9D67" w:rsidR="006D12EB" w:rsidRDefault="006D12EB">
          <w:pPr>
            <w:pStyle w:val="TOC1"/>
            <w:rPr>
              <w:rFonts w:eastAsiaTheme="minorEastAsia"/>
              <w:noProof/>
              <w:lang w:eastAsia="lt-LT"/>
            </w:rPr>
          </w:pPr>
          <w:hyperlink w:anchor="_Toc72250918" w:history="1">
            <w:r w:rsidRPr="0005568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05568F">
              <w:rPr>
                <w:rStyle w:val="Hyperlink"/>
                <w:noProof/>
              </w:rPr>
              <w:t>Atlikti eksperimentai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5E9C" w14:textId="635D65C8" w:rsidR="006D12EB" w:rsidRDefault="006D12EB">
          <w:pPr>
            <w:pStyle w:val="TOC1"/>
            <w:rPr>
              <w:rFonts w:eastAsiaTheme="minorEastAsia"/>
              <w:noProof/>
              <w:lang w:eastAsia="lt-LT"/>
            </w:rPr>
          </w:pPr>
          <w:hyperlink w:anchor="_Toc72250919" w:history="1">
            <w:r w:rsidRPr="0005568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05568F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D06F" w14:textId="19485BDE" w:rsidR="00D542B3" w:rsidRDefault="00D542B3">
          <w:r>
            <w:rPr>
              <w:b/>
              <w:bCs/>
              <w:noProof/>
            </w:rPr>
            <w:fldChar w:fldCharType="end"/>
          </w:r>
        </w:p>
      </w:sdtContent>
    </w:sdt>
    <w:p w14:paraId="48D55839" w14:textId="0C53F353" w:rsidR="004F75A3" w:rsidRDefault="004F75A3" w:rsidP="004F75A3">
      <w:pPr>
        <w:pStyle w:val="Heading1"/>
        <w:ind w:left="360"/>
      </w:pPr>
      <w:bookmarkStart w:id="2" w:name="_Toc65576883"/>
    </w:p>
    <w:p w14:paraId="0BAA5CFF" w14:textId="21BE4BB3" w:rsidR="004F75A3" w:rsidRDefault="004F75A3" w:rsidP="004F75A3"/>
    <w:p w14:paraId="1C6ADA30" w14:textId="4A4113D7" w:rsidR="004F75A3" w:rsidRDefault="004F75A3" w:rsidP="004F75A3"/>
    <w:p w14:paraId="3DA305FC" w14:textId="32295716" w:rsidR="004F75A3" w:rsidRDefault="004F75A3" w:rsidP="004F75A3"/>
    <w:p w14:paraId="76FEA5DB" w14:textId="222DAB9C" w:rsidR="004F75A3" w:rsidRDefault="004F75A3" w:rsidP="004F75A3"/>
    <w:p w14:paraId="4D1D4C9F" w14:textId="78115E81" w:rsidR="004F75A3" w:rsidRDefault="004F75A3" w:rsidP="004F75A3"/>
    <w:p w14:paraId="4D636689" w14:textId="7961705B" w:rsidR="004F75A3" w:rsidRDefault="004F75A3" w:rsidP="004F75A3"/>
    <w:p w14:paraId="2A20440D" w14:textId="32DF7D44" w:rsidR="004F75A3" w:rsidRDefault="004F75A3" w:rsidP="004F75A3"/>
    <w:p w14:paraId="42D56BAD" w14:textId="10909AC0" w:rsidR="004F75A3" w:rsidRDefault="004F75A3" w:rsidP="004F75A3"/>
    <w:p w14:paraId="168D757E" w14:textId="4BE13006" w:rsidR="004F75A3" w:rsidRDefault="004F75A3" w:rsidP="004F75A3"/>
    <w:p w14:paraId="18FC3A70" w14:textId="1F5A8F84" w:rsidR="004F75A3" w:rsidRDefault="004F75A3" w:rsidP="004F75A3"/>
    <w:p w14:paraId="70407099" w14:textId="732C9FE1" w:rsidR="004F75A3" w:rsidRDefault="004F75A3" w:rsidP="004F75A3"/>
    <w:p w14:paraId="11FE7626" w14:textId="6A074992" w:rsidR="004F75A3" w:rsidRDefault="004F75A3" w:rsidP="004F75A3"/>
    <w:p w14:paraId="349E67F7" w14:textId="3C074739" w:rsidR="004F75A3" w:rsidRDefault="004F75A3" w:rsidP="004F75A3"/>
    <w:p w14:paraId="7E441D09" w14:textId="161ADF7A" w:rsidR="004F75A3" w:rsidRDefault="004F75A3" w:rsidP="004F75A3"/>
    <w:p w14:paraId="1FFC12E1" w14:textId="246D0720" w:rsidR="004F75A3" w:rsidRDefault="004F75A3" w:rsidP="004F75A3"/>
    <w:p w14:paraId="05B711BF" w14:textId="5B308BED" w:rsidR="004F75A3" w:rsidRDefault="004F75A3" w:rsidP="004F75A3"/>
    <w:p w14:paraId="7074DE22" w14:textId="4E7AB2CA" w:rsidR="004F75A3" w:rsidRDefault="004F75A3" w:rsidP="004F75A3"/>
    <w:p w14:paraId="5429D3B6" w14:textId="63ABCF45" w:rsidR="004F75A3" w:rsidRDefault="004F75A3" w:rsidP="004F75A3"/>
    <w:p w14:paraId="513B8852" w14:textId="73E98E19" w:rsidR="004F75A3" w:rsidRDefault="004F75A3" w:rsidP="004F75A3"/>
    <w:p w14:paraId="61FD4CE4" w14:textId="77777777" w:rsidR="004F75A3" w:rsidRPr="004F75A3" w:rsidRDefault="004F75A3" w:rsidP="004F75A3"/>
    <w:p w14:paraId="7A94DD5F" w14:textId="77777777" w:rsidR="004F75A3" w:rsidRPr="004F75A3" w:rsidRDefault="004F75A3" w:rsidP="004F75A3"/>
    <w:p w14:paraId="4025E7B9" w14:textId="6E36D6A5" w:rsidR="00C52934" w:rsidRDefault="00C52934" w:rsidP="004F75A3">
      <w:pPr>
        <w:pStyle w:val="Heading1"/>
        <w:numPr>
          <w:ilvl w:val="0"/>
          <w:numId w:val="7"/>
        </w:numPr>
      </w:pPr>
      <w:bookmarkStart w:id="3" w:name="_Toc72250912"/>
      <w:r>
        <w:t>Paveiksliukų sąrašas</w:t>
      </w:r>
      <w:bookmarkEnd w:id="3"/>
    </w:p>
    <w:p w14:paraId="0B410C98" w14:textId="77777777" w:rsidR="00C52934" w:rsidRPr="00C52934" w:rsidRDefault="00C52934" w:rsidP="00C52934"/>
    <w:p w14:paraId="51FD42FD" w14:textId="5DEFD7E0" w:rsidR="006D12EB" w:rsidRDefault="0006507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r>
        <w:fldChar w:fldCharType="begin"/>
      </w:r>
      <w:r>
        <w:instrText xml:space="preserve"> TOC \h \z \c "pav." </w:instrText>
      </w:r>
      <w:r>
        <w:fldChar w:fldCharType="separate"/>
      </w:r>
      <w:hyperlink w:anchor="_Toc72250921" w:history="1">
        <w:r w:rsidR="006D12EB" w:rsidRPr="00D4281C">
          <w:rPr>
            <w:rStyle w:val="Hyperlink"/>
            <w:noProof/>
          </w:rPr>
          <w:t>pav. 1 Tolydinio tipo kintamųjų analizės lentelė prieš duomenų koregavimą</w:t>
        </w:r>
        <w:r w:rsidR="006D12EB">
          <w:rPr>
            <w:noProof/>
            <w:webHidden/>
          </w:rPr>
          <w:tab/>
        </w:r>
        <w:r w:rsidR="006D12EB">
          <w:rPr>
            <w:noProof/>
            <w:webHidden/>
          </w:rPr>
          <w:fldChar w:fldCharType="begin"/>
        </w:r>
        <w:r w:rsidR="006D12EB">
          <w:rPr>
            <w:noProof/>
            <w:webHidden/>
          </w:rPr>
          <w:instrText xml:space="preserve"> PAGEREF _Toc72250921 \h </w:instrText>
        </w:r>
        <w:r w:rsidR="006D12EB">
          <w:rPr>
            <w:noProof/>
            <w:webHidden/>
          </w:rPr>
        </w:r>
        <w:r w:rsidR="006D12EB">
          <w:rPr>
            <w:noProof/>
            <w:webHidden/>
          </w:rPr>
          <w:fldChar w:fldCharType="separate"/>
        </w:r>
        <w:r w:rsidR="006D12EB">
          <w:rPr>
            <w:noProof/>
            <w:webHidden/>
          </w:rPr>
          <w:t>4</w:t>
        </w:r>
        <w:r w:rsidR="006D12EB">
          <w:rPr>
            <w:noProof/>
            <w:webHidden/>
          </w:rPr>
          <w:fldChar w:fldCharType="end"/>
        </w:r>
      </w:hyperlink>
    </w:p>
    <w:p w14:paraId="7BFFB415" w14:textId="1B09DBB7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22" w:history="1">
        <w:r w:rsidRPr="00D4281C">
          <w:rPr>
            <w:rStyle w:val="Hyperlink"/>
            <w:noProof/>
          </w:rPr>
          <w:t>pav. 2 Tolydinio tipo kintamųjų analizės lentelė po duomenų koregavimo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AC711C" w14:textId="55F585B7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23" w:history="1">
        <w:r w:rsidRPr="00D4281C">
          <w:rPr>
            <w:rStyle w:val="Hyperlink"/>
            <w:noProof/>
          </w:rPr>
          <w:t>pav. 3 Kategorinio tipo kintamųjų analizės lentelė prieš duomenų koregavimą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7BECCE" w14:textId="708D8584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24" w:history="1">
        <w:r w:rsidRPr="00D4281C">
          <w:rPr>
            <w:rStyle w:val="Hyperlink"/>
            <w:noProof/>
          </w:rPr>
          <w:t>pav. 4 Kategorinio tipo kintamųjų analizės lentelė po duomenų koregavimo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86610" w14:textId="687E4AC3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25" w:history="1">
        <w:r w:rsidRPr="00D4281C">
          <w:rPr>
            <w:rStyle w:val="Hyperlink"/>
            <w:noProof/>
          </w:rPr>
          <w:t>pav. 5 Pirmojo bandymo SOM žemėlapio grafikas, kai k =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B05BBC" w14:textId="39638F0D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26" w:history="1">
        <w:r w:rsidRPr="00D4281C">
          <w:rPr>
            <w:rStyle w:val="Hyperlink"/>
            <w:noProof/>
          </w:rPr>
          <w:t>pav. 6 Antrojo bandymo SOM žemėlapio grafikas, kai k =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BC3907" w14:textId="5F66CD11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27" w:history="1">
        <w:r w:rsidRPr="00D4281C">
          <w:rPr>
            <w:rStyle w:val="Hyperlink"/>
            <w:noProof/>
          </w:rPr>
          <w:t>pav. 7 Pirmojo bandymo SOM žemėlapio grafikas, kai k =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E49397" w14:textId="789D10D6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28" w:history="1">
        <w:r w:rsidRPr="00D4281C">
          <w:rPr>
            <w:rStyle w:val="Hyperlink"/>
            <w:noProof/>
          </w:rPr>
          <w:t>pav. 8 Antrojo bandymo SOM žemėlapio grafikas, kai k =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FEDDBA" w14:textId="449F226C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29" w:history="1">
        <w:r w:rsidRPr="00D4281C">
          <w:rPr>
            <w:rStyle w:val="Hyperlink"/>
            <w:noProof/>
          </w:rPr>
          <w:t>pav. 9 Pirmojo bandymo SOM žemėlapio grafikas, kai k =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8CE230" w14:textId="7C76DEAB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30" w:history="1">
        <w:r w:rsidRPr="00D4281C">
          <w:rPr>
            <w:rStyle w:val="Hyperlink"/>
            <w:noProof/>
          </w:rPr>
          <w:t>pav. 10 Antrojo bandymo SOM žemėlapio grafikas, kai k =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CE3F6E" w14:textId="52048559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31" w:history="1">
        <w:r w:rsidRPr="00D4281C">
          <w:rPr>
            <w:rStyle w:val="Hyperlink"/>
            <w:noProof/>
          </w:rPr>
          <w:t>pav. 11 Pirmojo bandymo SOM žemėlapio grafikas, kai k =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641954" w14:textId="4F1DB384" w:rsidR="006D12EB" w:rsidRDefault="006D12E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hyperlink w:anchor="_Toc72250932" w:history="1">
        <w:r w:rsidRPr="00D4281C">
          <w:rPr>
            <w:rStyle w:val="Hyperlink"/>
            <w:noProof/>
          </w:rPr>
          <w:t>pav. 12 Antrojo bandymo SOM žemėlapio grafikas, kai k =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_Toc72250932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58F623" w14:textId="432C9876" w:rsidR="00C52934" w:rsidRDefault="0006507C" w:rsidP="00C52934">
      <w:r>
        <w:fldChar w:fldCharType="end"/>
      </w:r>
    </w:p>
    <w:p w14:paraId="3433B6DB" w14:textId="5BD3F2A5" w:rsidR="00372C54" w:rsidRDefault="00372C54" w:rsidP="00C52934"/>
    <w:p w14:paraId="6D109D06" w14:textId="3164DD67" w:rsidR="00372C54" w:rsidRDefault="00372C54" w:rsidP="00C52934"/>
    <w:p w14:paraId="64ABB1BD" w14:textId="43DD5C6C" w:rsidR="00372C54" w:rsidRDefault="00372C54" w:rsidP="00C52934"/>
    <w:p w14:paraId="1E2F8243" w14:textId="1FA514D1" w:rsidR="00223CEA" w:rsidRDefault="00223CEA" w:rsidP="00C52934"/>
    <w:p w14:paraId="1B1C4C8D" w14:textId="27B180A9" w:rsidR="00223CEA" w:rsidRDefault="00223CEA" w:rsidP="00C52934"/>
    <w:p w14:paraId="5FA19927" w14:textId="557D4B21" w:rsidR="00223CEA" w:rsidRDefault="00223CEA" w:rsidP="00C52934"/>
    <w:p w14:paraId="42B80249" w14:textId="283C876F" w:rsidR="00223CEA" w:rsidRDefault="00223CEA" w:rsidP="00C52934"/>
    <w:p w14:paraId="352469CB" w14:textId="50FB5AA0" w:rsidR="00223CEA" w:rsidRDefault="00223CEA" w:rsidP="00C52934"/>
    <w:p w14:paraId="55D089B6" w14:textId="3C3FDFF0" w:rsidR="00223CEA" w:rsidRDefault="00223CEA" w:rsidP="00C52934"/>
    <w:p w14:paraId="797EC556" w14:textId="0F657B91" w:rsidR="00223CEA" w:rsidRDefault="00223CEA" w:rsidP="00C52934"/>
    <w:p w14:paraId="43421EF3" w14:textId="5AAA2FBC" w:rsidR="00223CEA" w:rsidRDefault="00223CEA" w:rsidP="00C52934"/>
    <w:p w14:paraId="4DF628DF" w14:textId="778ACA3A" w:rsidR="00223CEA" w:rsidRDefault="00223CEA" w:rsidP="00C52934"/>
    <w:p w14:paraId="227CFD65" w14:textId="3011DBF1" w:rsidR="00223CEA" w:rsidRDefault="00223CEA" w:rsidP="00C52934"/>
    <w:p w14:paraId="382F74A2" w14:textId="4D7BB1C0" w:rsidR="00223CEA" w:rsidRDefault="00223CEA" w:rsidP="00C52934"/>
    <w:p w14:paraId="1D5EF44F" w14:textId="5ECF4135" w:rsidR="004F75A3" w:rsidRDefault="004F75A3" w:rsidP="00C52934"/>
    <w:p w14:paraId="16285B85" w14:textId="3C729AEC" w:rsidR="003451F8" w:rsidRDefault="003451F8" w:rsidP="00C52934"/>
    <w:p w14:paraId="13AE3711" w14:textId="77777777" w:rsidR="00A06766" w:rsidRDefault="00A06766" w:rsidP="00C52934"/>
    <w:p w14:paraId="08657ECF" w14:textId="3529184B" w:rsidR="004F75A3" w:rsidRDefault="004F75A3" w:rsidP="004F75A3">
      <w:pPr>
        <w:pStyle w:val="Heading1"/>
        <w:numPr>
          <w:ilvl w:val="0"/>
          <w:numId w:val="7"/>
        </w:numPr>
      </w:pPr>
      <w:bookmarkStart w:id="4" w:name="_Toc72250913"/>
      <w:r>
        <w:lastRenderedPageBreak/>
        <w:t>Naudotas duomenų rinkinys</w:t>
      </w:r>
      <w:bookmarkEnd w:id="4"/>
    </w:p>
    <w:p w14:paraId="0495C426" w14:textId="7CD32DCF" w:rsidR="004F75A3" w:rsidRPr="004F75A3" w:rsidRDefault="004F75A3" w:rsidP="004F75A3">
      <w:pPr>
        <w:pStyle w:val="ListParagraph"/>
        <w:spacing w:line="360" w:lineRule="auto"/>
        <w:ind w:left="357" w:firstLine="720"/>
      </w:pPr>
      <w:r>
        <w:t>Darbui atlikti buvo pasirinktas pirmojo laboratorinio darbo metu naudotas duomenų rinkinys. Šiam rinkiniui atlikus</w:t>
      </w:r>
      <w:r>
        <w:t xml:space="preserve"> duomenų analizę matome, jog dėl tuščių reikšmių laukuose, buvo pašalinta 143 eilutės ir duomenų rinkinyje liko 1110 eilučių su kuriomis dirbsime toliau. Žvelgiant į kitus rodiklius galime pastebėti, kad duomenys yra iškraipyti dėl duomenyse esančių neadekvačių reikšmių, jas sutvarkysime šalindami duomenų kokybės problemas.</w:t>
      </w:r>
    </w:p>
    <w:p w14:paraId="49312F53" w14:textId="4C9152DD" w:rsidR="004F75A3" w:rsidRDefault="004F75A3" w:rsidP="004F75A3">
      <w:pPr>
        <w:pStyle w:val="Heading1"/>
        <w:numPr>
          <w:ilvl w:val="1"/>
          <w:numId w:val="7"/>
        </w:numPr>
      </w:pPr>
      <w:bookmarkStart w:id="5" w:name="_Toc72250914"/>
      <w:r>
        <w:t>Tolydinio tipo kintamieji</w:t>
      </w:r>
      <w:bookmarkEnd w:id="5"/>
    </w:p>
    <w:p w14:paraId="324A1BB2" w14:textId="77777777" w:rsidR="004F75A3" w:rsidRPr="008B255C" w:rsidRDefault="004F75A3" w:rsidP="004F75A3">
      <w:pPr>
        <w:pStyle w:val="ListParagraph"/>
        <w:ind w:left="360"/>
      </w:pPr>
    </w:p>
    <w:p w14:paraId="6A65F4D9" w14:textId="77777777" w:rsidR="004F75A3" w:rsidRDefault="004F75A3" w:rsidP="004F75A3">
      <w:pPr>
        <w:pStyle w:val="ListParagraph"/>
        <w:keepNext/>
        <w:ind w:left="360"/>
        <w:jc w:val="center"/>
      </w:pPr>
      <w:r w:rsidRPr="00BF2340">
        <w:rPr>
          <w:noProof/>
        </w:rPr>
        <w:drawing>
          <wp:inline distT="0" distB="0" distL="0" distR="0" wp14:anchorId="4174911D" wp14:editId="2FEFD749">
            <wp:extent cx="6279337" cy="77152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423" cy="7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CA7" w14:textId="3C8288E5" w:rsidR="004F75A3" w:rsidRDefault="004F75A3" w:rsidP="004F75A3">
      <w:pPr>
        <w:pStyle w:val="Caption"/>
        <w:jc w:val="center"/>
      </w:pPr>
      <w:bookmarkStart w:id="6" w:name="_Toc72250921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1</w:t>
      </w:r>
      <w:r>
        <w:fldChar w:fldCharType="end"/>
      </w:r>
      <w:r>
        <w:t xml:space="preserve"> </w:t>
      </w:r>
      <w:r w:rsidRPr="00A533DC">
        <w:t>Tolydinio tipo kintamųjų analizės lentelė prieš duomenų koregavimą</w:t>
      </w:r>
      <w:bookmarkEnd w:id="6"/>
    </w:p>
    <w:p w14:paraId="0D941CA0" w14:textId="77777777" w:rsidR="004F75A3" w:rsidRDefault="004F75A3" w:rsidP="004F75A3">
      <w:pPr>
        <w:pStyle w:val="ListParagraph"/>
        <w:keepNext/>
        <w:ind w:left="360"/>
        <w:jc w:val="center"/>
      </w:pPr>
      <w:r w:rsidRPr="0039309D">
        <w:rPr>
          <w:noProof/>
        </w:rPr>
        <w:drawing>
          <wp:inline distT="0" distB="0" distL="0" distR="0" wp14:anchorId="1F22C584" wp14:editId="1400230F">
            <wp:extent cx="6259484" cy="730250"/>
            <wp:effectExtent l="0" t="0" r="825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936" cy="7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BB14" w14:textId="7EA9E6A9" w:rsidR="004F75A3" w:rsidRPr="004F75A3" w:rsidRDefault="004F75A3" w:rsidP="004F75A3">
      <w:pPr>
        <w:pStyle w:val="Caption"/>
        <w:jc w:val="center"/>
      </w:pPr>
      <w:bookmarkStart w:id="7" w:name="_Toc72250922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2</w:t>
      </w:r>
      <w:r>
        <w:fldChar w:fldCharType="end"/>
      </w:r>
      <w:r>
        <w:t xml:space="preserve"> </w:t>
      </w:r>
      <w:r w:rsidRPr="002A3FF0">
        <w:t>Tolydinio tipo kintamųjų analizės lentelė po duomenų koregavimo</w:t>
      </w:r>
      <w:bookmarkEnd w:id="7"/>
    </w:p>
    <w:p w14:paraId="6F08B5F7" w14:textId="7902CA35" w:rsidR="004F75A3" w:rsidRDefault="004F75A3" w:rsidP="004F75A3">
      <w:pPr>
        <w:pStyle w:val="Heading1"/>
        <w:numPr>
          <w:ilvl w:val="1"/>
          <w:numId w:val="7"/>
        </w:numPr>
      </w:pPr>
      <w:bookmarkStart w:id="8" w:name="_Toc72250915"/>
      <w:r>
        <w:t>Kategorinio tipo kintamieji</w:t>
      </w:r>
      <w:bookmarkEnd w:id="8"/>
    </w:p>
    <w:p w14:paraId="7B143A80" w14:textId="52154C64" w:rsidR="004F75A3" w:rsidRDefault="004F75A3" w:rsidP="004F75A3"/>
    <w:p w14:paraId="198FE080" w14:textId="77777777" w:rsidR="004F75A3" w:rsidRDefault="004F75A3" w:rsidP="004F75A3">
      <w:pPr>
        <w:keepNext/>
        <w:jc w:val="center"/>
      </w:pPr>
      <w:r w:rsidRPr="00BF2340">
        <w:rPr>
          <w:noProof/>
        </w:rPr>
        <w:drawing>
          <wp:inline distT="0" distB="0" distL="0" distR="0" wp14:anchorId="19CEDA93" wp14:editId="2FA3EE9A">
            <wp:extent cx="6331494" cy="1333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018" cy="13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FF53" w14:textId="21833AB7" w:rsidR="004F75A3" w:rsidRDefault="004F75A3" w:rsidP="004F75A3">
      <w:pPr>
        <w:pStyle w:val="Caption"/>
        <w:jc w:val="center"/>
      </w:pPr>
      <w:bookmarkStart w:id="9" w:name="_Toc72250923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3</w:t>
      </w:r>
      <w:r>
        <w:fldChar w:fldCharType="end"/>
      </w:r>
      <w:r>
        <w:t xml:space="preserve"> </w:t>
      </w:r>
      <w:r w:rsidRPr="000D1064">
        <w:t>Kategorinio tipo kintamųjų analizės lentelė prieš duomenų koregavimą</w:t>
      </w:r>
      <w:bookmarkEnd w:id="9"/>
    </w:p>
    <w:p w14:paraId="50C2E2E8" w14:textId="77777777" w:rsidR="004F75A3" w:rsidRDefault="004F75A3" w:rsidP="004F75A3">
      <w:pPr>
        <w:keepNext/>
        <w:jc w:val="center"/>
      </w:pPr>
      <w:r w:rsidRPr="00D822FC">
        <w:rPr>
          <w:noProof/>
        </w:rPr>
        <w:drawing>
          <wp:inline distT="0" distB="0" distL="0" distR="0" wp14:anchorId="3F056270" wp14:editId="4C9E2A05">
            <wp:extent cx="6332677" cy="1377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6083" cy="13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D30" w14:textId="754A7C42" w:rsidR="004F75A3" w:rsidRPr="005D17A8" w:rsidRDefault="004F75A3" w:rsidP="004F75A3">
      <w:pPr>
        <w:pStyle w:val="Caption"/>
        <w:jc w:val="center"/>
      </w:pPr>
      <w:bookmarkStart w:id="10" w:name="_Toc72250924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4</w:t>
      </w:r>
      <w:r>
        <w:fldChar w:fldCharType="end"/>
      </w:r>
      <w:r>
        <w:t xml:space="preserve"> </w:t>
      </w:r>
      <w:r w:rsidRPr="005E7BA5">
        <w:t>Kategorinio tipo kintamųjų analizės lentelė po duomenų koregavimo</w:t>
      </w:r>
      <w:bookmarkEnd w:id="10"/>
    </w:p>
    <w:p w14:paraId="162076F7" w14:textId="77777777" w:rsidR="004F75A3" w:rsidRPr="004F75A3" w:rsidRDefault="004F75A3" w:rsidP="004F75A3"/>
    <w:p w14:paraId="0EE1DC4C" w14:textId="0A0DA4BA" w:rsidR="004F75A3" w:rsidRDefault="004F75A3" w:rsidP="00462863">
      <w:pPr>
        <w:pStyle w:val="Heading1"/>
        <w:numPr>
          <w:ilvl w:val="0"/>
          <w:numId w:val="7"/>
        </w:numPr>
      </w:pPr>
      <w:bookmarkStart w:id="11" w:name="_Toc72250916"/>
      <w:r>
        <w:lastRenderedPageBreak/>
        <w:t>SOM realizuojantys metodai</w:t>
      </w:r>
      <w:bookmarkEnd w:id="11"/>
    </w:p>
    <w:p w14:paraId="4875277F" w14:textId="3B93E79F" w:rsidR="00A06766" w:rsidRPr="00A06766" w:rsidRDefault="00A06766" w:rsidP="00A06766">
      <w:pPr>
        <w:spacing w:line="360" w:lineRule="auto"/>
        <w:ind w:firstLine="720"/>
      </w:pPr>
      <w:r>
        <w:t>Pirmiausia nuskaitomi ir sutvarkomi duomenys iš pasirinkto duomenų failo. Toliau inicijuojama SOM klasė ir kviečiamos šios klasės metodas “</w:t>
      </w:r>
      <w:proofErr w:type="spellStart"/>
      <w:r>
        <w:t>train</w:t>
      </w:r>
      <w:proofErr w:type="spellEnd"/>
      <w:r>
        <w:t>()“. Galiausiai gautas SOM žemėlapis atvaizduojamas grafiškai.</w:t>
      </w:r>
    </w:p>
    <w:p w14:paraId="3A72C66C" w14:textId="35925422" w:rsidR="004F75A3" w:rsidRDefault="00010E22" w:rsidP="004F75A3">
      <w:pPr>
        <w:spacing w:line="360" w:lineRule="auto"/>
        <w:ind w:firstLine="720"/>
      </w:pPr>
      <w:r>
        <w:t>Norint realizuoti SOM bus vykdomi sekantys žingsniai:</w:t>
      </w:r>
    </w:p>
    <w:p w14:paraId="49B2687A" w14:textId="6CF207BE" w:rsidR="00010E22" w:rsidRDefault="00010E22" w:rsidP="00010E22">
      <w:pPr>
        <w:pStyle w:val="ListParagraph"/>
        <w:numPr>
          <w:ilvl w:val="0"/>
          <w:numId w:val="9"/>
        </w:numPr>
        <w:spacing w:line="360" w:lineRule="auto"/>
      </w:pPr>
      <w:r>
        <w:t>SOM modelio iniciavimas, kai modeliui paduodamos žemėlapio dimensijų dydžiai, mokymosi greitis, bei nuskaityti ir į duomenų rinkinį suformuoti duomenys.</w:t>
      </w:r>
      <w:r w:rsidR="00801337">
        <w:t xml:space="preserve"> Programa pasinaudodama jai suteiktais kintamaisiais, sugeneruos žemėlapio duomenų struktūrą, kurioje bus inicijuojamos atsitiktinės vektorių reikšmės intervale nuo 0 iki 1.</w:t>
      </w:r>
    </w:p>
    <w:p w14:paraId="1C1FE595" w14:textId="646C4676" w:rsidR="00801337" w:rsidRDefault="00A06766" w:rsidP="00010E22">
      <w:pPr>
        <w:pStyle w:val="ListParagraph"/>
        <w:numPr>
          <w:ilvl w:val="0"/>
          <w:numId w:val="9"/>
        </w:numPr>
        <w:spacing w:line="360" w:lineRule="auto"/>
      </w:pPr>
      <w:r>
        <w:t>I</w:t>
      </w:r>
      <w:r w:rsidR="00801337">
        <w:t>šrenkamas atsitiktinis vektorius iš įvesties duomenų rinkinio.</w:t>
      </w:r>
    </w:p>
    <w:p w14:paraId="35ED354A" w14:textId="391458FF" w:rsidR="00801337" w:rsidRDefault="00801337" w:rsidP="00010E22">
      <w:pPr>
        <w:pStyle w:val="ListParagraph"/>
        <w:numPr>
          <w:ilvl w:val="0"/>
          <w:numId w:val="9"/>
        </w:numPr>
        <w:spacing w:line="360" w:lineRule="auto"/>
      </w:pPr>
      <w:r>
        <w:t>Skaičiuojamas BMU (</w:t>
      </w:r>
      <w:r w:rsidRPr="00801337">
        <w:rPr>
          <w:i/>
          <w:iCs/>
        </w:rPr>
        <w:t xml:space="preserve">angl. Best </w:t>
      </w:r>
      <w:proofErr w:type="spellStart"/>
      <w:r w:rsidRPr="00801337">
        <w:rPr>
          <w:i/>
          <w:iCs/>
        </w:rPr>
        <w:t>Matching</w:t>
      </w:r>
      <w:proofErr w:type="spellEnd"/>
      <w:r w:rsidRPr="00801337">
        <w:rPr>
          <w:i/>
          <w:iCs/>
        </w:rPr>
        <w:t xml:space="preserve"> </w:t>
      </w:r>
      <w:proofErr w:type="spellStart"/>
      <w:r w:rsidRPr="00801337">
        <w:rPr>
          <w:i/>
          <w:iCs/>
        </w:rPr>
        <w:t>Unit</w:t>
      </w:r>
      <w:proofErr w:type="spellEnd"/>
      <w:r>
        <w:t>) arba kitaip dar vadinamas neuronas – nugalėtojas. Šio neurono vektorius yra labiausiai panašus į atsitiktinai parinkto vektoriaus iš įvesties duomenų. Neuronas – nugalėtojas išrenkamas naudojant atstumo tarp dviejų vektorių</w:t>
      </w:r>
      <w:r w:rsidR="00286BB1">
        <w:t xml:space="preserve"> apskaičiavimo metodus, šiuo atveju metodas remiasi </w:t>
      </w:r>
      <w:proofErr w:type="spellStart"/>
      <w:r w:rsidR="00286BB1">
        <w:t>Euklido</w:t>
      </w:r>
      <w:proofErr w:type="spellEnd"/>
      <w:r w:rsidR="00286BB1">
        <w:t xml:space="preserve"> atstumo formule.</w:t>
      </w:r>
    </w:p>
    <w:p w14:paraId="5CA6F465" w14:textId="728D46AB" w:rsidR="00286BB1" w:rsidRDefault="00286BB1" w:rsidP="00010E22">
      <w:pPr>
        <w:pStyle w:val="ListParagraph"/>
        <w:numPr>
          <w:ilvl w:val="0"/>
          <w:numId w:val="9"/>
        </w:numPr>
        <w:spacing w:line="360" w:lineRule="auto"/>
      </w:pPr>
      <w:r>
        <w:t>Žinant BMU yra  apskaičiuojamas vadinamosios neurono kaim</w:t>
      </w:r>
      <w:r w:rsidR="00A06766">
        <w:t>y</w:t>
      </w:r>
      <w:r>
        <w:t>nystės dydis. Kitaip tariant surandami šalia šio neurono esantys neuronai.</w:t>
      </w:r>
    </w:p>
    <w:p w14:paraId="6B1DFCDA" w14:textId="2A4935B6" w:rsidR="00286BB1" w:rsidRDefault="00286BB1" w:rsidP="00010E22">
      <w:pPr>
        <w:pStyle w:val="ListParagraph"/>
        <w:numPr>
          <w:ilvl w:val="0"/>
          <w:numId w:val="9"/>
        </w:numPr>
        <w:spacing w:line="360" w:lineRule="auto"/>
      </w:pPr>
      <w:r>
        <w:t>BMU ir kaim</w:t>
      </w:r>
      <w:r w:rsidR="00A06766">
        <w:t>y</w:t>
      </w:r>
      <w:r>
        <w:t>nystei priklausančių neuronų svorių perskaičiavimas</w:t>
      </w:r>
      <w:r w:rsidR="00A06766">
        <w:t>.</w:t>
      </w:r>
    </w:p>
    <w:p w14:paraId="559E557E" w14:textId="15679B11" w:rsidR="00A06766" w:rsidRDefault="00A06766" w:rsidP="00010E22">
      <w:pPr>
        <w:pStyle w:val="ListParagraph"/>
        <w:numPr>
          <w:ilvl w:val="0"/>
          <w:numId w:val="9"/>
        </w:numPr>
        <w:spacing w:line="360" w:lineRule="auto"/>
      </w:pPr>
      <w:r>
        <w:t>Mokymosi greičio mažinimas.</w:t>
      </w:r>
    </w:p>
    <w:p w14:paraId="42B4A847" w14:textId="4D607FA4" w:rsidR="00A06766" w:rsidRDefault="00A06766" w:rsidP="00010E22">
      <w:pPr>
        <w:pStyle w:val="ListParagraph"/>
        <w:numPr>
          <w:ilvl w:val="0"/>
          <w:numId w:val="9"/>
        </w:numPr>
        <w:spacing w:line="360" w:lineRule="auto"/>
      </w:pPr>
      <w:r>
        <w:t>Žingsniai nuo 2 iki 6 vykdomi tol, kol suformuojamas galutinis SOM žemėlapis.</w:t>
      </w:r>
    </w:p>
    <w:p w14:paraId="7756B73E" w14:textId="29C123DC" w:rsidR="004F75A3" w:rsidRDefault="004F75A3" w:rsidP="00462863">
      <w:pPr>
        <w:pStyle w:val="Heading1"/>
        <w:numPr>
          <w:ilvl w:val="0"/>
          <w:numId w:val="7"/>
        </w:numPr>
      </w:pPr>
      <w:bookmarkStart w:id="12" w:name="_Toc72250917"/>
      <w:r>
        <w:t>Atstumo metrikos</w:t>
      </w:r>
      <w:bookmarkEnd w:id="12"/>
    </w:p>
    <w:p w14:paraId="718965C4" w14:textId="28D7FE6D" w:rsidR="004F75A3" w:rsidRDefault="00304AFC" w:rsidP="004F75A3">
      <w:pPr>
        <w:spacing w:line="360" w:lineRule="auto"/>
        <w:ind w:firstLine="720"/>
      </w:pPr>
      <w:r>
        <w:t xml:space="preserve">Kritinė SOM realizacijos dalis, kuria remiantis veikia save organizuojantys žemėlapiai – atstumo tarp atitinkamų taškų skaičiavimo metodas. Šio darbo realizacijoje naudotas </w:t>
      </w:r>
      <w:proofErr w:type="spellStart"/>
      <w:r>
        <w:t>Euklido</w:t>
      </w:r>
      <w:proofErr w:type="spellEnd"/>
      <w:r>
        <w:t xml:space="preserve"> atstumas, kitaip tariant atstumo tarp parinkto neurono ir įvesties vektoriaus kvadratas. Nors šiuo konkrečiu atveju </w:t>
      </w:r>
      <w:proofErr w:type="spellStart"/>
      <w:r>
        <w:t>Euklido</w:t>
      </w:r>
      <w:proofErr w:type="spellEnd"/>
      <w:r>
        <w:t xml:space="preserve"> atstumo skaičiavimo metodas ir atlieka skaičiavimus korektiškai, tačiau didėjant duomenų kiekiui, kai kalbama apie milžiniškus duomenų rinkinius, specialistai renkasi kitokius alternatyvius metodus.</w:t>
      </w:r>
    </w:p>
    <w:p w14:paraId="0148621C" w14:textId="50E87CBA" w:rsidR="00A06766" w:rsidRDefault="00A06766" w:rsidP="004F75A3">
      <w:pPr>
        <w:spacing w:line="360" w:lineRule="auto"/>
        <w:ind w:firstLine="720"/>
      </w:pPr>
    </w:p>
    <w:p w14:paraId="0205BA07" w14:textId="76D4E01A" w:rsidR="00A06766" w:rsidRDefault="00A06766" w:rsidP="004F75A3">
      <w:pPr>
        <w:spacing w:line="360" w:lineRule="auto"/>
        <w:ind w:firstLine="720"/>
      </w:pPr>
    </w:p>
    <w:p w14:paraId="5FA63FA7" w14:textId="77777777" w:rsidR="00A06766" w:rsidRPr="004F75A3" w:rsidRDefault="00A06766" w:rsidP="004F75A3">
      <w:pPr>
        <w:spacing w:line="360" w:lineRule="auto"/>
        <w:ind w:firstLine="720"/>
      </w:pPr>
    </w:p>
    <w:p w14:paraId="611ADB3A" w14:textId="6269086D" w:rsidR="004F75A3" w:rsidRDefault="004F75A3" w:rsidP="00462863">
      <w:pPr>
        <w:pStyle w:val="Heading1"/>
        <w:numPr>
          <w:ilvl w:val="0"/>
          <w:numId w:val="7"/>
        </w:numPr>
      </w:pPr>
      <w:bookmarkStart w:id="13" w:name="_Toc72250918"/>
      <w:r>
        <w:lastRenderedPageBreak/>
        <w:t>Atlikti eksperimentai</w:t>
      </w:r>
      <w:bookmarkEnd w:id="13"/>
    </w:p>
    <w:p w14:paraId="72752286" w14:textId="133A6C38" w:rsidR="004F75A3" w:rsidRDefault="00304AFC" w:rsidP="004F75A3">
      <w:pPr>
        <w:spacing w:line="360" w:lineRule="auto"/>
        <w:ind w:firstLine="720"/>
      </w:pPr>
      <w:r>
        <w:t>Prieš atliekant eksperimentus, buvo priimtos sekančių konstantų reikšmės</w:t>
      </w:r>
      <w:r w:rsidR="00344121">
        <w:t>, bei paaiškinimai</w:t>
      </w:r>
      <w:r>
        <w:t>:</w:t>
      </w:r>
    </w:p>
    <w:p w14:paraId="01626664" w14:textId="673FF652" w:rsidR="00304AFC" w:rsidRDefault="00304AFC" w:rsidP="00304AFC">
      <w:pPr>
        <w:pStyle w:val="ListParagraph"/>
        <w:numPr>
          <w:ilvl w:val="0"/>
          <w:numId w:val="8"/>
        </w:numPr>
        <w:spacing w:line="360" w:lineRule="auto"/>
      </w:pPr>
      <w:r>
        <w:t>Mokymosi greičio pradinė reikšmė – 0.5;</w:t>
      </w:r>
    </w:p>
    <w:p w14:paraId="1BD9A539" w14:textId="43566F18" w:rsidR="00304AFC" w:rsidRDefault="00304AFC" w:rsidP="00304AFC">
      <w:pPr>
        <w:pStyle w:val="ListParagraph"/>
        <w:numPr>
          <w:ilvl w:val="0"/>
          <w:numId w:val="8"/>
        </w:numPr>
        <w:spacing w:line="360" w:lineRule="auto"/>
      </w:pPr>
      <w:r>
        <w:t>Epochų skaičius – 250;</w:t>
      </w:r>
    </w:p>
    <w:p w14:paraId="313D3352" w14:textId="77777777" w:rsidR="00344121" w:rsidRDefault="00344121" w:rsidP="00304AFC">
      <w:pPr>
        <w:pStyle w:val="ListParagraph"/>
        <w:numPr>
          <w:ilvl w:val="0"/>
          <w:numId w:val="8"/>
        </w:numPr>
        <w:spacing w:line="360" w:lineRule="auto"/>
      </w:pPr>
      <w:r>
        <w:t>Kuo grafiko langelio spalva tamsesnė, tuo atstumas tarp neuronų yra mažesnis;</w:t>
      </w:r>
      <w:r w:rsidRPr="00344121">
        <w:t xml:space="preserve"> </w:t>
      </w:r>
    </w:p>
    <w:p w14:paraId="65F0C1E2" w14:textId="28F91678" w:rsidR="00344121" w:rsidRDefault="00344121" w:rsidP="00304AFC">
      <w:pPr>
        <w:pStyle w:val="ListParagraph"/>
        <w:numPr>
          <w:ilvl w:val="0"/>
          <w:numId w:val="8"/>
        </w:numPr>
        <w:spacing w:line="360" w:lineRule="auto"/>
      </w:pPr>
      <w:r>
        <w:t xml:space="preserve">Kuo grafiko langelio spalva </w:t>
      </w:r>
      <w:r>
        <w:t>šviesesnė</w:t>
      </w:r>
      <w:r>
        <w:t xml:space="preserve">, tuo atstumas tarp neuronų yra </w:t>
      </w:r>
      <w:r>
        <w:t>didesnis</w:t>
      </w:r>
      <w:r>
        <w:t>;</w:t>
      </w:r>
    </w:p>
    <w:p w14:paraId="777AA222" w14:textId="77777777" w:rsidR="00010E22" w:rsidRDefault="00344121" w:rsidP="00304AFC">
      <w:pPr>
        <w:pStyle w:val="ListParagraph"/>
        <w:numPr>
          <w:ilvl w:val="0"/>
          <w:numId w:val="8"/>
        </w:numPr>
        <w:spacing w:line="360" w:lineRule="auto"/>
      </w:pPr>
      <w:r>
        <w:t>Tamsesnių langelių susitelkimas atvaizduoja su</w:t>
      </w:r>
      <w:r w:rsidR="00010E22">
        <w:t>siformavusius klasterius;</w:t>
      </w:r>
    </w:p>
    <w:p w14:paraId="76DFB54F" w14:textId="208945B2" w:rsidR="00344121" w:rsidRDefault="00010E22" w:rsidP="00304AFC">
      <w:pPr>
        <w:pStyle w:val="ListParagraph"/>
        <w:numPr>
          <w:ilvl w:val="0"/>
          <w:numId w:val="8"/>
        </w:numPr>
        <w:spacing w:line="360" w:lineRule="auto"/>
      </w:pPr>
      <w:r>
        <w:t>Šviesesnių langelių susitelkimas atvaizduoja atskirtį tarp susiformavusių klasterių;</w:t>
      </w:r>
    </w:p>
    <w:p w14:paraId="056B7352" w14:textId="6D2F353A" w:rsidR="00304AFC" w:rsidRDefault="00304AFC" w:rsidP="00304AFC">
      <w:pPr>
        <w:spacing w:line="360" w:lineRule="auto"/>
        <w:ind w:firstLine="720"/>
      </w:pPr>
      <w:r w:rsidRPr="00344121">
        <w:t>Pirmojo bandymo metu klasterių skaičius</w:t>
      </w:r>
      <w:r w:rsidR="00344121">
        <w:t xml:space="preserve"> buvo lygus 3</w:t>
      </w:r>
      <w:r w:rsidRPr="00344121">
        <w:t>. Programa kompiliuota</w:t>
      </w:r>
      <w:r w:rsidR="00344121" w:rsidRPr="00344121">
        <w:t xml:space="preserve"> du kartus</w:t>
      </w:r>
      <w:r w:rsidR="00344121">
        <w:t>,</w:t>
      </w:r>
      <w:r w:rsidR="00344121" w:rsidRPr="00344121">
        <w:t xml:space="preserve"> gaut</w:t>
      </w:r>
      <w:r w:rsidR="00344121">
        <w:t>i</w:t>
      </w:r>
      <w:r w:rsidR="00344121" w:rsidRPr="00344121">
        <w:t xml:space="preserve"> d</w:t>
      </w:r>
      <w:r w:rsidR="00344121">
        <w:t>u</w:t>
      </w:r>
      <w:r w:rsidR="00344121" w:rsidRPr="00344121">
        <w:t xml:space="preserve"> skirting</w:t>
      </w:r>
      <w:r w:rsidR="00344121">
        <w:t>i</w:t>
      </w:r>
      <w:r w:rsidR="00344121" w:rsidRPr="00344121">
        <w:t xml:space="preserve"> SOM žemėlapių grafikai</w:t>
      </w:r>
      <w:r w:rsidR="00344121">
        <w:t xml:space="preserve"> pavaizduoti</w:t>
      </w:r>
      <w:r w:rsidR="00A06766">
        <w:t xml:space="preserve"> 5 ir 6</w:t>
      </w:r>
      <w:r w:rsidR="00344121">
        <w:t xml:space="preserve"> paveikslėliuose.</w:t>
      </w:r>
    </w:p>
    <w:p w14:paraId="10A1E1E6" w14:textId="77777777" w:rsidR="00344121" w:rsidRDefault="00344121" w:rsidP="00344121">
      <w:pPr>
        <w:keepNext/>
        <w:spacing w:line="360" w:lineRule="auto"/>
        <w:ind w:firstLine="720"/>
        <w:jc w:val="center"/>
      </w:pPr>
      <w:r w:rsidRPr="005E5E3A">
        <w:rPr>
          <w:noProof/>
        </w:rPr>
        <w:drawing>
          <wp:inline distT="0" distB="0" distL="0" distR="0" wp14:anchorId="630CE531" wp14:editId="11F30DF6">
            <wp:extent cx="3240000" cy="24291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DB8D" w14:textId="24735EB0" w:rsidR="00344121" w:rsidRDefault="00344121" w:rsidP="00344121">
      <w:pPr>
        <w:pStyle w:val="Caption"/>
        <w:jc w:val="center"/>
      </w:pPr>
      <w:bookmarkStart w:id="14" w:name="_Toc72250925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5</w:t>
      </w:r>
      <w:r>
        <w:fldChar w:fldCharType="end"/>
      </w:r>
      <w:r>
        <w:t xml:space="preserve"> Pirmojo bandymo SOM žemėlapio grafikas, kai k = 3</w:t>
      </w:r>
      <w:bookmarkEnd w:id="14"/>
    </w:p>
    <w:p w14:paraId="3C4C5096" w14:textId="77777777" w:rsidR="00344121" w:rsidRDefault="00344121" w:rsidP="00344121">
      <w:pPr>
        <w:keepNext/>
        <w:spacing w:line="360" w:lineRule="auto"/>
        <w:ind w:firstLine="720"/>
        <w:jc w:val="center"/>
      </w:pPr>
      <w:r w:rsidRPr="005E5E3A">
        <w:rPr>
          <w:noProof/>
        </w:rPr>
        <w:drawing>
          <wp:inline distT="0" distB="0" distL="0" distR="0" wp14:anchorId="6CE6CCA6" wp14:editId="2EAF122F">
            <wp:extent cx="3240000" cy="241725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BB68" w14:textId="2AC63834" w:rsidR="00344121" w:rsidRDefault="00344121" w:rsidP="00344121">
      <w:pPr>
        <w:pStyle w:val="Caption"/>
        <w:jc w:val="center"/>
      </w:pPr>
      <w:bookmarkStart w:id="15" w:name="_Toc72250926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6</w:t>
      </w:r>
      <w:r>
        <w:fldChar w:fldCharType="end"/>
      </w:r>
      <w:r>
        <w:t xml:space="preserve"> Antrojo </w:t>
      </w:r>
      <w:r w:rsidRPr="001B771E">
        <w:t>bandymo SOM žemėlapio grafikas, kai k = 3</w:t>
      </w:r>
      <w:bookmarkEnd w:id="15"/>
    </w:p>
    <w:p w14:paraId="74253858" w14:textId="77777777" w:rsidR="00010E22" w:rsidRDefault="00010E22" w:rsidP="00010E22">
      <w:pPr>
        <w:spacing w:line="360" w:lineRule="auto"/>
        <w:ind w:firstLine="720"/>
      </w:pPr>
    </w:p>
    <w:p w14:paraId="2446209C" w14:textId="6C92167C" w:rsidR="00010E22" w:rsidRDefault="00010E22" w:rsidP="00010E22">
      <w:pPr>
        <w:spacing w:line="360" w:lineRule="auto"/>
        <w:ind w:firstLine="720"/>
      </w:pPr>
      <w:r>
        <w:lastRenderedPageBreak/>
        <w:t>Antrojo</w:t>
      </w:r>
      <w:r w:rsidRPr="00344121">
        <w:t xml:space="preserve"> bandymo metu klasterių skaičius</w:t>
      </w:r>
      <w:r>
        <w:t xml:space="preserve"> buvo lygus </w:t>
      </w:r>
      <w:r>
        <w:t>4</w:t>
      </w:r>
      <w:r w:rsidRPr="00344121">
        <w:t>. Programa kompiliuota du kartus</w:t>
      </w:r>
      <w:r>
        <w:t>,</w:t>
      </w:r>
      <w:r w:rsidRPr="00344121">
        <w:t xml:space="preserve"> gaut</w:t>
      </w:r>
      <w:r>
        <w:t>i</w:t>
      </w:r>
      <w:r w:rsidRPr="00344121">
        <w:t xml:space="preserve"> d</w:t>
      </w:r>
      <w:r>
        <w:t>u</w:t>
      </w:r>
      <w:r w:rsidRPr="00344121">
        <w:t xml:space="preserve"> skirting</w:t>
      </w:r>
      <w:r>
        <w:t>i</w:t>
      </w:r>
      <w:r w:rsidRPr="00344121">
        <w:t xml:space="preserve"> SOM žemėlapių grafikai</w:t>
      </w:r>
      <w:r>
        <w:t xml:space="preserve"> pavaizduoti</w:t>
      </w:r>
      <w:r w:rsidR="00A06766">
        <w:t xml:space="preserve"> 7 ir 8</w:t>
      </w:r>
      <w:r>
        <w:t xml:space="preserve"> paveikslėliuose.</w:t>
      </w:r>
    </w:p>
    <w:p w14:paraId="66A2350A" w14:textId="77777777" w:rsidR="00010E22" w:rsidRDefault="00010E22" w:rsidP="00010E22">
      <w:pPr>
        <w:keepNext/>
        <w:jc w:val="center"/>
      </w:pPr>
      <w:r w:rsidRPr="005E5E3A">
        <w:rPr>
          <w:noProof/>
        </w:rPr>
        <w:drawing>
          <wp:inline distT="0" distB="0" distL="0" distR="0" wp14:anchorId="2DA551A2" wp14:editId="64EDD21F">
            <wp:extent cx="3240000" cy="241187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08E" w14:textId="44F70DAF" w:rsidR="00010E22" w:rsidRDefault="00010E22" w:rsidP="00010E22">
      <w:pPr>
        <w:pStyle w:val="Caption"/>
        <w:jc w:val="center"/>
      </w:pPr>
      <w:bookmarkStart w:id="16" w:name="_Toc72250927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7</w:t>
      </w:r>
      <w:r>
        <w:fldChar w:fldCharType="end"/>
      </w:r>
      <w:r>
        <w:t xml:space="preserve"> </w:t>
      </w:r>
      <w:r w:rsidRPr="00EA3CD7">
        <w:t xml:space="preserve">Pirmojo bandymo SOM žemėlapio grafikas, kai k = </w:t>
      </w:r>
      <w:r>
        <w:t>4</w:t>
      </w:r>
      <w:bookmarkEnd w:id="16"/>
    </w:p>
    <w:p w14:paraId="309F3636" w14:textId="77777777" w:rsidR="00010E22" w:rsidRDefault="00010E22" w:rsidP="00010E22">
      <w:pPr>
        <w:keepNext/>
        <w:jc w:val="center"/>
      </w:pPr>
      <w:r w:rsidRPr="005E5E3A">
        <w:rPr>
          <w:noProof/>
        </w:rPr>
        <w:drawing>
          <wp:inline distT="0" distB="0" distL="0" distR="0" wp14:anchorId="2304F481" wp14:editId="5372ED4B">
            <wp:extent cx="3240000" cy="24183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4331" w14:textId="2AA2309A" w:rsidR="00010E22" w:rsidRDefault="00010E22" w:rsidP="00010E22">
      <w:pPr>
        <w:pStyle w:val="Caption"/>
        <w:jc w:val="center"/>
      </w:pPr>
      <w:bookmarkStart w:id="17" w:name="_Toc72250928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8</w:t>
      </w:r>
      <w:r>
        <w:fldChar w:fldCharType="end"/>
      </w:r>
      <w:r>
        <w:t xml:space="preserve"> </w:t>
      </w:r>
      <w:r w:rsidRPr="00DC66DC">
        <w:t xml:space="preserve">Antrojo bandymo SOM žemėlapio grafikas, kai k = </w:t>
      </w:r>
      <w:r>
        <w:t>4</w:t>
      </w:r>
      <w:bookmarkEnd w:id="17"/>
    </w:p>
    <w:p w14:paraId="3B60CF01" w14:textId="77777777" w:rsidR="00010E22" w:rsidRPr="00010E22" w:rsidRDefault="00010E22" w:rsidP="00010E22"/>
    <w:p w14:paraId="3ABF0B81" w14:textId="1BE8B90F" w:rsidR="00010E22" w:rsidRDefault="00010E22" w:rsidP="00010E22">
      <w:pPr>
        <w:spacing w:line="360" w:lineRule="auto"/>
        <w:ind w:firstLine="720"/>
      </w:pPr>
      <w:r>
        <w:t>Trečiojo</w:t>
      </w:r>
      <w:r w:rsidRPr="00344121">
        <w:t xml:space="preserve"> bandymo metu klasterių skaičius</w:t>
      </w:r>
      <w:r>
        <w:t xml:space="preserve"> buvo lygus </w:t>
      </w:r>
      <w:r>
        <w:t>5</w:t>
      </w:r>
      <w:r w:rsidRPr="00344121">
        <w:t>. Programa kompiliuota du kartus</w:t>
      </w:r>
      <w:r>
        <w:t>,</w:t>
      </w:r>
      <w:r w:rsidRPr="00344121">
        <w:t xml:space="preserve"> gaut</w:t>
      </w:r>
      <w:r>
        <w:t>i</w:t>
      </w:r>
      <w:r w:rsidRPr="00344121">
        <w:t xml:space="preserve"> d</w:t>
      </w:r>
      <w:r>
        <w:t>u</w:t>
      </w:r>
      <w:r w:rsidRPr="00344121">
        <w:t xml:space="preserve"> skirting</w:t>
      </w:r>
      <w:r>
        <w:t>i</w:t>
      </w:r>
      <w:r w:rsidRPr="00344121">
        <w:t xml:space="preserve"> SOM žemėlapių grafikai</w:t>
      </w:r>
      <w:r>
        <w:t xml:space="preserve"> pavaizduoti</w:t>
      </w:r>
      <w:r w:rsidR="00A06766">
        <w:t xml:space="preserve"> 9 ir 10</w:t>
      </w:r>
      <w:r>
        <w:t xml:space="preserve"> paveikslėliuose.</w:t>
      </w:r>
    </w:p>
    <w:p w14:paraId="4F091443" w14:textId="77777777" w:rsidR="00010E22" w:rsidRDefault="00010E22" w:rsidP="00010E22">
      <w:pPr>
        <w:keepNext/>
        <w:jc w:val="center"/>
      </w:pPr>
      <w:r w:rsidRPr="005E5E3A">
        <w:rPr>
          <w:noProof/>
        </w:rPr>
        <w:lastRenderedPageBreak/>
        <w:drawing>
          <wp:inline distT="0" distB="0" distL="0" distR="0" wp14:anchorId="4069C462" wp14:editId="61351154">
            <wp:extent cx="3240000" cy="2421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3FFA" w14:textId="753B5956" w:rsidR="00010E22" w:rsidRDefault="00010E22" w:rsidP="00010E22">
      <w:pPr>
        <w:pStyle w:val="Caption"/>
        <w:jc w:val="center"/>
      </w:pPr>
      <w:bookmarkStart w:id="18" w:name="_Toc72250929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9</w:t>
      </w:r>
      <w:r>
        <w:fldChar w:fldCharType="end"/>
      </w:r>
      <w:r>
        <w:t xml:space="preserve"> </w:t>
      </w:r>
      <w:r w:rsidRPr="00FE1801">
        <w:t xml:space="preserve">Pirmojo bandymo SOM žemėlapio grafikas, kai k = </w:t>
      </w:r>
      <w:r>
        <w:t>5</w:t>
      </w:r>
      <w:bookmarkEnd w:id="18"/>
    </w:p>
    <w:p w14:paraId="73AFE68E" w14:textId="77777777" w:rsidR="00010E22" w:rsidRDefault="00010E22" w:rsidP="00010E22">
      <w:pPr>
        <w:keepNext/>
        <w:jc w:val="center"/>
      </w:pPr>
      <w:r w:rsidRPr="005E5E3A">
        <w:rPr>
          <w:noProof/>
        </w:rPr>
        <w:drawing>
          <wp:inline distT="0" distB="0" distL="0" distR="0" wp14:anchorId="65682C00" wp14:editId="0A1A6E8A">
            <wp:extent cx="3240000" cy="24054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C117" w14:textId="32C90EFB" w:rsidR="00010E22" w:rsidRDefault="00010E22" w:rsidP="00010E22">
      <w:pPr>
        <w:pStyle w:val="Caption"/>
        <w:jc w:val="center"/>
      </w:pPr>
      <w:bookmarkStart w:id="19" w:name="_Toc72250930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10</w:t>
      </w:r>
      <w:r>
        <w:fldChar w:fldCharType="end"/>
      </w:r>
      <w:r>
        <w:t xml:space="preserve"> </w:t>
      </w:r>
      <w:r w:rsidRPr="00245288">
        <w:t xml:space="preserve">Antrojo bandymo SOM žemėlapio grafikas, kai k = </w:t>
      </w:r>
      <w:r>
        <w:t>5</w:t>
      </w:r>
      <w:bookmarkEnd w:id="19"/>
    </w:p>
    <w:p w14:paraId="63C71072" w14:textId="77777777" w:rsidR="00010E22" w:rsidRDefault="00010E22" w:rsidP="00010E22">
      <w:pPr>
        <w:jc w:val="center"/>
      </w:pPr>
    </w:p>
    <w:p w14:paraId="7BCCAA6B" w14:textId="07BE09F8" w:rsidR="00010E22" w:rsidRDefault="00010E22" w:rsidP="00010E22">
      <w:pPr>
        <w:spacing w:line="360" w:lineRule="auto"/>
        <w:ind w:firstLine="720"/>
      </w:pPr>
      <w:r>
        <w:t>Ketvirtojo</w:t>
      </w:r>
      <w:r w:rsidRPr="00344121">
        <w:t xml:space="preserve"> bandymo metu klasterių skaičius</w:t>
      </w:r>
      <w:r>
        <w:t xml:space="preserve"> buvo lygus 5</w:t>
      </w:r>
      <w:r w:rsidRPr="00344121">
        <w:t>. Programa kompiliuota du kartus</w:t>
      </w:r>
      <w:r>
        <w:t>,</w:t>
      </w:r>
      <w:r w:rsidRPr="00344121">
        <w:t xml:space="preserve"> gaut</w:t>
      </w:r>
      <w:r>
        <w:t>i</w:t>
      </w:r>
      <w:r w:rsidRPr="00344121">
        <w:t xml:space="preserve"> d</w:t>
      </w:r>
      <w:r>
        <w:t>u</w:t>
      </w:r>
      <w:r w:rsidRPr="00344121">
        <w:t xml:space="preserve"> skirting</w:t>
      </w:r>
      <w:r>
        <w:t>i</w:t>
      </w:r>
      <w:r w:rsidRPr="00344121">
        <w:t xml:space="preserve"> SOM žemėlapių grafikai</w:t>
      </w:r>
      <w:r>
        <w:t xml:space="preserve"> pavaizduoti</w:t>
      </w:r>
      <w:r w:rsidR="00A06766">
        <w:t xml:space="preserve"> 11 ir 12</w:t>
      </w:r>
      <w:r>
        <w:t xml:space="preserve"> paveikslėliuose.</w:t>
      </w:r>
    </w:p>
    <w:p w14:paraId="2DAF5426" w14:textId="77777777" w:rsidR="00010E22" w:rsidRDefault="00010E22" w:rsidP="00010E22">
      <w:pPr>
        <w:keepNext/>
        <w:jc w:val="center"/>
      </w:pPr>
      <w:r w:rsidRPr="005E5E3A">
        <w:rPr>
          <w:noProof/>
        </w:rPr>
        <w:lastRenderedPageBreak/>
        <w:drawing>
          <wp:inline distT="0" distB="0" distL="0" distR="0" wp14:anchorId="531B8105" wp14:editId="10C611BE">
            <wp:extent cx="3240000" cy="241725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68DF" w14:textId="7F2C54E6" w:rsidR="00010E22" w:rsidRDefault="00010E22" w:rsidP="00010E22">
      <w:pPr>
        <w:pStyle w:val="Caption"/>
        <w:jc w:val="center"/>
      </w:pPr>
      <w:bookmarkStart w:id="20" w:name="_Toc72250931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11</w:t>
      </w:r>
      <w:r>
        <w:fldChar w:fldCharType="end"/>
      </w:r>
      <w:r>
        <w:t xml:space="preserve"> </w:t>
      </w:r>
      <w:r w:rsidRPr="00E86831">
        <w:t xml:space="preserve">Pirmojo bandymo SOM žemėlapio grafikas, kai k = </w:t>
      </w:r>
      <w:r>
        <w:t>6</w:t>
      </w:r>
      <w:bookmarkEnd w:id="20"/>
    </w:p>
    <w:p w14:paraId="2CE39BB2" w14:textId="77777777" w:rsidR="00010E22" w:rsidRDefault="00010E22" w:rsidP="00010E22">
      <w:pPr>
        <w:jc w:val="center"/>
      </w:pPr>
    </w:p>
    <w:p w14:paraId="5A28CE47" w14:textId="77777777" w:rsidR="00010E22" w:rsidRDefault="00010E22" w:rsidP="00010E22">
      <w:pPr>
        <w:keepNext/>
        <w:jc w:val="center"/>
      </w:pPr>
      <w:r w:rsidRPr="005E5E3A">
        <w:rPr>
          <w:noProof/>
        </w:rPr>
        <w:drawing>
          <wp:inline distT="0" distB="0" distL="0" distR="0" wp14:anchorId="3D1AFE8C" wp14:editId="78373576">
            <wp:extent cx="3240000" cy="241115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1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11FC" w14:textId="6A5826F5" w:rsidR="00010E22" w:rsidRDefault="00010E22" w:rsidP="00010E22">
      <w:pPr>
        <w:pStyle w:val="Caption"/>
        <w:jc w:val="center"/>
      </w:pPr>
      <w:bookmarkStart w:id="21" w:name="_Toc72250932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6D12EB">
        <w:rPr>
          <w:noProof/>
        </w:rPr>
        <w:t>12</w:t>
      </w:r>
      <w:r>
        <w:fldChar w:fldCharType="end"/>
      </w:r>
      <w:r>
        <w:t xml:space="preserve"> </w:t>
      </w:r>
      <w:r w:rsidRPr="00FD22D2">
        <w:t xml:space="preserve">Antrojo bandymo SOM žemėlapio grafikas, kai k = </w:t>
      </w:r>
      <w:r>
        <w:t>6</w:t>
      </w:r>
      <w:bookmarkEnd w:id="21"/>
    </w:p>
    <w:p w14:paraId="7AE80CB5" w14:textId="333C7B82" w:rsidR="00A06766" w:rsidRDefault="00A06766" w:rsidP="00A06766"/>
    <w:p w14:paraId="325AF887" w14:textId="173C58B5" w:rsidR="00A06766" w:rsidRDefault="00A06766" w:rsidP="00A06766"/>
    <w:p w14:paraId="0123E8C1" w14:textId="2BBAC71C" w:rsidR="00A06766" w:rsidRDefault="00A06766" w:rsidP="00A06766"/>
    <w:p w14:paraId="37753A77" w14:textId="0A57E969" w:rsidR="00A06766" w:rsidRDefault="00A06766" w:rsidP="00A06766"/>
    <w:p w14:paraId="69A2058F" w14:textId="6295E1F3" w:rsidR="00A06766" w:rsidRDefault="00A06766" w:rsidP="00A06766"/>
    <w:p w14:paraId="2B0A0457" w14:textId="5FCA29E7" w:rsidR="00A06766" w:rsidRDefault="00A06766" w:rsidP="00A06766"/>
    <w:p w14:paraId="69B67721" w14:textId="7408E2C3" w:rsidR="00A06766" w:rsidRDefault="00A06766" w:rsidP="00A06766"/>
    <w:p w14:paraId="11BCD7E8" w14:textId="27B96C34" w:rsidR="00A06766" w:rsidRDefault="00A06766" w:rsidP="00A06766"/>
    <w:p w14:paraId="0F78D053" w14:textId="77777777" w:rsidR="00A06766" w:rsidRPr="00A06766" w:rsidRDefault="00A06766" w:rsidP="00A06766"/>
    <w:p w14:paraId="7A24E6AE" w14:textId="66EAFC16" w:rsidR="00374B15" w:rsidRDefault="004F75A3" w:rsidP="00462863">
      <w:pPr>
        <w:pStyle w:val="Heading1"/>
        <w:numPr>
          <w:ilvl w:val="0"/>
          <w:numId w:val="7"/>
        </w:numPr>
      </w:pPr>
      <w:bookmarkStart w:id="22" w:name="_Toc72250919"/>
      <w:r>
        <w:lastRenderedPageBreak/>
        <w:t>Išvados</w:t>
      </w:r>
      <w:bookmarkEnd w:id="22"/>
    </w:p>
    <w:bookmarkEnd w:id="2"/>
    <w:p w14:paraId="27552A18" w14:textId="65EDCF6B" w:rsidR="00EF34B5" w:rsidRDefault="00A06766" w:rsidP="004F75A3">
      <w:pPr>
        <w:spacing w:line="360" w:lineRule="auto"/>
        <w:ind w:firstLine="720"/>
      </w:pPr>
      <w:r>
        <w:t>Atlikus SOM realizaciją ir išnagrinėjus grafiškai pateiktus rezultatus, kuriuose atitinkama spalva atvaizduojami svorių pasiskirstymai</w:t>
      </w:r>
      <w:r w:rsidR="006D12EB">
        <w:t xml:space="preserve"> suformuotame neuronų žemėlapyje</w:t>
      </w:r>
      <w:r>
        <w:t>, padarytos sekančios išvados:</w:t>
      </w:r>
    </w:p>
    <w:p w14:paraId="6F3B1D80" w14:textId="7183F5F6" w:rsidR="006D12EB" w:rsidRDefault="006D12EB" w:rsidP="006D12EB">
      <w:pPr>
        <w:pStyle w:val="ListParagraph"/>
        <w:numPr>
          <w:ilvl w:val="0"/>
          <w:numId w:val="10"/>
        </w:numPr>
        <w:spacing w:line="360" w:lineRule="auto"/>
      </w:pPr>
      <w:r>
        <w:t>Gautuose SOM žemėlapių grafikuose, matomi sudaryti klasteriai, tačiau dėl pasirinkto duomenų rinkinio, ne visuose grafikuose matoma aiški klasterių atskirtis.</w:t>
      </w:r>
    </w:p>
    <w:p w14:paraId="6E7FC3AB" w14:textId="2C3A3981" w:rsidR="006D12EB" w:rsidRDefault="006D12EB" w:rsidP="006D12EB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Euklido</w:t>
      </w:r>
      <w:proofErr w:type="spellEnd"/>
      <w:r>
        <w:t xml:space="preserve"> atstumo metodas tinkamas mažesniems duomenų rinkiniams, didesniuose duomenų rinkiniuose yra naudojami kitokie atstumo apskaičiavimo metodai.</w:t>
      </w:r>
    </w:p>
    <w:p w14:paraId="50BCC787" w14:textId="4CE89C15" w:rsidR="006D12EB" w:rsidRPr="00EF34B5" w:rsidRDefault="006D12EB" w:rsidP="006D12EB">
      <w:pPr>
        <w:pStyle w:val="ListParagraph"/>
        <w:numPr>
          <w:ilvl w:val="0"/>
          <w:numId w:val="10"/>
        </w:numPr>
        <w:spacing w:line="360" w:lineRule="auto"/>
      </w:pPr>
      <w:r>
        <w:t>Eksperimentų atlikimo eigoje, pastebėta, jog geresni klasterių suformavimo rezultatai gaunami naudojant 250 epochų. Panaudojus 100 epochų aptikta neapsimokymo situacija, t. y. per 100 epochų nebūdavo suformuojami tokie aiškūs klasteriai.</w:t>
      </w:r>
    </w:p>
    <w:sectPr w:rsidR="006D12EB" w:rsidRPr="00EF3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7592" w14:textId="77777777" w:rsidR="00497B77" w:rsidRDefault="00497B77" w:rsidP="00CC79BE">
      <w:pPr>
        <w:spacing w:after="0" w:line="240" w:lineRule="auto"/>
      </w:pPr>
      <w:r>
        <w:separator/>
      </w:r>
    </w:p>
  </w:endnote>
  <w:endnote w:type="continuationSeparator" w:id="0">
    <w:p w14:paraId="1CDB7F53" w14:textId="77777777" w:rsidR="00497B77" w:rsidRDefault="00497B77" w:rsidP="00CC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8F9C" w14:textId="77777777" w:rsidR="00497B77" w:rsidRDefault="00497B77" w:rsidP="00CC79BE">
      <w:pPr>
        <w:spacing w:after="0" w:line="240" w:lineRule="auto"/>
      </w:pPr>
      <w:r>
        <w:separator/>
      </w:r>
    </w:p>
  </w:footnote>
  <w:footnote w:type="continuationSeparator" w:id="0">
    <w:p w14:paraId="5541F8DD" w14:textId="77777777" w:rsidR="00497B77" w:rsidRDefault="00497B77" w:rsidP="00CC7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53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918B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C0589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FE6750"/>
    <w:multiLevelType w:val="hybridMultilevel"/>
    <w:tmpl w:val="553E9E2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A010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E757A4"/>
    <w:multiLevelType w:val="hybridMultilevel"/>
    <w:tmpl w:val="DEA4C9E0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E436E"/>
    <w:multiLevelType w:val="hybridMultilevel"/>
    <w:tmpl w:val="1BAAA472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A1787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38761F"/>
    <w:multiLevelType w:val="hybridMultilevel"/>
    <w:tmpl w:val="CD4697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BC1245"/>
    <w:multiLevelType w:val="hybridMultilevel"/>
    <w:tmpl w:val="C1FECF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9A"/>
    <w:rsid w:val="00010E22"/>
    <w:rsid w:val="00042869"/>
    <w:rsid w:val="0006507C"/>
    <w:rsid w:val="00066032"/>
    <w:rsid w:val="00066BDA"/>
    <w:rsid w:val="00072D37"/>
    <w:rsid w:val="0008170B"/>
    <w:rsid w:val="0008701C"/>
    <w:rsid w:val="000D319A"/>
    <w:rsid w:val="000F2A01"/>
    <w:rsid w:val="001259D3"/>
    <w:rsid w:val="00130AD2"/>
    <w:rsid w:val="00175546"/>
    <w:rsid w:val="001A79E1"/>
    <w:rsid w:val="001D6092"/>
    <w:rsid w:val="001E0F2E"/>
    <w:rsid w:val="001E67F9"/>
    <w:rsid w:val="00223CEA"/>
    <w:rsid w:val="00254723"/>
    <w:rsid w:val="00286BB1"/>
    <w:rsid w:val="00293F26"/>
    <w:rsid w:val="002D431E"/>
    <w:rsid w:val="0030008A"/>
    <w:rsid w:val="00304AFC"/>
    <w:rsid w:val="00321FC8"/>
    <w:rsid w:val="00336C07"/>
    <w:rsid w:val="00344121"/>
    <w:rsid w:val="003451F8"/>
    <w:rsid w:val="00345CCC"/>
    <w:rsid w:val="00347150"/>
    <w:rsid w:val="0035144E"/>
    <w:rsid w:val="00372C54"/>
    <w:rsid w:val="00374B15"/>
    <w:rsid w:val="00387B46"/>
    <w:rsid w:val="0039309D"/>
    <w:rsid w:val="003B6448"/>
    <w:rsid w:val="003E7E43"/>
    <w:rsid w:val="004309D8"/>
    <w:rsid w:val="00462863"/>
    <w:rsid w:val="00497AFD"/>
    <w:rsid w:val="00497B77"/>
    <w:rsid w:val="004F75A3"/>
    <w:rsid w:val="0052129A"/>
    <w:rsid w:val="00532211"/>
    <w:rsid w:val="005617B6"/>
    <w:rsid w:val="00562839"/>
    <w:rsid w:val="005975C6"/>
    <w:rsid w:val="005C1412"/>
    <w:rsid w:val="005D17A8"/>
    <w:rsid w:val="006A7E97"/>
    <w:rsid w:val="006B2D16"/>
    <w:rsid w:val="006D12EB"/>
    <w:rsid w:val="006D475B"/>
    <w:rsid w:val="00706867"/>
    <w:rsid w:val="0071426B"/>
    <w:rsid w:val="007262BC"/>
    <w:rsid w:val="00727CA5"/>
    <w:rsid w:val="007525C0"/>
    <w:rsid w:val="007A739A"/>
    <w:rsid w:val="007B2125"/>
    <w:rsid w:val="007C79CB"/>
    <w:rsid w:val="007D6B2F"/>
    <w:rsid w:val="007E3510"/>
    <w:rsid w:val="00801337"/>
    <w:rsid w:val="00820A26"/>
    <w:rsid w:val="00845525"/>
    <w:rsid w:val="00851429"/>
    <w:rsid w:val="0085762E"/>
    <w:rsid w:val="0086339A"/>
    <w:rsid w:val="008A7BAA"/>
    <w:rsid w:val="008B255C"/>
    <w:rsid w:val="008C0D1E"/>
    <w:rsid w:val="009647EF"/>
    <w:rsid w:val="009D1757"/>
    <w:rsid w:val="00A01406"/>
    <w:rsid w:val="00A06766"/>
    <w:rsid w:val="00A916D8"/>
    <w:rsid w:val="00B26136"/>
    <w:rsid w:val="00B73B17"/>
    <w:rsid w:val="00B864C9"/>
    <w:rsid w:val="00BC3813"/>
    <w:rsid w:val="00BF2340"/>
    <w:rsid w:val="00C43360"/>
    <w:rsid w:val="00C52934"/>
    <w:rsid w:val="00C604B1"/>
    <w:rsid w:val="00C6341A"/>
    <w:rsid w:val="00C64EB2"/>
    <w:rsid w:val="00C74B55"/>
    <w:rsid w:val="00CC1AD0"/>
    <w:rsid w:val="00CC79BE"/>
    <w:rsid w:val="00CD6D6D"/>
    <w:rsid w:val="00D27A37"/>
    <w:rsid w:val="00D4627D"/>
    <w:rsid w:val="00D542B3"/>
    <w:rsid w:val="00D54D31"/>
    <w:rsid w:val="00D822FC"/>
    <w:rsid w:val="00E10446"/>
    <w:rsid w:val="00E442A2"/>
    <w:rsid w:val="00E447B3"/>
    <w:rsid w:val="00EE41C4"/>
    <w:rsid w:val="00EF34B5"/>
    <w:rsid w:val="00F44969"/>
    <w:rsid w:val="00F806B5"/>
    <w:rsid w:val="00FB70AA"/>
    <w:rsid w:val="00FC72F3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0594"/>
  <w15:chartTrackingRefBased/>
  <w15:docId w15:val="{B05F773E-42BF-4F3D-B293-C4BEFEF5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336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336C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336C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863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6C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6C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6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BE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CC7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BE"/>
    <w:rPr>
      <w:lang w:val="lt-LT"/>
    </w:rPr>
  </w:style>
  <w:style w:type="table" w:styleId="TableGrid">
    <w:name w:val="Table Grid"/>
    <w:basedOn w:val="TableNormal"/>
    <w:uiPriority w:val="39"/>
    <w:rsid w:val="00CC79B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D60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06B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52934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C5293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4B5"/>
    <w:rPr>
      <w:rFonts w:ascii="Courier New" w:eastAsia="Times New Roman" w:hAnsi="Courier New" w:cs="Courier New"/>
      <w:sz w:val="20"/>
      <w:szCs w:val="20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C9B06-9EB4-4AED-8889-AFD6C589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10</Pages>
  <Words>5095</Words>
  <Characters>2905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Šakys</dc:creator>
  <cp:keywords/>
  <dc:description/>
  <cp:lastModifiedBy>Ignas Šakys</cp:lastModifiedBy>
  <cp:revision>43</cp:revision>
  <cp:lastPrinted>2021-05-18T14:22:00Z</cp:lastPrinted>
  <dcterms:created xsi:type="dcterms:W3CDTF">2021-03-02T08:41:00Z</dcterms:created>
  <dcterms:modified xsi:type="dcterms:W3CDTF">2021-05-18T14:22:00Z</dcterms:modified>
</cp:coreProperties>
</file>