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docPartObj>
          <w:docPartGallery w:val="autotext"/>
        </w:docPartObj>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3B8527FA">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5A0CF8F5">
          <w:pPr>
            <w:pStyle w:val="12"/>
            <w:jc w:val="center"/>
            <w:rPr>
              <w:rStyle w:val="16"/>
              <w:lang w:val="en-GB"/>
            </w:rPr>
          </w:pPr>
          <w:r>
            <w:rPr>
              <w:rStyle w:val="16"/>
              <w:lang w:val="en-GB"/>
            </w:rPr>
            <w:t>CMP6200/DIG6200</w:t>
          </w:r>
        </w:p>
        <w:p w14:paraId="19740ECF">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5B7C3068">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25108834">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t>Your Project Title</w:t>
              </w:r>
            </w:sdtContent>
          </w:sdt>
        </w:p>
        <w:p w14:paraId="5D6F289F">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569B5501">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p w14:paraId="676FD2BF"/>
        <w:p w14:paraId="1165D819">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rFonts w:hint="default"/>
                                    <w:color w:val="5B9BD5" w:themeColor="accent1"/>
                                    <w:sz w:val="28"/>
                                    <w:szCs w:val="28"/>
                                    <w:lang w:val="en-GB"/>
                                    <w14:textFill>
                                      <w14:solidFill>
                                        <w14:schemeClr w14:val="accent1"/>
                                      </w14:solidFill>
                                    </w14:textFill>
                                  </w:rPr>
                                  <w:t xml:space="preserve"> Computer Games Technology</w:t>
                                </w:r>
                              </w:p>
                              <w:p w14:paraId="4DC13AE6">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rFonts w:hint="default"/>
                                    <w:color w:val="5B9BD5" w:themeColor="accent1"/>
                                    <w:sz w:val="28"/>
                                    <w:szCs w:val="28"/>
                                    <w:lang w:val="en-GB"/>
                                    <w14:textFill>
                                      <w14:solidFill>
                                        <w14:schemeClr w14:val="accent1"/>
                                      </w14:solidFill>
                                    </w14:textFill>
                                  </w:rPr>
                                  <w:t xml:space="preserve"> Khai Ailyan</w:t>
                                </w:r>
                              </w:p>
                              <w:p w14:paraId="702D4A01">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rFonts w:hint="default"/>
                                    <w:color w:val="5B9BD5" w:themeColor="accent1"/>
                                    <w:sz w:val="28"/>
                                    <w:szCs w:val="28"/>
                                    <w:lang w:val="en-GB"/>
                                    <w14:textFill>
                                      <w14:solidFill>
                                        <w14:schemeClr w14:val="accent1"/>
                                      </w14:solidFill>
                                    </w14:textFill>
                                  </w:rPr>
                                  <w:t xml:space="preserve"> 22130235</w:t>
                                </w:r>
                              </w:p>
                              <w:p w14:paraId="3B97BB75">
                                <w:pPr>
                                  <w:pStyle w:val="18"/>
                                  <w:rPr>
                                    <w:rFonts w:hint="default"/>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rFonts w:hint="default"/>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5DEFA607">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rFonts w:hint="default"/>
                              <w:color w:val="5B9BD5" w:themeColor="accent1"/>
                              <w:sz w:val="28"/>
                              <w:szCs w:val="28"/>
                              <w:lang w:val="en-GB"/>
                              <w14:textFill>
                                <w14:solidFill>
                                  <w14:schemeClr w14:val="accent1"/>
                                </w14:solidFill>
                              </w14:textFill>
                            </w:rPr>
                            <w:t xml:space="preserve"> Computer Games Technology</w:t>
                          </w:r>
                        </w:p>
                        <w:p w14:paraId="4DC13AE6">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rFonts w:hint="default"/>
                              <w:color w:val="5B9BD5" w:themeColor="accent1"/>
                              <w:sz w:val="28"/>
                              <w:szCs w:val="28"/>
                              <w:lang w:val="en-GB"/>
                              <w14:textFill>
                                <w14:solidFill>
                                  <w14:schemeClr w14:val="accent1"/>
                                </w14:solidFill>
                              </w14:textFill>
                            </w:rPr>
                            <w:t xml:space="preserve"> Khai Ailyan</w:t>
                          </w:r>
                        </w:p>
                        <w:p w14:paraId="702D4A01">
                          <w:pPr>
                            <w:pStyle w:val="18"/>
                            <w:rPr>
                              <w:rFonts w:hint="default"/>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rFonts w:hint="default"/>
                              <w:color w:val="5B9BD5" w:themeColor="accent1"/>
                              <w:sz w:val="28"/>
                              <w:szCs w:val="28"/>
                              <w:lang w:val="en-GB"/>
                              <w14:textFill>
                                <w14:solidFill>
                                  <w14:schemeClr w14:val="accent1"/>
                                </w14:solidFill>
                              </w14:textFill>
                            </w:rPr>
                            <w:t xml:space="preserve"> 22130235</w:t>
                          </w:r>
                        </w:p>
                        <w:p w14:paraId="3B97BB75">
                          <w:pPr>
                            <w:pStyle w:val="18"/>
                            <w:rPr>
                              <w:rFonts w:hint="default"/>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rFonts w:hint="default"/>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3ACD9BBD">
          <w:pPr>
            <w:pStyle w:val="17"/>
            <w:spacing w:line="240" w:lineRule="auto"/>
            <w:jc w:val="center"/>
            <w:rPr>
              <w:b/>
              <w:bCs/>
              <w:sz w:val="32"/>
              <w:szCs w:val="32"/>
            </w:rPr>
          </w:pPr>
          <w:r>
            <w:rPr>
              <w:b/>
              <w:bCs/>
              <w:sz w:val="32"/>
              <w:szCs w:val="32"/>
            </w:rPr>
            <w:t>Overall Note</w:t>
          </w:r>
        </w:p>
        <w:p w14:paraId="7CDC64F1">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2E19761A">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21D4835C">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192ED206">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30071BF1">
          <w:r>
            <w:br w:type="page"/>
          </w:r>
        </w:p>
      </w:sdtContent>
    </w:sdt>
    <w:p w14:paraId="53885528">
      <w:pPr>
        <w:pStyle w:val="19"/>
      </w:pPr>
      <w:bookmarkStart w:id="1" w:name="_Toc157612224"/>
      <w:bookmarkStart w:id="2" w:name="_Toc157608036"/>
      <w:r>
        <w:t>Abstract</w:t>
      </w:r>
      <w:bookmarkEnd w:id="1"/>
      <w:bookmarkEnd w:id="2"/>
    </w:p>
    <w:p w14:paraId="3037BDB8">
      <w:pPr>
        <w:pStyle w:val="17"/>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4CAD3E37">
      <w:pPr>
        <w:pStyle w:val="2"/>
      </w:pPr>
      <w:r>
        <w:br w:type="page"/>
      </w:r>
    </w:p>
    <w:p w14:paraId="2D38A9CF">
      <w:pPr>
        <w:pStyle w:val="2"/>
        <w:numPr>
          <w:ilvl w:val="0"/>
          <w:numId w:val="0"/>
        </w:numPr>
      </w:pPr>
    </w:p>
    <w:p w14:paraId="71D73E44">
      <w:pPr>
        <w:pStyle w:val="19"/>
      </w:pPr>
      <w:bookmarkStart w:id="3" w:name="_Toc157608037"/>
      <w:bookmarkStart w:id="4" w:name="_Toc157612225"/>
      <w:r>
        <w:t>Acknowledgements</w:t>
      </w:r>
      <w:bookmarkEnd w:id="3"/>
      <w:bookmarkEnd w:id="4"/>
      <w:r>
        <w:t xml:space="preserve"> </w:t>
      </w:r>
    </w:p>
    <w:p w14:paraId="697CAF43">
      <w:pPr>
        <w:pStyle w:val="17"/>
      </w:pPr>
      <w:r>
        <w:t>Identifying those from whom assistance has been received. Use discretion in selecting the most relevant people who have directly helped or influenced the project completion.</w:t>
      </w:r>
    </w:p>
    <w:p w14:paraId="6F5C8137">
      <w:pPr>
        <w:rPr>
          <w:b/>
          <w:bCs/>
          <w:color w:val="00B0F0"/>
        </w:rPr>
      </w:pPr>
      <w:r>
        <w:rPr>
          <w:b/>
          <w:bCs/>
          <w:color w:val="00B0F0"/>
        </w:rPr>
        <w:t xml:space="preserve">Example: </w:t>
      </w:r>
    </w:p>
    <w:p w14:paraId="4AD6200E">
      <w:pPr>
        <w:jc w:val="both"/>
        <w:rPr>
          <w:iCs/>
          <w:color w:val="00B0F0"/>
        </w:rPr>
      </w:pPr>
      <w:r>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13988358">
      <w:pPr>
        <w:rPr>
          <w:lang w:val="en-US"/>
        </w:rPr>
      </w:pPr>
      <w:r>
        <w:rPr>
          <w:lang w:val="en-US"/>
        </w:rPr>
        <w:br w:type="page"/>
      </w:r>
    </w:p>
    <w:p w14:paraId="5CF37AAB">
      <w:pPr>
        <w:rPr>
          <w:lang w:val="en-US"/>
        </w:rPr>
      </w:pPr>
    </w:p>
    <w:p w14:paraId="03B5D8B4">
      <w:pPr>
        <w:pStyle w:val="17"/>
      </w:pPr>
      <w:r>
        <w:t xml:space="preserve">For information about how to create a table of contents, creating styles, and page numbering and section breaks contact the </w:t>
      </w:r>
      <w:r>
        <w:fldChar w:fldCharType="begin"/>
      </w:r>
      <w:r>
        <w:instrText xml:space="preserve"> HYPERLINK "https://www.bcu.ac.uk/computing/student-experience/student-support/libraries-and-learning-centres" </w:instrText>
      </w:r>
      <w:r>
        <w:fldChar w:fldCharType="separate"/>
      </w:r>
      <w:r>
        <w:rPr>
          <w:rStyle w:val="9"/>
        </w:rPr>
        <w:t>Learning Centre</w:t>
      </w:r>
      <w:r>
        <w:rPr>
          <w:rStyle w:val="9"/>
        </w:rPr>
        <w:fldChar w:fldCharType="end"/>
      </w:r>
      <w:r>
        <w:t>.</w:t>
      </w:r>
    </w:p>
    <w:sdt>
      <w:sdtPr>
        <w:id w:val="2056814952"/>
        <w:docPartObj>
          <w:docPartGallery w:val="Table of Contents"/>
          <w:docPartUnique/>
        </w:docPartObj>
      </w:sdtPr>
      <w:sdtEndPr>
        <w:rPr>
          <w:b/>
          <w:bCs/>
        </w:rPr>
      </w:sdtEndPr>
      <w:sdtContent>
        <w:p w14:paraId="7247180D">
          <w:pPr>
            <w:rPr>
              <w:sz w:val="32"/>
            </w:rPr>
          </w:pPr>
          <w:r>
            <w:rPr>
              <w:sz w:val="32"/>
            </w:rPr>
            <w:t>Table of Contents</w:t>
          </w:r>
        </w:p>
        <w:p w14:paraId="49F41D81">
          <w:pPr>
            <w:pStyle w:val="13"/>
            <w:tabs>
              <w:tab w:val="right" w:leader="dot" w:pos="9016"/>
            </w:tabs>
          </w:pPr>
          <w:r>
            <w:fldChar w:fldCharType="begin"/>
          </w:r>
          <w:r>
            <w:instrText xml:space="preserve"> TOC \o "1-3" \h \z \u </w:instrText>
          </w:r>
          <w:r>
            <w:fldChar w:fldCharType="separate"/>
          </w:r>
          <w:r>
            <w:fldChar w:fldCharType="begin"/>
          </w:r>
          <w:r>
            <w:instrText xml:space="preserve"> HYPERLINK \l "_Toc157612224" </w:instrText>
          </w:r>
          <w:r>
            <w:fldChar w:fldCharType="separate"/>
          </w:r>
          <w:r>
            <w:rPr>
              <w:rStyle w:val="9"/>
            </w:rPr>
            <w:t>Abstract</w:t>
          </w:r>
          <w:r>
            <w:tab/>
          </w:r>
          <w:r>
            <w:fldChar w:fldCharType="begin"/>
          </w:r>
          <w:r>
            <w:instrText xml:space="preserve"> PAGEREF _Toc157612224 \h </w:instrText>
          </w:r>
          <w:r>
            <w:fldChar w:fldCharType="separate"/>
          </w:r>
          <w:r>
            <w:t>ii</w:t>
          </w:r>
          <w:r>
            <w:fldChar w:fldCharType="end"/>
          </w:r>
          <w:r>
            <w:fldChar w:fldCharType="end"/>
          </w:r>
        </w:p>
        <w:p w14:paraId="351CAA5E">
          <w:pPr>
            <w:pStyle w:val="13"/>
            <w:tabs>
              <w:tab w:val="right" w:leader="dot" w:pos="9016"/>
            </w:tabs>
          </w:pPr>
          <w:r>
            <w:fldChar w:fldCharType="begin"/>
          </w:r>
          <w:r>
            <w:instrText xml:space="preserve"> HYPERLINK \l "_Toc157612225" </w:instrText>
          </w:r>
          <w:r>
            <w:fldChar w:fldCharType="separate"/>
          </w:r>
          <w:r>
            <w:rPr>
              <w:rStyle w:val="9"/>
            </w:rPr>
            <w:t>Acknowledgements</w:t>
          </w:r>
          <w:r>
            <w:tab/>
          </w:r>
          <w:r>
            <w:fldChar w:fldCharType="begin"/>
          </w:r>
          <w:r>
            <w:instrText xml:space="preserve"> PAGEREF _Toc157612225 \h </w:instrText>
          </w:r>
          <w:r>
            <w:fldChar w:fldCharType="separate"/>
          </w:r>
          <w:r>
            <w:t>iii</w:t>
          </w:r>
          <w:r>
            <w:fldChar w:fldCharType="end"/>
          </w:r>
          <w:r>
            <w:fldChar w:fldCharType="end"/>
          </w:r>
        </w:p>
        <w:p w14:paraId="27C09D16">
          <w:pPr>
            <w:pStyle w:val="13"/>
            <w:tabs>
              <w:tab w:val="right" w:leader="dot" w:pos="9016"/>
            </w:tabs>
          </w:pPr>
          <w:r>
            <w:fldChar w:fldCharType="begin"/>
          </w:r>
          <w:r>
            <w:instrText xml:space="preserve"> HYPERLINK \l "_Toc157612226" </w:instrText>
          </w:r>
          <w:r>
            <w:fldChar w:fldCharType="separate"/>
          </w:r>
          <w:r>
            <w:rPr>
              <w:rStyle w:val="9"/>
            </w:rPr>
            <w:t>Glossary</w:t>
          </w:r>
          <w:r>
            <w:tab/>
          </w:r>
          <w:r>
            <w:fldChar w:fldCharType="begin"/>
          </w:r>
          <w:r>
            <w:instrText xml:space="preserve"> PAGEREF _Toc157612226 \h </w:instrText>
          </w:r>
          <w:r>
            <w:fldChar w:fldCharType="separate"/>
          </w:r>
          <w:r>
            <w:t>vi</w:t>
          </w:r>
          <w:r>
            <w:fldChar w:fldCharType="end"/>
          </w:r>
          <w:r>
            <w:fldChar w:fldCharType="end"/>
          </w:r>
        </w:p>
        <w:p w14:paraId="23570CAA">
          <w:pPr>
            <w:pStyle w:val="13"/>
            <w:tabs>
              <w:tab w:val="right" w:leader="dot" w:pos="9016"/>
            </w:tabs>
          </w:pPr>
          <w:r>
            <w:fldChar w:fldCharType="begin"/>
          </w:r>
          <w:r>
            <w:instrText xml:space="preserve"> HYPERLINK \l "_Toc157612227" </w:instrText>
          </w:r>
          <w:r>
            <w:fldChar w:fldCharType="separate"/>
          </w:r>
          <w:r>
            <w:rPr>
              <w:rStyle w:val="9"/>
            </w:rPr>
            <w:t>List of Figures</w:t>
          </w:r>
          <w:r>
            <w:tab/>
          </w:r>
          <w:r>
            <w:fldChar w:fldCharType="begin"/>
          </w:r>
          <w:r>
            <w:instrText xml:space="preserve"> PAGEREF _Toc157612227 \h </w:instrText>
          </w:r>
          <w:r>
            <w:fldChar w:fldCharType="separate"/>
          </w:r>
          <w:r>
            <w:t>vii</w:t>
          </w:r>
          <w:r>
            <w:fldChar w:fldCharType="end"/>
          </w:r>
          <w:r>
            <w:fldChar w:fldCharType="end"/>
          </w:r>
        </w:p>
        <w:p w14:paraId="5D8DAE06">
          <w:pPr>
            <w:pStyle w:val="13"/>
            <w:tabs>
              <w:tab w:val="right" w:leader="dot" w:pos="9016"/>
            </w:tabs>
          </w:pPr>
          <w:r>
            <w:fldChar w:fldCharType="begin"/>
          </w:r>
          <w:r>
            <w:instrText xml:space="preserve"> HYPERLINK \l "_Toc157612228" </w:instrText>
          </w:r>
          <w:r>
            <w:fldChar w:fldCharType="separate"/>
          </w:r>
          <w:r>
            <w:rPr>
              <w:rStyle w:val="9"/>
            </w:rPr>
            <w:t>List of Tables</w:t>
          </w:r>
          <w:r>
            <w:tab/>
          </w:r>
          <w:r>
            <w:fldChar w:fldCharType="begin"/>
          </w:r>
          <w:r>
            <w:instrText xml:space="preserve"> PAGEREF _Toc157612228 \h </w:instrText>
          </w:r>
          <w:r>
            <w:fldChar w:fldCharType="separate"/>
          </w:r>
          <w:r>
            <w:t>viii</w:t>
          </w:r>
          <w:r>
            <w:fldChar w:fldCharType="end"/>
          </w:r>
          <w:r>
            <w:fldChar w:fldCharType="end"/>
          </w:r>
        </w:p>
        <w:p w14:paraId="1F59F4F9">
          <w:pPr>
            <w:pStyle w:val="13"/>
            <w:tabs>
              <w:tab w:val="left" w:pos="440"/>
              <w:tab w:val="right" w:leader="dot" w:pos="9016"/>
            </w:tabs>
          </w:pPr>
          <w:r>
            <w:fldChar w:fldCharType="begin"/>
          </w:r>
          <w:r>
            <w:instrText xml:space="preserve"> HYPERLINK \l "_Toc157612229" </w:instrText>
          </w:r>
          <w:r>
            <w:fldChar w:fldCharType="separate"/>
          </w:r>
          <w:r>
            <w:rPr>
              <w:rStyle w:val="9"/>
            </w:rPr>
            <w:t>1</w:t>
          </w:r>
          <w:r>
            <w:tab/>
          </w:r>
          <w:r>
            <w:rPr>
              <w:rStyle w:val="9"/>
            </w:rPr>
            <w:t>Introduction</w:t>
          </w:r>
          <w:r>
            <w:tab/>
          </w:r>
          <w:r>
            <w:fldChar w:fldCharType="begin"/>
          </w:r>
          <w:r>
            <w:instrText xml:space="preserve"> PAGEREF _Toc157612229 \h </w:instrText>
          </w:r>
          <w:r>
            <w:fldChar w:fldCharType="separate"/>
          </w:r>
          <w:r>
            <w:t>1</w:t>
          </w:r>
          <w:r>
            <w:fldChar w:fldCharType="end"/>
          </w:r>
          <w:r>
            <w:fldChar w:fldCharType="end"/>
          </w:r>
        </w:p>
        <w:p w14:paraId="5917B14C">
          <w:pPr>
            <w:pStyle w:val="14"/>
            <w:tabs>
              <w:tab w:val="left" w:pos="880"/>
              <w:tab w:val="right" w:leader="dot" w:pos="9016"/>
            </w:tabs>
          </w:pPr>
          <w:r>
            <w:fldChar w:fldCharType="begin"/>
          </w:r>
          <w:r>
            <w:instrText xml:space="preserve"> HYPERLINK \l "_Toc157612230" </w:instrText>
          </w:r>
          <w:r>
            <w:fldChar w:fldCharType="separate"/>
          </w:r>
          <w:r>
            <w:rPr>
              <w:rStyle w:val="9"/>
            </w:rPr>
            <w:t>1.1</w:t>
          </w:r>
          <w:r>
            <w:tab/>
          </w:r>
          <w:r>
            <w:rPr>
              <w:rStyle w:val="9"/>
            </w:rPr>
            <w:t>Problem Definition</w:t>
          </w:r>
          <w:r>
            <w:tab/>
          </w:r>
          <w:r>
            <w:fldChar w:fldCharType="begin"/>
          </w:r>
          <w:r>
            <w:instrText xml:space="preserve"> PAGEREF _Toc157612230 \h </w:instrText>
          </w:r>
          <w:r>
            <w:fldChar w:fldCharType="separate"/>
          </w:r>
          <w:r>
            <w:t>1</w:t>
          </w:r>
          <w:r>
            <w:fldChar w:fldCharType="end"/>
          </w:r>
          <w:r>
            <w:fldChar w:fldCharType="end"/>
          </w:r>
        </w:p>
        <w:p w14:paraId="7CF99D54">
          <w:pPr>
            <w:pStyle w:val="14"/>
            <w:tabs>
              <w:tab w:val="left" w:pos="880"/>
              <w:tab w:val="right" w:leader="dot" w:pos="9016"/>
            </w:tabs>
          </w:pPr>
          <w:r>
            <w:fldChar w:fldCharType="begin"/>
          </w:r>
          <w:r>
            <w:instrText xml:space="preserve"> HYPERLINK \l "_Toc157612231" </w:instrText>
          </w:r>
          <w:r>
            <w:fldChar w:fldCharType="separate"/>
          </w:r>
          <w:r>
            <w:rPr>
              <w:rStyle w:val="9"/>
              <w:rFonts w:cs="Arial"/>
            </w:rPr>
            <w:t>1.2</w:t>
          </w:r>
          <w:r>
            <w:tab/>
          </w:r>
          <w:r>
            <w:rPr>
              <w:rStyle w:val="9"/>
              <w:rFonts w:cs="Arial"/>
            </w:rPr>
            <w:t>Scope</w:t>
          </w:r>
          <w:r>
            <w:tab/>
          </w:r>
          <w:r>
            <w:fldChar w:fldCharType="begin"/>
          </w:r>
          <w:r>
            <w:instrText xml:space="preserve"> PAGEREF _Toc157612231 \h </w:instrText>
          </w:r>
          <w:r>
            <w:fldChar w:fldCharType="separate"/>
          </w:r>
          <w:r>
            <w:t>1</w:t>
          </w:r>
          <w:r>
            <w:fldChar w:fldCharType="end"/>
          </w:r>
          <w:r>
            <w:fldChar w:fldCharType="end"/>
          </w:r>
        </w:p>
        <w:p w14:paraId="0F158EDD">
          <w:pPr>
            <w:pStyle w:val="14"/>
            <w:tabs>
              <w:tab w:val="left" w:pos="880"/>
              <w:tab w:val="right" w:leader="dot" w:pos="9016"/>
            </w:tabs>
          </w:pPr>
          <w:r>
            <w:fldChar w:fldCharType="begin"/>
          </w:r>
          <w:r>
            <w:instrText xml:space="preserve"> HYPERLINK \l "_Toc157612232" </w:instrText>
          </w:r>
          <w:r>
            <w:fldChar w:fldCharType="separate"/>
          </w:r>
          <w:r>
            <w:rPr>
              <w:rStyle w:val="9"/>
              <w:rFonts w:cs="Arial"/>
            </w:rPr>
            <w:t>1.3</w:t>
          </w:r>
          <w:r>
            <w:tab/>
          </w:r>
          <w:r>
            <w:rPr>
              <w:rStyle w:val="9"/>
              <w:rFonts w:cs="Arial"/>
            </w:rPr>
            <w:t>Rationale</w:t>
          </w:r>
          <w:r>
            <w:tab/>
          </w:r>
          <w:r>
            <w:fldChar w:fldCharType="begin"/>
          </w:r>
          <w:r>
            <w:instrText xml:space="preserve"> PAGEREF _Toc157612232 \h </w:instrText>
          </w:r>
          <w:r>
            <w:fldChar w:fldCharType="separate"/>
          </w:r>
          <w:r>
            <w:t>1</w:t>
          </w:r>
          <w:r>
            <w:fldChar w:fldCharType="end"/>
          </w:r>
          <w:r>
            <w:fldChar w:fldCharType="end"/>
          </w:r>
        </w:p>
        <w:p w14:paraId="491664C3">
          <w:pPr>
            <w:pStyle w:val="14"/>
            <w:tabs>
              <w:tab w:val="left" w:pos="880"/>
              <w:tab w:val="right" w:leader="dot" w:pos="9016"/>
            </w:tabs>
          </w:pPr>
          <w:r>
            <w:fldChar w:fldCharType="begin"/>
          </w:r>
          <w:r>
            <w:instrText xml:space="preserve"> HYPERLINK \l "_Toc157612233" </w:instrText>
          </w:r>
          <w:r>
            <w:fldChar w:fldCharType="separate"/>
          </w:r>
          <w:r>
            <w:rPr>
              <w:rStyle w:val="9"/>
              <w:rFonts w:cs="Arial"/>
            </w:rPr>
            <w:t>1.4</w:t>
          </w:r>
          <w:r>
            <w:tab/>
          </w:r>
          <w:r>
            <w:rPr>
              <w:rStyle w:val="9"/>
              <w:rFonts w:cs="Arial"/>
            </w:rPr>
            <w:t>Project Aim and Objectives</w:t>
          </w:r>
          <w:r>
            <w:tab/>
          </w:r>
          <w:r>
            <w:fldChar w:fldCharType="begin"/>
          </w:r>
          <w:r>
            <w:instrText xml:space="preserve"> PAGEREF _Toc157612233 \h </w:instrText>
          </w:r>
          <w:r>
            <w:fldChar w:fldCharType="separate"/>
          </w:r>
          <w:r>
            <w:t>1</w:t>
          </w:r>
          <w:r>
            <w:fldChar w:fldCharType="end"/>
          </w:r>
          <w:r>
            <w:fldChar w:fldCharType="end"/>
          </w:r>
        </w:p>
        <w:p w14:paraId="7B247AAE">
          <w:pPr>
            <w:pStyle w:val="14"/>
            <w:tabs>
              <w:tab w:val="left" w:pos="880"/>
              <w:tab w:val="right" w:leader="dot" w:pos="9016"/>
            </w:tabs>
          </w:pPr>
          <w:r>
            <w:fldChar w:fldCharType="begin"/>
          </w:r>
          <w:r>
            <w:instrText xml:space="preserve"> HYPERLINK \l "_Toc157612234" </w:instrText>
          </w:r>
          <w:r>
            <w:fldChar w:fldCharType="separate"/>
          </w:r>
          <w:r>
            <w:rPr>
              <w:rStyle w:val="9"/>
              <w:rFonts w:cs="Arial"/>
            </w:rPr>
            <w:t>1.5</w:t>
          </w:r>
          <w:r>
            <w:tab/>
          </w:r>
          <w:r>
            <w:rPr>
              <w:rStyle w:val="9"/>
              <w:rFonts w:cs="Arial"/>
            </w:rPr>
            <w:t>Background Information</w:t>
          </w:r>
          <w:r>
            <w:tab/>
          </w:r>
          <w:r>
            <w:fldChar w:fldCharType="begin"/>
          </w:r>
          <w:r>
            <w:instrText xml:space="preserve"> PAGEREF _Toc157612234 \h </w:instrText>
          </w:r>
          <w:r>
            <w:fldChar w:fldCharType="separate"/>
          </w:r>
          <w:r>
            <w:t>1</w:t>
          </w:r>
          <w:r>
            <w:fldChar w:fldCharType="end"/>
          </w:r>
          <w:r>
            <w:fldChar w:fldCharType="end"/>
          </w:r>
        </w:p>
        <w:p w14:paraId="4183705A">
          <w:pPr>
            <w:pStyle w:val="13"/>
            <w:tabs>
              <w:tab w:val="left" w:pos="440"/>
              <w:tab w:val="right" w:leader="dot" w:pos="9016"/>
            </w:tabs>
          </w:pPr>
          <w:r>
            <w:fldChar w:fldCharType="begin"/>
          </w:r>
          <w:r>
            <w:instrText xml:space="preserve"> HYPERLINK \l "_Toc157612235" </w:instrText>
          </w:r>
          <w:r>
            <w:fldChar w:fldCharType="separate"/>
          </w:r>
          <w:r>
            <w:rPr>
              <w:rStyle w:val="9"/>
            </w:rPr>
            <w:t>2</w:t>
          </w:r>
          <w:r>
            <w:tab/>
          </w:r>
          <w:r>
            <w:rPr>
              <w:rStyle w:val="9"/>
            </w:rPr>
            <w:t>Literature Review</w:t>
          </w:r>
          <w:r>
            <w:tab/>
          </w:r>
          <w:r>
            <w:fldChar w:fldCharType="begin"/>
          </w:r>
          <w:r>
            <w:instrText xml:space="preserve"> PAGEREF _Toc157612235 \h </w:instrText>
          </w:r>
          <w:r>
            <w:fldChar w:fldCharType="separate"/>
          </w:r>
          <w:r>
            <w:t>2</w:t>
          </w:r>
          <w:r>
            <w:fldChar w:fldCharType="end"/>
          </w:r>
          <w:r>
            <w:fldChar w:fldCharType="end"/>
          </w:r>
        </w:p>
        <w:p w14:paraId="6A7A125F">
          <w:pPr>
            <w:pStyle w:val="13"/>
            <w:tabs>
              <w:tab w:val="left" w:pos="440"/>
              <w:tab w:val="right" w:leader="dot" w:pos="9016"/>
            </w:tabs>
          </w:pPr>
          <w:r>
            <w:fldChar w:fldCharType="begin"/>
          </w:r>
          <w:r>
            <w:instrText xml:space="preserve"> HYPERLINK \l "_Toc157612236" </w:instrText>
          </w:r>
          <w:r>
            <w:fldChar w:fldCharType="separate"/>
          </w:r>
          <w:r>
            <w:rPr>
              <w:rStyle w:val="9"/>
            </w:rPr>
            <w:t>3</w:t>
          </w:r>
          <w:r>
            <w:tab/>
          </w:r>
          <w:r>
            <w:rPr>
              <w:rStyle w:val="9"/>
            </w:rPr>
            <w:t>Method and Implementation</w:t>
          </w:r>
          <w:r>
            <w:tab/>
          </w:r>
          <w:r>
            <w:fldChar w:fldCharType="begin"/>
          </w:r>
          <w:r>
            <w:instrText xml:space="preserve"> PAGEREF _Toc157612236 \h </w:instrText>
          </w:r>
          <w:r>
            <w:fldChar w:fldCharType="separate"/>
          </w:r>
          <w:r>
            <w:t>3</w:t>
          </w:r>
          <w:r>
            <w:fldChar w:fldCharType="end"/>
          </w:r>
          <w:r>
            <w:fldChar w:fldCharType="end"/>
          </w:r>
        </w:p>
        <w:p w14:paraId="681FB301">
          <w:pPr>
            <w:pStyle w:val="13"/>
            <w:tabs>
              <w:tab w:val="left" w:pos="440"/>
              <w:tab w:val="right" w:leader="dot" w:pos="9016"/>
            </w:tabs>
          </w:pPr>
          <w:r>
            <w:fldChar w:fldCharType="begin"/>
          </w:r>
          <w:r>
            <w:instrText xml:space="preserve"> HYPERLINK \l "_Toc157612237" </w:instrText>
          </w:r>
          <w:r>
            <w:fldChar w:fldCharType="separate"/>
          </w:r>
          <w:r>
            <w:rPr>
              <w:rStyle w:val="9"/>
            </w:rPr>
            <w:t>4</w:t>
          </w:r>
          <w:r>
            <w:tab/>
          </w:r>
          <w:r>
            <w:rPr>
              <w:rStyle w:val="9"/>
            </w:rPr>
            <w:t>Evaluation</w:t>
          </w:r>
          <w:r>
            <w:tab/>
          </w:r>
          <w:r>
            <w:fldChar w:fldCharType="begin"/>
          </w:r>
          <w:r>
            <w:instrText xml:space="preserve"> PAGEREF _Toc157612237 \h </w:instrText>
          </w:r>
          <w:r>
            <w:fldChar w:fldCharType="separate"/>
          </w:r>
          <w:r>
            <w:t>4</w:t>
          </w:r>
          <w:r>
            <w:fldChar w:fldCharType="end"/>
          </w:r>
          <w:r>
            <w:fldChar w:fldCharType="end"/>
          </w:r>
        </w:p>
        <w:p w14:paraId="23232E2B">
          <w:pPr>
            <w:pStyle w:val="14"/>
            <w:tabs>
              <w:tab w:val="left" w:pos="880"/>
              <w:tab w:val="right" w:leader="dot" w:pos="9016"/>
            </w:tabs>
          </w:pPr>
          <w:r>
            <w:fldChar w:fldCharType="begin"/>
          </w:r>
          <w:r>
            <w:instrText xml:space="preserve"> HYPERLINK \l "_Toc157612238" </w:instrText>
          </w:r>
          <w:r>
            <w:fldChar w:fldCharType="separate"/>
          </w:r>
          <w:r>
            <w:rPr>
              <w:rStyle w:val="9"/>
              <w:rFonts w:cs="Arial"/>
            </w:rPr>
            <w:t>4.1</w:t>
          </w:r>
          <w:r>
            <w:tab/>
          </w:r>
          <w:r>
            <w:rPr>
              <w:rStyle w:val="9"/>
              <w:rFonts w:cs="Arial"/>
            </w:rPr>
            <w:t>Evaluation Methodology</w:t>
          </w:r>
          <w:r>
            <w:tab/>
          </w:r>
          <w:r>
            <w:fldChar w:fldCharType="begin"/>
          </w:r>
          <w:r>
            <w:instrText xml:space="preserve"> PAGEREF _Toc157612238 \h </w:instrText>
          </w:r>
          <w:r>
            <w:fldChar w:fldCharType="separate"/>
          </w:r>
          <w:r>
            <w:t>4</w:t>
          </w:r>
          <w:r>
            <w:fldChar w:fldCharType="end"/>
          </w:r>
          <w:r>
            <w:fldChar w:fldCharType="end"/>
          </w:r>
        </w:p>
        <w:p w14:paraId="17AEE451">
          <w:pPr>
            <w:pStyle w:val="15"/>
            <w:tabs>
              <w:tab w:val="left" w:pos="1320"/>
              <w:tab w:val="right" w:leader="dot" w:pos="9016"/>
            </w:tabs>
          </w:pPr>
          <w:r>
            <w:fldChar w:fldCharType="begin"/>
          </w:r>
          <w:r>
            <w:instrText xml:space="preserve"> HYPERLINK \l "_Toc157612239" </w:instrText>
          </w:r>
          <w:r>
            <w:fldChar w:fldCharType="separate"/>
          </w:r>
          <w:r>
            <w:rPr>
              <w:rStyle w:val="9"/>
            </w:rPr>
            <w:t>4.1.1</w:t>
          </w:r>
          <w:r>
            <w:tab/>
          </w:r>
          <w:r>
            <w:rPr>
              <w:rStyle w:val="9"/>
            </w:rPr>
            <w:t>Evaluation Metrics</w:t>
          </w:r>
          <w:r>
            <w:tab/>
          </w:r>
          <w:r>
            <w:fldChar w:fldCharType="begin"/>
          </w:r>
          <w:r>
            <w:instrText xml:space="preserve"> PAGEREF _Toc157612239 \h </w:instrText>
          </w:r>
          <w:r>
            <w:fldChar w:fldCharType="separate"/>
          </w:r>
          <w:r>
            <w:t>4</w:t>
          </w:r>
          <w:r>
            <w:fldChar w:fldCharType="end"/>
          </w:r>
          <w:r>
            <w:fldChar w:fldCharType="end"/>
          </w:r>
        </w:p>
        <w:p w14:paraId="2B79AFD9">
          <w:pPr>
            <w:pStyle w:val="15"/>
            <w:tabs>
              <w:tab w:val="left" w:pos="1320"/>
              <w:tab w:val="right" w:leader="dot" w:pos="9016"/>
            </w:tabs>
          </w:pPr>
          <w:r>
            <w:fldChar w:fldCharType="begin"/>
          </w:r>
          <w:r>
            <w:instrText xml:space="preserve"> HYPERLINK \l "_Toc157612240" </w:instrText>
          </w:r>
          <w:r>
            <w:fldChar w:fldCharType="separate"/>
          </w:r>
          <w:r>
            <w:rPr>
              <w:rStyle w:val="9"/>
            </w:rPr>
            <w:t>4.1.2</w:t>
          </w:r>
          <w:r>
            <w:tab/>
          </w:r>
          <w:r>
            <w:rPr>
              <w:rStyle w:val="9"/>
            </w:rPr>
            <w:t>Baseline systems</w:t>
          </w:r>
          <w:r>
            <w:tab/>
          </w:r>
          <w:r>
            <w:fldChar w:fldCharType="begin"/>
          </w:r>
          <w:r>
            <w:instrText xml:space="preserve"> PAGEREF _Toc157612240 \h </w:instrText>
          </w:r>
          <w:r>
            <w:fldChar w:fldCharType="separate"/>
          </w:r>
          <w:r>
            <w:t>4</w:t>
          </w:r>
          <w:r>
            <w:fldChar w:fldCharType="end"/>
          </w:r>
          <w:r>
            <w:fldChar w:fldCharType="end"/>
          </w:r>
        </w:p>
        <w:p w14:paraId="765BE90D">
          <w:pPr>
            <w:pStyle w:val="15"/>
            <w:tabs>
              <w:tab w:val="left" w:pos="1320"/>
              <w:tab w:val="right" w:leader="dot" w:pos="9016"/>
            </w:tabs>
          </w:pPr>
          <w:r>
            <w:fldChar w:fldCharType="begin"/>
          </w:r>
          <w:r>
            <w:instrText xml:space="preserve"> HYPERLINK \l "_Toc157612241" </w:instrText>
          </w:r>
          <w:r>
            <w:fldChar w:fldCharType="separate"/>
          </w:r>
          <w:r>
            <w:rPr>
              <w:rStyle w:val="9"/>
            </w:rPr>
            <w:t>4.1.3</w:t>
          </w:r>
          <w:r>
            <w:tab/>
          </w:r>
          <w:r>
            <w:rPr>
              <w:rStyle w:val="9"/>
            </w:rPr>
            <w:t>Dataset</w:t>
          </w:r>
          <w:r>
            <w:tab/>
          </w:r>
          <w:r>
            <w:fldChar w:fldCharType="begin"/>
          </w:r>
          <w:r>
            <w:instrText xml:space="preserve"> PAGEREF _Toc157612241 \h </w:instrText>
          </w:r>
          <w:r>
            <w:fldChar w:fldCharType="separate"/>
          </w:r>
          <w:r>
            <w:t>4</w:t>
          </w:r>
          <w:r>
            <w:fldChar w:fldCharType="end"/>
          </w:r>
          <w:r>
            <w:fldChar w:fldCharType="end"/>
          </w:r>
        </w:p>
        <w:p w14:paraId="3F089407">
          <w:pPr>
            <w:pStyle w:val="14"/>
            <w:tabs>
              <w:tab w:val="left" w:pos="880"/>
              <w:tab w:val="right" w:leader="dot" w:pos="9016"/>
            </w:tabs>
          </w:pPr>
          <w:r>
            <w:fldChar w:fldCharType="begin"/>
          </w:r>
          <w:r>
            <w:instrText xml:space="preserve"> HYPERLINK \l "_Toc157612242" </w:instrText>
          </w:r>
          <w:r>
            <w:fldChar w:fldCharType="separate"/>
          </w:r>
          <w:r>
            <w:rPr>
              <w:rStyle w:val="9"/>
              <w:rFonts w:cs="Arial"/>
            </w:rPr>
            <w:t>4.2</w:t>
          </w:r>
          <w:r>
            <w:tab/>
          </w:r>
          <w:r>
            <w:rPr>
              <w:rStyle w:val="9"/>
              <w:rFonts w:cs="Arial"/>
            </w:rPr>
            <w:t>Results</w:t>
          </w:r>
          <w:r>
            <w:tab/>
          </w:r>
          <w:r>
            <w:fldChar w:fldCharType="begin"/>
          </w:r>
          <w:r>
            <w:instrText xml:space="preserve"> PAGEREF _Toc157612242 \h </w:instrText>
          </w:r>
          <w:r>
            <w:fldChar w:fldCharType="separate"/>
          </w:r>
          <w:r>
            <w:t>4</w:t>
          </w:r>
          <w:r>
            <w:fldChar w:fldCharType="end"/>
          </w:r>
          <w:r>
            <w:fldChar w:fldCharType="end"/>
          </w:r>
        </w:p>
        <w:p w14:paraId="4723B792">
          <w:pPr>
            <w:pStyle w:val="14"/>
            <w:tabs>
              <w:tab w:val="left" w:pos="880"/>
              <w:tab w:val="right" w:leader="dot" w:pos="9016"/>
            </w:tabs>
          </w:pPr>
          <w:r>
            <w:fldChar w:fldCharType="begin"/>
          </w:r>
          <w:r>
            <w:instrText xml:space="preserve"> HYPERLINK \l "_Toc157612243" </w:instrText>
          </w:r>
          <w:r>
            <w:fldChar w:fldCharType="separate"/>
          </w:r>
          <w:r>
            <w:rPr>
              <w:rStyle w:val="9"/>
              <w:rFonts w:cs="Arial"/>
            </w:rPr>
            <w:t>4.3</w:t>
          </w:r>
          <w:r>
            <w:tab/>
          </w:r>
          <w:r>
            <w:rPr>
              <w:rStyle w:val="9"/>
              <w:rFonts w:cs="Arial"/>
            </w:rPr>
            <w:t>Discussion</w:t>
          </w:r>
          <w:r>
            <w:tab/>
          </w:r>
          <w:r>
            <w:fldChar w:fldCharType="begin"/>
          </w:r>
          <w:r>
            <w:instrText xml:space="preserve"> PAGEREF _Toc157612243 \h </w:instrText>
          </w:r>
          <w:r>
            <w:fldChar w:fldCharType="separate"/>
          </w:r>
          <w:r>
            <w:t>5</w:t>
          </w:r>
          <w:r>
            <w:fldChar w:fldCharType="end"/>
          </w:r>
          <w:r>
            <w:fldChar w:fldCharType="end"/>
          </w:r>
        </w:p>
        <w:p w14:paraId="40462C83">
          <w:pPr>
            <w:pStyle w:val="13"/>
            <w:tabs>
              <w:tab w:val="left" w:pos="440"/>
              <w:tab w:val="right" w:leader="dot" w:pos="9016"/>
            </w:tabs>
          </w:pPr>
          <w:r>
            <w:fldChar w:fldCharType="begin"/>
          </w:r>
          <w:r>
            <w:instrText xml:space="preserve"> HYPERLINK \l "_Toc157612244" </w:instrText>
          </w:r>
          <w:r>
            <w:fldChar w:fldCharType="separate"/>
          </w:r>
          <w:r>
            <w:rPr>
              <w:rStyle w:val="9"/>
            </w:rPr>
            <w:t>5</w:t>
          </w:r>
          <w:r>
            <w:tab/>
          </w:r>
          <w:r>
            <w:rPr>
              <w:rStyle w:val="9"/>
            </w:rPr>
            <w:t>Conclusions</w:t>
          </w:r>
          <w:r>
            <w:tab/>
          </w:r>
          <w:r>
            <w:fldChar w:fldCharType="begin"/>
          </w:r>
          <w:r>
            <w:instrText xml:space="preserve"> PAGEREF _Toc157612244 \h </w:instrText>
          </w:r>
          <w:r>
            <w:fldChar w:fldCharType="separate"/>
          </w:r>
          <w:r>
            <w:t>6</w:t>
          </w:r>
          <w:r>
            <w:fldChar w:fldCharType="end"/>
          </w:r>
          <w:r>
            <w:fldChar w:fldCharType="end"/>
          </w:r>
        </w:p>
        <w:p w14:paraId="5F267A93">
          <w:pPr>
            <w:pStyle w:val="13"/>
            <w:tabs>
              <w:tab w:val="left" w:pos="440"/>
              <w:tab w:val="right" w:leader="dot" w:pos="9016"/>
            </w:tabs>
          </w:pPr>
          <w:r>
            <w:fldChar w:fldCharType="begin"/>
          </w:r>
          <w:r>
            <w:instrText xml:space="preserve"> HYPERLINK \l "_Toc157612245" </w:instrText>
          </w:r>
          <w:r>
            <w:fldChar w:fldCharType="separate"/>
          </w:r>
          <w:r>
            <w:rPr>
              <w:rStyle w:val="9"/>
            </w:rPr>
            <w:t>6</w:t>
          </w:r>
          <w:r>
            <w:tab/>
          </w:r>
          <w:r>
            <w:rPr>
              <w:rStyle w:val="9"/>
            </w:rPr>
            <w:t>Recommendations for future work</w:t>
          </w:r>
          <w:r>
            <w:tab/>
          </w:r>
          <w:r>
            <w:fldChar w:fldCharType="begin"/>
          </w:r>
          <w:r>
            <w:instrText xml:space="preserve"> PAGEREF _Toc157612245 \h </w:instrText>
          </w:r>
          <w:r>
            <w:fldChar w:fldCharType="separate"/>
          </w:r>
          <w:r>
            <w:t>7</w:t>
          </w:r>
          <w:r>
            <w:fldChar w:fldCharType="end"/>
          </w:r>
          <w:r>
            <w:fldChar w:fldCharType="end"/>
          </w:r>
        </w:p>
        <w:p w14:paraId="62394333">
          <w:pPr>
            <w:pStyle w:val="13"/>
            <w:tabs>
              <w:tab w:val="left" w:pos="440"/>
              <w:tab w:val="right" w:leader="dot" w:pos="9016"/>
            </w:tabs>
          </w:pPr>
          <w:r>
            <w:fldChar w:fldCharType="begin"/>
          </w:r>
          <w:r>
            <w:instrText xml:space="preserve"> HYPERLINK \l "_Toc157612246" </w:instrText>
          </w:r>
          <w:r>
            <w:fldChar w:fldCharType="separate"/>
          </w:r>
          <w:r>
            <w:rPr>
              <w:rStyle w:val="9"/>
            </w:rPr>
            <w:t>7</w:t>
          </w:r>
          <w:r>
            <w:tab/>
          </w:r>
          <w:r>
            <w:rPr>
              <w:rStyle w:val="9"/>
            </w:rPr>
            <w:t>References</w:t>
          </w:r>
          <w:r>
            <w:tab/>
          </w:r>
          <w:r>
            <w:fldChar w:fldCharType="begin"/>
          </w:r>
          <w:r>
            <w:instrText xml:space="preserve"> PAGEREF _Toc157612246 \h </w:instrText>
          </w:r>
          <w:r>
            <w:fldChar w:fldCharType="separate"/>
          </w:r>
          <w:r>
            <w:t>8</w:t>
          </w:r>
          <w:r>
            <w:fldChar w:fldCharType="end"/>
          </w:r>
          <w:r>
            <w:fldChar w:fldCharType="end"/>
          </w:r>
        </w:p>
        <w:p w14:paraId="49D3E7A6">
          <w:pPr>
            <w:pStyle w:val="13"/>
            <w:tabs>
              <w:tab w:val="left" w:pos="440"/>
              <w:tab w:val="right" w:leader="dot" w:pos="9016"/>
            </w:tabs>
          </w:pPr>
          <w:r>
            <w:fldChar w:fldCharType="begin"/>
          </w:r>
          <w:r>
            <w:instrText xml:space="preserve"> HYPERLINK \l "_Toc157612247" </w:instrText>
          </w:r>
          <w:r>
            <w:fldChar w:fldCharType="separate"/>
          </w:r>
          <w:r>
            <w:rPr>
              <w:rStyle w:val="9"/>
            </w:rPr>
            <w:t>8</w:t>
          </w:r>
          <w:r>
            <w:tab/>
          </w:r>
          <w:r>
            <w:rPr>
              <w:rStyle w:val="9"/>
            </w:rPr>
            <w:t>Bibliography</w:t>
          </w:r>
          <w:r>
            <w:tab/>
          </w:r>
          <w:r>
            <w:fldChar w:fldCharType="begin"/>
          </w:r>
          <w:r>
            <w:instrText xml:space="preserve"> PAGEREF _Toc157612247 \h </w:instrText>
          </w:r>
          <w:r>
            <w:fldChar w:fldCharType="separate"/>
          </w:r>
          <w:r>
            <w:t>9</w:t>
          </w:r>
          <w:r>
            <w:fldChar w:fldCharType="end"/>
          </w:r>
          <w:r>
            <w:fldChar w:fldCharType="end"/>
          </w:r>
        </w:p>
        <w:p w14:paraId="616AA943">
          <w:pPr>
            <w:pStyle w:val="13"/>
            <w:tabs>
              <w:tab w:val="left" w:pos="440"/>
              <w:tab w:val="right" w:leader="dot" w:pos="9016"/>
            </w:tabs>
          </w:pPr>
          <w:r>
            <w:fldChar w:fldCharType="begin"/>
          </w:r>
          <w:r>
            <w:instrText xml:space="preserve"> HYPERLINK \l "_Toc157612248" </w:instrText>
          </w:r>
          <w:r>
            <w:fldChar w:fldCharType="separate"/>
          </w:r>
          <w:r>
            <w:rPr>
              <w:rStyle w:val="9"/>
            </w:rPr>
            <w:t>9</w:t>
          </w:r>
          <w:r>
            <w:tab/>
          </w:r>
          <w:r>
            <w:rPr>
              <w:rStyle w:val="9"/>
            </w:rPr>
            <w:t>Appendices</w:t>
          </w:r>
          <w:r>
            <w:tab/>
          </w:r>
          <w:r>
            <w:fldChar w:fldCharType="begin"/>
          </w:r>
          <w:r>
            <w:instrText xml:space="preserve"> PAGEREF _Toc157612248 \h </w:instrText>
          </w:r>
          <w:r>
            <w:fldChar w:fldCharType="separate"/>
          </w:r>
          <w:r>
            <w:t>10</w:t>
          </w:r>
          <w:r>
            <w:fldChar w:fldCharType="end"/>
          </w:r>
          <w:r>
            <w:fldChar w:fldCharType="end"/>
          </w:r>
        </w:p>
        <w:p w14:paraId="53EC6700">
          <w:pPr>
            <w:pStyle w:val="14"/>
            <w:tabs>
              <w:tab w:val="left" w:pos="880"/>
              <w:tab w:val="right" w:leader="dot" w:pos="9016"/>
            </w:tabs>
          </w:pPr>
          <w:r>
            <w:fldChar w:fldCharType="begin"/>
          </w:r>
          <w:r>
            <w:instrText xml:space="preserve"> HYPERLINK \l "_Toc157612249" </w:instrText>
          </w:r>
          <w:r>
            <w:fldChar w:fldCharType="separate"/>
          </w:r>
          <w:r>
            <w:rPr>
              <w:rStyle w:val="9"/>
              <w:rFonts w:cs="Arial"/>
            </w:rPr>
            <w:t>9.1</w:t>
          </w:r>
          <w:r>
            <w:tab/>
          </w:r>
          <w:r>
            <w:rPr>
              <w:rStyle w:val="9"/>
              <w:rFonts w:cs="Arial"/>
            </w:rPr>
            <w:t>Appendix A: Dissertation Style and Conventions</w:t>
          </w:r>
          <w:r>
            <w:tab/>
          </w:r>
          <w:r>
            <w:fldChar w:fldCharType="begin"/>
          </w:r>
          <w:r>
            <w:instrText xml:space="preserve"> PAGEREF _Toc157612249 \h </w:instrText>
          </w:r>
          <w:r>
            <w:fldChar w:fldCharType="separate"/>
          </w:r>
          <w:r>
            <w:t>10</w:t>
          </w:r>
          <w:r>
            <w:fldChar w:fldCharType="end"/>
          </w:r>
          <w:r>
            <w:fldChar w:fldCharType="end"/>
          </w:r>
        </w:p>
        <w:p w14:paraId="2F3847EA">
          <w:pPr>
            <w:pStyle w:val="14"/>
            <w:tabs>
              <w:tab w:val="left" w:pos="880"/>
              <w:tab w:val="right" w:leader="dot" w:pos="9016"/>
            </w:tabs>
          </w:pPr>
          <w:r>
            <w:fldChar w:fldCharType="begin"/>
          </w:r>
          <w:r>
            <w:instrText xml:space="preserve"> HYPERLINK \l "_Toc157612250" </w:instrText>
          </w:r>
          <w:r>
            <w:fldChar w:fldCharType="separate"/>
          </w:r>
          <w:r>
            <w:rPr>
              <w:rStyle w:val="9"/>
            </w:rPr>
            <w:t>9.2</w:t>
          </w:r>
          <w:r>
            <w:tab/>
          </w:r>
          <w:r>
            <w:rPr>
              <w:rStyle w:val="9"/>
            </w:rPr>
            <w:t>Appendix B: Fonts, Paragraphs and Line Spacing</w:t>
          </w:r>
          <w:r>
            <w:tab/>
          </w:r>
          <w:r>
            <w:fldChar w:fldCharType="begin"/>
          </w:r>
          <w:r>
            <w:instrText xml:space="preserve"> PAGEREF _Toc157612250 \h </w:instrText>
          </w:r>
          <w:r>
            <w:fldChar w:fldCharType="separate"/>
          </w:r>
          <w:r>
            <w:t>11</w:t>
          </w:r>
          <w:r>
            <w:fldChar w:fldCharType="end"/>
          </w:r>
          <w:r>
            <w:fldChar w:fldCharType="end"/>
          </w:r>
        </w:p>
        <w:p w14:paraId="1D2B987A">
          <w:pPr>
            <w:pStyle w:val="14"/>
            <w:tabs>
              <w:tab w:val="left" w:pos="880"/>
              <w:tab w:val="right" w:leader="dot" w:pos="9016"/>
            </w:tabs>
          </w:pPr>
          <w:r>
            <w:fldChar w:fldCharType="begin"/>
          </w:r>
          <w:r>
            <w:instrText xml:space="preserve"> HYPERLINK \l "_Toc157612251" </w:instrText>
          </w:r>
          <w:r>
            <w:fldChar w:fldCharType="separate"/>
          </w:r>
          <w:r>
            <w:rPr>
              <w:rStyle w:val="9"/>
            </w:rPr>
            <w:t>9.3</w:t>
          </w:r>
          <w:r>
            <w:tab/>
          </w:r>
          <w:r>
            <w:rPr>
              <w:rStyle w:val="9"/>
            </w:rPr>
            <w:t>Appendix C: Mathematical Symbols</w:t>
          </w:r>
          <w:r>
            <w:tab/>
          </w:r>
          <w:r>
            <w:fldChar w:fldCharType="begin"/>
          </w:r>
          <w:r>
            <w:instrText xml:space="preserve"> PAGEREF _Toc157612251 \h </w:instrText>
          </w:r>
          <w:r>
            <w:fldChar w:fldCharType="separate"/>
          </w:r>
          <w:r>
            <w:t>11</w:t>
          </w:r>
          <w:r>
            <w:fldChar w:fldCharType="end"/>
          </w:r>
          <w:r>
            <w:fldChar w:fldCharType="end"/>
          </w:r>
        </w:p>
        <w:p w14:paraId="2C854A33">
          <w:pPr>
            <w:pStyle w:val="14"/>
            <w:tabs>
              <w:tab w:val="left" w:pos="880"/>
              <w:tab w:val="right" w:leader="dot" w:pos="9016"/>
            </w:tabs>
          </w:pPr>
          <w:r>
            <w:fldChar w:fldCharType="begin"/>
          </w:r>
          <w:r>
            <w:instrText xml:space="preserve"> HYPERLINK \l "_Toc157612252" </w:instrText>
          </w:r>
          <w:r>
            <w:fldChar w:fldCharType="separate"/>
          </w:r>
          <w:r>
            <w:rPr>
              <w:rStyle w:val="9"/>
            </w:rPr>
            <w:t>9.4</w:t>
          </w:r>
          <w:r>
            <w:tab/>
          </w:r>
          <w:r>
            <w:rPr>
              <w:rStyle w:val="9"/>
            </w:rPr>
            <w:t>Appendix D: Figure and Table Captions</w:t>
          </w:r>
          <w:r>
            <w:tab/>
          </w:r>
          <w:r>
            <w:fldChar w:fldCharType="begin"/>
          </w:r>
          <w:r>
            <w:instrText xml:space="preserve"> PAGEREF _Toc157612252 \h </w:instrText>
          </w:r>
          <w:r>
            <w:fldChar w:fldCharType="separate"/>
          </w:r>
          <w:r>
            <w:t>11</w:t>
          </w:r>
          <w:r>
            <w:fldChar w:fldCharType="end"/>
          </w:r>
          <w:r>
            <w:fldChar w:fldCharType="end"/>
          </w:r>
        </w:p>
        <w:p w14:paraId="107C641E">
          <w:pPr>
            <w:pStyle w:val="14"/>
            <w:tabs>
              <w:tab w:val="left" w:pos="880"/>
              <w:tab w:val="right" w:leader="dot" w:pos="9016"/>
            </w:tabs>
          </w:pPr>
          <w:r>
            <w:fldChar w:fldCharType="begin"/>
          </w:r>
          <w:r>
            <w:instrText xml:space="preserve"> HYPERLINK \l "_Toc157612253" </w:instrText>
          </w:r>
          <w:r>
            <w:fldChar w:fldCharType="separate"/>
          </w:r>
          <w:r>
            <w:rPr>
              <w:rStyle w:val="9"/>
            </w:rPr>
            <w:t>9.5</w:t>
          </w:r>
          <w:r>
            <w:tab/>
          </w:r>
          <w:r>
            <w:rPr>
              <w:rStyle w:val="9"/>
            </w:rPr>
            <w:t>Appendix E: Text Headings</w:t>
          </w:r>
          <w:r>
            <w:tab/>
          </w:r>
          <w:r>
            <w:fldChar w:fldCharType="begin"/>
          </w:r>
          <w:r>
            <w:instrText xml:space="preserve"> PAGEREF _Toc157612253 \h </w:instrText>
          </w:r>
          <w:r>
            <w:fldChar w:fldCharType="separate"/>
          </w:r>
          <w:r>
            <w:t>12</w:t>
          </w:r>
          <w:r>
            <w:fldChar w:fldCharType="end"/>
          </w:r>
          <w:r>
            <w:fldChar w:fldCharType="end"/>
          </w:r>
        </w:p>
        <w:p w14:paraId="0F19815B">
          <w:pPr>
            <w:pStyle w:val="14"/>
            <w:tabs>
              <w:tab w:val="left" w:pos="880"/>
              <w:tab w:val="right" w:leader="dot" w:pos="9016"/>
            </w:tabs>
          </w:pPr>
          <w:r>
            <w:fldChar w:fldCharType="begin"/>
          </w:r>
          <w:r>
            <w:instrText xml:space="preserve"> HYPERLINK \l "_Toc157612254" </w:instrText>
          </w:r>
          <w:r>
            <w:fldChar w:fldCharType="separate"/>
          </w:r>
          <w:r>
            <w:rPr>
              <w:rStyle w:val="9"/>
            </w:rPr>
            <w:t>9.6</w:t>
          </w:r>
          <w:r>
            <w:tab/>
          </w:r>
          <w:r>
            <w:rPr>
              <w:rStyle w:val="9"/>
            </w:rPr>
            <w:t>Appendix F: Pagination</w:t>
          </w:r>
          <w:r>
            <w:tab/>
          </w:r>
          <w:r>
            <w:fldChar w:fldCharType="begin"/>
          </w:r>
          <w:r>
            <w:instrText xml:space="preserve"> PAGEREF _Toc157612254 \h </w:instrText>
          </w:r>
          <w:r>
            <w:fldChar w:fldCharType="separate"/>
          </w:r>
          <w:r>
            <w:t>12</w:t>
          </w:r>
          <w:r>
            <w:fldChar w:fldCharType="end"/>
          </w:r>
          <w:r>
            <w:fldChar w:fldCharType="end"/>
          </w:r>
        </w:p>
        <w:p w14:paraId="024DDB90">
          <w:r>
            <w:rPr>
              <w:b/>
              <w:bCs/>
              <w:lang w:val="en-US"/>
            </w:rPr>
            <w:fldChar w:fldCharType="end"/>
          </w:r>
        </w:p>
      </w:sdtContent>
    </w:sdt>
    <w:p w14:paraId="7FECD0F1">
      <w:pPr>
        <w:rPr>
          <w:color w:val="FF0000"/>
          <w:lang w:val="en-US"/>
        </w:rPr>
      </w:pPr>
      <w:r>
        <w:rPr>
          <w:color w:val="FF0000"/>
          <w:lang w:val="en-US"/>
        </w:rPr>
        <w:br w:type="page"/>
      </w:r>
    </w:p>
    <w:p w14:paraId="3B189F25">
      <w:pPr>
        <w:pStyle w:val="2"/>
        <w:numPr>
          <w:ilvl w:val="0"/>
          <w:numId w:val="0"/>
        </w:numPr>
      </w:pPr>
    </w:p>
    <w:p w14:paraId="3A9E2715">
      <w:pPr>
        <w:pStyle w:val="19"/>
      </w:pPr>
      <w:bookmarkStart w:id="5" w:name="_Toc157612226"/>
      <w:bookmarkStart w:id="6" w:name="_Toc157608038"/>
      <w:r>
        <w:t>Glossary</w:t>
      </w:r>
      <w:bookmarkEnd w:id="5"/>
      <w:bookmarkEnd w:id="6"/>
      <w:r>
        <w:t xml:space="preserve"> </w:t>
      </w:r>
    </w:p>
    <w:p w14:paraId="604E25E5">
      <w:pPr>
        <w:pStyle w:val="17"/>
      </w:pPr>
      <w:r>
        <w:t>An ordered list of symbols and abbreviations with expansions of any contractions.</w:t>
      </w:r>
    </w:p>
    <w:p w14:paraId="3110B728">
      <w:pPr>
        <w:pStyle w:val="17"/>
      </w:pPr>
      <w:r>
        <w:t xml:space="preserve">When creating the glossary, it is best to insert a table and then remove the borders. This will make the glossary look neatly organised. </w:t>
      </w:r>
    </w:p>
    <w:p w14:paraId="694F41C3">
      <w:pPr>
        <w:pStyle w:val="20"/>
        <w:rPr>
          <w:color w:val="00B0F0"/>
        </w:rPr>
      </w:pPr>
      <w:r>
        <w:rPr>
          <w:color w:val="00B0F0"/>
        </w:rPr>
        <w:t>Example:</w:t>
      </w:r>
    </w:p>
    <w:tbl>
      <w:tblPr>
        <w:tblStyle w:val="11"/>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2"/>
        <w:gridCol w:w="7656"/>
      </w:tblGrid>
      <w:tr w14:paraId="021B7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209AB394">
            <w:pPr>
              <w:pStyle w:val="20"/>
              <w:spacing w:after="0"/>
              <w:rPr>
                <w:color w:val="00B0F0"/>
              </w:rPr>
            </w:pPr>
            <w:r>
              <w:rPr>
                <w:color w:val="00B0F0"/>
              </w:rPr>
              <w:t>E&amp;OE</w:t>
            </w:r>
          </w:p>
        </w:tc>
        <w:tc>
          <w:tcPr>
            <w:tcW w:w="7656" w:type="dxa"/>
          </w:tcPr>
          <w:p w14:paraId="69E7F128">
            <w:pPr>
              <w:pStyle w:val="20"/>
              <w:spacing w:after="0"/>
              <w:rPr>
                <w:color w:val="00B0F0"/>
              </w:rPr>
            </w:pPr>
            <w:r>
              <w:rPr>
                <w:color w:val="00B0F0"/>
              </w:rPr>
              <w:t>Errors and Omissions Excepted</w:t>
            </w:r>
          </w:p>
        </w:tc>
      </w:tr>
      <w:tr w14:paraId="709E0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725CE48A">
            <w:pPr>
              <w:pStyle w:val="20"/>
              <w:spacing w:after="0"/>
              <w:rPr>
                <w:color w:val="00B0F0"/>
              </w:rPr>
            </w:pPr>
            <w:r>
              <w:rPr>
                <w:color w:val="00B0F0"/>
              </w:rPr>
              <w:t>RAD</w:t>
            </w:r>
          </w:p>
        </w:tc>
        <w:tc>
          <w:tcPr>
            <w:tcW w:w="7656" w:type="dxa"/>
          </w:tcPr>
          <w:p w14:paraId="70B87CF1">
            <w:pPr>
              <w:pStyle w:val="20"/>
              <w:spacing w:after="0"/>
              <w:rPr>
                <w:color w:val="00B0F0"/>
              </w:rPr>
            </w:pPr>
            <w:r>
              <w:rPr>
                <w:color w:val="00B0F0"/>
              </w:rPr>
              <w:t>Rapid Application Development</w:t>
            </w:r>
          </w:p>
        </w:tc>
      </w:tr>
      <w:tr w14:paraId="6EB83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7ABB10A3">
            <w:pPr>
              <w:pStyle w:val="20"/>
              <w:spacing w:after="0"/>
              <w:rPr>
                <w:color w:val="00B0F0"/>
              </w:rPr>
            </w:pPr>
            <w:r>
              <w:rPr>
                <w:color w:val="00B0F0"/>
              </w:rPr>
              <w:t>SAD</w:t>
            </w:r>
          </w:p>
        </w:tc>
        <w:tc>
          <w:tcPr>
            <w:tcW w:w="7656" w:type="dxa"/>
          </w:tcPr>
          <w:p w14:paraId="757A450F">
            <w:pPr>
              <w:pStyle w:val="20"/>
              <w:spacing w:after="0"/>
              <w:rPr>
                <w:color w:val="00B0F0"/>
              </w:rPr>
            </w:pPr>
            <w:r>
              <w:rPr>
                <w:color w:val="00B0F0"/>
              </w:rPr>
              <w:t>Systems Analysis and Design</w:t>
            </w:r>
          </w:p>
        </w:tc>
      </w:tr>
      <w:tr w14:paraId="3861E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2C0CD5AE">
            <w:pPr>
              <w:pStyle w:val="20"/>
              <w:spacing w:after="0"/>
              <w:rPr>
                <w:color w:val="00B0F0"/>
              </w:rPr>
            </w:pPr>
            <w:r>
              <w:rPr>
                <w:color w:val="00B0F0"/>
              </w:rPr>
              <w:t>SDLC</w:t>
            </w:r>
          </w:p>
        </w:tc>
        <w:tc>
          <w:tcPr>
            <w:tcW w:w="7656" w:type="dxa"/>
          </w:tcPr>
          <w:p w14:paraId="036E4536">
            <w:pPr>
              <w:pStyle w:val="20"/>
              <w:spacing w:after="0"/>
              <w:rPr>
                <w:color w:val="00B0F0"/>
              </w:rPr>
            </w:pPr>
            <w:r>
              <w:rPr>
                <w:color w:val="00B0F0"/>
              </w:rPr>
              <w:t xml:space="preserve">Systems Development Lifecycle </w:t>
            </w:r>
          </w:p>
        </w:tc>
      </w:tr>
      <w:tr w14:paraId="40C5F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1F4D9EFC">
            <w:pPr>
              <w:pStyle w:val="20"/>
              <w:spacing w:after="0"/>
              <w:rPr>
                <w:color w:val="00B0F0"/>
              </w:rPr>
            </w:pPr>
            <w:r>
              <w:rPr>
                <w:color w:val="00B0F0"/>
              </w:rPr>
              <w:t>XML</w:t>
            </w:r>
          </w:p>
        </w:tc>
        <w:tc>
          <w:tcPr>
            <w:tcW w:w="7656" w:type="dxa"/>
          </w:tcPr>
          <w:p w14:paraId="7FD8F1ED">
            <w:pPr>
              <w:pStyle w:val="20"/>
              <w:spacing w:after="0"/>
              <w:rPr>
                <w:color w:val="00B0F0"/>
              </w:rPr>
            </w:pPr>
            <w:r>
              <w:rPr>
                <w:color w:val="00B0F0"/>
              </w:rPr>
              <w:t>Extensible Mark-up Language</w:t>
            </w:r>
          </w:p>
        </w:tc>
      </w:tr>
    </w:tbl>
    <w:p w14:paraId="067EEC29">
      <w:pPr>
        <w:pStyle w:val="10"/>
      </w:pPr>
    </w:p>
    <w:p w14:paraId="4E368529">
      <w:pPr>
        <w:pStyle w:val="10"/>
      </w:pPr>
    </w:p>
    <w:p w14:paraId="1C9F4C70">
      <w:pPr>
        <w:pStyle w:val="10"/>
      </w:pPr>
      <w:r>
        <w:t> </w:t>
      </w:r>
    </w:p>
    <w:p w14:paraId="264436A9">
      <w:pPr>
        <w:rPr>
          <w:rFonts w:ascii="Times New Roman" w:hAnsi="Times New Roman" w:eastAsia="Times New Roman" w:cs="Times New Roman"/>
          <w:sz w:val="24"/>
          <w:szCs w:val="24"/>
          <w:lang w:eastAsia="en-GB"/>
        </w:rPr>
      </w:pPr>
      <w:r>
        <w:br w:type="page"/>
      </w:r>
    </w:p>
    <w:p w14:paraId="21F1C04C">
      <w:pPr>
        <w:pStyle w:val="2"/>
        <w:numPr>
          <w:ilvl w:val="0"/>
          <w:numId w:val="0"/>
        </w:numPr>
      </w:pPr>
    </w:p>
    <w:p w14:paraId="526AE159">
      <w:pPr>
        <w:pStyle w:val="19"/>
      </w:pPr>
      <w:bookmarkStart w:id="7" w:name="_Toc157612227"/>
      <w:bookmarkStart w:id="8" w:name="_Toc157608039"/>
      <w:r>
        <w:t>List of Figures</w:t>
      </w:r>
      <w:bookmarkEnd w:id="7"/>
      <w:bookmarkEnd w:id="8"/>
    </w:p>
    <w:p w14:paraId="695406F2">
      <w:pPr>
        <w:pStyle w:val="17"/>
      </w:pPr>
      <w:r>
        <w:t xml:space="preserve">When creating the List of Figures,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579B562B">
      <w:pPr>
        <w:pStyle w:val="20"/>
        <w:rPr>
          <w:b/>
          <w:bCs/>
          <w:color w:val="00B0F0"/>
        </w:rPr>
      </w:pPr>
      <w:r>
        <w:rPr>
          <w:b/>
          <w:bCs/>
          <w:color w:val="00B0F0"/>
        </w:rPr>
        <w:t>Example:</w:t>
      </w:r>
    </w:p>
    <w:p w14:paraId="7D458ACE">
      <w:pPr>
        <w:pStyle w:val="20"/>
        <w:rPr>
          <w:color w:val="00B0F0"/>
        </w:rPr>
      </w:pPr>
      <w:r>
        <w:rPr>
          <w:color w:val="00B0F0"/>
        </w:rPr>
        <w:t xml:space="preserve">Figure 2.1: Theory of charge pump design…………………………………………………….. 4 </w:t>
      </w:r>
    </w:p>
    <w:p w14:paraId="6FEB0335">
      <w:pPr>
        <w:pStyle w:val="20"/>
        <w:rPr>
          <w:color w:val="00B0F0"/>
        </w:rPr>
      </w:pPr>
      <w:r>
        <w:rPr>
          <w:color w:val="00B0F0"/>
        </w:rPr>
        <w:t xml:space="preserve">Figure 2.2: The MP3 Jukebox…………………………………………………………………… 5 </w:t>
      </w:r>
    </w:p>
    <w:p w14:paraId="25E70A8E">
      <w:pPr>
        <w:pStyle w:val="20"/>
        <w:rPr>
          <w:color w:val="00B0F0"/>
        </w:rPr>
      </w:pPr>
      <w:r>
        <w:rPr>
          <w:color w:val="00B0F0"/>
        </w:rPr>
        <w:t xml:space="preserve">Figure 3.1: A block diagram of the system architecture…………………………………...…. 7 </w:t>
      </w:r>
    </w:p>
    <w:p w14:paraId="2B8CBEA2">
      <w:pPr>
        <w:pStyle w:val="20"/>
        <w:rPr>
          <w:color w:val="00B0F0"/>
        </w:rPr>
      </w:pPr>
      <w:r>
        <w:rPr>
          <w:color w:val="00B0F0"/>
        </w:rPr>
        <w:t xml:space="preserve">Figure 3.2: The PSU utilising charge pump design………………………………………..… 13 </w:t>
      </w:r>
    </w:p>
    <w:p w14:paraId="517A068C">
      <w:pPr>
        <w:pStyle w:val="20"/>
        <w:rPr>
          <w:color w:val="00B0F0"/>
        </w:rPr>
      </w:pPr>
      <w:r>
        <w:rPr>
          <w:color w:val="00B0F0"/>
        </w:rPr>
        <w:t xml:space="preserve">Figure 4.1: The circuit diagram for the LCD display…………………………………………. 14 </w:t>
      </w:r>
    </w:p>
    <w:p w14:paraId="5159FD74">
      <w:pPr>
        <w:rPr>
          <w:color w:val="FF0000"/>
        </w:rPr>
      </w:pPr>
      <w:r>
        <w:br w:type="page"/>
      </w:r>
    </w:p>
    <w:p w14:paraId="045D27C2">
      <w:pPr>
        <w:pStyle w:val="2"/>
        <w:numPr>
          <w:ilvl w:val="0"/>
          <w:numId w:val="0"/>
        </w:numPr>
      </w:pPr>
    </w:p>
    <w:p w14:paraId="04CADE13">
      <w:pPr>
        <w:pStyle w:val="19"/>
      </w:pPr>
      <w:bookmarkStart w:id="9" w:name="_Toc157612228"/>
      <w:bookmarkStart w:id="10" w:name="_Toc157608040"/>
      <w:r>
        <w:t>List of Tables</w:t>
      </w:r>
      <w:bookmarkEnd w:id="9"/>
      <w:bookmarkEnd w:id="10"/>
    </w:p>
    <w:p w14:paraId="75B632E6">
      <w:pPr>
        <w:pStyle w:val="17"/>
      </w:pPr>
      <w:r>
        <w:t xml:space="preserve">When creating the List of Tables,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69CBA401">
      <w:pPr>
        <w:pStyle w:val="20"/>
        <w:rPr>
          <w:b/>
          <w:bCs/>
          <w:color w:val="00B0F0"/>
        </w:rPr>
      </w:pPr>
      <w:r>
        <w:rPr>
          <w:b/>
          <w:bCs/>
          <w:color w:val="00B0F0"/>
        </w:rPr>
        <w:t>Example:</w:t>
      </w:r>
    </w:p>
    <w:p w14:paraId="445F9D58">
      <w:pPr>
        <w:pStyle w:val="20"/>
        <w:rPr>
          <w:color w:val="00B0F0"/>
        </w:rPr>
      </w:pPr>
      <w:r>
        <w:rPr>
          <w:color w:val="00B0F0"/>
        </w:rPr>
        <w:t xml:space="preserve">Table 3.1: Cell architectures…....……………………………………………………………….. 4 </w:t>
      </w:r>
    </w:p>
    <w:p w14:paraId="232410C9">
      <w:pPr>
        <w:pStyle w:val="20"/>
        <w:rPr>
          <w:color w:val="00B0F0"/>
        </w:rPr>
      </w:pPr>
      <w:r>
        <w:rPr>
          <w:color w:val="00B0F0"/>
        </w:rPr>
        <w:t xml:space="preserve">Table 3.2: Systems under evaluation..……………………………….………………………… 5 </w:t>
      </w:r>
    </w:p>
    <w:p w14:paraId="39A4C45D">
      <w:pPr>
        <w:pStyle w:val="20"/>
        <w:rPr>
          <w:color w:val="00B0F0"/>
        </w:rPr>
      </w:pPr>
      <w:r>
        <w:rPr>
          <w:color w:val="00B0F0"/>
        </w:rPr>
        <w:t xml:space="preserve">Table 3.1: Overview of previously proposed methods for ADT..………….……………...…. 7 </w:t>
      </w:r>
    </w:p>
    <w:p w14:paraId="010DF95C">
      <w:pPr>
        <w:pStyle w:val="20"/>
        <w:rPr>
          <w:color w:val="00B0F0"/>
        </w:rPr>
      </w:pPr>
      <w:r>
        <w:rPr>
          <w:color w:val="00B0F0"/>
        </w:rPr>
        <w:t xml:space="preserve">Table 4.1: Parameter tuning variables and ranges …………………...…………………..… 13 </w:t>
      </w:r>
    </w:p>
    <w:p w14:paraId="5D237ADF">
      <w:pPr>
        <w:pStyle w:val="20"/>
        <w:rPr>
          <w:color w:val="00B0F0"/>
        </w:rPr>
        <w:sectPr>
          <w:footerReference r:id="rId6" w:type="first"/>
          <w:footerReference r:id="rId5" w:type="default"/>
          <w:pgSz w:w="11906" w:h="16838"/>
          <w:pgMar w:top="1440" w:right="1440" w:bottom="1440" w:left="1440" w:header="1474" w:footer="1191" w:gutter="0"/>
          <w:pgNumType w:fmt="lowerRoman" w:start="1"/>
          <w:cols w:space="708" w:num="1"/>
          <w:titlePg/>
          <w:docGrid w:linePitch="360" w:charSpace="0"/>
        </w:sectPr>
      </w:pPr>
      <w:r>
        <w:rPr>
          <w:color w:val="00B0F0"/>
        </w:rPr>
        <w:t xml:space="preserve">Table 4.2: Mean F-measure results for semi-automatic evaluation ….……………………. 14 </w:t>
      </w:r>
    </w:p>
    <w:p w14:paraId="4AC23BBB">
      <w:pPr>
        <w:pStyle w:val="2"/>
        <w:numPr>
          <w:ilvl w:val="0"/>
          <w:numId w:val="2"/>
        </w:numPr>
      </w:pPr>
      <w:bookmarkStart w:id="11" w:name="_Toc157612229"/>
      <w:bookmarkStart w:id="12" w:name="_Toc157608041"/>
      <w:r>
        <w:t>Introduction</w:t>
      </w:r>
      <w:bookmarkEnd w:id="11"/>
      <w:bookmarkEnd w:id="12"/>
    </w:p>
    <w:p w14:paraId="187A5FAC">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29B5067A">
      <w:pPr>
        <w:pStyle w:val="17"/>
      </w:pPr>
      <w:r>
        <w:t xml:space="preserve">Start the introduction by answering the question: What is the subject of the project? </w:t>
      </w:r>
    </w:p>
    <w:p w14:paraId="20C64A9E">
      <w:pPr>
        <w:pStyle w:val="3"/>
      </w:pPr>
      <w:bookmarkStart w:id="13" w:name="_Toc157612230"/>
      <w:bookmarkStart w:id="14" w:name="_Toc157608042"/>
      <w:r>
        <w:t>Problem Definition</w:t>
      </w:r>
      <w:bookmarkEnd w:id="13"/>
      <w:bookmarkEnd w:id="14"/>
      <w:r>
        <w:t xml:space="preserve"> </w:t>
      </w:r>
    </w:p>
    <w:p w14:paraId="72295022">
      <w:pPr>
        <w:pStyle w:val="17"/>
      </w:pPr>
      <w:r>
        <w:t>A statement of the problem, with its significance and origin. If applicable, make reference to the company or industry that led to the project definition.</w:t>
      </w:r>
    </w:p>
    <w:p w14:paraId="35F42628">
      <w:pPr>
        <w:pStyle w:val="3"/>
        <w:rPr>
          <w:rFonts w:cs="Arial"/>
        </w:rPr>
      </w:pPr>
      <w:bookmarkStart w:id="15" w:name="_Toc157608043"/>
      <w:bookmarkStart w:id="16" w:name="_Toc157612231"/>
      <w:r>
        <w:rPr>
          <w:rFonts w:cs="Arial"/>
        </w:rPr>
        <w:t>Scope</w:t>
      </w:r>
      <w:bookmarkEnd w:id="15"/>
      <w:bookmarkEnd w:id="16"/>
    </w:p>
    <w:p w14:paraId="7268A578">
      <w:pPr>
        <w:pStyle w:val="17"/>
      </w:pPr>
      <w:r>
        <w:t xml:space="preserve">This section identifies the boundaries of the project, what was included and what was excluded from the final project. This should be justified and underpinned by research. </w:t>
      </w:r>
    </w:p>
    <w:p w14:paraId="33A0DDBD">
      <w:pPr>
        <w:pStyle w:val="3"/>
        <w:rPr>
          <w:rFonts w:cs="Arial"/>
        </w:rPr>
      </w:pPr>
      <w:bookmarkStart w:id="17" w:name="_Toc157612232"/>
      <w:bookmarkStart w:id="18" w:name="_Toc157608044"/>
      <w:r>
        <w:rPr>
          <w:rFonts w:cs="Arial"/>
        </w:rPr>
        <w:t>Rationale</w:t>
      </w:r>
      <w:bookmarkEnd w:id="17"/>
      <w:bookmarkEnd w:id="18"/>
    </w:p>
    <w:p w14:paraId="3D6759ED">
      <w:pPr>
        <w:pStyle w:val="17"/>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40F1B0C4">
      <w:pPr>
        <w:pStyle w:val="3"/>
        <w:rPr>
          <w:rFonts w:cs="Arial"/>
        </w:rPr>
      </w:pPr>
      <w:bookmarkStart w:id="19" w:name="_Toc157608045"/>
      <w:bookmarkStart w:id="20" w:name="_Toc157612233"/>
      <w:r>
        <w:rPr>
          <w:rFonts w:cs="Arial"/>
        </w:rPr>
        <w:t>Project Aim and Objectives</w:t>
      </w:r>
      <w:bookmarkEnd w:id="19"/>
      <w:bookmarkEnd w:id="20"/>
    </w:p>
    <w:p w14:paraId="1317169D">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77CB3C7B">
      <w:pPr>
        <w:pStyle w:val="3"/>
        <w:rPr>
          <w:rFonts w:cs="Arial"/>
        </w:rPr>
      </w:pPr>
      <w:bookmarkStart w:id="21" w:name="_Toc157608046"/>
      <w:bookmarkStart w:id="22" w:name="_Toc157612234"/>
      <w:r>
        <w:rPr>
          <w:rFonts w:cs="Arial"/>
        </w:rPr>
        <w:t>Background Information</w:t>
      </w:r>
      <w:bookmarkEnd w:id="21"/>
      <w:bookmarkEnd w:id="22"/>
      <w:r>
        <w:rPr>
          <w:rFonts w:cs="Arial"/>
        </w:rPr>
        <w:t xml:space="preserve"> </w:t>
      </w:r>
    </w:p>
    <w:p w14:paraId="4ADC2468">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692609FD">
      <w:r>
        <w:br w:type="page"/>
      </w:r>
    </w:p>
    <w:p w14:paraId="0B27A85E">
      <w:pPr>
        <w:pStyle w:val="2"/>
      </w:pPr>
      <w:bookmarkStart w:id="23" w:name="_Toc157608047"/>
      <w:bookmarkStart w:id="24" w:name="_Toc157612235"/>
      <w:r>
        <w:t>Literature Review</w:t>
      </w:r>
      <w:bookmarkEnd w:id="23"/>
      <w:bookmarkEnd w:id="24"/>
    </w:p>
    <w:p w14:paraId="5C064BF6">
      <w:pPr>
        <w:pStyle w:val="3"/>
        <w:bidi w:val="0"/>
        <w:ind w:left="576" w:leftChars="0" w:hanging="576" w:firstLineChars="0"/>
      </w:pPr>
      <w:r>
        <w:rPr>
          <w:rFonts w:hint="default"/>
        </w:rPr>
        <w:t xml:space="preserve">Themes </w:t>
      </w:r>
      <w:r>
        <w:rPr>
          <w:rFonts w:hint="default"/>
          <w:lang w:val="en-GB"/>
        </w:rPr>
        <w:t xml:space="preserve"> </w:t>
      </w:r>
    </w:p>
    <w:p w14:paraId="3BB2395A">
      <w:pPr>
        <w:pStyle w:val="3"/>
        <w:numPr>
          <w:numId w:val="0"/>
        </w:numPr>
        <w:bidi w:val="0"/>
        <w:ind w:leftChars="0"/>
        <w:rPr>
          <w:rFonts w:hint="default" w:ascii="Arial" w:hAnsi="Arial" w:cs="Arial"/>
          <w:b w:val="0"/>
          <w:bCs w:val="0"/>
          <w:color w:val="auto"/>
          <w:sz w:val="20"/>
          <w:szCs w:val="20"/>
        </w:rPr>
      </w:pPr>
      <w:r>
        <w:rPr>
          <w:rFonts w:hint="default" w:ascii="Arial" w:hAnsi="Arial" w:cs="Arial"/>
          <w:b/>
          <w:bCs/>
          <w:color w:val="auto"/>
          <w:sz w:val="20"/>
          <w:szCs w:val="20"/>
        </w:rPr>
        <w:t>File Syntax</w:t>
      </w:r>
      <w:r>
        <w:rPr>
          <w:rFonts w:hint="default"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3F2476AD">
      <w:pPr>
        <w:pStyle w:val="3"/>
        <w:numPr>
          <w:numId w:val="0"/>
        </w:numPr>
        <w:bidi w:val="0"/>
        <w:ind w:leftChars="0"/>
        <w:rPr>
          <w:rFonts w:hint="default" w:ascii="Arial" w:hAnsi="Arial" w:cs="Arial"/>
          <w:b w:val="0"/>
          <w:bCs w:val="0"/>
          <w:color w:val="auto"/>
          <w:sz w:val="20"/>
          <w:szCs w:val="20"/>
        </w:rPr>
      </w:pPr>
      <w:r>
        <w:rPr>
          <w:rFonts w:hint="default" w:ascii="Arial" w:hAnsi="Arial" w:cs="Arial"/>
          <w:b/>
          <w:bCs/>
          <w:color w:val="auto"/>
          <w:sz w:val="20"/>
          <w:szCs w:val="20"/>
        </w:rPr>
        <w:t>Reverse Engineering</w:t>
      </w:r>
      <w:r>
        <w:rPr>
          <w:rFonts w:hint="default"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63BBB8DA">
      <w:pPr>
        <w:pStyle w:val="3"/>
        <w:numPr>
          <w:numId w:val="0"/>
        </w:numPr>
        <w:bidi w:val="0"/>
        <w:ind w:leftChars="0"/>
        <w:rPr>
          <w:rFonts w:hint="default" w:ascii="Arial" w:hAnsi="Arial" w:cs="Arial"/>
          <w:b w:val="0"/>
          <w:bCs w:val="0"/>
          <w:color w:val="auto"/>
          <w:sz w:val="20"/>
          <w:szCs w:val="20"/>
        </w:rPr>
      </w:pPr>
      <w:r>
        <w:rPr>
          <w:rFonts w:hint="default" w:ascii="Arial" w:hAnsi="Arial" w:cs="Arial"/>
          <w:b/>
          <w:bCs/>
          <w:color w:val="auto"/>
          <w:sz w:val="20"/>
          <w:szCs w:val="20"/>
        </w:rPr>
        <w:t>Games preservation</w:t>
      </w:r>
      <w:r>
        <w:rPr>
          <w:rFonts w:hint="default"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75222144">
      <w:pPr>
        <w:pStyle w:val="3"/>
        <w:numPr>
          <w:numId w:val="0"/>
        </w:numPr>
        <w:bidi w:val="0"/>
        <w:ind w:leftChars="0"/>
        <w:rPr>
          <w:rFonts w:hint="default" w:ascii="Arial" w:hAnsi="Arial" w:cs="Arial"/>
          <w:b w:val="0"/>
          <w:bCs w:val="0"/>
          <w:color w:val="auto"/>
          <w:sz w:val="20"/>
          <w:szCs w:val="20"/>
        </w:rPr>
      </w:pPr>
      <w:r>
        <w:rPr>
          <w:rFonts w:hint="default" w:ascii="Arial" w:hAnsi="Arial" w:cs="Arial"/>
          <w:b/>
          <w:bCs/>
          <w:color w:val="auto"/>
          <w:sz w:val="20"/>
          <w:szCs w:val="20"/>
        </w:rPr>
        <w:t>ADT (Abstract Data Type) Syntax</w:t>
      </w:r>
      <w:r>
        <w:rPr>
          <w:rFonts w:hint="default"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0BFC195F">
      <w:pPr>
        <w:pStyle w:val="3"/>
        <w:numPr>
          <w:numId w:val="0"/>
        </w:numPr>
        <w:bidi w:val="0"/>
        <w:ind w:leftChars="0"/>
        <w:rPr>
          <w:rFonts w:hint="default" w:ascii="Arial" w:hAnsi="Arial" w:cs="Arial"/>
          <w:b w:val="0"/>
          <w:bCs w:val="0"/>
          <w:color w:val="auto"/>
          <w:sz w:val="20"/>
          <w:szCs w:val="20"/>
        </w:rPr>
      </w:pPr>
      <w:r>
        <w:rPr>
          <w:rFonts w:hint="default" w:ascii="Arial" w:hAnsi="Arial" w:cs="Arial"/>
          <w:b/>
          <w:bCs/>
          <w:color w:val="auto"/>
          <w:sz w:val="20"/>
          <w:szCs w:val="20"/>
        </w:rPr>
        <w:t>Compression Algorithms</w:t>
      </w:r>
      <w:r>
        <w:rPr>
          <w:rFonts w:hint="default"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22AEFFA3">
      <w:pPr>
        <w:pStyle w:val="3"/>
        <w:bidi w:val="0"/>
        <w:ind w:left="576" w:leftChars="0" w:hanging="576" w:firstLineChars="0"/>
        <w:rPr>
          <w:rFonts w:hint="default"/>
        </w:rPr>
      </w:pPr>
      <w:r>
        <w:rPr>
          <w:rFonts w:hint="default"/>
        </w:rPr>
        <w:t xml:space="preserve">Review of Literature </w:t>
      </w:r>
    </w:p>
    <w:p w14:paraId="10A08088">
      <w:pPr>
        <w:pStyle w:val="3"/>
        <w:bidi w:val="0"/>
        <w:ind w:left="576" w:leftChars="0" w:hanging="576" w:firstLineChars="0"/>
      </w:pPr>
      <w:bookmarkStart w:id="67" w:name="_GoBack"/>
      <w:bookmarkEnd w:id="67"/>
      <w:r>
        <w:rPr>
          <w:rFonts w:hint="default"/>
        </w:rPr>
        <w:t>2.2.1 Review - Games Preservation: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Reverse Engineering: Reverse Engineering's existence dates to the first thing ever made. However in the context of software, software reverse engineering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Abstract Data Types: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 Compression: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File Syntax: File syntax originated in (Russel Kirsch 1957) via a picture of his son, and from that the first file syntax was</w:t>
      </w:r>
      <w:r>
        <w:rPr>
          <w:rFonts w:hint="default"/>
        </w:rPr>
        <w:t xml:space="preserve">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2.2.2 Theory - Games Preservation: 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Reverse Engineering: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Abstract Data Types: 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Compression: 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File syntax: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w:t>
      </w:r>
      <w:r>
        <w:rPr>
          <w:rFonts w:hint="default"/>
        </w:rPr>
        <w:t>s, textures etc from games in order to reverse engineer them as the programmer is then able to determine where they are in the file, there size etc. 2.3 Summary Games Preservation: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Reverse Engineering: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Abstract Data Types: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Compression: The research can be summarised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hint="default"/>
        </w:rPr>
        <w:br w:type="page"/>
      </w:r>
    </w:p>
    <w:p w14:paraId="52A4D8FD">
      <w:pPr>
        <w:pStyle w:val="2"/>
      </w:pPr>
      <w:bookmarkStart w:id="25" w:name="_Toc157612236"/>
      <w:bookmarkStart w:id="26" w:name="_Toc157608048"/>
      <w:r>
        <w:t>Method and Implementation</w:t>
      </w:r>
      <w:bookmarkEnd w:id="25"/>
      <w:bookmarkEnd w:id="26"/>
    </w:p>
    <w:p w14:paraId="19253CA7">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726A81A2"/>
    <w:p w14:paraId="449484DF">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4BE24EC"/>
    <w:p w14:paraId="3B37976B">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7C8622F7"/>
    <w:p w14:paraId="10BA2D51">
      <w:pPr>
        <w:pStyle w:val="17"/>
      </w:pPr>
      <w:r>
        <w:t>All details should be clearly presented no matter what section structure you have used.</w:t>
      </w:r>
    </w:p>
    <w:p w14:paraId="516928C8">
      <w:r>
        <w:br w:type="page"/>
      </w:r>
    </w:p>
    <w:p w14:paraId="4A4E6EE0"/>
    <w:p w14:paraId="3E0068A2">
      <w:pPr>
        <w:pStyle w:val="2"/>
      </w:pPr>
      <w:bookmarkStart w:id="27" w:name="_Toc157612237"/>
      <w:bookmarkStart w:id="28" w:name="_Toc157608049"/>
      <w:r>
        <w:t>Evaluation</w:t>
      </w:r>
      <w:bookmarkEnd w:id="27"/>
      <w:bookmarkEnd w:id="28"/>
    </w:p>
    <w:p w14:paraId="30BADFDA">
      <w:pPr>
        <w:pStyle w:val="17"/>
      </w:pPr>
      <w:bookmarkStart w:id="29" w:name="_Hlk183295209"/>
      <w:r>
        <w:t xml:space="preserve">This section is the second section of the assessment that is </w:t>
      </w:r>
      <w:r>
        <w:rPr>
          <w:highlight w:val="yellow"/>
        </w:rPr>
        <w:t>completely new to the report</w:t>
      </w:r>
      <w:r>
        <w:t>.</w:t>
      </w:r>
      <w:bookmarkEnd w:id="29"/>
      <w:r>
        <w:t xml:space="preserve"> </w:t>
      </w:r>
    </w:p>
    <w:p w14:paraId="2E4DFB36"/>
    <w:p w14:paraId="0C2A6F3D">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2FA1DBF">
      <w:pPr>
        <w:pStyle w:val="3"/>
        <w:rPr>
          <w:rFonts w:cs="Arial"/>
        </w:rPr>
      </w:pPr>
      <w:bookmarkStart w:id="30" w:name="_Toc157612238"/>
      <w:bookmarkStart w:id="31" w:name="_Toc157608050"/>
      <w:r>
        <w:rPr>
          <w:rFonts w:cs="Arial"/>
        </w:rPr>
        <w:t>Evaluation Methodology</w:t>
      </w:r>
      <w:bookmarkEnd w:id="30"/>
      <w:bookmarkEnd w:id="31"/>
      <w:r>
        <w:rPr>
          <w:rFonts w:cs="Arial"/>
        </w:rPr>
        <w:t xml:space="preserve"> </w:t>
      </w:r>
    </w:p>
    <w:p w14:paraId="60541721">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150838AA">
      <w:pPr>
        <w:pStyle w:val="20"/>
      </w:pPr>
    </w:p>
    <w:p w14:paraId="777285E8">
      <w:pPr>
        <w:pStyle w:val="17"/>
        <w:rPr>
          <w:b/>
          <w:bCs/>
        </w:rPr>
      </w:pPr>
      <w:r>
        <w:rPr>
          <w:b/>
          <w:bCs/>
        </w:rPr>
        <w:t>NB: The following sub-subsections (i.e., 4.1.1 through 4.1.3) may not be relevant to your specific project topics, so you should discuss the sections with your supervisor to tailor this to your needs.</w:t>
      </w:r>
    </w:p>
    <w:p w14:paraId="7F87FF4D">
      <w:pPr>
        <w:pStyle w:val="4"/>
      </w:pPr>
      <w:bookmarkStart w:id="32" w:name="_Toc157608051"/>
      <w:bookmarkStart w:id="33" w:name="_Toc157612239"/>
      <w:r>
        <w:t>Evaluation Metrics</w:t>
      </w:r>
      <w:bookmarkEnd w:id="32"/>
      <w:bookmarkEnd w:id="33"/>
      <w:r>
        <w:t xml:space="preserve"> </w:t>
      </w:r>
    </w:p>
    <w:p w14:paraId="1F5A2E14">
      <w:pPr>
        <w:pStyle w:val="17"/>
      </w:pPr>
      <w:r>
        <w:t>The specific metrics being used to assess success.</w:t>
      </w:r>
    </w:p>
    <w:p w14:paraId="61A6678A">
      <w:pPr>
        <w:pStyle w:val="4"/>
      </w:pPr>
      <w:bookmarkStart w:id="34" w:name="_Toc157608052"/>
      <w:bookmarkStart w:id="35" w:name="_Toc157612240"/>
      <w:r>
        <w:t>Baseline systems</w:t>
      </w:r>
      <w:bookmarkEnd w:id="34"/>
      <w:bookmarkEnd w:id="35"/>
    </w:p>
    <w:p w14:paraId="47DF14C4">
      <w:pPr>
        <w:pStyle w:val="17"/>
      </w:pPr>
      <w:r>
        <w:t>Systems under analysis or Baseline systems: The designs being tested apart from the one proposed in the method section. Note that these may also be variants of the proposed approach.</w:t>
      </w:r>
    </w:p>
    <w:p w14:paraId="542C71CD">
      <w:pPr>
        <w:pStyle w:val="4"/>
      </w:pPr>
      <w:bookmarkStart w:id="36" w:name="_Toc157608053"/>
      <w:bookmarkStart w:id="37" w:name="_Toc157612241"/>
      <w:r>
        <w:t>Dataset</w:t>
      </w:r>
      <w:bookmarkEnd w:id="36"/>
      <w:bookmarkEnd w:id="37"/>
    </w:p>
    <w:p w14:paraId="4816B411">
      <w:pPr>
        <w:pStyle w:val="17"/>
      </w:pPr>
      <w:r>
        <w:t xml:space="preserve">A collection of data that is used to provide reliable consistency in comparative assessments across systems. Depending on your chosen project </w:t>
      </w:r>
      <w:r>
        <w:rPr>
          <w:b/>
          <w:bCs/>
        </w:rPr>
        <w:t>this may or may not be relevant.</w:t>
      </w:r>
    </w:p>
    <w:p w14:paraId="2A06CDEA">
      <w:pPr>
        <w:pStyle w:val="20"/>
      </w:pPr>
    </w:p>
    <w:p w14:paraId="0B97A055">
      <w:pPr>
        <w:pStyle w:val="3"/>
        <w:rPr>
          <w:rFonts w:cs="Arial"/>
        </w:rPr>
      </w:pPr>
      <w:bookmarkStart w:id="38" w:name="_Toc157612242"/>
      <w:bookmarkStart w:id="39" w:name="_Toc157608054"/>
      <w:r>
        <w:rPr>
          <w:rFonts w:cs="Arial"/>
        </w:rPr>
        <w:t>Results</w:t>
      </w:r>
      <w:bookmarkEnd w:id="38"/>
      <w:bookmarkEnd w:id="39"/>
      <w:r>
        <w:rPr>
          <w:rFonts w:cs="Arial"/>
        </w:rPr>
        <w:t xml:space="preserve"> </w:t>
      </w:r>
    </w:p>
    <w:p w14:paraId="1BA7D98C">
      <w:pPr>
        <w:pStyle w:val="17"/>
      </w:pPr>
      <w:r>
        <w:rPr>
          <w:b/>
          <w:bCs/>
        </w:rPr>
        <w:t>This section is mandatory.</w:t>
      </w:r>
      <w:r>
        <w:t xml:space="preserve"> </w:t>
      </w:r>
    </w:p>
    <w:p w14:paraId="52EE9839">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26529727">
      <w:pPr>
        <w:pStyle w:val="3"/>
        <w:rPr>
          <w:rFonts w:cs="Arial"/>
        </w:rPr>
      </w:pPr>
      <w:bookmarkStart w:id="40" w:name="_Toc157608055"/>
      <w:bookmarkStart w:id="41" w:name="_Toc157612243"/>
      <w:r>
        <w:rPr>
          <w:rFonts w:cs="Arial"/>
        </w:rPr>
        <w:t>Discussion</w:t>
      </w:r>
      <w:bookmarkEnd w:id="40"/>
      <w:bookmarkEnd w:id="41"/>
    </w:p>
    <w:p w14:paraId="497D81D8">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1C0B26EF"/>
    <w:p w14:paraId="6EEB0AAA">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A24696F"/>
    <w:p w14:paraId="4A051BBC">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4105DE6D">
      <w:r>
        <w:br w:type="page"/>
      </w:r>
    </w:p>
    <w:p w14:paraId="1932E15A"/>
    <w:p w14:paraId="4FFC06CC">
      <w:pPr>
        <w:pStyle w:val="2"/>
      </w:pPr>
      <w:bookmarkStart w:id="42" w:name="_Toc374007014"/>
      <w:bookmarkStart w:id="43" w:name="_Toc157612244"/>
      <w:bookmarkStart w:id="44" w:name="_Toc157608056"/>
      <w:r>
        <w:t>C</w:t>
      </w:r>
      <w:bookmarkEnd w:id="42"/>
      <w:r>
        <w:t>onclusions</w:t>
      </w:r>
      <w:bookmarkEnd w:id="43"/>
      <w:bookmarkEnd w:id="44"/>
    </w:p>
    <w:p w14:paraId="6FACA040">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129D966E">
      <w:pPr>
        <w:pStyle w:val="17"/>
      </w:pPr>
      <w:r>
        <w:t xml:space="preserve">You should </w:t>
      </w:r>
      <w:r>
        <w:rPr>
          <w:b/>
          <w:bCs/>
        </w:rPr>
        <w:t xml:space="preserve">not include any new information or discussion </w:t>
      </w:r>
      <w:r>
        <w:t>in this section.</w:t>
      </w:r>
    </w:p>
    <w:p w14:paraId="42A0B707">
      <w:r>
        <w:br w:type="page"/>
      </w:r>
    </w:p>
    <w:p w14:paraId="2A9A62CF"/>
    <w:p w14:paraId="7FCD5BD0">
      <w:pPr>
        <w:pStyle w:val="2"/>
      </w:pPr>
      <w:bookmarkStart w:id="45" w:name="_Toc157612245"/>
      <w:bookmarkStart w:id="46" w:name="_Toc157608057"/>
      <w:r>
        <w:t>Recommendations for future work</w:t>
      </w:r>
      <w:bookmarkEnd w:id="45"/>
      <w:bookmarkEnd w:id="46"/>
    </w:p>
    <w:p w14:paraId="044838BF">
      <w:pPr>
        <w:pStyle w:val="17"/>
      </w:pPr>
      <w:r>
        <w:t>Many projects follow on from previous work and owing to time constraints and the generation of ideas whilst undertaking the work, lead on to the possibility of future work. These recommendations should be summarised briefly.</w:t>
      </w:r>
    </w:p>
    <w:p w14:paraId="61B5A65D">
      <w:r>
        <w:br w:type="page"/>
      </w:r>
    </w:p>
    <w:p w14:paraId="10BC39B8"/>
    <w:p w14:paraId="1FFF0BF5">
      <w:pPr>
        <w:pStyle w:val="2"/>
      </w:pPr>
      <w:bookmarkStart w:id="47" w:name="_Toc157612246"/>
      <w:bookmarkStart w:id="48" w:name="_Toc157608058"/>
      <w:r>
        <w:t>References</w:t>
      </w:r>
      <w:bookmarkEnd w:id="47"/>
      <w:bookmarkEnd w:id="48"/>
    </w:p>
    <w:p w14:paraId="167A6DC1">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1D13DFB">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38ACB5B7"/>
    <w:p w14:paraId="0343C138">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7CB344FA"/>
    <w:p w14:paraId="59583EB5">
      <w:pPr>
        <w:pStyle w:val="17"/>
        <w:rPr>
          <w:b/>
          <w:bCs/>
          <w:iCs/>
          <w:color w:val="FF0000"/>
        </w:rPr>
      </w:pPr>
      <w:r>
        <w:rPr>
          <w:b/>
          <w:bCs/>
          <w:iCs/>
          <w:color w:val="FF0000"/>
        </w:rPr>
        <w:t>NB: Any use of sources that are not cited or cited incorrectly, may lead to allegations of plagiarism.</w:t>
      </w:r>
    </w:p>
    <w:p w14:paraId="296A9CE5">
      <w:pPr>
        <w:rPr>
          <w:b/>
          <w:bCs/>
          <w:iCs/>
          <w:color w:val="FF0000"/>
        </w:rPr>
      </w:pPr>
      <w:r>
        <w:rPr>
          <w:b/>
          <w:bCs/>
          <w:iCs/>
          <w:color w:val="FF0000"/>
        </w:rPr>
        <w:br w:type="page"/>
      </w:r>
    </w:p>
    <w:p w14:paraId="7A11C053">
      <w:pPr>
        <w:rPr>
          <w:b/>
          <w:bCs/>
          <w:iCs/>
          <w:color w:val="FF0000"/>
        </w:rPr>
      </w:pPr>
    </w:p>
    <w:p w14:paraId="160C26C4">
      <w:pPr>
        <w:pStyle w:val="2"/>
      </w:pPr>
      <w:bookmarkStart w:id="49" w:name="_Toc374007017"/>
      <w:bookmarkStart w:id="50" w:name="_Toc157612247"/>
      <w:bookmarkStart w:id="51" w:name="_Toc157608059"/>
      <w:r>
        <w:t>B</w:t>
      </w:r>
      <w:bookmarkEnd w:id="49"/>
      <w:r>
        <w:t>ibliography</w:t>
      </w:r>
      <w:bookmarkEnd w:id="50"/>
      <w:bookmarkEnd w:id="51"/>
    </w:p>
    <w:p w14:paraId="6B37F55B">
      <w:pPr>
        <w:pStyle w:val="17"/>
      </w:pPr>
      <w:r>
        <w:t>A bibliography is a list of relevant source texts you have used to undertake the project but not directly cited in the report, in Harvard format.</w:t>
      </w:r>
    </w:p>
    <w:p w14:paraId="5CCCA130">
      <w:r>
        <w:br w:type="page"/>
      </w:r>
    </w:p>
    <w:p w14:paraId="31509577"/>
    <w:p w14:paraId="7B82C6B3">
      <w:pPr>
        <w:pStyle w:val="2"/>
      </w:pPr>
      <w:bookmarkStart w:id="52" w:name="_Toc374007018"/>
      <w:bookmarkStart w:id="53" w:name="_Toc157608060"/>
      <w:bookmarkStart w:id="54" w:name="_Toc157612248"/>
      <w:r>
        <w:t>A</w:t>
      </w:r>
      <w:bookmarkEnd w:id="52"/>
      <w:r>
        <w:t>ppendices</w:t>
      </w:r>
      <w:bookmarkEnd w:id="53"/>
      <w:bookmarkEnd w:id="54"/>
    </w:p>
    <w:p w14:paraId="630DC460">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35EBDBAB"/>
    <w:p w14:paraId="07031072">
      <w:pPr>
        <w:pStyle w:val="17"/>
      </w:pPr>
      <w:r>
        <w:rPr>
          <w:b/>
          <w:bCs/>
        </w:rPr>
        <w:t>You should include a copy of your Gantt chart in the Appendix.</w:t>
      </w:r>
    </w:p>
    <w:p w14:paraId="2CDF127A">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04D4AC2A">
      <w:pPr>
        <w:pStyle w:val="17"/>
      </w:pPr>
      <w:r>
        <w:t>• Detailed statistics</w:t>
      </w:r>
    </w:p>
    <w:p w14:paraId="6DDD7290">
      <w:pPr>
        <w:pStyle w:val="17"/>
      </w:pPr>
      <w:r>
        <w:t>• Computer code</w:t>
      </w:r>
    </w:p>
    <w:p w14:paraId="6380FE10">
      <w:pPr>
        <w:pStyle w:val="17"/>
      </w:pPr>
      <w:r>
        <w:t>• Large diagrams</w:t>
      </w:r>
    </w:p>
    <w:p w14:paraId="669FA079">
      <w:pPr>
        <w:pStyle w:val="17"/>
      </w:pPr>
      <w:r>
        <w:t>• Complex graphs and tables</w:t>
      </w:r>
    </w:p>
    <w:p w14:paraId="14DC3B0B">
      <w:pPr>
        <w:pStyle w:val="3"/>
        <w:rPr>
          <w:rFonts w:cs="Arial"/>
        </w:rPr>
      </w:pPr>
      <w:bookmarkStart w:id="55" w:name="_Toc157608061"/>
      <w:bookmarkStart w:id="56" w:name="_Toc157612249"/>
      <w:r>
        <w:rPr>
          <w:rFonts w:cs="Arial"/>
        </w:rPr>
        <w:t>Appendix A: Dissertation Style and Conventions</w:t>
      </w:r>
      <w:bookmarkEnd w:id="55"/>
      <w:bookmarkEnd w:id="56"/>
    </w:p>
    <w:p w14:paraId="5FD1DCDA">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11127875">
      <w:pPr>
        <w:pStyle w:val="17"/>
      </w:pPr>
      <w:r>
        <w:t>The Faculty standard for degree project reports is similar to papers in technical/professional journals. Examples can be found by referring to journals in your field of study.</w:t>
      </w:r>
    </w:p>
    <w:p w14:paraId="0CA3CB24">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02B4E51F">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70C67CD9">
      <w:pPr>
        <w:pStyle w:val="17"/>
      </w:pPr>
      <w:r>
        <w:t>The following conventions should be used, and care should be taken to maintain a consistent style throughout the document.</w:t>
      </w:r>
    </w:p>
    <w:p w14:paraId="09B07F95">
      <w:pPr>
        <w:pStyle w:val="3"/>
      </w:pPr>
      <w:bookmarkStart w:id="57" w:name="_Toc157612250"/>
      <w:bookmarkStart w:id="58" w:name="_Toc157608062"/>
      <w:r>
        <w:t>Appendix B: Fonts, Paragraphs and Line Spacing</w:t>
      </w:r>
      <w:bookmarkEnd w:id="57"/>
      <w:bookmarkEnd w:id="58"/>
    </w:p>
    <w:p w14:paraId="531B2D27">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54A00995">
      <w:pPr>
        <w:pStyle w:val="3"/>
      </w:pPr>
      <w:bookmarkStart w:id="59" w:name="_Toc157612251"/>
      <w:bookmarkStart w:id="60" w:name="_Toc157608063"/>
      <w:r>
        <w:t>Appendix C: Mathematical Symbols</w:t>
      </w:r>
      <w:bookmarkEnd w:id="59"/>
      <w:bookmarkEnd w:id="60"/>
    </w:p>
    <w:p w14:paraId="1A9C7FDC">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00E1CF87">
      <w:pPr>
        <w:pStyle w:val="3"/>
      </w:pPr>
      <w:bookmarkStart w:id="61" w:name="_Toc157608064"/>
      <w:bookmarkStart w:id="62" w:name="_Toc157612252"/>
      <w:r>
        <w:t>Appendix D: Figure and Table Captions</w:t>
      </w:r>
      <w:bookmarkEnd w:id="61"/>
      <w:bookmarkEnd w:id="62"/>
    </w:p>
    <w:p w14:paraId="2EBB1D53">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5B60B22C">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27A02498">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6EB091BF">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06D44673">
      <w:pPr>
        <w:jc w:val="both"/>
        <w:rPr>
          <w:color w:val="FF0000"/>
        </w:rPr>
      </w:pPr>
    </w:p>
    <w:p w14:paraId="189F5936">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68726BD0">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089EEAED">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53A729D6">
      <w:pPr>
        <w:pStyle w:val="3"/>
      </w:pPr>
      <w:bookmarkStart w:id="63" w:name="_Toc157612253"/>
      <w:bookmarkStart w:id="64" w:name="_Toc157608065"/>
      <w:r>
        <w:t>Appendix E: Text Headings</w:t>
      </w:r>
      <w:bookmarkEnd w:id="63"/>
      <w:bookmarkEnd w:id="64"/>
    </w:p>
    <w:p w14:paraId="4EFCE93B">
      <w:pPr>
        <w:pStyle w:val="17"/>
      </w:pPr>
      <w:r>
        <w:t>Headings throughout the report should be consistent as follows:</w:t>
      </w:r>
    </w:p>
    <w:p w14:paraId="578C6B40">
      <w:pPr>
        <w:pStyle w:val="17"/>
      </w:pPr>
      <w:r>
        <w:t>Main sections and major headings should appear with initial capitals for first words and proper nouns. Leave a space of two lines above such headings and one below.</w:t>
      </w:r>
    </w:p>
    <w:p w14:paraId="40FB68E4">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07F3C939">
      <w:pPr>
        <w:pStyle w:val="3"/>
      </w:pPr>
      <w:bookmarkStart w:id="65" w:name="_Toc157608066"/>
      <w:bookmarkStart w:id="66" w:name="_Toc157612254"/>
      <w:r>
        <w:t>Appendix F: Pagination</w:t>
      </w:r>
      <w:bookmarkEnd w:id="65"/>
      <w:bookmarkEnd w:id="66"/>
    </w:p>
    <w:p w14:paraId="2E7B53BE">
      <w:pPr>
        <w:pStyle w:val="17"/>
      </w:pPr>
      <w:r>
        <w:t>Starting on the Introduction page, pages should be numbered using decimal numerals (e.g., 1, 2, 3, 4). Pages prior to the Introduction page should have lower-case Roman numerals (e.g., i, ii, iii, iv).</w:t>
      </w:r>
    </w:p>
    <w:p w14:paraId="46A061BB"/>
    <w:p w14:paraId="5DC9CDCD"/>
    <w:sectPr>
      <w:headerReference r:id="rId7" w:type="first"/>
      <w:footerReference r:id="rId9" w:type="first"/>
      <w:footerReference r:id="rId8"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auto"/>
    <w:pitch w:val="default"/>
    <w:sig w:usb0="00000000" w:usb1="00000000" w:usb2="00000000" w:usb3="00000000" w:csb0="00000003" w:csb1="00000000"/>
  </w:font>
  <w:font w:name="Andale Mono">
    <w:altName w:val="Calibri"/>
    <w:panose1 w:val="00000000000000000000"/>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096DD8">
    <w:pPr>
      <w:pStyle w:val="7"/>
      <w:jc w:val="center"/>
    </w:pPr>
    <w:r>
      <w:fldChar w:fldCharType="begin"/>
    </w:r>
    <w:r>
      <w:instrText xml:space="preserve"> PAGE   \* MERGEFORMAT </w:instrText>
    </w:r>
    <w:r>
      <w:fldChar w:fldCharType="separate"/>
    </w:r>
    <w:r>
      <w:t>4</w:t>
    </w:r>
    <w:r>
      <w:fldChar w:fldCharType="end"/>
    </w:r>
  </w:p>
  <w:p w14:paraId="78C7A9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8157"/>
      <w:docPartObj>
        <w:docPartGallery w:val="autotext"/>
      </w:docPartObj>
    </w:sdtPr>
    <w:sdtContent>
      <w:p w14:paraId="1F1AAC65">
        <w:pPr>
          <w:pStyle w:val="7"/>
          <w:jc w:val="center"/>
        </w:pPr>
        <w:r>
          <w:fldChar w:fldCharType="begin"/>
        </w:r>
        <w:r>
          <w:instrText xml:space="preserve"> PAGE   \* MERGEFORMAT </w:instrText>
        </w:r>
        <w:r>
          <w:fldChar w:fldCharType="separate"/>
        </w:r>
        <w:r>
          <w:t>2</w:t>
        </w:r>
        <w:r>
          <w:fldChar w:fldCharType="end"/>
        </w:r>
      </w:p>
    </w:sdtContent>
  </w:sdt>
  <w:p w14:paraId="063D7ED1">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docPartObj>
        <w:docPartGallery w:val="autotext"/>
      </w:docPartObj>
    </w:sdtPr>
    <w:sdtContent>
      <w:p w14:paraId="48E5D9BA">
        <w:pPr>
          <w:pStyle w:val="7"/>
          <w:jc w:val="center"/>
        </w:pPr>
        <w:r>
          <w:fldChar w:fldCharType="begin"/>
        </w:r>
        <w:r>
          <w:instrText xml:space="preserve"> PAGE   \* MERGEFORMAT </w:instrText>
        </w:r>
        <w:r>
          <w:fldChar w:fldCharType="separate"/>
        </w:r>
        <w:r>
          <w:t>2</w:t>
        </w:r>
        <w:r>
          <w:fldChar w:fldCharType="end"/>
        </w:r>
      </w:p>
    </w:sdtContent>
  </w:sdt>
  <w:p w14:paraId="34DE9FF2">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docPartObj>
        <w:docPartGallery w:val="autotext"/>
      </w:docPartObj>
    </w:sdtPr>
    <w:sdtContent>
      <w:p w14:paraId="49DE9A19">
        <w:pPr>
          <w:pStyle w:val="7"/>
          <w:jc w:val="center"/>
        </w:pPr>
        <w:r>
          <w:fldChar w:fldCharType="begin"/>
        </w:r>
        <w:r>
          <w:instrText xml:space="preserve"> PAGE   \* MERGEFORMAT </w:instrText>
        </w:r>
        <w:r>
          <w:fldChar w:fldCharType="separate"/>
        </w:r>
        <w:r>
          <w:t>2</w:t>
        </w:r>
        <w:r>
          <w:fldChar w:fldCharType="end"/>
        </w:r>
      </w:p>
    </w:sdtContent>
  </w:sdt>
  <w:p w14:paraId="7BCA99E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9ACBB">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03600"/>
    <w:rsid w:val="5DB4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pPr>
      <w:spacing w:after="0" w:line="240" w:lineRule="auto"/>
    </w:pPr>
    <w:rPr>
      <w:rFonts w:eastAsiaTheme="minorHAnsi"/>
      <w:kern w:val="0"/>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148184DF">
          <w:pPr>
            <w:pStyle w:val="1"/>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519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2025-02-16T15:17:00Z</dcterms:created>
  <dc:creator>khaia</dc:creator>
  <cp:lastModifiedBy>2wenty2</cp:lastModifiedBy>
  <dcterms:modified xsi:type="dcterms:W3CDTF">2025-03-23T23:24:09Z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0B405029DCC94CE58BDCD5EBAC626D58_12</vt:lpwstr>
  </property>
</Properties>
</file>