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7D00D039">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78AB83D4">
          <w:pPr>
            <w:pStyle w:val="12"/>
            <w:jc w:val="center"/>
            <w:rPr>
              <w:rStyle w:val="16"/>
              <w:lang w:val="en-GB"/>
            </w:rPr>
          </w:pPr>
          <w:r>
            <w:rPr>
              <w:rStyle w:val="16"/>
              <w:lang w:val="en-GB"/>
            </w:rPr>
            <w:t>CMP6200/DIG6200</w:t>
          </w:r>
        </w:p>
        <w:p w14:paraId="40AB1C53">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7AE4E795">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6E3B28EE">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sz w:val="80"/>
                  <w:szCs w:val="80"/>
                  <w14:textFill>
                    <w14:solidFill>
                      <w14:schemeClr w14:val="accent1"/>
                    </w14:solidFill>
                  </w14:textFill>
                </w:rPr>
                <w:t>[Document title]</w:t>
              </w:r>
            </w:sdtContent>
          </w:sdt>
        </w:p>
        <w:p w14:paraId="6DC7B151">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53C7C623">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A0F0CC"/>
        <w:p w14:paraId="65B768C5"/>
        <w:p w14:paraId="59299DC8">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1306E4AC">
          <w:pPr>
            <w:pStyle w:val="17"/>
            <w:spacing w:line="240" w:lineRule="auto"/>
            <w:jc w:val="center"/>
            <w:rPr>
              <w:b/>
              <w:bCs/>
              <w:sz w:val="32"/>
              <w:szCs w:val="32"/>
            </w:rPr>
          </w:pPr>
          <w:r>
            <w:rPr>
              <w:b/>
              <w:bCs/>
              <w:sz w:val="32"/>
              <w:szCs w:val="32"/>
            </w:rPr>
            <w:t>Overall Note</w:t>
          </w:r>
        </w:p>
        <w:p w14:paraId="372F057B">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5D0CB96F">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3D5B00AF">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23217C1D">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5E930CAE">
          <w:r>
            <w:br w:type="page"/>
          </w:r>
        </w:p>
      </w:sdtContent>
    </w:sdt>
    <w:p w14:paraId="3C5E201D">
      <w:pPr>
        <w:pStyle w:val="19"/>
      </w:pPr>
      <w:bookmarkStart w:id="1" w:name="_Toc157608036"/>
      <w:bookmarkStart w:id="2" w:name="_Toc157612224"/>
      <w:r>
        <w:rPr>
          <w:vertAlign w:val="baseline"/>
        </w:rPr>
        <w:t>Abstract</w:t>
      </w:r>
      <w:bookmarkEnd w:id="1"/>
      <w:bookmarkEnd w:id="2"/>
    </w:p>
    <w:p w14:paraId="453648DB">
      <w:pPr>
        <w:pStyle w:val="17"/>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7A3982C2">
      <w:pPr>
        <w:pStyle w:val="2"/>
        <w:numPr>
          <w:ilvl w:val="0"/>
          <w:numId w:val="0"/>
        </w:numPr>
        <w:ind w:leftChars="0"/>
        <w:rPr>
          <w:rFonts w:hint="default"/>
          <w:lang w:val="en-GB"/>
        </w:rPr>
      </w:pPr>
      <w:r>
        <w:rPr>
          <w:rFonts w:hint="default"/>
          <w:lang w:val="en-GB"/>
        </w:rPr>
        <w:t>With the advent of ever expanding technology, newere games systems and games are created, this causes other games/game systems to go obsolete over time. And in Going obsolete the games are less likely to be available meaning games preservation is required less the games be forgotten.</w:t>
      </w:r>
    </w:p>
    <w:p w14:paraId="74E32B35">
      <w:pPr>
        <w:rPr>
          <w:rFonts w:hint="default"/>
          <w:lang w:val="en-GB"/>
        </w:rPr>
      </w:pPr>
    </w:p>
    <w:p w14:paraId="4DBAECB6">
      <w:pPr>
        <w:rPr>
          <w:rFonts w:hint="default"/>
          <w:lang w:val="en-GB"/>
        </w:rPr>
      </w:pPr>
      <w:r>
        <w:rPr>
          <w:rFonts w:hint="default"/>
          <w:lang w:val="en-GB"/>
        </w:rPr>
        <w:t>Therefore creating the means for future programmers to decompile, reverse engineer and preserver existing obsolete file formats is crucial in preserving video games systems and games for future hardware and for future use.  This paper details the step by step process in reverse engineering file formats using static analysis techniques as well as techniques detailed in the graph, along side an example of 2 artifacts using this methodology to reverse engineer and reconstruct obsolete file formats I.e .Str and .Rws.</w:t>
      </w:r>
    </w:p>
    <w:p w14:paraId="369676CB">
      <w:pPr>
        <w:pStyle w:val="2"/>
        <w:numPr>
          <w:ilvl w:val="0"/>
          <w:numId w:val="0"/>
        </w:numPr>
        <w:ind w:leftChars="0"/>
      </w:pPr>
      <w:r>
        <w:br w:type="page"/>
      </w:r>
    </w:p>
    <w:p w14:paraId="0F9984E5">
      <w:pPr>
        <w:pStyle w:val="2"/>
        <w:numPr>
          <w:ilvl w:val="0"/>
          <w:numId w:val="0"/>
        </w:numPr>
      </w:pPr>
    </w:p>
    <w:p w14:paraId="5650C566">
      <w:pPr>
        <w:pStyle w:val="19"/>
      </w:pPr>
      <w:bookmarkStart w:id="3" w:name="_Toc157608037"/>
      <w:bookmarkStart w:id="4" w:name="_Toc157612225"/>
      <w:r>
        <w:t>Acknowledgements</w:t>
      </w:r>
      <w:bookmarkEnd w:id="3"/>
      <w:bookmarkEnd w:id="4"/>
      <w:r>
        <w:t xml:space="preserve"> </w:t>
      </w:r>
    </w:p>
    <w:p w14:paraId="3CC5D028">
      <w:pPr>
        <w:pStyle w:val="17"/>
      </w:pPr>
      <w:r>
        <w:t>Identifying those from whom assistance has been received. Use discretion in selecting the most relevant people who have directly helped or influenced the project completion.</w:t>
      </w:r>
    </w:p>
    <w:p w14:paraId="3DC51821">
      <w:pPr>
        <w:rPr>
          <w:b/>
          <w:bCs/>
          <w:color w:val="00B0F0"/>
        </w:rPr>
      </w:pPr>
      <w:r>
        <w:rPr>
          <w:b/>
          <w:bCs/>
          <w:color w:val="00B0F0"/>
        </w:rPr>
        <w:t xml:space="preserve">Example: </w:t>
      </w:r>
    </w:p>
    <w:p w14:paraId="41CB11FA">
      <w:pPr>
        <w:jc w:val="both"/>
        <w:rPr>
          <w:iCs/>
          <w:color w:val="00B0F0"/>
        </w:rPr>
      </w:pPr>
      <w:r>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1DF4786B">
      <w:pPr>
        <w:rPr>
          <w:lang w:val="en-US"/>
        </w:rPr>
      </w:pPr>
      <w:r>
        <w:rPr>
          <w:rFonts w:hint="default"/>
          <w:lang w:val="en-GB"/>
        </w:rPr>
        <w:t>This Project would not have been nearly as successfully without the help of Jan kracniewicz my tutor, with 10+ years of digitial forensics experience he aided in the understanding of the .str files as well as the acquisition of the compression algorithm used in .str files, furthermore his pushing for better quality writing with the literature review has improved the report substantially, the improvements in question were introductory pieces for the literature reviews theory and review section to ease readers in.</w:t>
      </w:r>
      <w:r>
        <w:rPr>
          <w:lang w:val="en-US"/>
        </w:rPr>
        <w:br w:type="page"/>
      </w:r>
    </w:p>
    <w:p w14:paraId="613BBAB5">
      <w:pPr>
        <w:rPr>
          <w:lang w:val="en-US"/>
        </w:rPr>
      </w:pPr>
    </w:p>
    <w:p w14:paraId="191CDBA6">
      <w:pPr>
        <w:pStyle w:val="17"/>
      </w:pPr>
      <w:r>
        <w:t xml:space="preserve">For information about how to create a table of contents, creating styles, and page numbering and section breaks contact the </w:t>
      </w:r>
      <w:r>
        <w:fldChar w:fldCharType="begin"/>
      </w:r>
      <w:r>
        <w:instrText xml:space="preserve"> HYPERLINK "https://www.bcu.ac.uk/computing/student-experience/student-support/libraries-and-learning-centres" </w:instrText>
      </w:r>
      <w:r>
        <w:fldChar w:fldCharType="separate"/>
      </w:r>
      <w:r>
        <w:rPr>
          <w:rStyle w:val="9"/>
        </w:rPr>
        <w:t>Learning Centre</w:t>
      </w:r>
      <w:r>
        <w:rPr>
          <w:rStyle w:val="9"/>
        </w:rPr>
        <w:fldChar w:fldCharType="end"/>
      </w:r>
      <w:r>
        <w:t>.</w:t>
      </w:r>
    </w:p>
    <w:sdt>
      <w:sdtPr>
        <w:id w:val="2056814952"/>
        <w:docPartObj>
          <w:docPartGallery w:val="Table of Contents"/>
          <w:docPartUnique/>
        </w:docPartObj>
      </w:sdtPr>
      <w:sdtEndPr>
        <w:rPr>
          <w:b/>
          <w:bCs/>
        </w:rPr>
      </w:sdtEndPr>
      <w:sdtContent>
        <w:p w14:paraId="6247EF2B">
          <w:pPr>
            <w:rPr>
              <w:sz w:val="32"/>
            </w:rPr>
          </w:pPr>
          <w:r>
            <w:rPr>
              <w:sz w:val="32"/>
            </w:rPr>
            <w:t>Table of Contents</w:t>
          </w:r>
        </w:p>
        <w:p w14:paraId="66420E07">
          <w:pPr>
            <w:pStyle w:val="13"/>
            <w:tabs>
              <w:tab w:val="right" w:leader="dot" w:pos="9016"/>
            </w:tabs>
          </w:pPr>
          <w:r>
            <w:fldChar w:fldCharType="begin"/>
          </w:r>
          <w:r>
            <w:instrText xml:space="preserve"> TOC \o "1-3" \h \z \u </w:instrText>
          </w:r>
          <w:r>
            <w:fldChar w:fldCharType="separate"/>
          </w:r>
          <w:r>
            <w:fldChar w:fldCharType="begin"/>
          </w:r>
          <w:r>
            <w:instrText xml:space="preserve"> HYPERLINK \l "_Toc157612224" </w:instrText>
          </w:r>
          <w:r>
            <w:fldChar w:fldCharType="separate"/>
          </w:r>
          <w:r>
            <w:rPr>
              <w:rStyle w:val="9"/>
            </w:rPr>
            <w:t>Abstract</w:t>
          </w:r>
          <w:r>
            <w:tab/>
          </w:r>
          <w:r>
            <w:fldChar w:fldCharType="begin"/>
          </w:r>
          <w:r>
            <w:instrText xml:space="preserve"> PAGEREF _Toc157612224 \h </w:instrText>
          </w:r>
          <w:r>
            <w:fldChar w:fldCharType="separate"/>
          </w:r>
          <w:r>
            <w:t>ii</w:t>
          </w:r>
          <w:r>
            <w:fldChar w:fldCharType="end"/>
          </w:r>
          <w:r>
            <w:fldChar w:fldCharType="end"/>
          </w:r>
        </w:p>
        <w:p w14:paraId="4A9FF230">
          <w:pPr>
            <w:pStyle w:val="13"/>
            <w:tabs>
              <w:tab w:val="right" w:leader="dot" w:pos="9016"/>
            </w:tabs>
          </w:pPr>
          <w:r>
            <w:fldChar w:fldCharType="begin"/>
          </w:r>
          <w:r>
            <w:instrText xml:space="preserve"> HYPERLINK \l "_Toc157612225" </w:instrText>
          </w:r>
          <w:r>
            <w:fldChar w:fldCharType="separate"/>
          </w:r>
          <w:r>
            <w:rPr>
              <w:rStyle w:val="9"/>
            </w:rPr>
            <w:t>Acknowledgements</w:t>
          </w:r>
          <w:r>
            <w:tab/>
          </w:r>
          <w:r>
            <w:fldChar w:fldCharType="begin"/>
          </w:r>
          <w:r>
            <w:instrText xml:space="preserve"> PAGEREF _Toc157612225 \h </w:instrText>
          </w:r>
          <w:r>
            <w:fldChar w:fldCharType="separate"/>
          </w:r>
          <w:r>
            <w:t>iii</w:t>
          </w:r>
          <w:r>
            <w:fldChar w:fldCharType="end"/>
          </w:r>
          <w:r>
            <w:fldChar w:fldCharType="end"/>
          </w:r>
        </w:p>
        <w:p w14:paraId="679528FD">
          <w:pPr>
            <w:pStyle w:val="13"/>
            <w:tabs>
              <w:tab w:val="right" w:leader="dot" w:pos="9016"/>
            </w:tabs>
          </w:pPr>
          <w:r>
            <w:fldChar w:fldCharType="begin"/>
          </w:r>
          <w:r>
            <w:instrText xml:space="preserve"> HYPERLINK \l "_Toc157612226" </w:instrText>
          </w:r>
          <w:r>
            <w:fldChar w:fldCharType="separate"/>
          </w:r>
          <w:r>
            <w:rPr>
              <w:rStyle w:val="9"/>
            </w:rPr>
            <w:t>Glossary</w:t>
          </w:r>
          <w:r>
            <w:tab/>
          </w:r>
          <w:r>
            <w:fldChar w:fldCharType="begin"/>
          </w:r>
          <w:r>
            <w:instrText xml:space="preserve"> PAGEREF _Toc157612226 \h </w:instrText>
          </w:r>
          <w:r>
            <w:fldChar w:fldCharType="separate"/>
          </w:r>
          <w:r>
            <w:t>vi</w:t>
          </w:r>
          <w:r>
            <w:fldChar w:fldCharType="end"/>
          </w:r>
          <w:r>
            <w:fldChar w:fldCharType="end"/>
          </w:r>
        </w:p>
        <w:p w14:paraId="2E9E1F2B">
          <w:pPr>
            <w:pStyle w:val="13"/>
            <w:tabs>
              <w:tab w:val="right" w:leader="dot" w:pos="9016"/>
            </w:tabs>
          </w:pPr>
          <w:r>
            <w:fldChar w:fldCharType="begin"/>
          </w:r>
          <w:r>
            <w:instrText xml:space="preserve"> HYPERLINK \l "_Toc157612227" </w:instrText>
          </w:r>
          <w:r>
            <w:fldChar w:fldCharType="separate"/>
          </w:r>
          <w:r>
            <w:rPr>
              <w:rStyle w:val="9"/>
            </w:rPr>
            <w:t>List of Figures</w:t>
          </w:r>
          <w:r>
            <w:tab/>
          </w:r>
          <w:r>
            <w:fldChar w:fldCharType="begin"/>
          </w:r>
          <w:r>
            <w:instrText xml:space="preserve"> PAGEREF _Toc157612227 \h </w:instrText>
          </w:r>
          <w:r>
            <w:fldChar w:fldCharType="separate"/>
          </w:r>
          <w:r>
            <w:t>vii</w:t>
          </w:r>
          <w:r>
            <w:fldChar w:fldCharType="end"/>
          </w:r>
          <w:r>
            <w:fldChar w:fldCharType="end"/>
          </w:r>
        </w:p>
        <w:p w14:paraId="329AB4A2">
          <w:pPr>
            <w:pStyle w:val="13"/>
            <w:tabs>
              <w:tab w:val="right" w:leader="dot" w:pos="9016"/>
            </w:tabs>
          </w:pPr>
          <w:r>
            <w:fldChar w:fldCharType="begin"/>
          </w:r>
          <w:r>
            <w:instrText xml:space="preserve"> HYPERLINK \l "_Toc157612228" </w:instrText>
          </w:r>
          <w:r>
            <w:fldChar w:fldCharType="separate"/>
          </w:r>
          <w:r>
            <w:rPr>
              <w:rStyle w:val="9"/>
            </w:rPr>
            <w:t>List of Tables</w:t>
          </w:r>
          <w:r>
            <w:tab/>
          </w:r>
          <w:r>
            <w:fldChar w:fldCharType="begin"/>
          </w:r>
          <w:r>
            <w:instrText xml:space="preserve"> PAGEREF _Toc157612228 \h </w:instrText>
          </w:r>
          <w:r>
            <w:fldChar w:fldCharType="separate"/>
          </w:r>
          <w:r>
            <w:t>viii</w:t>
          </w:r>
          <w:r>
            <w:fldChar w:fldCharType="end"/>
          </w:r>
          <w:r>
            <w:fldChar w:fldCharType="end"/>
          </w:r>
        </w:p>
        <w:p w14:paraId="70AF7CCA">
          <w:pPr>
            <w:pStyle w:val="13"/>
            <w:tabs>
              <w:tab w:val="left" w:pos="440"/>
              <w:tab w:val="right" w:leader="dot" w:pos="9016"/>
            </w:tabs>
          </w:pPr>
          <w:r>
            <w:fldChar w:fldCharType="begin"/>
          </w:r>
          <w:r>
            <w:instrText xml:space="preserve"> HYPERLINK \l "_Toc157612229" </w:instrText>
          </w:r>
          <w:r>
            <w:fldChar w:fldCharType="separate"/>
          </w:r>
          <w:r>
            <w:rPr>
              <w:rStyle w:val="9"/>
            </w:rPr>
            <w:t>1</w:t>
          </w:r>
          <w:r>
            <w:tab/>
          </w:r>
          <w:r>
            <w:rPr>
              <w:rStyle w:val="9"/>
            </w:rPr>
            <w:t>Introduction</w:t>
          </w:r>
          <w:r>
            <w:tab/>
          </w:r>
          <w:r>
            <w:fldChar w:fldCharType="begin"/>
          </w:r>
          <w:r>
            <w:instrText xml:space="preserve"> PAGEREF _Toc157612229 \h </w:instrText>
          </w:r>
          <w:r>
            <w:fldChar w:fldCharType="separate"/>
          </w:r>
          <w:r>
            <w:t>1</w:t>
          </w:r>
          <w:r>
            <w:fldChar w:fldCharType="end"/>
          </w:r>
          <w:r>
            <w:fldChar w:fldCharType="end"/>
          </w:r>
        </w:p>
        <w:p w14:paraId="12B41D27">
          <w:pPr>
            <w:pStyle w:val="14"/>
            <w:tabs>
              <w:tab w:val="left" w:pos="880"/>
              <w:tab w:val="right" w:leader="dot" w:pos="9016"/>
            </w:tabs>
          </w:pPr>
          <w:r>
            <w:fldChar w:fldCharType="begin"/>
          </w:r>
          <w:r>
            <w:instrText xml:space="preserve"> HYPERLINK \l "_Toc157612230" </w:instrText>
          </w:r>
          <w:r>
            <w:fldChar w:fldCharType="separate"/>
          </w:r>
          <w:r>
            <w:rPr>
              <w:rStyle w:val="9"/>
            </w:rPr>
            <w:t>1.1</w:t>
          </w:r>
          <w:r>
            <w:tab/>
          </w:r>
          <w:r>
            <w:rPr>
              <w:rStyle w:val="9"/>
            </w:rPr>
            <w:t>Problem Definition</w:t>
          </w:r>
          <w:r>
            <w:tab/>
          </w:r>
          <w:r>
            <w:fldChar w:fldCharType="begin"/>
          </w:r>
          <w:r>
            <w:instrText xml:space="preserve"> PAGEREF _Toc157612230 \h </w:instrText>
          </w:r>
          <w:r>
            <w:fldChar w:fldCharType="separate"/>
          </w:r>
          <w:r>
            <w:t>1</w:t>
          </w:r>
          <w:r>
            <w:fldChar w:fldCharType="end"/>
          </w:r>
          <w:r>
            <w:fldChar w:fldCharType="end"/>
          </w:r>
        </w:p>
        <w:p w14:paraId="5C889852">
          <w:pPr>
            <w:pStyle w:val="14"/>
            <w:tabs>
              <w:tab w:val="left" w:pos="880"/>
              <w:tab w:val="right" w:leader="dot" w:pos="9016"/>
            </w:tabs>
          </w:pPr>
          <w:r>
            <w:fldChar w:fldCharType="begin"/>
          </w:r>
          <w:r>
            <w:instrText xml:space="preserve"> HYPERLINK \l "_Toc157612231" </w:instrText>
          </w:r>
          <w:r>
            <w:fldChar w:fldCharType="separate"/>
          </w:r>
          <w:r>
            <w:rPr>
              <w:rStyle w:val="9"/>
              <w:rFonts w:cs="Arial"/>
            </w:rPr>
            <w:t>1.2</w:t>
          </w:r>
          <w:r>
            <w:tab/>
          </w:r>
          <w:r>
            <w:rPr>
              <w:rStyle w:val="9"/>
              <w:rFonts w:cs="Arial"/>
            </w:rPr>
            <w:t>Scope</w:t>
          </w:r>
          <w:r>
            <w:tab/>
          </w:r>
          <w:r>
            <w:fldChar w:fldCharType="begin"/>
          </w:r>
          <w:r>
            <w:instrText xml:space="preserve"> PAGEREF _Toc157612231 \h </w:instrText>
          </w:r>
          <w:r>
            <w:fldChar w:fldCharType="separate"/>
          </w:r>
          <w:r>
            <w:t>1</w:t>
          </w:r>
          <w:r>
            <w:fldChar w:fldCharType="end"/>
          </w:r>
          <w:r>
            <w:fldChar w:fldCharType="end"/>
          </w:r>
        </w:p>
        <w:p w14:paraId="35FA0DC5">
          <w:pPr>
            <w:pStyle w:val="14"/>
            <w:tabs>
              <w:tab w:val="left" w:pos="880"/>
              <w:tab w:val="right" w:leader="dot" w:pos="9016"/>
            </w:tabs>
          </w:pPr>
          <w:r>
            <w:fldChar w:fldCharType="begin"/>
          </w:r>
          <w:r>
            <w:instrText xml:space="preserve"> HYPERLINK \l "_Toc157612232" </w:instrText>
          </w:r>
          <w:r>
            <w:fldChar w:fldCharType="separate"/>
          </w:r>
          <w:r>
            <w:rPr>
              <w:rStyle w:val="9"/>
              <w:rFonts w:cs="Arial"/>
            </w:rPr>
            <w:t>1.3</w:t>
          </w:r>
          <w:r>
            <w:tab/>
          </w:r>
          <w:r>
            <w:rPr>
              <w:rStyle w:val="9"/>
              <w:rFonts w:cs="Arial"/>
            </w:rPr>
            <w:t>Rationale</w:t>
          </w:r>
          <w:r>
            <w:tab/>
          </w:r>
          <w:r>
            <w:fldChar w:fldCharType="begin"/>
          </w:r>
          <w:r>
            <w:instrText xml:space="preserve"> PAGEREF _Toc157612232 \h </w:instrText>
          </w:r>
          <w:r>
            <w:fldChar w:fldCharType="separate"/>
          </w:r>
          <w:r>
            <w:t>1</w:t>
          </w:r>
          <w:r>
            <w:fldChar w:fldCharType="end"/>
          </w:r>
          <w:r>
            <w:fldChar w:fldCharType="end"/>
          </w:r>
        </w:p>
        <w:p w14:paraId="39718BAA">
          <w:pPr>
            <w:pStyle w:val="14"/>
            <w:tabs>
              <w:tab w:val="left" w:pos="880"/>
              <w:tab w:val="right" w:leader="dot" w:pos="9016"/>
            </w:tabs>
          </w:pPr>
          <w:r>
            <w:fldChar w:fldCharType="begin"/>
          </w:r>
          <w:r>
            <w:instrText xml:space="preserve"> HYPERLINK \l "_Toc157612233" </w:instrText>
          </w:r>
          <w:r>
            <w:fldChar w:fldCharType="separate"/>
          </w:r>
          <w:r>
            <w:rPr>
              <w:rStyle w:val="9"/>
              <w:rFonts w:cs="Arial"/>
            </w:rPr>
            <w:t>1.4</w:t>
          </w:r>
          <w:r>
            <w:tab/>
          </w:r>
          <w:r>
            <w:rPr>
              <w:rStyle w:val="9"/>
              <w:rFonts w:cs="Arial"/>
            </w:rPr>
            <w:t>Project Aim and Objectives</w:t>
          </w:r>
          <w:r>
            <w:tab/>
          </w:r>
          <w:r>
            <w:fldChar w:fldCharType="begin"/>
          </w:r>
          <w:r>
            <w:instrText xml:space="preserve"> PAGEREF _Toc157612233 \h </w:instrText>
          </w:r>
          <w:r>
            <w:fldChar w:fldCharType="separate"/>
          </w:r>
          <w:r>
            <w:t>1</w:t>
          </w:r>
          <w:r>
            <w:fldChar w:fldCharType="end"/>
          </w:r>
          <w:r>
            <w:fldChar w:fldCharType="end"/>
          </w:r>
        </w:p>
        <w:p w14:paraId="0FBEB774">
          <w:pPr>
            <w:pStyle w:val="14"/>
            <w:tabs>
              <w:tab w:val="left" w:pos="880"/>
              <w:tab w:val="right" w:leader="dot" w:pos="9016"/>
            </w:tabs>
          </w:pPr>
          <w:r>
            <w:fldChar w:fldCharType="begin"/>
          </w:r>
          <w:r>
            <w:instrText xml:space="preserve"> HYPERLINK \l "_Toc157612234" </w:instrText>
          </w:r>
          <w:r>
            <w:fldChar w:fldCharType="separate"/>
          </w:r>
          <w:r>
            <w:rPr>
              <w:rStyle w:val="9"/>
              <w:rFonts w:cs="Arial"/>
            </w:rPr>
            <w:t>1.5</w:t>
          </w:r>
          <w:r>
            <w:tab/>
          </w:r>
          <w:r>
            <w:rPr>
              <w:rStyle w:val="9"/>
              <w:rFonts w:cs="Arial"/>
            </w:rPr>
            <w:t>Background Information</w:t>
          </w:r>
          <w:r>
            <w:tab/>
          </w:r>
          <w:r>
            <w:fldChar w:fldCharType="begin"/>
          </w:r>
          <w:r>
            <w:instrText xml:space="preserve"> PAGEREF _Toc157612234 \h </w:instrText>
          </w:r>
          <w:r>
            <w:fldChar w:fldCharType="separate"/>
          </w:r>
          <w:r>
            <w:t>1</w:t>
          </w:r>
          <w:r>
            <w:fldChar w:fldCharType="end"/>
          </w:r>
          <w:r>
            <w:fldChar w:fldCharType="end"/>
          </w:r>
        </w:p>
        <w:p w14:paraId="1B425DAA">
          <w:pPr>
            <w:pStyle w:val="13"/>
            <w:tabs>
              <w:tab w:val="left" w:pos="440"/>
              <w:tab w:val="right" w:leader="dot" w:pos="9016"/>
            </w:tabs>
          </w:pPr>
          <w:r>
            <w:fldChar w:fldCharType="begin"/>
          </w:r>
          <w:r>
            <w:instrText xml:space="preserve"> HYPERLINK \l "_Toc157612235" </w:instrText>
          </w:r>
          <w:r>
            <w:fldChar w:fldCharType="separate"/>
          </w:r>
          <w:r>
            <w:rPr>
              <w:rStyle w:val="9"/>
            </w:rPr>
            <w:t>2</w:t>
          </w:r>
          <w:r>
            <w:tab/>
          </w:r>
          <w:r>
            <w:rPr>
              <w:rStyle w:val="9"/>
            </w:rPr>
            <w:t>Literature Review</w:t>
          </w:r>
          <w:r>
            <w:tab/>
          </w:r>
          <w:r>
            <w:fldChar w:fldCharType="begin"/>
          </w:r>
          <w:r>
            <w:instrText xml:space="preserve"> PAGEREF _Toc157612235 \h </w:instrText>
          </w:r>
          <w:r>
            <w:fldChar w:fldCharType="separate"/>
          </w:r>
          <w:r>
            <w:t>2</w:t>
          </w:r>
          <w:r>
            <w:fldChar w:fldCharType="end"/>
          </w:r>
          <w:r>
            <w:fldChar w:fldCharType="end"/>
          </w:r>
        </w:p>
        <w:p w14:paraId="2D7AD75C">
          <w:pPr>
            <w:pStyle w:val="13"/>
            <w:tabs>
              <w:tab w:val="left" w:pos="440"/>
              <w:tab w:val="right" w:leader="dot" w:pos="9016"/>
            </w:tabs>
          </w:pPr>
          <w:r>
            <w:fldChar w:fldCharType="begin"/>
          </w:r>
          <w:r>
            <w:instrText xml:space="preserve"> HYPERLINK \l "_Toc157612236" </w:instrText>
          </w:r>
          <w:r>
            <w:fldChar w:fldCharType="separate"/>
          </w:r>
          <w:r>
            <w:rPr>
              <w:rStyle w:val="9"/>
            </w:rPr>
            <w:t>3</w:t>
          </w:r>
          <w:r>
            <w:tab/>
          </w:r>
          <w:r>
            <w:rPr>
              <w:rStyle w:val="9"/>
            </w:rPr>
            <w:t>Method and Implementation</w:t>
          </w:r>
          <w:r>
            <w:tab/>
          </w:r>
          <w:r>
            <w:fldChar w:fldCharType="begin"/>
          </w:r>
          <w:r>
            <w:instrText xml:space="preserve"> PAGEREF _Toc157612236 \h </w:instrText>
          </w:r>
          <w:r>
            <w:fldChar w:fldCharType="separate"/>
          </w:r>
          <w:r>
            <w:t>3</w:t>
          </w:r>
          <w:r>
            <w:fldChar w:fldCharType="end"/>
          </w:r>
          <w:r>
            <w:fldChar w:fldCharType="end"/>
          </w:r>
        </w:p>
        <w:p w14:paraId="5F049395">
          <w:pPr>
            <w:pStyle w:val="13"/>
            <w:tabs>
              <w:tab w:val="left" w:pos="440"/>
              <w:tab w:val="right" w:leader="dot" w:pos="9016"/>
            </w:tabs>
          </w:pPr>
          <w:r>
            <w:fldChar w:fldCharType="begin"/>
          </w:r>
          <w:r>
            <w:instrText xml:space="preserve"> HYPERLINK \l "_Toc157612237" </w:instrText>
          </w:r>
          <w:r>
            <w:fldChar w:fldCharType="separate"/>
          </w:r>
          <w:r>
            <w:rPr>
              <w:rStyle w:val="9"/>
            </w:rPr>
            <w:t>4</w:t>
          </w:r>
          <w:r>
            <w:tab/>
          </w:r>
          <w:r>
            <w:rPr>
              <w:rStyle w:val="9"/>
            </w:rPr>
            <w:t>Evaluation</w:t>
          </w:r>
          <w:r>
            <w:tab/>
          </w:r>
          <w:r>
            <w:fldChar w:fldCharType="begin"/>
          </w:r>
          <w:r>
            <w:instrText xml:space="preserve"> PAGEREF _Toc157612237 \h </w:instrText>
          </w:r>
          <w:r>
            <w:fldChar w:fldCharType="separate"/>
          </w:r>
          <w:r>
            <w:t>4</w:t>
          </w:r>
          <w:r>
            <w:fldChar w:fldCharType="end"/>
          </w:r>
          <w:r>
            <w:fldChar w:fldCharType="end"/>
          </w:r>
        </w:p>
        <w:p w14:paraId="5D18C162">
          <w:pPr>
            <w:pStyle w:val="14"/>
            <w:tabs>
              <w:tab w:val="left" w:pos="880"/>
              <w:tab w:val="right" w:leader="dot" w:pos="9016"/>
            </w:tabs>
          </w:pPr>
          <w:r>
            <w:fldChar w:fldCharType="begin"/>
          </w:r>
          <w:r>
            <w:instrText xml:space="preserve"> HYPERLINK \l "_Toc157612238" </w:instrText>
          </w:r>
          <w:r>
            <w:fldChar w:fldCharType="separate"/>
          </w:r>
          <w:r>
            <w:rPr>
              <w:rStyle w:val="9"/>
              <w:rFonts w:cs="Arial"/>
            </w:rPr>
            <w:t>4.1</w:t>
          </w:r>
          <w:r>
            <w:tab/>
          </w:r>
          <w:r>
            <w:rPr>
              <w:rStyle w:val="9"/>
              <w:rFonts w:cs="Arial"/>
            </w:rPr>
            <w:t>Evaluation Methodology</w:t>
          </w:r>
          <w:r>
            <w:tab/>
          </w:r>
          <w:r>
            <w:fldChar w:fldCharType="begin"/>
          </w:r>
          <w:r>
            <w:instrText xml:space="preserve"> PAGEREF _Toc157612238 \h </w:instrText>
          </w:r>
          <w:r>
            <w:fldChar w:fldCharType="separate"/>
          </w:r>
          <w:r>
            <w:t>4</w:t>
          </w:r>
          <w:r>
            <w:fldChar w:fldCharType="end"/>
          </w:r>
          <w:r>
            <w:fldChar w:fldCharType="end"/>
          </w:r>
        </w:p>
        <w:p w14:paraId="0FBDC5DC">
          <w:pPr>
            <w:pStyle w:val="15"/>
            <w:tabs>
              <w:tab w:val="left" w:pos="1320"/>
              <w:tab w:val="right" w:leader="dot" w:pos="9016"/>
            </w:tabs>
          </w:pPr>
          <w:r>
            <w:fldChar w:fldCharType="begin"/>
          </w:r>
          <w:r>
            <w:instrText xml:space="preserve"> HYPERLINK \l "_Toc157612239" </w:instrText>
          </w:r>
          <w:r>
            <w:fldChar w:fldCharType="separate"/>
          </w:r>
          <w:r>
            <w:rPr>
              <w:rStyle w:val="9"/>
            </w:rPr>
            <w:t>4.1.1</w:t>
          </w:r>
          <w:r>
            <w:tab/>
          </w:r>
          <w:r>
            <w:rPr>
              <w:rStyle w:val="9"/>
            </w:rPr>
            <w:t>Evaluation Metrics</w:t>
          </w:r>
          <w:r>
            <w:tab/>
          </w:r>
          <w:r>
            <w:fldChar w:fldCharType="begin"/>
          </w:r>
          <w:r>
            <w:instrText xml:space="preserve"> PAGEREF _Toc157612239 \h </w:instrText>
          </w:r>
          <w:r>
            <w:fldChar w:fldCharType="separate"/>
          </w:r>
          <w:r>
            <w:t>4</w:t>
          </w:r>
          <w:r>
            <w:fldChar w:fldCharType="end"/>
          </w:r>
          <w:r>
            <w:fldChar w:fldCharType="end"/>
          </w:r>
        </w:p>
        <w:p w14:paraId="23D5900E">
          <w:pPr>
            <w:pStyle w:val="15"/>
            <w:tabs>
              <w:tab w:val="left" w:pos="1320"/>
              <w:tab w:val="right" w:leader="dot" w:pos="9016"/>
            </w:tabs>
          </w:pPr>
          <w:r>
            <w:fldChar w:fldCharType="begin"/>
          </w:r>
          <w:r>
            <w:instrText xml:space="preserve"> HYPERLINK \l "_Toc157612240" </w:instrText>
          </w:r>
          <w:r>
            <w:fldChar w:fldCharType="separate"/>
          </w:r>
          <w:r>
            <w:rPr>
              <w:rStyle w:val="9"/>
            </w:rPr>
            <w:t>4.1.2</w:t>
          </w:r>
          <w:r>
            <w:tab/>
          </w:r>
          <w:r>
            <w:rPr>
              <w:rStyle w:val="9"/>
            </w:rPr>
            <w:t>Baseline systems</w:t>
          </w:r>
          <w:r>
            <w:tab/>
          </w:r>
          <w:r>
            <w:fldChar w:fldCharType="begin"/>
          </w:r>
          <w:r>
            <w:instrText xml:space="preserve"> PAGEREF _Toc157612240 \h </w:instrText>
          </w:r>
          <w:r>
            <w:fldChar w:fldCharType="separate"/>
          </w:r>
          <w:r>
            <w:t>4</w:t>
          </w:r>
          <w:r>
            <w:fldChar w:fldCharType="end"/>
          </w:r>
          <w:r>
            <w:fldChar w:fldCharType="end"/>
          </w:r>
        </w:p>
        <w:p w14:paraId="56B933EE">
          <w:pPr>
            <w:pStyle w:val="15"/>
            <w:tabs>
              <w:tab w:val="left" w:pos="1320"/>
              <w:tab w:val="right" w:leader="dot" w:pos="9016"/>
            </w:tabs>
          </w:pPr>
          <w:r>
            <w:fldChar w:fldCharType="begin"/>
          </w:r>
          <w:r>
            <w:instrText xml:space="preserve"> HYPERLINK \l "_Toc157612241" </w:instrText>
          </w:r>
          <w:r>
            <w:fldChar w:fldCharType="separate"/>
          </w:r>
          <w:r>
            <w:rPr>
              <w:rStyle w:val="9"/>
            </w:rPr>
            <w:t>4.1.3</w:t>
          </w:r>
          <w:r>
            <w:tab/>
          </w:r>
          <w:r>
            <w:rPr>
              <w:rStyle w:val="9"/>
            </w:rPr>
            <w:t>Dataset</w:t>
          </w:r>
          <w:r>
            <w:tab/>
          </w:r>
          <w:r>
            <w:fldChar w:fldCharType="begin"/>
          </w:r>
          <w:r>
            <w:instrText xml:space="preserve"> PAGEREF _Toc157612241 \h </w:instrText>
          </w:r>
          <w:r>
            <w:fldChar w:fldCharType="separate"/>
          </w:r>
          <w:r>
            <w:t>4</w:t>
          </w:r>
          <w:r>
            <w:fldChar w:fldCharType="end"/>
          </w:r>
          <w:r>
            <w:fldChar w:fldCharType="end"/>
          </w:r>
        </w:p>
        <w:p w14:paraId="728D3E7D">
          <w:pPr>
            <w:pStyle w:val="14"/>
            <w:tabs>
              <w:tab w:val="left" w:pos="880"/>
              <w:tab w:val="right" w:leader="dot" w:pos="9016"/>
            </w:tabs>
          </w:pPr>
          <w:r>
            <w:fldChar w:fldCharType="begin"/>
          </w:r>
          <w:r>
            <w:instrText xml:space="preserve"> HYPERLINK \l "_Toc157612242" </w:instrText>
          </w:r>
          <w:r>
            <w:fldChar w:fldCharType="separate"/>
          </w:r>
          <w:r>
            <w:rPr>
              <w:rStyle w:val="9"/>
              <w:rFonts w:cs="Arial"/>
            </w:rPr>
            <w:t>4.2</w:t>
          </w:r>
          <w:r>
            <w:tab/>
          </w:r>
          <w:r>
            <w:rPr>
              <w:rStyle w:val="9"/>
              <w:rFonts w:cs="Arial"/>
            </w:rPr>
            <w:t>Results</w:t>
          </w:r>
          <w:r>
            <w:tab/>
          </w:r>
          <w:r>
            <w:fldChar w:fldCharType="begin"/>
          </w:r>
          <w:r>
            <w:instrText xml:space="preserve"> PAGEREF _Toc157612242 \h </w:instrText>
          </w:r>
          <w:r>
            <w:fldChar w:fldCharType="separate"/>
          </w:r>
          <w:r>
            <w:t>4</w:t>
          </w:r>
          <w:r>
            <w:fldChar w:fldCharType="end"/>
          </w:r>
          <w:r>
            <w:fldChar w:fldCharType="end"/>
          </w:r>
        </w:p>
        <w:p w14:paraId="53620515">
          <w:pPr>
            <w:pStyle w:val="14"/>
            <w:tabs>
              <w:tab w:val="left" w:pos="880"/>
              <w:tab w:val="right" w:leader="dot" w:pos="9016"/>
            </w:tabs>
          </w:pPr>
          <w:r>
            <w:fldChar w:fldCharType="begin"/>
          </w:r>
          <w:r>
            <w:instrText xml:space="preserve"> HYPERLINK \l "_Toc157612243" </w:instrText>
          </w:r>
          <w:r>
            <w:fldChar w:fldCharType="separate"/>
          </w:r>
          <w:r>
            <w:rPr>
              <w:rStyle w:val="9"/>
              <w:rFonts w:cs="Arial"/>
            </w:rPr>
            <w:t>4.3</w:t>
          </w:r>
          <w:r>
            <w:tab/>
          </w:r>
          <w:r>
            <w:rPr>
              <w:rStyle w:val="9"/>
              <w:rFonts w:cs="Arial"/>
            </w:rPr>
            <w:t>Discussion</w:t>
          </w:r>
          <w:r>
            <w:tab/>
          </w:r>
          <w:r>
            <w:fldChar w:fldCharType="begin"/>
          </w:r>
          <w:r>
            <w:instrText xml:space="preserve"> PAGEREF _Toc157612243 \h </w:instrText>
          </w:r>
          <w:r>
            <w:fldChar w:fldCharType="separate"/>
          </w:r>
          <w:r>
            <w:t>5</w:t>
          </w:r>
          <w:r>
            <w:fldChar w:fldCharType="end"/>
          </w:r>
          <w:r>
            <w:fldChar w:fldCharType="end"/>
          </w:r>
        </w:p>
        <w:p w14:paraId="5BF77550">
          <w:pPr>
            <w:pStyle w:val="13"/>
            <w:tabs>
              <w:tab w:val="left" w:pos="440"/>
              <w:tab w:val="right" w:leader="dot" w:pos="9016"/>
            </w:tabs>
          </w:pPr>
          <w:r>
            <w:fldChar w:fldCharType="begin"/>
          </w:r>
          <w:r>
            <w:instrText xml:space="preserve"> HYPERLINK \l "_Toc157612244" </w:instrText>
          </w:r>
          <w:r>
            <w:fldChar w:fldCharType="separate"/>
          </w:r>
          <w:r>
            <w:rPr>
              <w:rStyle w:val="9"/>
            </w:rPr>
            <w:t>5</w:t>
          </w:r>
          <w:r>
            <w:tab/>
          </w:r>
          <w:r>
            <w:rPr>
              <w:rStyle w:val="9"/>
            </w:rPr>
            <w:t>Conclusions</w:t>
          </w:r>
          <w:r>
            <w:tab/>
          </w:r>
          <w:r>
            <w:fldChar w:fldCharType="begin"/>
          </w:r>
          <w:r>
            <w:instrText xml:space="preserve"> PAGEREF _Toc157612244 \h </w:instrText>
          </w:r>
          <w:r>
            <w:fldChar w:fldCharType="separate"/>
          </w:r>
          <w:r>
            <w:t>6</w:t>
          </w:r>
          <w:r>
            <w:fldChar w:fldCharType="end"/>
          </w:r>
          <w:r>
            <w:fldChar w:fldCharType="end"/>
          </w:r>
        </w:p>
        <w:p w14:paraId="411BCF6E">
          <w:pPr>
            <w:pStyle w:val="13"/>
            <w:tabs>
              <w:tab w:val="left" w:pos="440"/>
              <w:tab w:val="right" w:leader="dot" w:pos="9016"/>
            </w:tabs>
          </w:pPr>
          <w:r>
            <w:fldChar w:fldCharType="begin"/>
          </w:r>
          <w:r>
            <w:instrText xml:space="preserve"> HYPERLINK \l "_Toc157612245" </w:instrText>
          </w:r>
          <w:r>
            <w:fldChar w:fldCharType="separate"/>
          </w:r>
          <w:r>
            <w:rPr>
              <w:rStyle w:val="9"/>
            </w:rPr>
            <w:t>6</w:t>
          </w:r>
          <w:r>
            <w:tab/>
          </w:r>
          <w:r>
            <w:rPr>
              <w:rStyle w:val="9"/>
            </w:rPr>
            <w:t>Recommendations for future work</w:t>
          </w:r>
          <w:r>
            <w:tab/>
          </w:r>
          <w:r>
            <w:fldChar w:fldCharType="begin"/>
          </w:r>
          <w:r>
            <w:instrText xml:space="preserve"> PAGEREF _Toc157612245 \h </w:instrText>
          </w:r>
          <w:r>
            <w:fldChar w:fldCharType="separate"/>
          </w:r>
          <w:r>
            <w:t>7</w:t>
          </w:r>
          <w:r>
            <w:fldChar w:fldCharType="end"/>
          </w:r>
          <w:r>
            <w:fldChar w:fldCharType="end"/>
          </w:r>
        </w:p>
        <w:p w14:paraId="782132B7">
          <w:pPr>
            <w:pStyle w:val="13"/>
            <w:tabs>
              <w:tab w:val="left" w:pos="440"/>
              <w:tab w:val="right" w:leader="dot" w:pos="9016"/>
            </w:tabs>
          </w:pPr>
          <w:r>
            <w:fldChar w:fldCharType="begin"/>
          </w:r>
          <w:r>
            <w:instrText xml:space="preserve"> HYPERLINK \l "_Toc157612246" </w:instrText>
          </w:r>
          <w:r>
            <w:fldChar w:fldCharType="separate"/>
          </w:r>
          <w:r>
            <w:rPr>
              <w:rStyle w:val="9"/>
            </w:rPr>
            <w:t>7</w:t>
          </w:r>
          <w:r>
            <w:tab/>
          </w:r>
          <w:r>
            <w:rPr>
              <w:rStyle w:val="9"/>
            </w:rPr>
            <w:t>References</w:t>
          </w:r>
          <w:r>
            <w:tab/>
          </w:r>
          <w:r>
            <w:fldChar w:fldCharType="begin"/>
          </w:r>
          <w:r>
            <w:instrText xml:space="preserve"> PAGEREF _Toc157612246 \h </w:instrText>
          </w:r>
          <w:r>
            <w:fldChar w:fldCharType="separate"/>
          </w:r>
          <w:r>
            <w:t>8</w:t>
          </w:r>
          <w:r>
            <w:fldChar w:fldCharType="end"/>
          </w:r>
          <w:r>
            <w:fldChar w:fldCharType="end"/>
          </w:r>
        </w:p>
        <w:p w14:paraId="4E9D11BC">
          <w:pPr>
            <w:pStyle w:val="13"/>
            <w:tabs>
              <w:tab w:val="left" w:pos="440"/>
              <w:tab w:val="right" w:leader="dot" w:pos="9016"/>
            </w:tabs>
          </w:pPr>
          <w:r>
            <w:fldChar w:fldCharType="begin"/>
          </w:r>
          <w:r>
            <w:instrText xml:space="preserve"> HYPERLINK \l "_Toc157612247" </w:instrText>
          </w:r>
          <w:r>
            <w:fldChar w:fldCharType="separate"/>
          </w:r>
          <w:r>
            <w:rPr>
              <w:rStyle w:val="9"/>
            </w:rPr>
            <w:t>8</w:t>
          </w:r>
          <w:r>
            <w:tab/>
          </w:r>
          <w:r>
            <w:rPr>
              <w:rStyle w:val="9"/>
            </w:rPr>
            <w:t>Bibliography</w:t>
          </w:r>
          <w:r>
            <w:tab/>
          </w:r>
          <w:r>
            <w:fldChar w:fldCharType="begin"/>
          </w:r>
          <w:r>
            <w:instrText xml:space="preserve"> PAGEREF _Toc157612247 \h </w:instrText>
          </w:r>
          <w:r>
            <w:fldChar w:fldCharType="separate"/>
          </w:r>
          <w:r>
            <w:t>9</w:t>
          </w:r>
          <w:r>
            <w:fldChar w:fldCharType="end"/>
          </w:r>
          <w:r>
            <w:fldChar w:fldCharType="end"/>
          </w:r>
        </w:p>
        <w:p w14:paraId="5216741C">
          <w:pPr>
            <w:pStyle w:val="13"/>
            <w:tabs>
              <w:tab w:val="left" w:pos="440"/>
              <w:tab w:val="right" w:leader="dot" w:pos="9016"/>
            </w:tabs>
          </w:pPr>
          <w:r>
            <w:fldChar w:fldCharType="begin"/>
          </w:r>
          <w:r>
            <w:instrText xml:space="preserve"> HYPERLINK \l "_Toc157612248" </w:instrText>
          </w:r>
          <w:r>
            <w:fldChar w:fldCharType="separate"/>
          </w:r>
          <w:r>
            <w:rPr>
              <w:rStyle w:val="9"/>
            </w:rPr>
            <w:t>9</w:t>
          </w:r>
          <w:r>
            <w:tab/>
          </w:r>
          <w:r>
            <w:rPr>
              <w:rStyle w:val="9"/>
            </w:rPr>
            <w:t>Appendices</w:t>
          </w:r>
          <w:r>
            <w:tab/>
          </w:r>
          <w:r>
            <w:fldChar w:fldCharType="begin"/>
          </w:r>
          <w:r>
            <w:instrText xml:space="preserve"> PAGEREF _Toc157612248 \h </w:instrText>
          </w:r>
          <w:r>
            <w:fldChar w:fldCharType="separate"/>
          </w:r>
          <w:r>
            <w:t>10</w:t>
          </w:r>
          <w:r>
            <w:fldChar w:fldCharType="end"/>
          </w:r>
          <w:r>
            <w:fldChar w:fldCharType="end"/>
          </w:r>
        </w:p>
        <w:p w14:paraId="7DCD5559">
          <w:pPr>
            <w:pStyle w:val="14"/>
            <w:tabs>
              <w:tab w:val="left" w:pos="880"/>
              <w:tab w:val="right" w:leader="dot" w:pos="9016"/>
            </w:tabs>
          </w:pPr>
          <w:r>
            <w:fldChar w:fldCharType="begin"/>
          </w:r>
          <w:r>
            <w:instrText xml:space="preserve"> HYPERLINK \l "_Toc157612249" </w:instrText>
          </w:r>
          <w:r>
            <w:fldChar w:fldCharType="separate"/>
          </w:r>
          <w:r>
            <w:rPr>
              <w:rStyle w:val="9"/>
              <w:rFonts w:cs="Arial"/>
            </w:rPr>
            <w:t>9.1</w:t>
          </w:r>
          <w:r>
            <w:tab/>
          </w:r>
          <w:r>
            <w:rPr>
              <w:rStyle w:val="9"/>
              <w:rFonts w:cs="Arial"/>
            </w:rPr>
            <w:t>Appendix A: Dissertation Style and Conventions</w:t>
          </w:r>
          <w:r>
            <w:tab/>
          </w:r>
          <w:r>
            <w:fldChar w:fldCharType="begin"/>
          </w:r>
          <w:r>
            <w:instrText xml:space="preserve"> PAGEREF _Toc157612249 \h </w:instrText>
          </w:r>
          <w:r>
            <w:fldChar w:fldCharType="separate"/>
          </w:r>
          <w:r>
            <w:t>10</w:t>
          </w:r>
          <w:r>
            <w:fldChar w:fldCharType="end"/>
          </w:r>
          <w:r>
            <w:fldChar w:fldCharType="end"/>
          </w:r>
        </w:p>
        <w:p w14:paraId="778B282F">
          <w:pPr>
            <w:pStyle w:val="14"/>
            <w:tabs>
              <w:tab w:val="left" w:pos="880"/>
              <w:tab w:val="right" w:leader="dot" w:pos="9016"/>
            </w:tabs>
          </w:pPr>
          <w:r>
            <w:fldChar w:fldCharType="begin"/>
          </w:r>
          <w:r>
            <w:instrText xml:space="preserve"> HYPERLINK \l "_Toc157612250" </w:instrText>
          </w:r>
          <w:r>
            <w:fldChar w:fldCharType="separate"/>
          </w:r>
          <w:r>
            <w:rPr>
              <w:rStyle w:val="9"/>
            </w:rPr>
            <w:t>9.2</w:t>
          </w:r>
          <w:r>
            <w:tab/>
          </w:r>
          <w:r>
            <w:rPr>
              <w:rStyle w:val="9"/>
            </w:rPr>
            <w:t>Appendix B: Fonts, Paragraphs and Line Spacing</w:t>
          </w:r>
          <w:r>
            <w:tab/>
          </w:r>
          <w:r>
            <w:fldChar w:fldCharType="begin"/>
          </w:r>
          <w:r>
            <w:instrText xml:space="preserve"> PAGEREF _Toc157612250 \h </w:instrText>
          </w:r>
          <w:r>
            <w:fldChar w:fldCharType="separate"/>
          </w:r>
          <w:r>
            <w:t>11</w:t>
          </w:r>
          <w:r>
            <w:fldChar w:fldCharType="end"/>
          </w:r>
          <w:r>
            <w:fldChar w:fldCharType="end"/>
          </w:r>
        </w:p>
        <w:p w14:paraId="72DFA834">
          <w:pPr>
            <w:pStyle w:val="14"/>
            <w:tabs>
              <w:tab w:val="left" w:pos="880"/>
              <w:tab w:val="right" w:leader="dot" w:pos="9016"/>
            </w:tabs>
          </w:pPr>
          <w:r>
            <w:fldChar w:fldCharType="begin"/>
          </w:r>
          <w:r>
            <w:instrText xml:space="preserve"> HYPERLINK \l "_Toc157612251" </w:instrText>
          </w:r>
          <w:r>
            <w:fldChar w:fldCharType="separate"/>
          </w:r>
          <w:r>
            <w:rPr>
              <w:rStyle w:val="9"/>
            </w:rPr>
            <w:t>9.3</w:t>
          </w:r>
          <w:r>
            <w:tab/>
          </w:r>
          <w:r>
            <w:rPr>
              <w:rStyle w:val="9"/>
            </w:rPr>
            <w:t>Appendix C: Mathematical Symbols</w:t>
          </w:r>
          <w:r>
            <w:tab/>
          </w:r>
          <w:r>
            <w:fldChar w:fldCharType="begin"/>
          </w:r>
          <w:r>
            <w:instrText xml:space="preserve"> PAGEREF _Toc157612251 \h </w:instrText>
          </w:r>
          <w:r>
            <w:fldChar w:fldCharType="separate"/>
          </w:r>
          <w:r>
            <w:t>11</w:t>
          </w:r>
          <w:r>
            <w:fldChar w:fldCharType="end"/>
          </w:r>
          <w:r>
            <w:fldChar w:fldCharType="end"/>
          </w:r>
        </w:p>
        <w:p w14:paraId="6275A778">
          <w:pPr>
            <w:pStyle w:val="14"/>
            <w:tabs>
              <w:tab w:val="left" w:pos="880"/>
              <w:tab w:val="right" w:leader="dot" w:pos="9016"/>
            </w:tabs>
          </w:pPr>
          <w:r>
            <w:fldChar w:fldCharType="begin"/>
          </w:r>
          <w:r>
            <w:instrText xml:space="preserve"> HYPERLINK \l "_Toc157612252" </w:instrText>
          </w:r>
          <w:r>
            <w:fldChar w:fldCharType="separate"/>
          </w:r>
          <w:r>
            <w:rPr>
              <w:rStyle w:val="9"/>
            </w:rPr>
            <w:t>9.4</w:t>
          </w:r>
          <w:r>
            <w:tab/>
          </w:r>
          <w:r>
            <w:rPr>
              <w:rStyle w:val="9"/>
            </w:rPr>
            <w:t>Appendix D: Figure and Table Captions</w:t>
          </w:r>
          <w:r>
            <w:tab/>
          </w:r>
          <w:r>
            <w:fldChar w:fldCharType="begin"/>
          </w:r>
          <w:r>
            <w:instrText xml:space="preserve"> PAGEREF _Toc157612252 \h </w:instrText>
          </w:r>
          <w:r>
            <w:fldChar w:fldCharType="separate"/>
          </w:r>
          <w:r>
            <w:t>11</w:t>
          </w:r>
          <w:r>
            <w:fldChar w:fldCharType="end"/>
          </w:r>
          <w:r>
            <w:fldChar w:fldCharType="end"/>
          </w:r>
        </w:p>
        <w:p w14:paraId="6228BE11">
          <w:pPr>
            <w:pStyle w:val="14"/>
            <w:tabs>
              <w:tab w:val="left" w:pos="880"/>
              <w:tab w:val="right" w:leader="dot" w:pos="9016"/>
            </w:tabs>
          </w:pPr>
          <w:r>
            <w:fldChar w:fldCharType="begin"/>
          </w:r>
          <w:r>
            <w:instrText xml:space="preserve"> HYPERLINK \l "_Toc157612253" </w:instrText>
          </w:r>
          <w:r>
            <w:fldChar w:fldCharType="separate"/>
          </w:r>
          <w:r>
            <w:rPr>
              <w:rStyle w:val="9"/>
            </w:rPr>
            <w:t>9.5</w:t>
          </w:r>
          <w:r>
            <w:tab/>
          </w:r>
          <w:r>
            <w:rPr>
              <w:rStyle w:val="9"/>
            </w:rPr>
            <w:t>Appendix E: Text Headings</w:t>
          </w:r>
          <w:r>
            <w:tab/>
          </w:r>
          <w:r>
            <w:fldChar w:fldCharType="begin"/>
          </w:r>
          <w:r>
            <w:instrText xml:space="preserve"> PAGEREF _Toc157612253 \h </w:instrText>
          </w:r>
          <w:r>
            <w:fldChar w:fldCharType="separate"/>
          </w:r>
          <w:r>
            <w:t>12</w:t>
          </w:r>
          <w:r>
            <w:fldChar w:fldCharType="end"/>
          </w:r>
          <w:r>
            <w:fldChar w:fldCharType="end"/>
          </w:r>
        </w:p>
        <w:p w14:paraId="2D018EA9">
          <w:pPr>
            <w:pStyle w:val="14"/>
            <w:tabs>
              <w:tab w:val="left" w:pos="880"/>
              <w:tab w:val="right" w:leader="dot" w:pos="9016"/>
            </w:tabs>
          </w:pPr>
          <w:r>
            <w:fldChar w:fldCharType="begin"/>
          </w:r>
          <w:r>
            <w:instrText xml:space="preserve"> HYPERLINK \l "_Toc157612254" </w:instrText>
          </w:r>
          <w:r>
            <w:fldChar w:fldCharType="separate"/>
          </w:r>
          <w:r>
            <w:rPr>
              <w:rStyle w:val="9"/>
            </w:rPr>
            <w:t>9.6</w:t>
          </w:r>
          <w:r>
            <w:tab/>
          </w:r>
          <w:r>
            <w:rPr>
              <w:rStyle w:val="9"/>
            </w:rPr>
            <w:t>Appendix F: Pagination</w:t>
          </w:r>
          <w:r>
            <w:tab/>
          </w:r>
          <w:r>
            <w:fldChar w:fldCharType="begin"/>
          </w:r>
          <w:r>
            <w:instrText xml:space="preserve"> PAGEREF _Toc157612254 \h </w:instrText>
          </w:r>
          <w:r>
            <w:fldChar w:fldCharType="separate"/>
          </w:r>
          <w:r>
            <w:t>12</w:t>
          </w:r>
          <w:r>
            <w:fldChar w:fldCharType="end"/>
          </w:r>
          <w:r>
            <w:fldChar w:fldCharType="end"/>
          </w:r>
        </w:p>
        <w:p w14:paraId="02B7453F">
          <w:r>
            <w:rPr>
              <w:b/>
              <w:bCs/>
              <w:lang w:val="en-US"/>
            </w:rPr>
            <w:fldChar w:fldCharType="end"/>
          </w:r>
        </w:p>
      </w:sdtContent>
    </w:sdt>
    <w:p w14:paraId="3AEE3394"/>
    <w:p w14:paraId="29E37CC8">
      <w:pPr>
        <w:pStyle w:val="2"/>
        <w:numPr>
          <w:ilvl w:val="0"/>
          <w:numId w:val="2"/>
        </w:numPr>
      </w:pPr>
      <w:bookmarkStart w:id="5" w:name="_Toc157612229"/>
      <w:bookmarkStart w:id="6" w:name="_Toc157608041"/>
      <w:r>
        <w:t>Introduction</w:t>
      </w:r>
      <w:bookmarkEnd w:id="5"/>
      <w:bookmarkEnd w:id="6"/>
    </w:p>
    <w:p w14:paraId="064F38FF">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7B1C2DE3">
      <w:pPr>
        <w:pStyle w:val="17"/>
      </w:pPr>
      <w:r>
        <w:t xml:space="preserve">Start the introduction by answering the question: What is the subject of the project? </w:t>
      </w:r>
    </w:p>
    <w:p w14:paraId="180A7FE5"/>
    <w:p w14:paraId="10A5D240">
      <w:pPr>
        <w:pStyle w:val="3"/>
      </w:pPr>
      <w:bookmarkStart w:id="7" w:name="_Toc157608042"/>
      <w:bookmarkStart w:id="8" w:name="_Toc157612230"/>
      <w:r>
        <w:t>Problem Definition</w:t>
      </w:r>
      <w:bookmarkEnd w:id="7"/>
      <w:bookmarkEnd w:id="8"/>
      <w:r>
        <w:t xml:space="preserve"> </w:t>
      </w:r>
    </w:p>
    <w:p w14:paraId="73262F54">
      <w:pPr>
        <w:pStyle w:val="17"/>
      </w:pPr>
      <w:r>
        <w:t>A statement of the problem, with its significance and origin. If applicable, make reference to the company or industry that led to the project definition.</w:t>
      </w:r>
    </w:p>
    <w:p w14:paraId="0EB99C47">
      <w:r>
        <w:t xml:space="preserve">The problem in question is games preservation, games are hard to preserve due to the lack of support of old proprietary </w:t>
      </w:r>
      <w:r>
        <w:rPr>
          <w:lang w:val="en-GB"/>
        </w:rPr>
        <w:t xml:space="preserve">formats, </w:t>
      </w:r>
      <w:r>
        <w:t xml:space="preserve">that is to say in order for games to be preserved, their contents i.e. files need to be compatible with new </w:t>
      </w:r>
      <w:r>
        <w:rPr>
          <w:lang w:val="en-GB"/>
        </w:rPr>
        <w:t>hardware. Game</w:t>
      </w:r>
      <w:r>
        <w:t xml:space="preserve"> console companies try to offset this problem with “backwards compatibility” where their new consoles have the necessary hardware requirements to be made compatible with old games.</w:t>
      </w:r>
    </w:p>
    <w:p w14:paraId="22E4B7B8">
      <w:r>
        <w:t xml:space="preserve">However, this is only done on games 1 generation less, that is to say, games from Xbox 360 can be played on Xbox </w:t>
      </w:r>
      <w:r>
        <w:rPr>
          <w:lang w:val="en-GB"/>
        </w:rPr>
        <w:t>One</w:t>
      </w:r>
      <w:r>
        <w:t xml:space="preserve">, but cannot be played </w:t>
      </w:r>
      <w:r>
        <w:rPr>
          <w:lang w:val="en-GB"/>
        </w:rPr>
        <w:t>on</w:t>
      </w:r>
      <w:r>
        <w:t xml:space="preserve"> Xbox </w:t>
      </w:r>
      <w:r>
        <w:rPr>
          <w:lang w:val="en-GB"/>
        </w:rPr>
        <w:t>Series</w:t>
      </w:r>
      <w:r>
        <w:t xml:space="preserve"> X, as a result statistically games will have to be forgotten somewhere along the chronological chain.</w:t>
      </w:r>
    </w:p>
    <w:p w14:paraId="59439CA2">
      <w:r>
        <w:t>To solve this, creating a learning tool to teach people how to reverse these files is crucial, if you know how the file works and its syntax you can convert its contents to something more applicable/contemporary, in this study its .Str and .Rws (although .Arc were attempted time constraints got in the way), .Rws can now be converted to .Obj, meaning they can be contemporary games creation software.</w:t>
      </w:r>
    </w:p>
    <w:p w14:paraId="4764885B">
      <w:pPr>
        <w:pStyle w:val="3"/>
        <w:rPr>
          <w:rFonts w:cs="Arial"/>
        </w:rPr>
      </w:pPr>
      <w:bookmarkStart w:id="9" w:name="_Toc157612231"/>
      <w:bookmarkStart w:id="10" w:name="_Toc157608043"/>
      <w:r>
        <w:rPr>
          <w:rFonts w:cs="Arial"/>
        </w:rPr>
        <w:t>Scope</w:t>
      </w:r>
      <w:bookmarkEnd w:id="9"/>
      <w:bookmarkEnd w:id="10"/>
    </w:p>
    <w:p w14:paraId="17656FFD">
      <w:pPr>
        <w:pStyle w:val="17"/>
      </w:pPr>
      <w:r>
        <w:t xml:space="preserve">This section identifies the boundaries of the project, what was included and what was excluded from the final project. This should be justified and underpinned by research. </w:t>
      </w:r>
    </w:p>
    <w:p w14:paraId="00F63EB0">
      <w:r>
        <w:t>The scope ought to encapsulate the aim of the project, that is to say an artifact needs to be created to prove the legitimacy of the abstract diagram, therefore only .Str and .Rws were chose to be reverse engineered and decoded.</w:t>
      </w:r>
      <w:r>
        <w:br w:type="textWrapping"/>
      </w:r>
      <w:r>
        <w:br w:type="textWrapping"/>
      </w:r>
      <w:r>
        <w:t>In contrast to initial scope and planning, the including of .Arc files were dropped, due to time constraints and also not conflicting with the outcomes of the project i.e proving the legitimacy of the diagram.</w:t>
      </w:r>
    </w:p>
    <w:p w14:paraId="1D03E567">
      <w:pPr>
        <w:pStyle w:val="3"/>
        <w:rPr>
          <w:rFonts w:cs="Arial"/>
        </w:rPr>
      </w:pPr>
      <w:bookmarkStart w:id="11" w:name="_Toc157608044"/>
      <w:bookmarkStart w:id="12" w:name="_Toc157612232"/>
      <w:r>
        <w:rPr>
          <w:rFonts w:cs="Arial"/>
        </w:rPr>
        <w:t>Rationale</w:t>
      </w:r>
      <w:bookmarkEnd w:id="11"/>
      <w:bookmarkEnd w:id="12"/>
    </w:p>
    <w:p w14:paraId="6714E11F">
      <w:pPr>
        <w:pStyle w:val="17"/>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344BEACC">
      <w:pPr>
        <w:rPr>
          <w:rFonts w:hint="default"/>
          <w:lang w:val="en-GB"/>
        </w:rPr>
      </w:pPr>
      <w:r>
        <w:t>There is already little research in reverse engineering and games preservation, especially research in game file syntax and decoding, therefore my rationale for this project was for the increase in viable research in this area</w:t>
      </w:r>
      <w:r>
        <w:rPr>
          <w:rFonts w:hint="default"/>
          <w:lang w:val="en-GB"/>
        </w:rPr>
        <w:t xml:space="preserve"> as well as to propigate practices that would enable more games preservation.</w:t>
      </w:r>
    </w:p>
    <w:p w14:paraId="6AE472F0"/>
    <w:p w14:paraId="073D54A8">
      <w:pPr>
        <w:pStyle w:val="3"/>
        <w:rPr>
          <w:rFonts w:cs="Arial"/>
        </w:rPr>
      </w:pPr>
      <w:bookmarkStart w:id="13" w:name="_Toc157612233"/>
      <w:bookmarkStart w:id="14" w:name="_Toc157608045"/>
      <w:r>
        <w:rPr>
          <w:rFonts w:cs="Arial"/>
        </w:rPr>
        <w:t>Project Aim and Objectives</w:t>
      </w:r>
      <w:bookmarkEnd w:id="13"/>
      <w:bookmarkEnd w:id="14"/>
    </w:p>
    <w:p w14:paraId="45A013BD">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0DF899AF">
      <w:pPr>
        <w:pStyle w:val="3"/>
        <w:rPr>
          <w:rFonts w:cs="Arial"/>
        </w:rPr>
      </w:pPr>
      <w:bookmarkStart w:id="15" w:name="_Toc157608046"/>
      <w:bookmarkStart w:id="16" w:name="_Toc157612234"/>
      <w:r>
        <w:rPr>
          <w:rFonts w:cs="Arial"/>
        </w:rPr>
        <w:t>Background Information</w:t>
      </w:r>
      <w:bookmarkEnd w:id="15"/>
      <w:bookmarkEnd w:id="16"/>
      <w:r>
        <w:rPr>
          <w:rFonts w:cs="Arial"/>
        </w:rPr>
        <w:t xml:space="preserve"> </w:t>
      </w:r>
    </w:p>
    <w:p w14:paraId="29BEF305">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08B1A7FB">
      <w:pPr>
        <w:rPr>
          <w:rFonts w:hint="default"/>
          <w:lang w:val="en-GB"/>
        </w:rPr>
      </w:pPr>
      <w:r>
        <w:rPr>
          <w:rFonts w:hint="default"/>
          <w:lang w:val="en-GB"/>
        </w:rPr>
        <w:t>The File syntax of a given file has commonalities between files even if said files are completely different to the originial file, such as examples would include most files having a header file and that header file being at the top of the file. Said Header file has information relating to the file irrespective of what particular file it is, such information could be, file offsets, amount of files insided the file, unique identifiers and ids.</w:t>
      </w:r>
    </w:p>
    <w:p w14:paraId="1B01F2A8">
      <w:pPr>
        <w:rPr>
          <w:rFonts w:hint="default"/>
          <w:lang w:val="en-GB"/>
        </w:rPr>
      </w:pPr>
      <w:r>
        <w:rPr>
          <w:rFonts w:hint="default"/>
          <w:lang w:val="en-GB"/>
        </w:rPr>
        <w:t xml:space="preserve">Common file and code reverse engineering includes the use of static and dynamic analysis of the file or code (in this context it’s the file), these practices involve reading the data itself raw to discern pattersn and syntax (static analysis) and reading the output </w:t>
      </w:r>
    </w:p>
    <w:p w14:paraId="6EEBA175">
      <w:pPr>
        <w:rPr>
          <w:rFonts w:hint="default"/>
          <w:lang w:val="en-GB"/>
        </w:rPr>
      </w:pPr>
    </w:p>
    <w:p w14:paraId="7F2B251A">
      <w:r>
        <w:rPr>
          <w:rFonts w:hint="default"/>
          <w:lang w:val="en-GB"/>
        </w:rPr>
        <w:t xml:space="preserve"> </w:t>
      </w:r>
      <w:r>
        <w:br w:type="page"/>
      </w:r>
    </w:p>
    <w:p w14:paraId="77FCA692">
      <w:pPr>
        <w:pStyle w:val="2"/>
      </w:pPr>
      <w:bookmarkStart w:id="17" w:name="_Toc157612235"/>
      <w:bookmarkStart w:id="18" w:name="_Toc157608047"/>
      <w:r>
        <w:t>Literature Review</w:t>
      </w:r>
      <w:bookmarkEnd w:id="17"/>
      <w:bookmarkEnd w:id="18"/>
    </w:p>
    <w:p w14:paraId="3CB94CA6">
      <w:pPr>
        <w:pStyle w:val="3"/>
      </w:pPr>
      <w:r>
        <w:t xml:space="preserve">Themes </w:t>
      </w:r>
      <w:r>
        <w:rPr>
          <w:lang w:val="en-GB"/>
        </w:rPr>
        <w:t xml:space="preserve"> </w:t>
      </w:r>
    </w:p>
    <w:p w14:paraId="7E112899">
      <w:pPr>
        <w:pStyle w:val="3"/>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181FB3C1">
      <w:pPr>
        <w:pStyle w:val="3"/>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0678706C">
      <w:pPr>
        <w:pStyle w:val="3"/>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472DE239">
      <w:pPr>
        <w:pStyle w:val="3"/>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11B6C65C">
      <w:pPr>
        <w:pStyle w:val="3"/>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5B42BE81">
      <w:pPr>
        <w:pStyle w:val="3"/>
      </w:pPr>
      <w:r>
        <w:t xml:space="preserve">Review of Literature </w:t>
      </w:r>
    </w:p>
    <w:p w14:paraId="510957EA">
      <w:pPr>
        <w:rPr>
          <w:lang w:val="en-US" w:eastAsia="en-US"/>
        </w:rPr>
      </w:pPr>
    </w:p>
    <w:p w14:paraId="5C67FB3B">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w:t>
      </w:r>
    </w:p>
    <w:p w14:paraId="6DA4A64A">
      <w:r>
        <w:rPr>
          <w:b/>
          <w:bCs/>
        </w:rPr>
        <w:t>Reverse Engineering:</w:t>
      </w:r>
      <w:r>
        <w:t xml:space="preserve"> Reverse Engineering's existence dates to the first thing ever made. However in the context of software, software reverse eng</w:t>
      </w:r>
      <w:bookmarkStart w:id="61" w:name="_GoBack"/>
      <w:bookmarkEnd w:id="61"/>
      <w:r>
        <w:t xml:space="preserve">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w:t>
      </w:r>
    </w:p>
    <w:p w14:paraId="63968EF0">
      <w:r>
        <w:rPr>
          <w:b/>
          <w:bCs/>
        </w:rPr>
        <w:t>Abstract Data Types:</w:t>
      </w:r>
      <w:r>
        <w:t xml:space="preserve">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14:paraId="0E469740">
      <w:r>
        <w:rPr>
          <w:b/>
          <w:bCs/>
        </w:rPr>
        <w:t>Compression:</w:t>
      </w:r>
      <w:r>
        <w:t xml:space="preserve">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14:paraId="0E711D7D">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14:paraId="2AD97F78">
      <w:pPr>
        <w:rPr>
          <w:lang w:val="en-US" w:eastAsia="en-US"/>
        </w:rPr>
      </w:pPr>
    </w:p>
    <w:p w14:paraId="618D1F40">
      <w:pPr>
        <w:pStyle w:val="4"/>
        <w:rPr>
          <w:rFonts w:ascii="Calibri Light" w:hAnsi="Calibri Light" w:cs="Calibri Light"/>
          <w:b/>
          <w:bCs/>
          <w:color w:val="5B9BD5" w:themeColor="accent1"/>
          <w:sz w:val="26"/>
          <w:szCs w:val="26"/>
          <w14:textFill>
            <w14:solidFill>
              <w14:schemeClr w14:val="accent1"/>
            </w14:solidFill>
          </w14:textFill>
        </w:rPr>
      </w:pPr>
      <w:r>
        <w:rPr>
          <w:rFonts w:ascii="Calibri Light" w:hAnsi="Calibri Light" w:cs="Calibri Light"/>
          <w:b/>
          <w:bCs/>
          <w:color w:val="5B9BD5" w:themeColor="accent1"/>
          <w:sz w:val="26"/>
          <w:szCs w:val="26"/>
          <w14:textFill>
            <w14:solidFill>
              <w14:schemeClr w14:val="accent1"/>
            </w14:solidFill>
          </w14:textFill>
        </w:rPr>
        <w:t>Theory</w:t>
      </w:r>
    </w:p>
    <w:p w14:paraId="53B00961"/>
    <w:p w14:paraId="5D66369D">
      <w:r>
        <w:rPr>
          <w:b/>
          <w:bCs/>
        </w:rPr>
        <w:t xml:space="preserve">Games Preservation: </w:t>
      </w:r>
      <w:r>
        <w:t xml:space="preserve">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14:paraId="26C070BE">
      <w:r>
        <w:rPr>
          <w:b/>
          <w:bCs/>
        </w:rPr>
        <w:t>Reverse Engineering:</w:t>
      </w:r>
      <w:r>
        <w:t xml:space="preserve">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w:t>
      </w:r>
    </w:p>
    <w:p w14:paraId="31DABEDD">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w:t>
      </w:r>
    </w:p>
    <w:p w14:paraId="60EE4882">
      <w:r>
        <w:rPr>
          <w:b/>
          <w:bCs/>
        </w:rPr>
        <w:t xml:space="preserve">Compression: </w:t>
      </w:r>
      <w:r>
        <w:t xml:space="preserve">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w:t>
      </w:r>
    </w:p>
    <w:p w14:paraId="0A4E6800">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14:paraId="0DC2E4D6">
      <w:pPr>
        <w:pStyle w:val="3"/>
      </w:pPr>
      <w:r>
        <w:t xml:space="preserve">Summary </w:t>
      </w:r>
    </w:p>
    <w:p w14:paraId="0B48623B">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Games Preservation:</w:t>
      </w:r>
      <w:r>
        <w:rPr>
          <w:rFonts w:ascii="Arial" w:hAnsi="Arial" w:cs="Arial"/>
          <w:b w:val="0"/>
          <w:bCs w:val="0"/>
          <w:color w:val="000000" w:themeColor="text1"/>
          <w:sz w:val="20"/>
          <w:szCs w:val="20"/>
          <w14:textFill>
            <w14:solidFill>
              <w14:schemeClr w14:val="tx1"/>
            </w14:solidFill>
          </w14:textFill>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051A7C6F">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Reverse Engineering:</w:t>
      </w:r>
      <w:r>
        <w:rPr>
          <w:rFonts w:ascii="Arial" w:hAnsi="Arial" w:cs="Arial"/>
          <w:b w:val="0"/>
          <w:bCs w:val="0"/>
          <w:color w:val="000000" w:themeColor="text1"/>
          <w:sz w:val="20"/>
          <w:szCs w:val="20"/>
          <w14:textFill>
            <w14:solidFill>
              <w14:schemeClr w14:val="tx1"/>
            </w14:solidFill>
          </w14:textFill>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162F85E6">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Abstract Data Types:</w:t>
      </w:r>
      <w:r>
        <w:rPr>
          <w:rFonts w:ascii="Arial" w:hAnsi="Arial" w:cs="Arial"/>
          <w:b w:val="0"/>
          <w:bCs w:val="0"/>
          <w:color w:val="000000" w:themeColor="text1"/>
          <w:sz w:val="20"/>
          <w:szCs w:val="20"/>
          <w14:textFill>
            <w14:solidFill>
              <w14:schemeClr w14:val="tx1"/>
            </w14:solidFill>
          </w14:textFill>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34003A19">
      <w:pPr>
        <w:pStyle w:val="3"/>
        <w:numPr>
          <w:ilvl w:val="0"/>
          <w:numId w:val="0"/>
        </w:numPr>
        <w:ind w:left="576"/>
        <w:rPr>
          <w:rFonts w:ascii="Arial" w:hAnsi="Arial" w:cs="Arial"/>
          <w:b w:val="0"/>
          <w:bCs w:val="0"/>
          <w:sz w:val="20"/>
          <w:szCs w:val="20"/>
        </w:rPr>
      </w:pPr>
      <w:r>
        <w:rPr>
          <w:rFonts w:ascii="Arial" w:hAnsi="Arial" w:cs="Arial"/>
          <w:color w:val="000000" w:themeColor="text1"/>
          <w:sz w:val="20"/>
          <w:szCs w:val="20"/>
          <w14:textFill>
            <w14:solidFill>
              <w14:schemeClr w14:val="tx1"/>
            </w14:solidFill>
          </w14:textFill>
        </w:rPr>
        <w:t>Compression:</w:t>
      </w:r>
      <w:r>
        <w:rPr>
          <w:rFonts w:ascii="Arial" w:hAnsi="Arial" w:cs="Arial"/>
          <w:b w:val="0"/>
          <w:bCs w:val="0"/>
          <w:color w:val="000000" w:themeColor="text1"/>
          <w:sz w:val="20"/>
          <w:szCs w:val="20"/>
          <w14:textFill>
            <w14:solidFill>
              <w14:schemeClr w14:val="tx1"/>
            </w14:solidFill>
          </w14:textFill>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ascii="Arial" w:hAnsi="Arial" w:cs="Arial"/>
          <w:b w:val="0"/>
          <w:bCs w:val="0"/>
          <w:sz w:val="20"/>
          <w:szCs w:val="20"/>
        </w:rPr>
        <w:br w:type="page"/>
      </w:r>
    </w:p>
    <w:p w14:paraId="2E593AC4">
      <w:pPr>
        <w:pStyle w:val="2"/>
      </w:pPr>
      <w:bookmarkStart w:id="19" w:name="_Toc157608048"/>
      <w:bookmarkStart w:id="20" w:name="_Toc157612236"/>
      <w:r>
        <w:t>Method and Implementation</w:t>
      </w:r>
      <w:bookmarkEnd w:id="19"/>
      <w:bookmarkEnd w:id="20"/>
    </w:p>
    <w:p w14:paraId="01393DD2">
      <w:pPr>
        <w:rPr>
          <w:lang w:val="en-US" w:eastAsia="en-US"/>
        </w:rPr>
      </w:pPr>
    </w:p>
    <w:p w14:paraId="602D854F">
      <w:pPr>
        <w:pStyle w:val="3"/>
      </w:pPr>
      <w:r>
        <w:t>Development Life Cycle</w:t>
      </w:r>
    </w:p>
    <w:p w14:paraId="37CF957F">
      <w:pPr>
        <w:rPr>
          <w:lang w:val="en-US" w:eastAsia="en-US"/>
        </w:rPr>
      </w:pPr>
    </w:p>
    <w:p w14:paraId="7B359B82">
      <w:pPr>
        <w:rPr>
          <w:lang w:eastAsia="en-US"/>
        </w:rPr>
      </w:pPr>
      <w:r>
        <w:rPr>
          <w:lang w:eastAsia="en-US"/>
        </w:rPr>
        <w:t>3 Artifacts were created, the .str excracter, the  .rws converter and finally the actual aim and purpose of the project the abstract diagram detailing how to reverse engineer files for the future.</w:t>
      </w:r>
    </w:p>
    <w:p w14:paraId="4153B13D">
      <w:pPr>
        <w:rPr>
          <w:lang w:eastAsia="en-US"/>
        </w:rPr>
      </w:pPr>
      <w:r>
        <w:rPr>
          <w:lang w:val="en-US" w:eastAsia="en-US"/>
        </w:rPr>
        <w:t>The artifacts development was very linear, without any snags or delays. The artifact (executable programs) originally extracted sections from .str</w:t>
      </w:r>
      <w:r>
        <w:rPr>
          <w:lang w:eastAsia="en-US"/>
        </w:rPr>
        <w:t xml:space="preserve">. </w:t>
      </w:r>
    </w:p>
    <w:p w14:paraId="273BA7FF">
      <w:pPr>
        <w:rPr>
          <w:lang w:eastAsia="en-US"/>
        </w:rPr>
      </w:pPr>
      <w:r>
        <w:rPr>
          <w:lang w:eastAsia="en-US"/>
        </w:rPr>
        <w:t>Review with supervisor who is well versed in file syntax and decompliation, pushed for the contents to be uncompressed BEFORE the files were extracted.</w:t>
      </w:r>
    </w:p>
    <w:p w14:paraId="7923C007">
      <w:pPr>
        <w:rPr>
          <w:lang w:val="en-US" w:eastAsia="en-US"/>
        </w:rPr>
      </w:pPr>
      <w:r>
        <w:rPr>
          <w:lang w:val="en-US" w:eastAsia="en-US"/>
        </w:rPr>
        <w:t xml:space="preserve">from that further development lead to the sections being uncompressed via the implementation of the “RefPack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lang w:eastAsia="en-US"/>
        </w:rPr>
        <w:t>similar file viewering</w:t>
      </w:r>
      <w:r>
        <w:rPr>
          <w:lang w:val="en-US" w:eastAsia="en-US"/>
        </w:rPr>
        <w:t>, and in contrast the files were identical</w:t>
      </w:r>
      <w:r>
        <w:rPr>
          <w:lang w:eastAsia="en-US"/>
        </w:rPr>
        <w:t>, meaning this was successful</w:t>
      </w:r>
      <w:r>
        <w:rPr>
          <w:lang w:val="en-US" w:eastAsia="en-US"/>
        </w:rPr>
        <w:t>.</w:t>
      </w:r>
    </w:p>
    <w:p w14:paraId="602882E0">
      <w:pPr>
        <w:rPr>
          <w:lang w:eastAsia="en-US"/>
        </w:rPr>
      </w:pPr>
      <w:r>
        <w:rPr>
          <w:lang w:val="en-US" w:eastAsia="en-US"/>
        </w:rPr>
        <w:br w:type="textWrapping"/>
      </w:r>
      <w:r>
        <w:rPr>
          <w:lang w:val="en-US" w:eastAsia="en-US"/>
        </w:rPr>
        <w:t>Further development came in then reverse engineering the .rws files contained in the .str to a more suitable format .obj</w:t>
      </w:r>
      <w:r>
        <w:rPr>
          <w:lang w:eastAsia="en-US"/>
        </w:rPr>
        <w:t>, this in part was due to the fact that there is no 3d model software that will open and or view the .rws as a model, instead RW analyzse was used to view the file as a hierachy, which in turn enabled the syntax of the .rws file to be laid bare, this enabled me to create my own file converter due to the syntax being expressed.</w:t>
      </w:r>
    </w:p>
    <w:p w14:paraId="5A90EE49">
      <w:pPr>
        <w:rPr>
          <w:lang w:eastAsia="en-US"/>
        </w:rPr>
      </w:pPr>
      <w:r>
        <w:rPr>
          <w:lang w:eastAsia="en-US"/>
        </w:rPr>
        <w:t>The development of the .rws converter was quick however during development there were problemsi wth the normals that were calculated from the vertices, with guidance from my secondary supervioser, the normals were calculated as vertex normalsa not face normals.</w:t>
      </w:r>
    </w:p>
    <w:p w14:paraId="690D3DF1">
      <w:pPr>
        <w:rPr>
          <w:lang w:eastAsia="en-US"/>
        </w:rPr>
      </w:pPr>
      <w:r>
        <w:rPr>
          <w:lang w:eastAsia="en-US"/>
        </w:rPr>
        <w:t>This lead to the successful creation of .objs.</w:t>
      </w:r>
    </w:p>
    <w:p w14:paraId="6D2F0D6E">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605B29B2"/>
    <w:p w14:paraId="38F2FA75">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33D58F0"/>
    <w:p w14:paraId="6CCE4932">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744E19AA"/>
    <w:p w14:paraId="261FBB0A">
      <w:pPr>
        <w:pStyle w:val="17"/>
      </w:pPr>
      <w:r>
        <w:t>All details should be clearly presented no matter what section structure you have used.</w:t>
      </w:r>
    </w:p>
    <w:p w14:paraId="32B578A6">
      <w:r>
        <w:br w:type="page"/>
      </w:r>
    </w:p>
    <w:p w14:paraId="23B55D62"/>
    <w:p w14:paraId="7A26AC63">
      <w:pPr>
        <w:pStyle w:val="2"/>
      </w:pPr>
      <w:bookmarkStart w:id="21" w:name="_Toc157608049"/>
      <w:bookmarkStart w:id="22" w:name="_Toc157612237"/>
      <w:r>
        <w:t>Evaluation</w:t>
      </w:r>
      <w:bookmarkEnd w:id="21"/>
      <w:bookmarkEnd w:id="22"/>
    </w:p>
    <w:p w14:paraId="2F66C3C3">
      <w:pPr>
        <w:pStyle w:val="17"/>
      </w:pPr>
      <w:bookmarkStart w:id="23" w:name="_Hlk183295209"/>
      <w:r>
        <w:t xml:space="preserve">This section is the second section of the assessment that is </w:t>
      </w:r>
      <w:r>
        <w:rPr>
          <w:highlight w:val="yellow"/>
        </w:rPr>
        <w:t>completely new to the report</w:t>
      </w:r>
      <w:r>
        <w:t>.</w:t>
      </w:r>
      <w:bookmarkEnd w:id="23"/>
      <w:r>
        <w:t xml:space="preserve"> </w:t>
      </w:r>
    </w:p>
    <w:p w14:paraId="10B59DE5"/>
    <w:p w14:paraId="6B323236">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B8D05E0"/>
    <w:p w14:paraId="2C9B72AE">
      <w:pPr>
        <w:pStyle w:val="3"/>
        <w:rPr>
          <w:rFonts w:cs="Arial"/>
        </w:rPr>
      </w:pPr>
      <w:bookmarkStart w:id="24" w:name="_Toc157608050"/>
      <w:bookmarkStart w:id="25" w:name="_Toc157612238"/>
      <w:r>
        <w:rPr>
          <w:rFonts w:cs="Arial"/>
        </w:rPr>
        <w:t>Evaluation Methodology</w:t>
      </w:r>
      <w:bookmarkEnd w:id="24"/>
      <w:bookmarkEnd w:id="25"/>
      <w:r>
        <w:rPr>
          <w:rFonts w:cs="Arial"/>
        </w:rPr>
        <w:t xml:space="preserve"> </w:t>
      </w:r>
    </w:p>
    <w:p w14:paraId="34F199D4">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56170FB1">
      <w:pPr>
        <w:pStyle w:val="20"/>
      </w:pPr>
    </w:p>
    <w:p w14:paraId="10AC6765">
      <w:pPr>
        <w:pStyle w:val="17"/>
        <w:rPr>
          <w:b/>
          <w:bCs/>
        </w:rPr>
      </w:pPr>
      <w:r>
        <w:rPr>
          <w:b/>
          <w:bCs/>
        </w:rPr>
        <w:t>NB: The following sub-subsections (i.e., 4.1.1 through 4.1.3) may not be relevant to your specific project topics, so you should discuss the sections with your supervisor to tailor this to your needs.</w:t>
      </w:r>
    </w:p>
    <w:p w14:paraId="799438E8">
      <w:pPr>
        <w:pStyle w:val="4"/>
      </w:pPr>
      <w:bookmarkStart w:id="26" w:name="_Toc157608051"/>
      <w:bookmarkStart w:id="27" w:name="_Toc157612239"/>
      <w:r>
        <w:t>Evaluation Metrics</w:t>
      </w:r>
      <w:bookmarkEnd w:id="26"/>
      <w:bookmarkEnd w:id="27"/>
      <w:r>
        <w:t xml:space="preserve"> </w:t>
      </w:r>
    </w:p>
    <w:p w14:paraId="63B7BDAD">
      <w:pPr>
        <w:pStyle w:val="17"/>
      </w:pPr>
      <w:r>
        <w:t>The specific metrics being used to assess success.</w:t>
      </w:r>
    </w:p>
    <w:p w14:paraId="14C76A42">
      <w:r>
        <w:t>Success Metrics include:</w:t>
      </w:r>
    </w:p>
    <w:p w14:paraId="59EBF47A">
      <w:r>
        <w:t>- .Str reading/input, can .str files be inputted and have its contents successfully read i.e files are valid</w:t>
      </w:r>
    </w:p>
    <w:p w14:paraId="3A8F8257">
      <w:r>
        <w:t>- .Rws reading/input, can .rws files be inputted and have its contents converted to .obj successfully I.e can said .objs be loaded in 3d viewing/editing software</w:t>
      </w:r>
    </w:p>
    <w:p w14:paraId="282C66EC">
      <w:r>
        <w:t>- .Obj creation, Objs including vertices, Uvs, Normals and face indices</w:t>
      </w:r>
    </w:p>
    <w:p w14:paraId="754A685F">
      <w:r>
        <w:t>- Speed of application, when the program is run, how long will that take in comparison to other software like cauldron.</w:t>
      </w:r>
    </w:p>
    <w:p w14:paraId="2E08F61A">
      <w:r>
        <w:t>- replicability, the diagram ought to reflect the development progress of the .Str/.Rws artifacts, as that is the aim of the project, therefore from that, future files that are to be reverse engineered need to be able to replicate this progress.</w:t>
      </w:r>
    </w:p>
    <w:p w14:paraId="6AF11EDD">
      <w:pPr>
        <w:pStyle w:val="4"/>
      </w:pPr>
      <w:bookmarkStart w:id="28" w:name="_Toc157612240"/>
      <w:bookmarkStart w:id="29" w:name="_Toc157608052"/>
      <w:r>
        <w:t>Baseline systems</w:t>
      </w:r>
      <w:bookmarkEnd w:id="28"/>
      <w:bookmarkEnd w:id="29"/>
    </w:p>
    <w:p w14:paraId="2E699604">
      <w:pPr>
        <w:pStyle w:val="17"/>
      </w:pPr>
      <w:r>
        <w:t>Systems under analysis or Baseline systems: The designs being tested apart from the one proposed in the method section. Note that these may also be variants of the proposed approach.</w:t>
      </w:r>
    </w:p>
    <w:p w14:paraId="4FAD2F6A">
      <w:pPr>
        <w:pStyle w:val="4"/>
      </w:pPr>
      <w:bookmarkStart w:id="30" w:name="_Toc157608053"/>
      <w:bookmarkStart w:id="31" w:name="_Toc157612241"/>
      <w:r>
        <w:t>Dataset</w:t>
      </w:r>
      <w:bookmarkEnd w:id="30"/>
      <w:bookmarkEnd w:id="31"/>
    </w:p>
    <w:p w14:paraId="3683E6F6">
      <w:pPr>
        <w:pStyle w:val="17"/>
      </w:pPr>
      <w:r>
        <w:t xml:space="preserve">A collection of data that is used to provide reliable consistency in comparative assessments across systems. Depending on your chosen project </w:t>
      </w:r>
      <w:r>
        <w:rPr>
          <w:b/>
          <w:bCs/>
        </w:rPr>
        <w:t>this may or may not be relevant.</w:t>
      </w:r>
    </w:p>
    <w:p w14:paraId="6BAA7C75">
      <w:pPr>
        <w:pStyle w:val="20"/>
      </w:pPr>
    </w:p>
    <w:p w14:paraId="1D1EEA0A">
      <w:pPr>
        <w:pStyle w:val="3"/>
        <w:rPr>
          <w:rFonts w:cs="Arial"/>
        </w:rPr>
      </w:pPr>
      <w:bookmarkStart w:id="32" w:name="_Toc157608054"/>
      <w:bookmarkStart w:id="33" w:name="_Toc157612242"/>
      <w:r>
        <w:rPr>
          <w:rFonts w:cs="Arial"/>
        </w:rPr>
        <w:t>Results</w:t>
      </w:r>
      <w:bookmarkEnd w:id="32"/>
      <w:bookmarkEnd w:id="33"/>
      <w:r>
        <w:rPr>
          <w:rFonts w:cs="Arial"/>
        </w:rPr>
        <w:t xml:space="preserve"> </w:t>
      </w:r>
    </w:p>
    <w:p w14:paraId="0FAFE734">
      <w:pPr>
        <w:pStyle w:val="17"/>
      </w:pPr>
      <w:r>
        <w:rPr>
          <w:b/>
          <w:bCs/>
        </w:rPr>
        <w:t>This section is mandatory.</w:t>
      </w:r>
      <w:r>
        <w:t xml:space="preserve"> </w:t>
      </w:r>
    </w:p>
    <w:p w14:paraId="6C78D591">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08A05689">
      <w:pPr>
        <w:pStyle w:val="4"/>
      </w:pPr>
      <w:r>
        <w:t>.Str Input/Output:</w:t>
      </w:r>
    </w:p>
    <w:p w14:paraId="604628F7">
      <w:pPr>
        <w:pStyle w:val="4"/>
        <w:numPr>
          <w:ilvl w:val="2"/>
          <w:numId w:val="0"/>
        </w:numPr>
      </w:pPr>
    </w:p>
    <w:p w14:paraId="2EDECA2E">
      <w:r>
        <w:t>.Str files can be put into an “AllAssets” Folder and the .Str files are read, “desectioned”, uncompressed and the files extracted in bulk. Each file has its file extension preserved, each file can then be processed individually depending on context I.e xmls are preserved as xmls and can be read as xmls, meaning files are successfully preserved.</w:t>
      </w:r>
    </w:p>
    <w:p w14:paraId="0D6D5691">
      <w:pPr>
        <w:pStyle w:val="4"/>
        <w:numPr>
          <w:ilvl w:val="2"/>
          <w:numId w:val="0"/>
        </w:numPr>
      </w:pPr>
    </w:p>
    <w:p w14:paraId="45A32239">
      <w:pPr>
        <w:pStyle w:val="4"/>
      </w:pPr>
      <w:r>
        <w:t xml:space="preserve"> .Rws Input/Output:</w:t>
      </w:r>
    </w:p>
    <w:p w14:paraId="0EC1C692"/>
    <w:p w14:paraId="61D8C92E">
      <w:r>
        <w:t>.Rws files are automatically converted to .Obj file formats instantly after .Str files are processed, this ensures user usability, .Rws have their triangle strips converted to face geometry, each of its indicies, vertices and Uv’s are transcribed into text with the correct prefixes e.g “v” for verts, “vt” for Uvs, which are then converted to .Objs, more over Normals are calculated instead of pulled from .Rws files, because .Rws do not contain normals.</w:t>
      </w:r>
    </w:p>
    <w:p w14:paraId="692CF49A"/>
    <w:p w14:paraId="6E2E4702">
      <w:pPr>
        <w:pStyle w:val="4"/>
      </w:pPr>
      <w:r>
        <w:t>.Objs Compatabilities</w:t>
      </w:r>
    </w:p>
    <w:p w14:paraId="45E506CD"/>
    <w:p w14:paraId="1469BA3D">
      <w:r>
        <w:t>The Final output are a series of .Objs, each .Objs have the correct Vertices in the form of Vs, UVs  in the form of Vts and correctly calculated vertex normals in the form of Vns. Each .Objs can be put into .Obj viewer, maya, blender as well as other 3d model rendering software, each vertex, face, edge etc of the geometry can be editied in 3d modelling software.</w:t>
      </w:r>
    </w:p>
    <w:p w14:paraId="42D1A07E"/>
    <w:p w14:paraId="42223222"/>
    <w:p w14:paraId="5A27B0A2">
      <w:pPr>
        <w:pStyle w:val="3"/>
        <w:rPr>
          <w:rFonts w:cs="Arial"/>
        </w:rPr>
      </w:pPr>
      <w:bookmarkStart w:id="34" w:name="_Toc157608055"/>
      <w:bookmarkStart w:id="35" w:name="_Toc157612243"/>
      <w:r>
        <w:rPr>
          <w:rFonts w:cs="Arial"/>
        </w:rPr>
        <w:t>Discussion</w:t>
      </w:r>
      <w:bookmarkEnd w:id="34"/>
      <w:bookmarkEnd w:id="35"/>
    </w:p>
    <w:p w14:paraId="5933A19D">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6DDCBE77"/>
    <w:p w14:paraId="0AB4325C">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935E9B0"/>
    <w:p w14:paraId="7156800F">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299D1768"/>
    <w:p w14:paraId="6706A837"/>
    <w:p w14:paraId="7AC7677C">
      <w:pPr>
        <w:pStyle w:val="2"/>
      </w:pPr>
      <w:bookmarkStart w:id="36" w:name="_Toc374007014"/>
      <w:bookmarkStart w:id="37" w:name="_Toc157608056"/>
      <w:bookmarkStart w:id="38" w:name="_Toc157612244"/>
      <w:r>
        <w:t>C</w:t>
      </w:r>
      <w:bookmarkEnd w:id="36"/>
      <w:r>
        <w:t>onclusions</w:t>
      </w:r>
      <w:bookmarkEnd w:id="37"/>
      <w:bookmarkEnd w:id="38"/>
    </w:p>
    <w:p w14:paraId="44589AF6">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730A821D">
      <w:pPr>
        <w:pStyle w:val="17"/>
      </w:pPr>
      <w:r>
        <w:t xml:space="preserve">You should </w:t>
      </w:r>
      <w:r>
        <w:rPr>
          <w:b/>
          <w:bCs/>
        </w:rPr>
        <w:t xml:space="preserve">not include any new information or discussion </w:t>
      </w:r>
      <w:r>
        <w:t>in this section.</w:t>
      </w:r>
    </w:p>
    <w:p w14:paraId="1A6EF42A">
      <w:r>
        <w:rPr>
          <w:rFonts w:hint="default"/>
          <w:lang w:val="en-GB"/>
        </w:rPr>
        <w:t xml:space="preserve">The important results are, the decompilation, uncompression and extracting of the .Str files, the .Rws files and the conversion to .Obj. Furthermore the creation of the diagram and its elements of Research, header file reading, offset collection, compression, </w:t>
      </w:r>
      <w:r>
        <w:br w:type="page"/>
      </w:r>
    </w:p>
    <w:p w14:paraId="1024A814"/>
    <w:p w14:paraId="523B10B3">
      <w:pPr>
        <w:pStyle w:val="2"/>
      </w:pPr>
      <w:bookmarkStart w:id="39" w:name="_Toc157608057"/>
      <w:bookmarkStart w:id="40" w:name="_Toc157612245"/>
      <w:r>
        <w:t>Recommendations for future work</w:t>
      </w:r>
      <w:bookmarkEnd w:id="39"/>
      <w:bookmarkEnd w:id="40"/>
    </w:p>
    <w:p w14:paraId="7C1CF562">
      <w:pPr>
        <w:pStyle w:val="17"/>
      </w:pPr>
      <w:r>
        <w:t>Many projects follow on from previous work and owing to time constraints and the generation of ideas whilst undertaking the work, lead on to the possibility of future work. These recommendations should be summarised briefly.</w:t>
      </w:r>
    </w:p>
    <w:p w14:paraId="59C075DA">
      <w:pPr>
        <w:rPr>
          <w:rFonts w:hint="default"/>
          <w:lang w:val="en-GB"/>
        </w:rPr>
      </w:pPr>
      <w:r>
        <w:rPr>
          <w:rFonts w:hint="default"/>
          <w:lang w:val="en-GB"/>
        </w:rPr>
        <w:t>The future of this line of work will be in creating new methodologies for file decompilation, the diagram acts as a general means of file understanding and decompilcation, but it is abstract in nature, therefore more additions can come in specificicity.</w:t>
      </w:r>
    </w:p>
    <w:p w14:paraId="548887DD">
      <w:pPr>
        <w:rPr>
          <w:rFonts w:hint="default"/>
          <w:lang w:val="en-GB"/>
        </w:rPr>
      </w:pPr>
      <w:r>
        <w:rPr>
          <w:rFonts w:hint="default"/>
          <w:lang w:val="en-GB"/>
        </w:rPr>
        <w:t>Therefore additions to the diagram for the future will be made, furthermore the diagram is more useful for games/games files for the sake of game/file preservation, therefore if future reverse engineers want to use this for files that are outside of games, this can still be done, but again requires more specificity.</w:t>
      </w:r>
    </w:p>
    <w:p w14:paraId="1A110EBD">
      <w:r>
        <w:br w:type="page"/>
      </w:r>
    </w:p>
    <w:p w14:paraId="38DBC546"/>
    <w:p w14:paraId="2EB1121E">
      <w:pPr>
        <w:pStyle w:val="2"/>
      </w:pPr>
      <w:bookmarkStart w:id="41" w:name="_Toc157608058"/>
      <w:bookmarkStart w:id="42" w:name="_Toc157612246"/>
      <w:r>
        <w:t>References</w:t>
      </w:r>
      <w:bookmarkEnd w:id="41"/>
      <w:bookmarkEnd w:id="42"/>
    </w:p>
    <w:p w14:paraId="32A8125E">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55BF912">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1922E11A"/>
    <w:p w14:paraId="2ACA3B69">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0B49548B"/>
    <w:p w14:paraId="0B8919AC">
      <w:pPr>
        <w:pStyle w:val="17"/>
        <w:rPr>
          <w:b/>
          <w:bCs/>
          <w:iCs/>
          <w:color w:val="FF0000"/>
        </w:rPr>
      </w:pPr>
      <w:r>
        <w:rPr>
          <w:b/>
          <w:bCs/>
          <w:iCs/>
          <w:color w:val="FF0000"/>
        </w:rPr>
        <w:t>NB: Any use of sources that are not cited or cited incorrectly, may lead to allegations of plagiarism.</w:t>
      </w:r>
    </w:p>
    <w:p w14:paraId="6A1C9F0A">
      <w:pPr>
        <w:rPr>
          <w:b/>
          <w:bCs/>
          <w:iCs/>
          <w:color w:val="FF0000"/>
        </w:rPr>
      </w:pPr>
      <w:r>
        <w:rPr>
          <w:b/>
          <w:bCs/>
          <w:iCs/>
          <w:color w:val="FF0000"/>
        </w:rPr>
        <w:br w:type="page"/>
      </w:r>
    </w:p>
    <w:p w14:paraId="5DD29968">
      <w:pPr>
        <w:rPr>
          <w:b/>
          <w:bCs/>
          <w:iCs/>
          <w:color w:val="FF0000"/>
        </w:rPr>
      </w:pPr>
    </w:p>
    <w:p w14:paraId="11149D63">
      <w:pPr>
        <w:pStyle w:val="2"/>
      </w:pPr>
      <w:bookmarkStart w:id="43" w:name="_Toc374007017"/>
      <w:bookmarkStart w:id="44" w:name="_Toc157612247"/>
      <w:bookmarkStart w:id="45" w:name="_Toc157608059"/>
      <w:r>
        <w:t>B</w:t>
      </w:r>
      <w:bookmarkEnd w:id="43"/>
      <w:r>
        <w:t>ibliography</w:t>
      </w:r>
      <w:bookmarkEnd w:id="44"/>
      <w:bookmarkEnd w:id="45"/>
    </w:p>
    <w:p w14:paraId="283ECA7A">
      <w:pPr>
        <w:pStyle w:val="17"/>
      </w:pPr>
      <w:r>
        <w:t>A bibliography is a list of relevant source texts you have used to undertake the project but not directly cited in the report, in Harvard format.</w:t>
      </w:r>
    </w:p>
    <w:p w14:paraId="33A1BD73">
      <w:r>
        <w:br w:type="page"/>
      </w:r>
    </w:p>
    <w:p w14:paraId="109C961C"/>
    <w:p w14:paraId="3AE3E9BA">
      <w:pPr>
        <w:pStyle w:val="2"/>
      </w:pPr>
      <w:bookmarkStart w:id="46" w:name="_Toc374007018"/>
      <w:bookmarkStart w:id="47" w:name="_Toc157608060"/>
      <w:bookmarkStart w:id="48" w:name="_Toc157612248"/>
      <w:r>
        <w:t>A</w:t>
      </w:r>
      <w:bookmarkEnd w:id="46"/>
      <w:r>
        <w:t>ppendices</w:t>
      </w:r>
      <w:bookmarkEnd w:id="47"/>
      <w:bookmarkEnd w:id="48"/>
    </w:p>
    <w:p w14:paraId="55D82C65">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692E1565"/>
    <w:p w14:paraId="344D9ABA">
      <w:pPr>
        <w:pStyle w:val="17"/>
      </w:pPr>
      <w:r>
        <w:rPr>
          <w:b/>
          <w:bCs/>
        </w:rPr>
        <w:t>You should include a copy of your Gantt chart in the Appendix.</w:t>
      </w:r>
    </w:p>
    <w:p w14:paraId="71EC6B6E">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6F769AE8">
      <w:pPr>
        <w:pStyle w:val="17"/>
      </w:pPr>
      <w:r>
        <w:t>• Detailed statistics</w:t>
      </w:r>
    </w:p>
    <w:p w14:paraId="2758EE2B">
      <w:pPr>
        <w:pStyle w:val="17"/>
      </w:pPr>
      <w:r>
        <w:t>• Computer code</w:t>
      </w:r>
    </w:p>
    <w:p w14:paraId="7957394F">
      <w:pPr>
        <w:pStyle w:val="17"/>
      </w:pPr>
      <w:r>
        <w:t>• Large diagrams</w:t>
      </w:r>
    </w:p>
    <w:p w14:paraId="107799DB">
      <w:pPr>
        <w:pStyle w:val="17"/>
      </w:pPr>
      <w:r>
        <w:t>• Complex graphs and tables</w:t>
      </w:r>
    </w:p>
    <w:p w14:paraId="1F5F00B9">
      <w:pPr>
        <w:pStyle w:val="3"/>
        <w:rPr>
          <w:rFonts w:cs="Arial"/>
        </w:rPr>
      </w:pPr>
      <w:bookmarkStart w:id="49" w:name="_Toc157612249"/>
      <w:bookmarkStart w:id="50" w:name="_Toc157608061"/>
      <w:r>
        <w:rPr>
          <w:rFonts w:cs="Arial"/>
        </w:rPr>
        <w:t>Appendix A: Dissertation Style and Conventions</w:t>
      </w:r>
      <w:bookmarkEnd w:id="49"/>
      <w:bookmarkEnd w:id="50"/>
    </w:p>
    <w:p w14:paraId="3593B299">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360532C9">
      <w:pPr>
        <w:pStyle w:val="17"/>
      </w:pPr>
      <w:r>
        <w:t>The Faculty standard for degree project reports is similar to papers in technical/professional journals. Examples can be found by referring to journals in your field of study.</w:t>
      </w:r>
    </w:p>
    <w:p w14:paraId="2DB5FB42">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3300B0B2">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50C2F9F9">
      <w:pPr>
        <w:pStyle w:val="17"/>
      </w:pPr>
      <w:r>
        <w:t>The following conventions should be used, and care should be taken to maintain a consistent style throughout the document.</w:t>
      </w:r>
    </w:p>
    <w:p w14:paraId="5A372FCB">
      <w:pPr>
        <w:pStyle w:val="3"/>
      </w:pPr>
      <w:bookmarkStart w:id="51" w:name="_Toc157608062"/>
      <w:bookmarkStart w:id="52" w:name="_Toc157612250"/>
      <w:r>
        <w:t>Appendix B: Fonts, Paragraphs and Line Spacing</w:t>
      </w:r>
      <w:bookmarkEnd w:id="51"/>
      <w:bookmarkEnd w:id="52"/>
    </w:p>
    <w:p w14:paraId="51C15FAF">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3EBE6CA4">
      <w:pPr>
        <w:pStyle w:val="3"/>
      </w:pPr>
      <w:bookmarkStart w:id="53" w:name="_Toc157608063"/>
      <w:bookmarkStart w:id="54" w:name="_Toc157612251"/>
      <w:r>
        <w:t>Appendix C: Mathematical Symbols</w:t>
      </w:r>
      <w:bookmarkEnd w:id="53"/>
      <w:bookmarkEnd w:id="54"/>
    </w:p>
    <w:p w14:paraId="3D6A7FCE">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24454E09">
      <w:pPr>
        <w:pStyle w:val="3"/>
      </w:pPr>
      <w:bookmarkStart w:id="55" w:name="_Toc157612252"/>
      <w:bookmarkStart w:id="56" w:name="_Toc157608064"/>
      <w:r>
        <w:t>Appendix D: Figure and Table Captions</w:t>
      </w:r>
      <w:bookmarkEnd w:id="55"/>
      <w:bookmarkEnd w:id="56"/>
    </w:p>
    <w:p w14:paraId="5119F90C">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60E18D8D">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12BC98BF">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053C4029">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6CE71ED1">
      <w:pPr>
        <w:jc w:val="both"/>
        <w:rPr>
          <w:color w:val="FF0000"/>
        </w:rPr>
      </w:pPr>
    </w:p>
    <w:p w14:paraId="6FDDCE2B">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02C306CC">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5988B079">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611781F5">
      <w:pPr>
        <w:pStyle w:val="3"/>
      </w:pPr>
      <w:bookmarkStart w:id="57" w:name="_Toc157612253"/>
      <w:bookmarkStart w:id="58" w:name="_Toc157608065"/>
      <w:r>
        <w:t>Appendix E: Text Headings</w:t>
      </w:r>
      <w:bookmarkEnd w:id="57"/>
      <w:bookmarkEnd w:id="58"/>
    </w:p>
    <w:p w14:paraId="4EBA4452">
      <w:pPr>
        <w:pStyle w:val="17"/>
      </w:pPr>
      <w:r>
        <w:t>Headings throughout the report should be consistent as follows:</w:t>
      </w:r>
    </w:p>
    <w:p w14:paraId="023FABB8">
      <w:pPr>
        <w:pStyle w:val="17"/>
      </w:pPr>
      <w:r>
        <w:t>Main sections and major headings should appear with initial capitals for first words and proper nouns. Leave a space of two lines above such headings and one below.</w:t>
      </w:r>
    </w:p>
    <w:p w14:paraId="1757A3EE">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37D87576">
      <w:pPr>
        <w:pStyle w:val="3"/>
      </w:pPr>
      <w:bookmarkStart w:id="59" w:name="_Toc157608066"/>
      <w:bookmarkStart w:id="60" w:name="_Toc157612254"/>
      <w:r>
        <w:t>Appendix F: Pagination</w:t>
      </w:r>
      <w:bookmarkEnd w:id="59"/>
      <w:bookmarkEnd w:id="60"/>
    </w:p>
    <w:p w14:paraId="7F2D3AD4">
      <w:pPr>
        <w:pStyle w:val="17"/>
      </w:pPr>
      <w:r>
        <w:t>Starting on the Introduction page, pages should be numbered using decimal numerals (e.g., 1, 2, 3, 4). Pages prior to the Introduction page should have lower-case Roman numerals (e.g., i, ii, iii, iv).</w:t>
      </w:r>
    </w:p>
    <w:p w14:paraId="435CB9E7"/>
    <w:p w14:paraId="661B6B05"/>
    <w:sectPr>
      <w:headerReference r:id="rId5" w:type="first"/>
      <w:footerReference r:id="rId7" w:type="first"/>
      <w:footerReference r:id="rId6"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309020205020404"/>
    <w:charset w:val="00"/>
    <w:family w:val="modern"/>
    <w:pitch w:val="default"/>
    <w:sig w:usb0="00000000" w:usb1="00000000" w:usb2="00000009" w:usb3="00000000" w:csb0="000001FF" w:csb1="00000000"/>
  </w:font>
  <w:font w:name="Andale Mono">
    <w:altName w:val="Calibri"/>
    <w:panose1 w:val="020B0509000000000004"/>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sdtPr>
    <w:sdtContent>
      <w:p w14:paraId="4F0BE775">
        <w:pPr>
          <w:pStyle w:val="7"/>
          <w:jc w:val="center"/>
        </w:pPr>
        <w:r>
          <w:fldChar w:fldCharType="begin"/>
        </w:r>
        <w:r>
          <w:instrText xml:space="preserve"> PAGE   \* MERGEFORMAT </w:instrText>
        </w:r>
        <w:r>
          <w:fldChar w:fldCharType="separate"/>
        </w:r>
        <w:r>
          <w:t>2</w:t>
        </w:r>
        <w:r>
          <w:fldChar w:fldCharType="end"/>
        </w:r>
      </w:p>
    </w:sdtContent>
  </w:sdt>
  <w:p w14:paraId="03A7B62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sdtPr>
    <w:sdtContent>
      <w:p w14:paraId="59B98BA3">
        <w:pPr>
          <w:pStyle w:val="7"/>
          <w:jc w:val="center"/>
        </w:pPr>
        <w:r>
          <w:fldChar w:fldCharType="begin"/>
        </w:r>
        <w:r>
          <w:instrText xml:space="preserve"> PAGE   \* MERGEFORMAT </w:instrText>
        </w:r>
        <w:r>
          <w:fldChar w:fldCharType="separate"/>
        </w:r>
        <w:r>
          <w:t>2</w:t>
        </w:r>
        <w:r>
          <w:fldChar w:fldCharType="end"/>
        </w:r>
      </w:p>
    </w:sdtContent>
  </w:sdt>
  <w:p w14:paraId="1B5F333C">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53558">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B8"/>
    <w:rsid w:val="00027B26"/>
    <w:rsid w:val="000C14AC"/>
    <w:rsid w:val="00167FA9"/>
    <w:rsid w:val="001B03A7"/>
    <w:rsid w:val="001C6469"/>
    <w:rsid w:val="001D264A"/>
    <w:rsid w:val="00292E11"/>
    <w:rsid w:val="002C02D3"/>
    <w:rsid w:val="0044232B"/>
    <w:rsid w:val="00576694"/>
    <w:rsid w:val="007152B8"/>
    <w:rsid w:val="00776A26"/>
    <w:rsid w:val="007E071F"/>
    <w:rsid w:val="00800277"/>
    <w:rsid w:val="009070A2"/>
    <w:rsid w:val="009B6234"/>
    <w:rsid w:val="00C6683E"/>
    <w:rsid w:val="00DE78C7"/>
    <w:rsid w:val="00F31691"/>
    <w:rsid w:val="08E27829"/>
    <w:rsid w:val="0B6E0F20"/>
    <w:rsid w:val="0DD57253"/>
    <w:rsid w:val="106E15B4"/>
    <w:rsid w:val="28907C67"/>
    <w:rsid w:val="408221E1"/>
    <w:rsid w:val="42E70DAF"/>
    <w:rsid w:val="47A075FC"/>
    <w:rsid w:val="47A22EBD"/>
    <w:rsid w:val="53810BB6"/>
    <w:rsid w:val="59003600"/>
    <w:rsid w:val="5B365360"/>
    <w:rsid w:val="5CD66050"/>
    <w:rsid w:val="5DB44F05"/>
    <w:rsid w:val="5F0A2B5C"/>
    <w:rsid w:val="6D5F78FB"/>
    <w:rsid w:val="6FC6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1"/>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rPr>
      <w:rFonts w:asciiTheme="minorHAnsi" w:hAnsiTheme="minorHAnsi" w:eastAsiaTheme="minorEastAsia" w:cstheme="minorBidi"/>
      <w:sz w:val="22"/>
      <w:szCs w:val="22"/>
      <w:lang w:val="en-US" w:eastAsia="en-US" w:bidi="ar-SA"/>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5119FA72">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2B6B9D"/>
    <w:rsid w:val="002B6B9D"/>
    <w:rsid w:val="00407F41"/>
    <w:rsid w:val="0044232B"/>
    <w:rsid w:val="00576694"/>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5796</Words>
  <Characters>33040</Characters>
  <Lines>275</Lines>
  <Paragraphs>77</Paragraphs>
  <TotalTime>2189</TotalTime>
  <ScaleCrop>false</ScaleCrop>
  <LinksUpToDate>false</LinksUpToDate>
  <CharactersWithSpaces>38759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2025-02-16T14:17:00Z</dcterms:created>
  <dc:creator>khaia</dc:creator>
  <cp:lastModifiedBy>2wenty2</cp:lastModifiedBy>
  <dcterms:modified xsi:type="dcterms:W3CDTF">2025-04-09T01:36:21Z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0B405029DCC94CE58BDCD5EBAC626D58_12</vt:lpwstr>
  </property>
</Properties>
</file>