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1xb4z5ua7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 POSTING PROCESS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zn3axo9b5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Asset Readiness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Final video approved -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Thumbnail / cover frame selected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line = </w:t>
      </w:r>
      <w:r w:rsidDel="00000000" w:rsidR="00000000" w:rsidRPr="00000000">
        <w:rPr>
          <w:b w:val="1"/>
          <w:bCs w:val="1"/>
          <w:rtl w:val="0"/>
        </w:rPr>
        <w:t xml:space="preserve">scroll-stopping hook -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the reel with viral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spelling or grammar errors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included (comment / save / share / visit 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hashtags only (not spammy)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of: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Niche hashtags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hashtags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cycling keywords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keywords included </w:t>
      </w:r>
      <w:r w:rsidDel="00000000" w:rsidR="00000000" w:rsidRPr="00000000">
        <w:rPr>
          <w:b w:val="1"/>
          <w:bCs w:val="1"/>
          <w:rtl w:val="0"/>
        </w:rPr>
        <w:t xml:space="preserve">naturally</w:t>
      </w:r>
      <w:r w:rsidDel="00000000" w:rsidR="00000000" w:rsidRPr="00000000">
        <w:rPr>
          <w:rtl w:val="0"/>
        </w:rPr>
        <w:t xml:space="preserve"> in 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account tagged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/ model tagged (if applicable)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tagged (store / city)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 or creator tagged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Cover frame is readable on small screens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not cut by IG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Posting at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tested high-engagement time per day.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internet connection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Upload as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Reel</w:t>
      </w:r>
      <w:r w:rsidDel="00000000" w:rsidR="00000000" w:rsidRPr="00000000">
        <w:rPr>
          <w:highlight w:val="cyan"/>
          <w:rtl w:val="0"/>
        </w:rPr>
        <w:t xml:space="preserve"> (not post)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 video sync after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Reply to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every comment after posting be online for 30 min after posting.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best comment (if relevant)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Short paragraphs (1–2 lines max) = in the captions describe what is happening in the first paragraph. In the second one talk about the product, features, specifications, price, last is the hashtags.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Clear CTA → “Watch full reel”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reel to: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broadcast / close friends (if used)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Like early comments to boost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1–2 stories supporting the reel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Poll / question / slider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playing correctly -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Subtitles visible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glitches or compression issues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working properly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link of reel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 (1h, 6h, 24h)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reel as: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Weak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Average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🔥 Winner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