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10756900</wp:posOffset>
            </wp:positionH>
            <wp:positionV relativeFrom="topMargin">
              <wp:posOffset>10744200</wp:posOffset>
            </wp:positionV>
            <wp:extent cx="457200" cy="419100"/>
            <wp:effectExtent l="0" t="0" r="0" b="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6"/>
        </w:rPr>
        <w:t>参考答案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2023年普通高等学校招生全国统一考试（全国乙卷）理综生物</w:t>
      </w:r>
    </w:p>
    <w:tbl>
      <w:tblPr>
        <w:tblStyle w:val="4"/>
        <w:tblW w:w="82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4"/>
        <w:gridCol w:w="844"/>
        <w:gridCol w:w="844"/>
        <w:gridCol w:w="844"/>
        <w:gridCol w:w="844"/>
        <w:gridCol w:w="844"/>
        <w:gridCol w:w="792"/>
        <w:gridCol w:w="792"/>
        <w:gridCol w:w="792"/>
        <w:gridCol w:w="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left"/>
      </w:pPr>
      <w:r>
        <w:rPr>
          <w:color w:val="auto"/>
        </w:rPr>
        <w:t>7.</w:t>
      </w:r>
      <w:r>
        <w:t>（1）</w:t>
      </w:r>
      <w:r>
        <w:rPr>
          <w:color w:val="auto"/>
        </w:rPr>
        <w:t>光合作用和呼吸作用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color w:val="auto"/>
        </w:rPr>
        <w:t>叶绿体中的叶绿素对红光有较高的吸收峰值，红光照射下保卫细胞进行光合作用制造有机物，使保卫细胞的渗透压上升，细胞吸水膨涨，气孔开放</w:t>
      </w:r>
      <w:r>
        <w:br w:type="textWrapping"/>
      </w:r>
      <w:r>
        <w:t xml:space="preserve">    </w:t>
      </w:r>
    </w:p>
    <w:p>
      <w:pPr>
        <w:spacing w:line="360" w:lineRule="auto"/>
        <w:jc w:val="left"/>
      </w:pPr>
      <w:r>
        <w:t>（3）</w:t>
      </w:r>
      <w:r>
        <w:rPr>
          <w:color w:val="auto"/>
        </w:rPr>
        <w:t>蓝光作为信号能促进保卫细胞逆浓度梯度吸收K</w:t>
      </w:r>
      <w:r>
        <w:rPr>
          <w:vertAlign w:val="superscript"/>
        </w:rPr>
        <w:t>＋</w:t>
      </w:r>
      <w:r>
        <w:rPr>
          <w:color w:val="auto"/>
        </w:rPr>
        <w:t>，使保卫细胞渗透压上升，细胞吸水膨胀，气孔张开</w:t>
      </w:r>
      <w:r>
        <w:t xml:space="preserve">    （4）</w:t>
      </w:r>
      <w:r>
        <w:rPr>
          <w:color w:val="auto"/>
        </w:rPr>
        <w:t>不能</w:t>
      </w:r>
    </w:p>
    <w:p>
      <w:pPr>
        <w:spacing w:line="360" w:lineRule="auto"/>
        <w:jc w:val="left"/>
      </w:pPr>
      <w:r>
        <w:rPr>
          <w:color w:val="auto"/>
        </w:rPr>
        <w:t>8.</w:t>
      </w:r>
      <w:r>
        <w:t>（1）</w:t>
      </w:r>
      <w:r>
        <w:rPr>
          <w:color w:val="auto"/>
        </w:rPr>
        <w:t>钾离子外流</w:t>
      </w:r>
      <w:r>
        <w:t xml:space="preserve">    （2）    ①. </w:t>
      </w:r>
      <w:r>
        <w:rPr>
          <w:color w:val="auto"/>
        </w:rPr>
        <w:t>传出神经末梢及其支配的肾上腺和心肌</w:t>
      </w:r>
      <w:r>
        <w:br w:type="textWrapping"/>
      </w:r>
      <w:r>
        <w:t xml:space="preserve">    ②. </w:t>
      </w:r>
      <w:r>
        <w:rPr>
          <w:color w:val="auto"/>
        </w:rPr>
        <w:t>去甲肾上腺素</w:t>
      </w:r>
      <w:r>
        <w:t xml:space="preserve">    （3）</w:t>
      </w:r>
      <w:r>
        <w:rPr>
          <w:color w:val="auto"/>
        </w:rPr>
        <w:t>神经—体液调节</w:t>
      </w:r>
    </w:p>
    <w:p>
      <w:pPr>
        <w:spacing w:line="360" w:lineRule="auto"/>
        <w:jc w:val="left"/>
      </w:pPr>
      <w:r>
        <w:rPr>
          <w:color w:val="auto"/>
        </w:rPr>
        <w:t>9.</w:t>
      </w:r>
      <w:r>
        <w:t>（1）</w:t>
      </w:r>
      <w:r>
        <w:rPr>
          <w:color w:val="auto"/>
        </w:rPr>
        <w:t>玉米→蝗虫→青蛙→蛇→鹰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color w:val="auto"/>
        </w:rPr>
        <w:t>在森林中，当害虫数量增加时，食虫鸟增多，害虫种群的增长就受到抑制</w:t>
      </w:r>
      <w:r>
        <w:t xml:space="preserve">    </w:t>
      </w:r>
    </w:p>
    <w:p>
      <w:pPr>
        <w:spacing w:line="360" w:lineRule="auto"/>
        <w:jc w:val="left"/>
      </w:pPr>
      <w:r>
        <w:t>（3）</w:t>
      </w:r>
      <w:r>
        <w:rPr>
          <w:color w:val="auto"/>
        </w:rPr>
        <w:t>森林生态系统的生物种类多，食物网（营养结构）复杂，自我调节能力强</w:t>
      </w:r>
    </w:p>
    <w:p>
      <w:pPr>
        <w:spacing w:line="360" w:lineRule="auto"/>
        <w:jc w:val="left"/>
      </w:pPr>
      <w:r>
        <w:rPr>
          <w:color w:val="auto"/>
        </w:rPr>
        <w:t>10.</w:t>
      </w:r>
      <w:r>
        <w:t xml:space="preserve">（1）    ①. </w:t>
      </w:r>
      <w:r>
        <w:rPr>
          <w:color w:val="auto"/>
        </w:rPr>
        <w:t>高效性、专一性、作用条件温和</w:t>
      </w:r>
      <w:r>
        <w:t xml:space="preserve">    ②. </w:t>
      </w:r>
      <w:r>
        <w:rPr>
          <w:color w:val="auto"/>
        </w:rPr>
        <w:t>空间结构</w:t>
      </w:r>
      <w:r>
        <w:t xml:space="preserve">    </w:t>
      </w:r>
    </w:p>
    <w:p>
      <w:pPr>
        <w:spacing w:line="360" w:lineRule="auto"/>
        <w:jc w:val="left"/>
      </w:pPr>
      <w:r>
        <w:t>（2）</w:t>
      </w:r>
      <w:r>
        <w:rPr>
          <w:color w:val="auto"/>
        </w:rPr>
        <w:t>一种花瓣中含有酶1催化产生的中间产物，另一种花瓣中含有酶2，两者混合后形成红色色素</w:t>
      </w:r>
      <w:r>
        <w:br w:type="textWrapping"/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color w:val="auto"/>
        </w:rPr>
        <w:t>AAbb</w:t>
      </w:r>
      <w:r>
        <w:t xml:space="preserve">    ②. </w:t>
      </w:r>
      <w:r>
        <w:rPr>
          <w:color w:val="auto"/>
        </w:rPr>
        <w:t>aaBB</w:t>
      </w:r>
      <w:r>
        <w:t xml:space="preserve">    ③. </w:t>
      </w:r>
      <w:r>
        <w:rPr>
          <w:color w:val="auto"/>
        </w:rPr>
        <w:t>白色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45</w:t>
      </w:r>
      <w:r>
        <w:rPr>
          <w:rFonts w:ascii="宋体" w:hAnsi="宋体" w:eastAsia="宋体" w:cs="宋体"/>
          <w:b/>
          <w:color w:val="auto"/>
          <w:sz w:val="24"/>
        </w:rPr>
        <w:t>分。请考生从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道物理题、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道化学题、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道生物题中每科任选一题作答。如果多做，则每科按所做的第一题计分。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【生物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——</w:t>
      </w:r>
      <w:r>
        <w:rPr>
          <w:rFonts w:ascii="宋体" w:hAnsi="宋体" w:eastAsia="宋体" w:cs="宋体"/>
          <w:b/>
          <w:color w:val="auto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：生物技术实践】（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</w:pPr>
      <w:r>
        <w:rPr>
          <w:color w:val="auto"/>
        </w:rPr>
        <w:t>11.</w:t>
      </w:r>
      <w:r>
        <w:t>（1）</w:t>
      </w:r>
      <w:r>
        <w:rPr>
          <w:color w:val="auto"/>
        </w:rPr>
        <w:t>菌T能够分泌纤维素酶</w:t>
      </w:r>
      <w:r>
        <w:t xml:space="preserve">    </w:t>
      </w:r>
    </w:p>
    <w:p>
      <w:pPr>
        <w:spacing w:line="360" w:lineRule="auto"/>
        <w:jc w:val="left"/>
      </w:pPr>
      <w:r>
        <w:t xml:space="preserve">（2）    ①. </w:t>
      </w:r>
      <w:r>
        <w:rPr>
          <w:color w:val="auto"/>
        </w:rPr>
        <w:t>为合成微生物细胞结构提供原料（微生物细胞中的含氮物质，如核酸、蛋白质、磷脂）</w:t>
      </w:r>
      <w:r>
        <w:t xml:space="preserve">    ②. </w:t>
      </w:r>
      <w:r>
        <w:rPr>
          <w:color w:val="auto"/>
        </w:rPr>
        <w:t>①把锅内的水加热煮沸，将其中原有的冷空气彻底排除；②为达到良好的灭菌效果，一般在压力为100 kPa，温度为121℃的条件下，维持15~30 min；③无菌包不宜过大，不宜过紧，各包裹间要有间隙，使蒸汽能对流易渗透到包裹中央，有利于蒸汽流通；④灭菌完成后，应使锅内蒸气压力缓慢降低，排气时间不少于10一12分钟。</w:t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color w:val="auto"/>
        </w:rPr>
        <w:t>制造无氧环境</w:t>
      </w:r>
      <w:r>
        <w:t xml:space="preserve">    ②. </w:t>
      </w:r>
      <w:r>
        <w:rPr>
          <w:color w:val="auto"/>
        </w:rPr>
        <w:t>排出二氧化碳</w:t>
      </w:r>
      <w:r>
        <w:t xml:space="preserve">    ③. </w:t>
      </w:r>
      <w:r>
        <w:rPr>
          <w:color w:val="auto"/>
        </w:rPr>
        <w:t>酸性的重铬酸钾溶液</w:t>
      </w:r>
      <w:r>
        <w:t xml:space="preserve">    </w:t>
      </w:r>
    </w:p>
    <w:p>
      <w:pPr>
        <w:spacing w:line="360" w:lineRule="auto"/>
        <w:jc w:val="left"/>
      </w:pPr>
      <w:r>
        <w:t xml:space="preserve">（4）    ①. </w:t>
      </w:r>
      <w:r>
        <w:rPr>
          <w:color w:val="auto"/>
        </w:rPr>
        <w:t>葡萄糖</w:t>
      </w:r>
      <w:r>
        <w:t xml:space="preserve">    ②. </w:t>
      </w:r>
      <w:r>
        <w:rPr>
          <w:color w:val="auto"/>
        </w:rPr>
        <w:t>节约粮食、废物利用、清洁环保、不污染环境、生产成本低、原料来源广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【生物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——</w:t>
      </w:r>
      <w:r>
        <w:rPr>
          <w:rFonts w:ascii="宋体" w:hAnsi="宋体" w:eastAsia="宋体" w:cs="宋体"/>
          <w:b/>
          <w:color w:val="auto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：现代生物科技专题】（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</w:pPr>
      <w:r>
        <w:rPr>
          <w:color w:val="auto"/>
        </w:rPr>
        <w:t>12.</w:t>
      </w:r>
      <w:r>
        <w:t>（1）</w:t>
      </w:r>
      <w:r>
        <w:rPr>
          <w:color w:val="auto"/>
        </w:rPr>
        <w:t>将含有某种生物不同基因的许多DNA片段，导入受体菌的群体中储存，各个受体菌分别含有这种生物的不同的基因</w:t>
      </w:r>
      <w:r>
        <w:t xml:space="preserve">    </w:t>
      </w:r>
    </w:p>
    <w:p>
      <w:pPr>
        <w:spacing w:line="360" w:lineRule="auto"/>
        <w:jc w:val="left"/>
      </w:pPr>
      <w:r>
        <w:t xml:space="preserve">（2）    ①. </w:t>
      </w:r>
      <w:r>
        <w:rPr>
          <w:color w:val="auto"/>
        </w:rPr>
        <w:t>终止子</w:t>
      </w:r>
      <w:r>
        <w:t xml:space="preserve">    ②. </w:t>
      </w:r>
      <w:r>
        <w:rPr>
          <w:color w:val="auto"/>
        </w:rPr>
        <w:t>启动子</w:t>
      </w:r>
      <w:r>
        <w:t xml:space="preserve">    ③. </w:t>
      </w:r>
      <w:r>
        <w:rPr>
          <w:color w:val="auto"/>
        </w:rPr>
        <w:t>RNA聚合酶识别和结合的部位，驱动基因转录</w:t>
      </w:r>
      <w:r>
        <w:t xml:space="preserve">    ④. </w:t>
      </w:r>
      <w:r>
        <w:rPr>
          <w:color w:val="auto"/>
        </w:rPr>
        <w:t>鉴别受体细胞中是否含有目的基因，从而将含有目的基因的细胞筛选出来</w:t>
      </w:r>
      <w:r>
        <w:t xml:space="preserve">    （3）</w:t>
      </w:r>
      <w:r>
        <w:rPr>
          <w:color w:val="auto"/>
        </w:rPr>
        <w:t>密码子具有简并性</w:t>
      </w:r>
      <w:r>
        <w:t xml:space="preserve">    </w:t>
      </w:r>
    </w:p>
    <w:p>
      <w:pPr>
        <w:spacing w:line="360" w:lineRule="auto"/>
        <w:jc w:val="left"/>
      </w:pPr>
      <w:r>
        <w:t>（4）</w:t>
      </w:r>
      <w:r>
        <w:rPr>
          <w:color w:val="auto"/>
        </w:rPr>
        <w:t>将构建好的表达载体（含有目的基因YFP基因）导入酵母菌中进行表达</w:t>
      </w:r>
      <w:r>
        <w:br w:type="page"/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824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824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AF3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3"/>
    <customShpInfo spid="_x0000_s205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2023-06-26T09:10:00Z</dcterms:created>
  <dc:creator>学科网试题生产平台</dc:creator>
  <dc:description>3255877218353152</dc:description>
  <cp:lastModifiedBy>Administrator</cp:lastModifiedBy>
  <dcterms:modified xsi:type="dcterms:W3CDTF">2023-07-02T11:03:12Z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2052-11.8.2.8506</vt:lpwstr>
  </property>
</Properties>
</file>