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0203C" w14:textId="77777777" w:rsidR="005873F6" w:rsidRDefault="007817F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841522D" w14:textId="77777777" w:rsidR="005873F6" w:rsidRDefault="005873F6">
      <w:pPr>
        <w:ind w:firstLine="420"/>
        <w:jc w:val="center"/>
        <w:rPr>
          <w:sz w:val="36"/>
        </w:rPr>
      </w:pPr>
    </w:p>
    <w:p w14:paraId="1CFA3A8D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46A50186" w14:textId="7EF7C805" w:rsidR="005873F6" w:rsidRDefault="005D4A3A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ive</w:t>
      </w:r>
      <w:r>
        <w:rPr>
          <w:rFonts w:hint="eastAsia"/>
          <w:sz w:val="28"/>
          <w:szCs w:val="28"/>
        </w:rPr>
        <w:t>健康</w:t>
      </w:r>
    </w:p>
    <w:p w14:paraId="43384467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60A4EB46" w14:textId="525B6725" w:rsidR="005873F6" w:rsidRDefault="005873F6">
      <w:pPr>
        <w:ind w:left="420"/>
        <w:rPr>
          <w:sz w:val="28"/>
          <w:szCs w:val="28"/>
        </w:rPr>
      </w:pPr>
    </w:p>
    <w:p w14:paraId="31E2BDB0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6293D9EF" w14:textId="7CAE1E49" w:rsidR="005873F6" w:rsidRDefault="005D4A3A">
      <w:pPr>
        <w:ind w:left="420" w:firstLine="420"/>
        <w:rPr>
          <w:b/>
          <w:sz w:val="28"/>
          <w:szCs w:val="28"/>
        </w:rPr>
      </w:pPr>
      <w:r w:rsidRPr="005D4A3A">
        <w:rPr>
          <w:rFonts w:hint="eastAsia"/>
          <w:sz w:val="28"/>
          <w:szCs w:val="28"/>
        </w:rPr>
        <w:t>慢性病已成为我国城乡居民死亡的主要原因，城市和农村慢性病死亡的比例高达</w:t>
      </w:r>
      <w:r w:rsidRPr="005D4A3A">
        <w:rPr>
          <w:sz w:val="28"/>
          <w:szCs w:val="28"/>
        </w:rPr>
        <w:t>85.3%</w:t>
      </w:r>
      <w:r w:rsidRPr="005D4A3A">
        <w:rPr>
          <w:rFonts w:hint="eastAsia"/>
          <w:sz w:val="28"/>
          <w:szCs w:val="28"/>
        </w:rPr>
        <w:t>和</w:t>
      </w:r>
      <w:r w:rsidRPr="005D4A3A">
        <w:rPr>
          <w:sz w:val="28"/>
          <w:szCs w:val="28"/>
        </w:rPr>
        <w:t>79.5%</w:t>
      </w:r>
      <w:r w:rsidRPr="005D4A3A">
        <w:rPr>
          <w:rFonts w:hint="eastAsia"/>
          <w:sz w:val="28"/>
          <w:szCs w:val="28"/>
        </w:rPr>
        <w:t>。即使在贫困地区，慢性病的死亡也是不容忽视的，许多贫困县也已达到</w:t>
      </w:r>
      <w:r w:rsidRPr="005D4A3A">
        <w:rPr>
          <w:sz w:val="28"/>
          <w:szCs w:val="28"/>
        </w:rPr>
        <w:t>60%</w:t>
      </w:r>
      <w:r w:rsidR="007817FC">
        <w:rPr>
          <w:rFonts w:hint="eastAsia"/>
          <w:sz w:val="28"/>
          <w:szCs w:val="28"/>
        </w:rPr>
        <w:t>。</w:t>
      </w:r>
      <w:r w:rsidRPr="005D4A3A">
        <w:rPr>
          <w:rFonts w:hint="eastAsia"/>
          <w:sz w:val="28"/>
          <w:szCs w:val="28"/>
        </w:rPr>
        <w:t>民众对于慢性病的态度比较暧昧，部分民众仍抱着“反正轮不着我”的态度，慢性病得不到重视，往往在得病之后才知道治病，在日常并不会做简单的预防，学校、家庭和社会应针对不同人群采取干预措施</w:t>
      </w:r>
      <w:r w:rsidRPr="005D4A3A">
        <w:rPr>
          <w:sz w:val="28"/>
          <w:szCs w:val="28"/>
        </w:rPr>
        <w:t>,</w:t>
      </w:r>
      <w:r w:rsidRPr="005D4A3A">
        <w:rPr>
          <w:rFonts w:hint="eastAsia"/>
          <w:sz w:val="28"/>
          <w:szCs w:val="28"/>
        </w:rPr>
        <w:t>以提高大学生慢性病预防知识行为</w:t>
      </w:r>
      <w:r>
        <w:rPr>
          <w:rFonts w:hint="eastAsia"/>
          <w:sz w:val="28"/>
          <w:szCs w:val="28"/>
        </w:rPr>
        <w:t>。</w:t>
      </w:r>
    </w:p>
    <w:p w14:paraId="5D1C8D39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B62B706" w14:textId="58302F60" w:rsidR="005873F6" w:rsidRDefault="005D4A3A">
      <w:pPr>
        <w:ind w:left="420" w:firstLine="420"/>
        <w:rPr>
          <w:b/>
          <w:sz w:val="28"/>
          <w:szCs w:val="28"/>
        </w:rPr>
      </w:pPr>
      <w:r w:rsidRPr="005D4A3A">
        <w:rPr>
          <w:rFonts w:hint="eastAsia"/>
          <w:sz w:val="28"/>
          <w:szCs w:val="28"/>
        </w:rPr>
        <w:t>为民众提供一个工具，一个可以提供健康合理的生活习惯，并且可以为针对不同的用户需求给出不同的生活建议，针对不同的器官功能的正常而给出健康可行的方案。</w:t>
      </w:r>
    </w:p>
    <w:p w14:paraId="05142990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18B3E9E" w14:textId="4F960812" w:rsidR="005873F6" w:rsidRDefault="009F0BE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</w:t>
      </w:r>
      <w:r w:rsidR="007817FC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疾病信息整理，分类，覆盖全面</w:t>
      </w:r>
      <w:r w:rsidR="007817FC">
        <w:rPr>
          <w:rFonts w:hint="eastAsia"/>
          <w:sz w:val="28"/>
          <w:szCs w:val="28"/>
        </w:rPr>
        <w:t>；</w:t>
      </w:r>
    </w:p>
    <w:p w14:paraId="05EE3447" w14:textId="75C0F0BE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采购：货物查询及浏览、下单、结账、评价、个人中心；</w:t>
      </w:r>
    </w:p>
    <w:p w14:paraId="1E584B75" w14:textId="43E23DFC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9F0BE4">
        <w:rPr>
          <w:rFonts w:hint="eastAsia"/>
          <w:sz w:val="28"/>
          <w:szCs w:val="28"/>
        </w:rPr>
        <w:t>信息推送</w:t>
      </w:r>
      <w:r>
        <w:rPr>
          <w:rFonts w:hint="eastAsia"/>
          <w:sz w:val="28"/>
          <w:szCs w:val="28"/>
        </w:rPr>
        <w:t>、特定活动；</w:t>
      </w:r>
    </w:p>
    <w:p w14:paraId="3C537BCE" w14:textId="3695CF97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E35ACE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</w:rPr>
        <w:t>货物管理、活动安排、分析数据；</w:t>
      </w:r>
    </w:p>
    <w:p w14:paraId="69C15F6E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A76F7BF" w14:textId="3E8C15F1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35AC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35A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010B2CBD" w14:textId="0CD37213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35AC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35ACE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24BFF3AD" w14:textId="2C1B6CA8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35AC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35ACE">
        <w:rPr>
          <w:sz w:val="28"/>
          <w:szCs w:val="28"/>
        </w:rPr>
        <w:t>5</w:t>
      </w:r>
      <w:r w:rsidR="00E35ACE">
        <w:rPr>
          <w:rFonts w:hint="eastAsia"/>
          <w:sz w:val="28"/>
          <w:szCs w:val="28"/>
        </w:rPr>
        <w:t>-</w:t>
      </w:r>
      <w:r w:rsidR="00E35AC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72F40358" w14:textId="38A171C1" w:rsidR="005873F6" w:rsidRDefault="007817FC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E35ACE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E35ACE">
        <w:rPr>
          <w:rFonts w:hint="eastAsia"/>
          <w:sz w:val="28"/>
          <w:szCs w:val="28"/>
        </w:rPr>
        <w:t>7-</w:t>
      </w:r>
      <w:r w:rsidR="00E35ACE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14:paraId="163147F6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7BA26355" w14:textId="77777777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1FC9B236" w14:textId="77777777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17C67EB0" w14:textId="77777777" w:rsidR="005873F6" w:rsidRDefault="007817F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34F6DAD6" w14:textId="77777777" w:rsidR="005873F6" w:rsidRDefault="005873F6">
      <w:pPr>
        <w:rPr>
          <w:b/>
          <w:sz w:val="28"/>
          <w:szCs w:val="28"/>
        </w:rPr>
      </w:pPr>
    </w:p>
    <w:p w14:paraId="7D3626B8" w14:textId="77777777" w:rsidR="005873F6" w:rsidRDefault="007817F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1785F06" w14:textId="77777777" w:rsidR="005873F6" w:rsidRDefault="005873F6">
      <w:pPr>
        <w:pStyle w:val="a4"/>
        <w:ind w:left="420" w:firstLineChars="0" w:firstLine="0"/>
        <w:rPr>
          <w:sz w:val="28"/>
          <w:szCs w:val="28"/>
        </w:rPr>
      </w:pPr>
      <w:bookmarkStart w:id="0" w:name="_GoBack"/>
      <w:bookmarkEnd w:id="0"/>
    </w:p>
    <w:p w14:paraId="21E23E86" w14:textId="77777777" w:rsidR="005873F6" w:rsidRDefault="005873F6">
      <w:pPr>
        <w:rPr>
          <w:sz w:val="28"/>
          <w:szCs w:val="28"/>
        </w:rPr>
      </w:pPr>
    </w:p>
    <w:sectPr w:rsidR="0058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873F6"/>
    <w:rsid w:val="0059475A"/>
    <w:rsid w:val="005962EB"/>
    <w:rsid w:val="005A0F0F"/>
    <w:rsid w:val="005B274B"/>
    <w:rsid w:val="005B4690"/>
    <w:rsid w:val="005C077C"/>
    <w:rsid w:val="005D47E1"/>
    <w:rsid w:val="005D4A3A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7FC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BE4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35ACE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0B5C"/>
  <w15:docId w15:val="{ACEFA8EF-5C4B-4D74-8EF5-AA91274D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rialite@outlook.com</cp:lastModifiedBy>
  <cp:revision>2</cp:revision>
  <dcterms:created xsi:type="dcterms:W3CDTF">2020-03-25T12:32:00Z</dcterms:created>
  <dcterms:modified xsi:type="dcterms:W3CDTF">2020-03-25T12:32:00Z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