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jc w:val="center"/>
        <w:rPr>
          <w:color w:val="auto"/>
        </w:rPr>
      </w:pPr>
      <w:r>
        <w:rPr>
          <w:color w:val="auto"/>
        </w:rPr>
        <w:t>uexEmail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发送邮件</w:t>
      </w:r>
    </w:p>
    <w:p>
      <w:pPr>
        <w:jc w:val="left"/>
        <w:rPr>
          <w:rFonts w:hint="eastAsia"/>
          <w:color w:val="auto"/>
        </w:rPr>
      </w:pPr>
      <w:bookmarkStart w:id="0" w:name="_GoBack"/>
      <w:bookmarkEnd w:id="0"/>
    </w:p>
    <w:p>
      <w:pPr>
        <w:jc w:val="left"/>
        <w:rPr>
          <w:b/>
          <w:color w:val="auto"/>
        </w:rPr>
      </w:pPr>
      <w:r>
        <w:rPr>
          <w:rFonts w:hint="eastAsia"/>
          <w:b/>
          <w:color w:val="auto"/>
        </w:rPr>
        <w:t>方法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open  打开系统默认邮件发送程序界面,发送邮件</w:t>
      </w:r>
    </w:p>
    <w:p>
      <w:pPr>
        <w:jc w:val="left"/>
        <w:rPr>
          <w:color w:val="auto"/>
        </w:rPr>
      </w:pPr>
    </w:p>
    <w:p>
      <w:pPr>
        <w:jc w:val="left"/>
        <w:rPr>
          <w:b/>
          <w:color w:val="auto"/>
        </w:rPr>
      </w:pPr>
      <w:r>
        <w:rPr>
          <w:b/>
          <w:color w:val="auto"/>
        </w:rPr>
        <w:t>open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打开系统默认邮件发送程序界面,发送邮件</w:t>
      </w:r>
    </w:p>
    <w:p>
      <w:pPr>
        <w:jc w:val="left"/>
        <w:rPr>
          <w:color w:val="auto"/>
        </w:rPr>
      </w:pPr>
      <w:r>
        <w:rPr>
          <w:color w:val="auto"/>
        </w:rPr>
        <w:t>uexEmail.open(receiverEmail, subject,content, attachmentPath)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打开系统默认邮件发送程序界面，如果系统没有发送邮件程序，则不作任何操作，并提示用户本机无邮件程序。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auto"/>
        </w:rPr>
        <w:t xml:space="preserve">receiverEmail: </w:t>
      </w:r>
      <w:r>
        <w:rPr>
          <w:rFonts w:hint="eastAsia"/>
          <w:i/>
          <w:color w:val="auto"/>
        </w:rPr>
        <w:t>(String类型)必选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接收者的邮件地址，如果收件人有多个，用英文逗号</w:t>
      </w:r>
      <w:r>
        <w:rPr>
          <w:rFonts w:hint="eastAsia"/>
          <w:color w:val="auto"/>
          <w:lang w:eastAsia="zh-CN"/>
        </w:rPr>
        <w:t>隔</w:t>
      </w:r>
      <w:r>
        <w:rPr>
          <w:rFonts w:hint="eastAsia"/>
          <w:color w:val="auto"/>
        </w:rPr>
        <w:t xml:space="preserve">开，如var str = </w:t>
      </w:r>
      <w:r>
        <w:rPr>
          <w:color w:val="auto"/>
        </w:rPr>
        <w:t>‘</w:t>
      </w:r>
      <w:r>
        <w:rPr>
          <w:rFonts w:hint="eastAsia"/>
          <w:color w:val="auto"/>
        </w:rPr>
        <w:t>123@qq.com,123@163.com</w:t>
      </w:r>
      <w:r>
        <w:rPr>
          <w:color w:val="auto"/>
        </w:rPr>
        <w:t>’</w:t>
      </w:r>
      <w:r>
        <w:rPr>
          <w:rFonts w:hint="eastAsia"/>
          <w:color w:val="auto"/>
        </w:rPr>
        <w:t>;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subject</w:t>
      </w:r>
      <w:r>
        <w:rPr>
          <w:rFonts w:hint="eastAsia"/>
          <w:i/>
          <w:color w:val="auto"/>
        </w:rPr>
        <w:t>: (String类型)必选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邮件主题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content:</w:t>
      </w:r>
      <w:r>
        <w:rPr>
          <w:rFonts w:hint="eastAsia"/>
          <w:i/>
          <w:color w:val="auto"/>
        </w:rPr>
        <w:t xml:space="preserve"> (String类型)必选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邮件正文</w:t>
      </w:r>
    </w:p>
    <w:p>
      <w:pPr>
        <w:ind w:firstLine="42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attachmentPath: </w:t>
      </w:r>
      <w:r>
        <w:rPr>
          <w:rFonts w:hint="eastAsia"/>
          <w:i/>
          <w:color w:val="auto"/>
        </w:rPr>
        <w:t>(String类型)必选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邮件附件路径，</w:t>
      </w:r>
      <w:r>
        <w:rPr>
          <w:rFonts w:hint="eastAsia" w:ascii="Calibri" w:hAnsi="Calibri" w:eastAsia="宋体"/>
          <w:color w:val="auto"/>
          <w:szCs w:val="22"/>
        </w:rPr>
        <w:t>支持的</w:t>
      </w:r>
      <w:r>
        <w:rPr>
          <w:rFonts w:hint="eastAsia" w:ascii="Calibri" w:hAnsi="Calibri"/>
          <w:color w:val="auto"/>
          <w:szCs w:val="22"/>
          <w:lang w:eastAsia="zh-CN"/>
        </w:rPr>
        <w:t>协议有：</w:t>
      </w:r>
      <w:r>
        <w:rPr>
          <w:color w:val="auto"/>
        </w:rPr>
        <w:t>wgt://…</w:t>
      </w:r>
      <w:r>
        <w:rPr>
          <w:rFonts w:hint="eastAsia"/>
          <w:color w:val="auto"/>
        </w:rPr>
        <w:t>,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wgts://</w:t>
      </w:r>
      <w:r>
        <w:rPr>
          <w:color w:val="auto"/>
        </w:rPr>
        <w:t>…</w:t>
      </w:r>
      <w:r>
        <w:rPr>
          <w:rFonts w:hint="eastAsia"/>
          <w:color w:val="auto"/>
        </w:rPr>
        <w:t>,file://,</w:t>
      </w:r>
      <w:r>
        <w:rPr>
          <w:rFonts w:hint="eastAsia" w:ascii="Calibri" w:hAnsi="Calibri" w:eastAsia="宋体"/>
          <w:color w:val="auto"/>
          <w:szCs w:val="22"/>
        </w:rPr>
        <w:t>等本地协议，详见</w:t>
      </w:r>
      <w:r>
        <w:rPr>
          <w:rFonts w:hint="eastAsia"/>
          <w:color w:val="auto"/>
        </w:rPr>
        <w:t xml:space="preserve">CONSTANT </w:t>
      </w:r>
      <w:r>
        <w:rPr>
          <w:rFonts w:hint="eastAsia" w:ascii="Calibri" w:hAnsi="Calibri" w:eastAsia="宋体"/>
          <w:color w:val="auto"/>
          <w:szCs w:val="22"/>
        </w:rPr>
        <w:t>中的</w:t>
      </w:r>
      <w:r>
        <w:rPr>
          <w:rFonts w:hint="eastAsia"/>
          <w:color w:val="auto"/>
        </w:rPr>
        <w:t>Path Types。如果有多个地址，请用英文逗号隔开，如var str=‘wgt://xxx.txt,res://xxx.png</w:t>
      </w:r>
      <w:r>
        <w:rPr>
          <w:color w:val="auto"/>
        </w:rPr>
        <w:t>’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平台支持：</w:t>
      </w:r>
    </w:p>
    <w:p>
      <w:pPr>
        <w:ind w:firstLine="420" w:firstLineChars="0"/>
        <w:jc w:val="left"/>
        <w:rPr>
          <w:color w:val="auto"/>
        </w:rPr>
      </w:pPr>
      <w:r>
        <w:rPr>
          <w:color w:val="auto"/>
        </w:rPr>
        <w:t>Android 2.2+</w:t>
      </w:r>
    </w:p>
    <w:p>
      <w:pPr>
        <w:ind w:firstLine="420" w:firstLineChars="0"/>
        <w:jc w:val="left"/>
        <w:rPr>
          <w:color w:val="auto"/>
        </w:rPr>
      </w:pPr>
      <w:r>
        <w:rPr>
          <w:color w:val="auto"/>
        </w:rPr>
        <w:t>iOS 4.3+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版本支持：</w:t>
      </w:r>
    </w:p>
    <w:p>
      <w:pPr>
        <w:ind w:firstLine="420" w:firstLineChars="0"/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3.0.0+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示例：</w:t>
      </w:r>
    </w:p>
    <w:p>
      <w:pPr>
        <w:jc w:val="left"/>
        <w:rPr>
          <w:color w:val="auto"/>
        </w:rPr>
      </w:pPr>
      <w:r>
        <w:rPr>
          <w:color w:val="auto"/>
        </w:rPr>
        <w:t>&lt;!DOCTYPE HTML&gt;</w:t>
      </w:r>
    </w:p>
    <w:p>
      <w:pPr>
        <w:jc w:val="left"/>
        <w:rPr>
          <w:color w:val="auto"/>
        </w:rPr>
      </w:pPr>
      <w:r>
        <w:rPr>
          <w:color w:val="auto"/>
        </w:rPr>
        <w:t>&lt;html&gt;</w:t>
      </w:r>
    </w:p>
    <w:p>
      <w:pPr>
        <w:jc w:val="left"/>
        <w:rPr>
          <w:color w:val="auto"/>
        </w:rPr>
      </w:pPr>
      <w:r>
        <w:rPr>
          <w:color w:val="auto"/>
        </w:rPr>
        <w:t>&lt;head&gt;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&lt;meta http-equiv="Content-Type" content="text/html; charset=utf-8" /&gt;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&lt;meta name="viewport" content="target-densitydpi=device-dpi, width=device-width, initial-scale=1.0, user-scalable=no" /&gt;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&lt;link rel="stylesheet" type="text/css" href="../css/index.css"&gt;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&lt;title&gt;邮件功能&lt;/title&gt;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&lt;script type="text/javascript"&gt;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window.uexOnload = function(){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//启动文件浏览器回调函数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uexFileMgr.cbExplorer = function(opCode, dataType, data){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document.getElementById('attachmentPath').value = data;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uexWidgetOne.onError = function(opCode, errorCode, errorDesc){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alert(errorCode + ":" + errorDesc);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//进入发邮件界面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function emailOpen(){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Email = document.getElementById('receiverEmail').value;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if (!/^\w+([-+.]\w+)*@\w+([-.]\w+)*\.\w+([-.]\w+)*$/.test(Email)) {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    alert('Email格式不正确');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return;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uexEmail.open(Email, document.getElementById('subject').value, document.getElementById('content').value, document.getElementById('attachmentPath').value);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&lt;/script&gt;</w:t>
      </w:r>
    </w:p>
    <w:p>
      <w:pPr>
        <w:jc w:val="left"/>
        <w:rPr>
          <w:color w:val="auto"/>
        </w:rPr>
      </w:pPr>
      <w:r>
        <w:rPr>
          <w:color w:val="auto"/>
        </w:rPr>
        <w:t>&lt;/head&gt;</w:t>
      </w:r>
    </w:p>
    <w:p>
      <w:pPr>
        <w:jc w:val="left"/>
        <w:rPr>
          <w:color w:val="auto"/>
        </w:rPr>
      </w:pPr>
      <w:r>
        <w:rPr>
          <w:color w:val="auto"/>
        </w:rPr>
        <w:t>&lt;body&gt;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&lt;div class="tit"&gt;邮件功能&lt;/div&gt;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&lt;div class="conbor"&gt;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&lt;div class="consj"&gt;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&lt;span&gt;收件人&lt;/span&gt;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&lt;input id="receiverEmail" type="text" class="textbox" value="test@163.com"&gt;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&lt;span&gt;邮件主题&lt;/span&gt;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&lt;input id="subject" type="text" class="textbox" value="测试邮件"&gt;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&lt;span&gt;邮件内容&lt;/span&gt;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&lt;input id="content" type="text" class="textbox" value="我是邮件"&gt;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&lt;span&gt;附件路径(基于file协议)&lt;/span&gt;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&lt;input class="btn" type="button" value="启动文件浏览器" onclick="uexFileMgr.explorer('');"&gt;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&lt;input id="attachmentPath" type="text" class="textbox" readOnly="true"&gt;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&lt;input class="btn" type="button" value="发送邮件" onclick="emailOpen();"&gt;&lt;/div&gt;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&lt;/div&gt;</w:t>
      </w:r>
    </w:p>
    <w:p>
      <w:pPr>
        <w:jc w:val="left"/>
        <w:rPr>
          <w:color w:val="auto"/>
        </w:rPr>
      </w:pPr>
      <w:r>
        <w:rPr>
          <w:color w:val="auto"/>
        </w:rPr>
        <w:t>&lt;/body&gt;</w:t>
      </w:r>
    </w:p>
    <w:p>
      <w:pPr>
        <w:jc w:val="left"/>
        <w:rPr>
          <w:color w:val="auto"/>
        </w:rPr>
      </w:pPr>
      <w:r>
        <w:rPr>
          <w:color w:val="auto"/>
        </w:rPr>
        <w:t>&lt;/html&gt;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标题字符"/>
    <w:basedOn w:val="7"/>
    <w:link w:val="6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9">
    <w:name w:val="标题 1字符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字符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1">
    <w:name w:val="页眉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379</Words>
  <Characters>2163</Characters>
  <Lines>18</Lines>
  <Paragraphs>5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2014-08-18T03:13:00Z</dcterms:created>
  <dc:creator>SkyUN.Org</dc:creator>
  <cp:lastModifiedBy>Administrator</cp:lastModifiedBy>
  <dcterms:modified xsi:type="dcterms:W3CDTF">2014-08-25T03:15:04Z</dcterms:modified>
  <dc:title>uexEmail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