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558" w:rsidRDefault="008F260C" w:rsidP="00E50D01">
      <w:pPr>
        <w:widowControl/>
        <w:spacing w:before="100" w:beforeAutospacing="1" w:after="100" w:afterAutospacing="1"/>
        <w:jc w:val="center"/>
        <w:rPr>
          <w:rFonts w:ascii="黑体" w:eastAsia="黑体"/>
          <w:color w:val="333333"/>
          <w:kern w:val="0"/>
          <w:sz w:val="40"/>
          <w:szCs w:val="36"/>
        </w:rPr>
      </w:pPr>
      <w:r>
        <w:rPr>
          <w:rFonts w:ascii="黑体" w:eastAsia="黑体" w:hint="eastAsia"/>
          <w:color w:val="333333"/>
          <w:kern w:val="0"/>
          <w:sz w:val="40"/>
          <w:szCs w:val="36"/>
        </w:rPr>
        <w:t>河北师范大学《</w:t>
      </w:r>
      <w:r w:rsidR="00AA2ADD">
        <w:rPr>
          <w:rFonts w:ascii="黑体" w:eastAsia="黑体" w:hint="eastAsia"/>
          <w:color w:val="333333"/>
          <w:kern w:val="0"/>
          <w:sz w:val="40"/>
          <w:szCs w:val="36"/>
        </w:rPr>
        <w:t>机器学习</w:t>
      </w:r>
      <w:r>
        <w:rPr>
          <w:rFonts w:ascii="黑体" w:eastAsia="黑体" w:hint="eastAsia"/>
          <w:color w:val="333333"/>
          <w:kern w:val="0"/>
          <w:sz w:val="40"/>
          <w:szCs w:val="36"/>
        </w:rPr>
        <w:t>》课程教学大纲</w:t>
      </w:r>
    </w:p>
    <w:p w:rsidR="00E50D01" w:rsidRPr="00E50D01" w:rsidRDefault="00E50D01" w:rsidP="00E50D01">
      <w:pPr>
        <w:widowControl/>
        <w:spacing w:before="100" w:beforeAutospacing="1" w:after="100" w:afterAutospacing="1"/>
        <w:jc w:val="center"/>
        <w:rPr>
          <w:rFonts w:ascii="黑体" w:eastAsia="黑体"/>
          <w:color w:val="333333"/>
          <w:kern w:val="0"/>
          <w:sz w:val="40"/>
          <w:szCs w:val="36"/>
        </w:rPr>
      </w:pPr>
    </w:p>
    <w:p w:rsidR="001E6558" w:rsidRDefault="008F260C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课程代码：</w:t>
      </w:r>
      <w:r w:rsidR="0030211B" w:rsidRPr="0030211B">
        <w:rPr>
          <w:rFonts w:asciiTheme="minorEastAsia" w:eastAsiaTheme="minorEastAsia" w:hAnsiTheme="minorEastAsia"/>
          <w:color w:val="000000"/>
          <w:szCs w:val="21"/>
        </w:rPr>
        <w:t>322012</w:t>
      </w:r>
      <w:r w:rsidR="00AA2ADD">
        <w:rPr>
          <w:rFonts w:asciiTheme="minorEastAsia" w:eastAsiaTheme="minorEastAsia" w:hAnsiTheme="minorEastAsia"/>
          <w:color w:val="000000"/>
          <w:szCs w:val="21"/>
        </w:rPr>
        <w:t>70</w:t>
      </w:r>
    </w:p>
    <w:p w:rsidR="001E6558" w:rsidRPr="00AA2ADD" w:rsidRDefault="008F260C">
      <w:pPr>
        <w:pStyle w:val="a3"/>
        <w:ind w:firstLineChars="0" w:firstLine="0"/>
        <w:rPr>
          <w:rFonts w:asciiTheme="minorEastAsia" w:eastAsiaTheme="minorEastAsia" w:hAnsiTheme="minor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课程名称：</w:t>
      </w:r>
      <w:r w:rsidR="00AA2ADD" w:rsidRPr="00AA2ADD">
        <w:rPr>
          <w:rFonts w:asciiTheme="minorEastAsia" w:eastAsiaTheme="minorEastAsia" w:hAnsiTheme="minorEastAsia" w:hint="eastAsia"/>
          <w:color w:val="000000"/>
          <w:szCs w:val="21"/>
        </w:rPr>
        <w:t>机器学习</w:t>
      </w:r>
    </w:p>
    <w:p w:rsidR="00AA2ADD" w:rsidRPr="00AA2ADD" w:rsidRDefault="008F260C">
      <w:pPr>
        <w:pStyle w:val="a3"/>
        <w:ind w:firstLineChars="0" w:firstLine="0"/>
        <w:rPr>
          <w:rFonts w:asciiTheme="minorEastAsia" w:eastAsiaTheme="minorEastAsia" w:hAnsiTheme="minor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英文名称：</w:t>
      </w:r>
      <w:r w:rsidR="00AA2ADD" w:rsidRPr="00AA2ADD">
        <w:rPr>
          <w:rFonts w:asciiTheme="minorEastAsia" w:eastAsiaTheme="minorEastAsia" w:hAnsiTheme="minorEastAsia"/>
          <w:color w:val="000000"/>
          <w:szCs w:val="21"/>
        </w:rPr>
        <w:t>Machine Learning</w:t>
      </w:r>
    </w:p>
    <w:p w:rsidR="001E6558" w:rsidRPr="00676474" w:rsidRDefault="008F260C">
      <w:pPr>
        <w:pStyle w:val="a3"/>
        <w:ind w:firstLineChars="0" w:firstLine="0"/>
        <w:rPr>
          <w:rFonts w:asciiTheme="minorEastAsia" w:eastAsiaTheme="minorEastAsia" w:hAnsiTheme="minor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授课语言：</w:t>
      </w:r>
      <w:r w:rsidR="00676474" w:rsidRPr="00676474">
        <w:rPr>
          <w:rFonts w:asciiTheme="minorEastAsia" w:eastAsiaTheme="minorEastAsia" w:hAnsiTheme="minorEastAsia" w:hint="eastAsia"/>
          <w:color w:val="000000"/>
          <w:szCs w:val="21"/>
        </w:rPr>
        <w:t>中文</w:t>
      </w:r>
    </w:p>
    <w:p w:rsidR="001E6558" w:rsidRDefault="001E6558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</w:p>
    <w:p w:rsidR="001E6558" w:rsidRDefault="008F260C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开课单位：</w:t>
      </w:r>
      <w:r w:rsidR="00676474" w:rsidRPr="00676474">
        <w:rPr>
          <w:rFonts w:asciiTheme="minorEastAsia" w:eastAsiaTheme="minorEastAsia" w:hAnsiTheme="minorEastAsia" w:hint="eastAsia"/>
          <w:color w:val="000000"/>
          <w:szCs w:val="21"/>
        </w:rPr>
        <w:t>软件学院</w:t>
      </w:r>
    </w:p>
    <w:p w:rsidR="001E6558" w:rsidRDefault="008F260C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大纲制定人：</w:t>
      </w:r>
      <w:r w:rsidR="006B13B5">
        <w:rPr>
          <w:rFonts w:asciiTheme="minorEastAsia" w:eastAsiaTheme="minorEastAsia" w:hAnsiTheme="minorEastAsia" w:hint="eastAsia"/>
          <w:color w:val="000000"/>
          <w:szCs w:val="21"/>
        </w:rPr>
        <w:t>刘天萌</w:t>
      </w:r>
    </w:p>
    <w:p w:rsidR="001E6558" w:rsidRDefault="008F260C">
      <w:pPr>
        <w:pStyle w:val="a3"/>
        <w:ind w:firstLineChars="0" w:firstLine="0"/>
        <w:rPr>
          <w:rFonts w:asciiTheme="minorEastAsia" w:eastAsiaTheme="minorEastAsia" w:hAnsiTheme="minor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大纲审</w:t>
      </w:r>
      <w:r>
        <w:rPr>
          <w:rFonts w:ascii="黑体" w:eastAsia="黑体" w:hAnsi="黑体" w:hint="eastAsia"/>
          <w:color w:val="000000"/>
          <w:szCs w:val="21"/>
          <w:lang w:val="en-US"/>
        </w:rPr>
        <w:t>核</w:t>
      </w:r>
      <w:r>
        <w:rPr>
          <w:rFonts w:ascii="黑体" w:eastAsia="黑体" w:hAnsi="黑体" w:hint="eastAsia"/>
          <w:color w:val="000000"/>
          <w:szCs w:val="21"/>
        </w:rPr>
        <w:t>人：</w:t>
      </w:r>
      <w:r w:rsidR="00676474" w:rsidRPr="00676474">
        <w:rPr>
          <w:rFonts w:asciiTheme="minorEastAsia" w:eastAsiaTheme="minorEastAsia" w:hAnsiTheme="minorEastAsia" w:hint="eastAsia"/>
          <w:color w:val="000000"/>
          <w:szCs w:val="21"/>
        </w:rPr>
        <w:t>陶卓</w:t>
      </w:r>
    </w:p>
    <w:p w:rsidR="0000126C" w:rsidRPr="00676474" w:rsidRDefault="0000126C">
      <w:pPr>
        <w:pStyle w:val="a3"/>
        <w:ind w:firstLineChars="0" w:firstLine="0"/>
        <w:rPr>
          <w:rFonts w:asciiTheme="minorEastAsia" w:eastAsiaTheme="minorEastAsia" w:hAnsiTheme="minorEastAsia" w:hint="eastAsia"/>
          <w:color w:val="000000"/>
          <w:szCs w:val="21"/>
        </w:rPr>
      </w:pP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一、课程说明</w:t>
      </w:r>
    </w:p>
    <w:p w:rsidR="001E6558" w:rsidRDefault="008F260C">
      <w:pPr>
        <w:widowControl/>
        <w:spacing w:before="100" w:beforeAutospacing="1" w:after="100" w:afterAutospacing="1"/>
        <w:rPr>
          <w:rFonts w:ascii="宋体" w:hAnsi="宋体"/>
          <w:b/>
          <w:color w:val="333333"/>
          <w:kern w:val="0"/>
          <w:szCs w:val="21"/>
        </w:rPr>
      </w:pPr>
      <w:r>
        <w:rPr>
          <w:rFonts w:ascii="宋体" w:hAnsi="宋体" w:hint="eastAsia"/>
          <w:b/>
          <w:color w:val="333333"/>
          <w:kern w:val="0"/>
          <w:szCs w:val="21"/>
        </w:rPr>
        <w:t>1.</w:t>
      </w:r>
      <w:r>
        <w:rPr>
          <w:rFonts w:ascii="宋体" w:hAnsi="宋体" w:hint="eastAsia"/>
          <w:b/>
          <w:kern w:val="0"/>
          <w:szCs w:val="21"/>
        </w:rPr>
        <w:t>课程类别</w:t>
      </w:r>
      <w:r>
        <w:rPr>
          <w:rFonts w:ascii="宋体" w:hAnsi="宋体" w:hint="eastAsia"/>
          <w:b/>
          <w:color w:val="333333"/>
          <w:kern w:val="0"/>
          <w:szCs w:val="21"/>
        </w:rPr>
        <w:t>/性质：</w:t>
      </w:r>
      <w:r w:rsidR="00676474" w:rsidRPr="008417CA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专业</w:t>
      </w:r>
      <w:r w:rsidR="00E92C8C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平台</w:t>
      </w:r>
      <w:r w:rsidR="00676474" w:rsidRPr="008417CA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课程/</w:t>
      </w:r>
      <w:r w:rsidR="00AF2BD4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选修</w:t>
      </w:r>
      <w:r w:rsidR="008417CA" w:rsidRPr="008417CA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课</w:t>
      </w:r>
    </w:p>
    <w:p w:rsidR="001E6558" w:rsidRDefault="008F260C">
      <w:pPr>
        <w:widowControl/>
        <w:spacing w:before="100" w:beforeAutospacing="1" w:after="100" w:afterAutospacing="1"/>
        <w:rPr>
          <w:rFonts w:ascii="宋体" w:hAnsi="宋体"/>
          <w:b/>
          <w:kern w:val="0"/>
          <w:szCs w:val="21"/>
        </w:rPr>
      </w:pPr>
      <w:r>
        <w:rPr>
          <w:rFonts w:ascii="宋体" w:hAnsi="宋体" w:hint="eastAsia"/>
          <w:b/>
          <w:kern w:val="0"/>
          <w:szCs w:val="21"/>
        </w:rPr>
        <w:t xml:space="preserve">2.学分/学时： </w:t>
      </w:r>
      <w:r w:rsidR="008417CA" w:rsidRPr="008417CA">
        <w:rPr>
          <w:rFonts w:asciiTheme="minorEastAsia" w:eastAsiaTheme="minorEastAsia" w:hAnsiTheme="minorEastAsia"/>
          <w:color w:val="000000"/>
          <w:szCs w:val="21"/>
          <w:lang w:val="zh-CN"/>
        </w:rPr>
        <w:t>3</w:t>
      </w:r>
      <w:r w:rsidR="00E92C8C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.</w:t>
      </w:r>
      <w:r w:rsidR="00E92C8C">
        <w:rPr>
          <w:rFonts w:asciiTheme="minorEastAsia" w:eastAsiaTheme="minorEastAsia" w:hAnsiTheme="minorEastAsia"/>
          <w:color w:val="000000"/>
          <w:szCs w:val="21"/>
          <w:lang w:val="zh-CN"/>
        </w:rPr>
        <w:t>0</w:t>
      </w:r>
      <w:r w:rsidR="008417CA" w:rsidRPr="008417CA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/</w:t>
      </w:r>
      <w:r w:rsidR="00E92C8C">
        <w:rPr>
          <w:rFonts w:asciiTheme="minorEastAsia" w:eastAsiaTheme="minorEastAsia" w:hAnsiTheme="minorEastAsia"/>
          <w:color w:val="000000"/>
          <w:szCs w:val="21"/>
          <w:lang w:val="zh-CN"/>
        </w:rPr>
        <w:t>72</w:t>
      </w:r>
    </w:p>
    <w:p w:rsidR="001E6558" w:rsidRPr="008417CA" w:rsidRDefault="008F260C">
      <w:pPr>
        <w:widowControl/>
        <w:spacing w:before="100" w:beforeAutospacing="1" w:after="100" w:afterAutospacing="1"/>
        <w:rPr>
          <w:rFonts w:asciiTheme="minorEastAsia" w:eastAsiaTheme="minorEastAsia" w:hAnsiTheme="minorEastAsia"/>
          <w:color w:val="000000"/>
          <w:szCs w:val="21"/>
          <w:lang w:val="zh-CN"/>
        </w:rPr>
      </w:pPr>
      <w:r>
        <w:rPr>
          <w:rFonts w:ascii="宋体" w:hint="eastAsia"/>
          <w:kern w:val="0"/>
          <w:sz w:val="22"/>
          <w:szCs w:val="21"/>
        </w:rPr>
        <w:t xml:space="preserve"> </w:t>
      </w:r>
      <w:r>
        <w:rPr>
          <w:rFonts w:ascii="宋体" w:hint="eastAsia"/>
          <w:b/>
          <w:kern w:val="0"/>
          <w:sz w:val="22"/>
          <w:szCs w:val="21"/>
        </w:rPr>
        <w:t xml:space="preserve"> </w:t>
      </w:r>
      <w:r>
        <w:rPr>
          <w:rFonts w:ascii="宋体" w:hAnsi="宋体" w:hint="eastAsia"/>
          <w:b/>
          <w:kern w:val="0"/>
          <w:szCs w:val="21"/>
        </w:rPr>
        <w:t>理论学时：</w:t>
      </w:r>
      <w:r w:rsidR="008417CA" w:rsidRPr="008417CA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3</w:t>
      </w:r>
      <w:r w:rsidR="00E92C8C">
        <w:rPr>
          <w:rFonts w:asciiTheme="minorEastAsia" w:eastAsiaTheme="minorEastAsia" w:hAnsiTheme="minorEastAsia"/>
          <w:color w:val="000000"/>
          <w:szCs w:val="21"/>
          <w:lang w:val="zh-CN"/>
        </w:rPr>
        <w:t>6</w:t>
      </w:r>
      <w:r>
        <w:rPr>
          <w:rFonts w:ascii="宋体" w:hAnsi="宋体" w:hint="eastAsia"/>
          <w:b/>
          <w:kern w:val="0"/>
          <w:szCs w:val="21"/>
        </w:rPr>
        <w:t xml:space="preserve">      实践学时：</w:t>
      </w:r>
      <w:r w:rsidR="008417CA" w:rsidRPr="008417CA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3</w:t>
      </w:r>
      <w:r w:rsidR="00E92C8C">
        <w:rPr>
          <w:rFonts w:asciiTheme="minorEastAsia" w:eastAsiaTheme="minorEastAsia" w:hAnsiTheme="minorEastAsia"/>
          <w:color w:val="000000"/>
          <w:szCs w:val="21"/>
          <w:lang w:val="zh-CN"/>
        </w:rPr>
        <w:t>6</w:t>
      </w:r>
    </w:p>
    <w:p w:rsidR="001E6558" w:rsidRDefault="008F260C">
      <w:pPr>
        <w:widowControl/>
        <w:spacing w:before="100" w:beforeAutospacing="1" w:after="100" w:afterAutospacing="1"/>
        <w:rPr>
          <w:rFonts w:ascii="宋体" w:hAnsi="宋体"/>
          <w:b/>
          <w:kern w:val="0"/>
          <w:szCs w:val="21"/>
        </w:rPr>
      </w:pPr>
      <w:r>
        <w:rPr>
          <w:rFonts w:ascii="宋体" w:hAnsi="宋体" w:hint="eastAsia"/>
          <w:b/>
          <w:kern w:val="0"/>
          <w:szCs w:val="21"/>
        </w:rPr>
        <w:t xml:space="preserve">3.适用专业： </w:t>
      </w:r>
      <w:r w:rsidR="008417CA" w:rsidRPr="00840580">
        <w:rPr>
          <w:rFonts w:asciiTheme="minorEastAsia" w:eastAsiaTheme="minorEastAsia" w:hAnsiTheme="minorEastAsia" w:hint="eastAsia"/>
          <w:color w:val="000000"/>
          <w:szCs w:val="21"/>
          <w:lang w:val="zh-CN"/>
        </w:rPr>
        <w:t>软件工程</w:t>
      </w:r>
    </w:p>
    <w:p w:rsidR="001E6558" w:rsidRDefault="008F260C">
      <w:pPr>
        <w:widowControl/>
        <w:spacing w:before="100" w:beforeAutospacing="1" w:after="100" w:afterAutospacing="1"/>
        <w:rPr>
          <w:rFonts w:ascii="宋体"/>
          <w:b/>
          <w:kern w:val="0"/>
          <w:sz w:val="22"/>
          <w:szCs w:val="21"/>
        </w:rPr>
      </w:pPr>
      <w:r>
        <w:rPr>
          <w:rFonts w:ascii="宋体" w:hAnsi="宋体" w:hint="eastAsia"/>
          <w:b/>
          <w:kern w:val="0"/>
          <w:szCs w:val="21"/>
        </w:rPr>
        <w:t>4.先修课程：</w:t>
      </w:r>
      <w:r>
        <w:rPr>
          <w:rFonts w:ascii="宋体"/>
          <w:b/>
          <w:kern w:val="0"/>
          <w:sz w:val="22"/>
          <w:szCs w:val="21"/>
        </w:rPr>
        <w:t xml:space="preserve"> </w:t>
      </w:r>
      <w:r w:rsidR="005A6363">
        <w:rPr>
          <w:lang w:val="zh-TW" w:eastAsia="zh-TW"/>
        </w:rPr>
        <w:t>高等数学、概率论与数理统计、线性代数、</w:t>
      </w:r>
      <w:r w:rsidR="00E91B40">
        <w:rPr>
          <w:rFonts w:hint="eastAsia"/>
          <w:lang w:val="zh-TW" w:eastAsia="zh-TW"/>
        </w:rPr>
        <w:t>人工智能</w:t>
      </w:r>
      <w:r w:rsidR="005A6363">
        <w:rPr>
          <w:lang w:val="zh-TW" w:eastAsia="zh-TW"/>
        </w:rPr>
        <w:t>程序设计</w:t>
      </w:r>
      <w:r w:rsidR="00E91B40">
        <w:rPr>
          <w:rFonts w:hint="eastAsia"/>
          <w:lang w:val="zh-TW"/>
        </w:rPr>
        <w:t>、人工智能算法实践</w:t>
      </w:r>
      <w:r w:rsidR="005A6363">
        <w:rPr>
          <w:rFonts w:hint="eastAsia"/>
          <w:lang w:val="zh-TW"/>
        </w:rPr>
        <w:t>等。</w:t>
      </w:r>
    </w:p>
    <w:p w:rsidR="001E6558" w:rsidRDefault="008F260C">
      <w:pPr>
        <w:widowControl/>
        <w:spacing w:before="100" w:beforeAutospacing="1" w:after="100" w:afterAutospacing="1"/>
        <w:rPr>
          <w:rFonts w:ascii="宋体" w:hAnsi="宋体"/>
          <w:b/>
          <w:kern w:val="0"/>
          <w:szCs w:val="21"/>
        </w:rPr>
      </w:pPr>
      <w:r>
        <w:rPr>
          <w:rFonts w:ascii="宋体" w:hAnsi="宋体" w:hint="eastAsia"/>
          <w:b/>
          <w:kern w:val="0"/>
          <w:szCs w:val="21"/>
        </w:rPr>
        <w:t>5.课程学习资源：</w:t>
      </w:r>
    </w:p>
    <w:p w:rsidR="005A6363" w:rsidRDefault="005A6363" w:rsidP="005A6363">
      <w:pPr>
        <w:widowControl/>
        <w:spacing w:before="100" w:beforeAutospacing="1" w:after="100" w:afterAutospacing="1"/>
        <w:rPr>
          <w:rFonts w:ascii="宋体" w:hAnsi="宋体"/>
          <w:b/>
          <w:kern w:val="0"/>
          <w:szCs w:val="21"/>
        </w:rPr>
      </w:pPr>
      <w:r>
        <w:rPr>
          <w:rFonts w:ascii="宋体" w:hAnsi="宋体"/>
          <w:kern w:val="0"/>
        </w:rPr>
        <w:t>[1] Pattern Recognition and Machine Learning</w:t>
      </w:r>
      <w:r>
        <w:rPr>
          <w:kern w:val="0"/>
          <w:lang w:val="zh-TW" w:eastAsia="zh-TW"/>
        </w:rPr>
        <w:t>，</w:t>
      </w:r>
      <w:r>
        <w:rPr>
          <w:rFonts w:ascii="宋体" w:hAnsi="宋体"/>
          <w:kern w:val="0"/>
        </w:rPr>
        <w:t>Christopher M. Bishop</w:t>
      </w:r>
      <w:r>
        <w:rPr>
          <w:kern w:val="0"/>
          <w:lang w:val="zh-TW" w:eastAsia="zh-TW"/>
        </w:rPr>
        <w:t>，</w:t>
      </w:r>
      <w:r>
        <w:rPr>
          <w:rFonts w:ascii="宋体" w:hAnsi="宋体"/>
          <w:kern w:val="0"/>
        </w:rPr>
        <w:t>Springer</w:t>
      </w:r>
      <w:r>
        <w:rPr>
          <w:kern w:val="0"/>
          <w:lang w:val="zh-TW" w:eastAsia="zh-TW"/>
        </w:rPr>
        <w:t>，</w:t>
      </w:r>
      <w:r>
        <w:rPr>
          <w:rFonts w:ascii="宋体" w:hAnsi="宋体"/>
          <w:kern w:val="0"/>
        </w:rPr>
        <w:t>2006</w:t>
      </w:r>
      <w:r>
        <w:rPr>
          <w:kern w:val="0"/>
          <w:lang w:val="zh-TW" w:eastAsia="zh-TW"/>
        </w:rPr>
        <w:t>，</w:t>
      </w:r>
      <w:r>
        <w:rPr>
          <w:rFonts w:ascii="宋体" w:hAnsi="宋体"/>
          <w:kern w:val="0"/>
        </w:rPr>
        <w:t>ISBN</w:t>
      </w:r>
      <w:r>
        <w:rPr>
          <w:kern w:val="0"/>
          <w:lang w:val="zh-TW" w:eastAsia="zh-TW"/>
        </w:rPr>
        <w:t>：</w:t>
      </w:r>
      <w:r>
        <w:rPr>
          <w:rFonts w:ascii="宋体" w:hAnsi="宋体"/>
          <w:kern w:val="0"/>
        </w:rPr>
        <w:t>9780387310732</w:t>
      </w:r>
      <w:r>
        <w:rPr>
          <w:kern w:val="0"/>
          <w:lang w:val="zh-TW" w:eastAsia="zh-TW"/>
        </w:rPr>
        <w:t>。</w:t>
      </w:r>
    </w:p>
    <w:p w:rsidR="005A6363" w:rsidRPr="00E86B91" w:rsidRDefault="005A6363" w:rsidP="005A6363">
      <w:pPr>
        <w:widowControl/>
        <w:spacing w:before="100" w:beforeAutospacing="1" w:after="100" w:afterAutospacing="1"/>
        <w:rPr>
          <w:rFonts w:ascii="宋体" w:hAnsi="宋体"/>
          <w:b/>
          <w:kern w:val="0"/>
          <w:szCs w:val="21"/>
        </w:rPr>
      </w:pPr>
      <w:r>
        <w:rPr>
          <w:rFonts w:ascii="宋体" w:hAnsi="宋体"/>
          <w:kern w:val="0"/>
        </w:rPr>
        <w:t xml:space="preserve">[2] </w:t>
      </w:r>
      <w:r>
        <w:rPr>
          <w:kern w:val="0"/>
          <w:lang w:val="zh-TW" w:eastAsia="zh-TW"/>
        </w:rPr>
        <w:t>机器学习，周志华，清华大学出版社，</w:t>
      </w:r>
      <w:r>
        <w:rPr>
          <w:rFonts w:ascii="宋体" w:hAnsi="宋体"/>
          <w:kern w:val="0"/>
        </w:rPr>
        <w:t>2017</w:t>
      </w:r>
      <w:r>
        <w:rPr>
          <w:kern w:val="0"/>
          <w:lang w:val="zh-TW" w:eastAsia="zh-TW"/>
        </w:rPr>
        <w:t>，</w:t>
      </w:r>
      <w:r>
        <w:rPr>
          <w:rFonts w:ascii="宋体" w:hAnsi="宋体"/>
          <w:kern w:val="0"/>
        </w:rPr>
        <w:t>ISBN</w:t>
      </w:r>
      <w:r>
        <w:rPr>
          <w:kern w:val="0"/>
          <w:lang w:val="zh-TW" w:eastAsia="zh-TW"/>
        </w:rPr>
        <w:t>：</w:t>
      </w:r>
      <w:r>
        <w:rPr>
          <w:rFonts w:ascii="宋体" w:hAnsi="宋体"/>
          <w:kern w:val="0"/>
        </w:rPr>
        <w:t>9787302423287</w:t>
      </w:r>
      <w:r>
        <w:rPr>
          <w:kern w:val="0"/>
          <w:lang w:val="zh-TW" w:eastAsia="zh-TW"/>
        </w:rPr>
        <w:t>。</w:t>
      </w:r>
    </w:p>
    <w:p w:rsidR="005A6363" w:rsidRPr="005A6363" w:rsidRDefault="005A6363" w:rsidP="005A6363">
      <w:pPr>
        <w:widowControl/>
        <w:spacing w:line="360" w:lineRule="auto"/>
        <w:jc w:val="left"/>
        <w:rPr>
          <w:rFonts w:ascii="宋体" w:hAnsi="宋体" w:cs="宋体"/>
          <w:kern w:val="0"/>
        </w:rPr>
      </w:pPr>
      <w:r>
        <w:rPr>
          <w:rFonts w:ascii="宋体" w:hAnsi="宋体"/>
          <w:kern w:val="0"/>
        </w:rPr>
        <w:t xml:space="preserve">[3] </w:t>
      </w:r>
      <w:r>
        <w:rPr>
          <w:kern w:val="0"/>
          <w:lang w:val="zh-TW" w:eastAsia="zh-TW"/>
        </w:rPr>
        <w:t>集体智慧编程，西格兰</w:t>
      </w:r>
      <w:r>
        <w:rPr>
          <w:rFonts w:ascii="宋体" w:hAnsi="宋体"/>
          <w:kern w:val="0"/>
        </w:rPr>
        <w:t xml:space="preserve">(Toby </w:t>
      </w:r>
      <w:proofErr w:type="spellStart"/>
      <w:r>
        <w:rPr>
          <w:rFonts w:ascii="宋体" w:hAnsi="宋体"/>
          <w:kern w:val="0"/>
        </w:rPr>
        <w:t>Segaran</w:t>
      </w:r>
      <w:proofErr w:type="spellEnd"/>
      <w:r>
        <w:rPr>
          <w:rFonts w:ascii="宋体" w:hAnsi="宋体"/>
          <w:kern w:val="0"/>
        </w:rPr>
        <w:t xml:space="preserve">) </w:t>
      </w:r>
      <w:r>
        <w:rPr>
          <w:kern w:val="0"/>
          <w:lang w:val="zh-TW" w:eastAsia="zh-TW"/>
        </w:rPr>
        <w:t>著</w:t>
      </w:r>
      <w:r>
        <w:rPr>
          <w:rFonts w:ascii="宋体" w:hAnsi="宋体"/>
          <w:kern w:val="0"/>
        </w:rPr>
        <w:t>;</w:t>
      </w:r>
      <w:r>
        <w:rPr>
          <w:kern w:val="0"/>
          <w:lang w:val="zh-TW" w:eastAsia="zh-TW"/>
        </w:rPr>
        <w:t>莫映</w:t>
      </w:r>
      <w:r>
        <w:rPr>
          <w:rFonts w:ascii="宋体" w:hAnsi="宋体"/>
          <w:kern w:val="0"/>
        </w:rPr>
        <w:t>,</w:t>
      </w:r>
      <w:r>
        <w:rPr>
          <w:kern w:val="0"/>
          <w:lang w:val="zh-TW" w:eastAsia="zh-TW"/>
        </w:rPr>
        <w:t>王开福</w:t>
      </w:r>
      <w:r>
        <w:rPr>
          <w:kern w:val="0"/>
          <w:lang w:val="zh-TW" w:eastAsia="zh-TW"/>
        </w:rPr>
        <w:t xml:space="preserve"> </w:t>
      </w:r>
      <w:r>
        <w:rPr>
          <w:kern w:val="0"/>
          <w:lang w:val="zh-TW" w:eastAsia="zh-TW"/>
        </w:rPr>
        <w:t>译，电子工业出版社，</w:t>
      </w:r>
      <w:r>
        <w:rPr>
          <w:rFonts w:ascii="宋体" w:hAnsi="宋体"/>
          <w:kern w:val="0"/>
        </w:rPr>
        <w:t>2015</w:t>
      </w:r>
      <w:r>
        <w:rPr>
          <w:kern w:val="0"/>
          <w:lang w:val="zh-TW" w:eastAsia="zh-TW"/>
        </w:rPr>
        <w:t>，</w:t>
      </w:r>
      <w:r>
        <w:rPr>
          <w:rFonts w:ascii="宋体" w:hAnsi="宋体"/>
          <w:kern w:val="0"/>
        </w:rPr>
        <w:t>ISBN</w:t>
      </w:r>
      <w:r>
        <w:rPr>
          <w:kern w:val="0"/>
          <w:lang w:val="zh-TW" w:eastAsia="zh-TW"/>
        </w:rPr>
        <w:t>：</w:t>
      </w:r>
      <w:r>
        <w:rPr>
          <w:rFonts w:ascii="宋体" w:hAnsi="宋体"/>
          <w:kern w:val="0"/>
        </w:rPr>
        <w:t>9787121254437</w:t>
      </w:r>
      <w:r>
        <w:rPr>
          <w:kern w:val="0"/>
          <w:lang w:val="zh-TW" w:eastAsia="zh-TW"/>
        </w:rPr>
        <w:t>。</w:t>
      </w:r>
    </w:p>
    <w:p w:rsidR="001E6558" w:rsidRDefault="008F260C">
      <w:pPr>
        <w:widowControl/>
        <w:spacing w:before="100" w:beforeAutospacing="1" w:after="100" w:afterAutospacing="1"/>
        <w:rPr>
          <w:rFonts w:ascii="宋体"/>
          <w:b/>
          <w:kern w:val="0"/>
          <w:szCs w:val="21"/>
        </w:rPr>
      </w:pPr>
      <w:r>
        <w:rPr>
          <w:rFonts w:ascii="宋体" w:hint="eastAsia"/>
          <w:b/>
          <w:kern w:val="0"/>
          <w:szCs w:val="21"/>
        </w:rPr>
        <w:t>6.主要实践教学环节：</w:t>
      </w:r>
    </w:p>
    <w:p w:rsidR="002E365A" w:rsidRPr="002E365A" w:rsidRDefault="002E365A" w:rsidP="002E365A">
      <w:pPr>
        <w:widowControl/>
        <w:spacing w:before="100" w:beforeAutospacing="1" w:after="100" w:afterAutospacing="1" w:line="360" w:lineRule="auto"/>
        <w:rPr>
          <w:rFonts w:asciiTheme="minorEastAsia" w:eastAsiaTheme="minorEastAsia" w:hAnsiTheme="minorEastAsia"/>
          <w:color w:val="0000FF"/>
          <w:szCs w:val="21"/>
        </w:rPr>
      </w:pPr>
      <w:r w:rsidRPr="002E365A">
        <w:rPr>
          <w:rFonts w:asciiTheme="minorEastAsia" w:eastAsiaTheme="minorEastAsia" w:hAnsiTheme="minorEastAsia" w:hint="eastAsia"/>
          <w:color w:val="171A1D"/>
          <w:szCs w:val="21"/>
          <w:shd w:val="clear" w:color="auto" w:fill="FFFFFF"/>
        </w:rPr>
        <w:lastRenderedPageBreak/>
        <w:t>设计多个实验课程，让学生亲手实践各种人工智能算法，并自己调参和检验模型效果。通过实践教学环节，学生可以对人工智能领域有更深入的理解，在实践中掌握算法和技能，提高学生的人工智能技术背景，培养学生的实际应用能力和思考能力，让学生在这个领域更具竞争力。</w:t>
      </w: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FF0000"/>
        </w:rPr>
      </w:pPr>
      <w:r>
        <w:rPr>
          <w:rFonts w:ascii="黑体" w:eastAsia="黑体" w:cs="宋体" w:hint="eastAsia"/>
          <w:color w:val="000000"/>
        </w:rPr>
        <w:t>二、</w:t>
      </w:r>
      <w:r>
        <w:rPr>
          <w:rFonts w:ascii="黑体" w:eastAsia="黑体" w:cs="宋体" w:hint="eastAsia"/>
        </w:rPr>
        <w:t>课程简介</w:t>
      </w:r>
    </w:p>
    <w:p w:rsidR="00CA28DC" w:rsidRDefault="00CA28DC" w:rsidP="008D6218">
      <w:pPr>
        <w:pStyle w:val="ab"/>
        <w:spacing w:before="0" w:beforeAutospacing="0" w:after="0" w:afterAutospacing="0" w:line="360" w:lineRule="auto"/>
        <w:rPr>
          <w:rFonts w:asciiTheme="minorEastAsia" w:eastAsiaTheme="minorEastAsia" w:hAnsiTheme="minorEastAsia"/>
          <w:color w:val="171A1D"/>
          <w:sz w:val="21"/>
          <w:szCs w:val="21"/>
          <w:shd w:val="clear" w:color="auto" w:fill="FFFFFF"/>
        </w:rPr>
      </w:pP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人工智能基础课程通常介绍人工智能的基本概念、算法和应用，旨在为学生提供人工智能的全面认识和基本技能。</w:t>
      </w:r>
      <w:r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主要内容包括：</w:t>
      </w:r>
    </w:p>
    <w:p w:rsidR="001E6558" w:rsidRPr="00CA28DC" w:rsidRDefault="00CA28DC" w:rsidP="008D6218">
      <w:pPr>
        <w:pStyle w:val="ab"/>
        <w:spacing w:before="0" w:beforeAutospacing="0" w:after="0" w:afterAutospacing="0" w:line="360" w:lineRule="auto"/>
        <w:rPr>
          <w:rFonts w:asciiTheme="minorEastAsia" w:eastAsiaTheme="minorEastAsia" w:hAnsiTheme="minorEastAsia"/>
          <w:color w:val="171A1D"/>
          <w:sz w:val="21"/>
          <w:szCs w:val="21"/>
          <w:shd w:val="clear" w:color="auto" w:fill="FFFFFF"/>
        </w:rPr>
      </w:pP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1. 人工智能的基本概念和发展历史</w:t>
      </w: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br/>
        <w:t>2. 众多可供选择的人工智能模型以及它们的每个优缺点分析</w:t>
      </w: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br/>
        <w:t>3. 如何对人工智能模型进行选择和评估</w:t>
      </w: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br/>
        <w:t>4. 分类算法包括：KNN，决策树，朴素贝叶斯，随机森林，和集成模型的基本概念和应用</w:t>
      </w: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br/>
        <w:t>5. 聚类算法的基本概念，如聚类分析和K-means算法</w:t>
      </w:r>
    </w:p>
    <w:p w:rsidR="001E6558" w:rsidRPr="00CA28DC" w:rsidRDefault="00CA28DC" w:rsidP="008D6218">
      <w:pPr>
        <w:pStyle w:val="ab"/>
        <w:spacing w:before="0" w:beforeAutospacing="0" w:after="0" w:afterAutospacing="0" w:line="360" w:lineRule="auto"/>
        <w:rPr>
          <w:rFonts w:asciiTheme="minorEastAsia" w:eastAsiaTheme="minorEastAsia" w:hAnsiTheme="minorEastAsia"/>
          <w:color w:val="171A1D"/>
          <w:sz w:val="21"/>
          <w:szCs w:val="21"/>
          <w:shd w:val="clear" w:color="auto" w:fill="FFFFFF"/>
        </w:rPr>
      </w:pP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此外，本课程还将包括授课讲座、代码演示、案例研究、以及课程项目等实践活动，帮助</w:t>
      </w:r>
      <w:r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学生</w:t>
      </w: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能够更好地理解和应用人工智能算法。期望</w:t>
      </w:r>
      <w:r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学生</w:t>
      </w:r>
      <w:r w:rsidRPr="00CA28DC">
        <w:rPr>
          <w:rFonts w:asciiTheme="minorEastAsia" w:eastAsiaTheme="minorEastAsia" w:hAnsiTheme="minorEastAsia" w:hint="eastAsia"/>
          <w:color w:val="171A1D"/>
          <w:sz w:val="21"/>
          <w:szCs w:val="21"/>
          <w:shd w:val="clear" w:color="auto" w:fill="FFFFFF"/>
        </w:rPr>
        <w:t>能够通过本课程的学习，掌握基本的人工智能概念和算法，并能够使用它们来解决实际问题。</w:t>
      </w: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三、课程目标</w:t>
      </w:r>
    </w:p>
    <w:p w:rsidR="00D975CD" w:rsidRPr="00E37C82" w:rsidRDefault="00D975CD" w:rsidP="00D975CD">
      <w:pPr>
        <w:pStyle w:val="ab"/>
        <w:spacing w:before="0" w:beforeAutospacing="0" w:after="0" w:afterAutospacing="0" w:line="360" w:lineRule="auto"/>
        <w:rPr>
          <w:rFonts w:hAnsi="Times New Roman"/>
          <w:sz w:val="21"/>
          <w:szCs w:val="21"/>
        </w:rPr>
      </w:pPr>
      <w:bookmarkStart w:id="0" w:name="OLE_LINK10"/>
      <w:r w:rsidRPr="00E37C82">
        <w:rPr>
          <w:rFonts w:hAnsi="Times New Roman" w:hint="eastAsia"/>
          <w:sz w:val="21"/>
          <w:szCs w:val="21"/>
        </w:rPr>
        <w:t>课程目标1：掌握各类机器学习任务相关的概念，掌握机器学习中的常用数学知识，能够应用相关知识进行问题分析。</w:t>
      </w:r>
    </w:p>
    <w:p w:rsidR="00D975CD" w:rsidRPr="00E37C82" w:rsidRDefault="00D975CD" w:rsidP="00D975CD">
      <w:pPr>
        <w:pStyle w:val="ab"/>
        <w:spacing w:before="0" w:beforeAutospacing="0" w:after="0" w:afterAutospacing="0" w:line="360" w:lineRule="auto"/>
        <w:rPr>
          <w:rFonts w:hAnsi="Times New Roman"/>
          <w:sz w:val="21"/>
          <w:szCs w:val="21"/>
        </w:rPr>
      </w:pPr>
      <w:r w:rsidRPr="00E37C82">
        <w:rPr>
          <w:rFonts w:hAnsi="Times New Roman" w:hint="eastAsia"/>
          <w:sz w:val="21"/>
          <w:szCs w:val="21"/>
        </w:rPr>
        <w:t>课程目标</w:t>
      </w:r>
      <w:r w:rsidRPr="00E37C82">
        <w:rPr>
          <w:rFonts w:hAnsi="Times New Roman"/>
          <w:sz w:val="21"/>
          <w:szCs w:val="21"/>
        </w:rPr>
        <w:t>2</w:t>
      </w:r>
      <w:r w:rsidRPr="00E37C82">
        <w:rPr>
          <w:rFonts w:hAnsi="Times New Roman" w:hint="eastAsia"/>
          <w:sz w:val="21"/>
          <w:szCs w:val="21"/>
        </w:rPr>
        <w:t>：</w:t>
      </w:r>
      <w:r w:rsidR="00650FE6">
        <w:rPr>
          <w:rFonts w:hAnsi="Times New Roman" w:hint="eastAsia"/>
          <w:sz w:val="21"/>
          <w:szCs w:val="21"/>
        </w:rPr>
        <w:t>掌握</w:t>
      </w:r>
      <w:r w:rsidRPr="00E37C82">
        <w:rPr>
          <w:rFonts w:hAnsi="Times New Roman" w:hint="eastAsia"/>
          <w:sz w:val="21"/>
          <w:szCs w:val="21"/>
        </w:rPr>
        <w:t>算法原理，掌握经典模型中算法核心部分细节，能够对实际中的机器学习问题进行研究。</w:t>
      </w:r>
    </w:p>
    <w:p w:rsidR="00D975CD" w:rsidRPr="00E37C82" w:rsidRDefault="00D975CD" w:rsidP="00D975CD"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Cs w:val="21"/>
        </w:rPr>
      </w:pPr>
      <w:r w:rsidRPr="00E37C82">
        <w:rPr>
          <w:rFonts w:ascii="宋体" w:hint="eastAsia"/>
          <w:kern w:val="0"/>
          <w:szCs w:val="21"/>
        </w:rPr>
        <w:t>课程目标</w:t>
      </w:r>
      <w:r w:rsidRPr="00E37C82">
        <w:rPr>
          <w:rFonts w:ascii="宋体"/>
          <w:kern w:val="0"/>
          <w:szCs w:val="21"/>
        </w:rPr>
        <w:t>3</w:t>
      </w:r>
      <w:r w:rsidRPr="00E37C82">
        <w:rPr>
          <w:rFonts w:ascii="宋体" w:hint="eastAsia"/>
          <w:kern w:val="0"/>
          <w:szCs w:val="21"/>
        </w:rPr>
        <w:t>：具备实现模型的工程能力，能够根据实际任务转化为机器学习任务，能够</w:t>
      </w:r>
      <w:r w:rsidRPr="00E37C82">
        <w:rPr>
          <w:rFonts w:ascii="宋体"/>
          <w:kern w:val="0"/>
          <w:szCs w:val="21"/>
        </w:rPr>
        <w:t>使用恰当的技术、资源、工具，</w:t>
      </w:r>
      <w:r w:rsidRPr="00E37C82">
        <w:rPr>
          <w:rFonts w:ascii="宋体" w:hint="eastAsia"/>
          <w:kern w:val="0"/>
          <w:szCs w:val="21"/>
        </w:rPr>
        <w:t>解决</w:t>
      </w:r>
      <w:r w:rsidRPr="00E37C82">
        <w:rPr>
          <w:rFonts w:ascii="宋体"/>
          <w:kern w:val="0"/>
          <w:szCs w:val="21"/>
        </w:rPr>
        <w:t>复杂工程问题</w:t>
      </w:r>
      <w:r w:rsidRPr="00E37C82">
        <w:rPr>
          <w:rFonts w:ascii="宋体" w:hint="eastAsia"/>
          <w:kern w:val="0"/>
          <w:szCs w:val="21"/>
        </w:rPr>
        <w:t>。</w:t>
      </w:r>
    </w:p>
    <w:p w:rsidR="00D975CD" w:rsidRPr="00D975CD" w:rsidRDefault="00D975CD" w:rsidP="00D975CD">
      <w:pPr>
        <w:pStyle w:val="ab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 w:rsidRPr="00E37C82">
        <w:rPr>
          <w:rFonts w:hAnsi="Times New Roman" w:hint="eastAsia"/>
          <w:sz w:val="21"/>
          <w:szCs w:val="21"/>
        </w:rPr>
        <w:t>课程目标</w:t>
      </w:r>
      <w:r w:rsidRPr="00E37C82">
        <w:rPr>
          <w:rFonts w:hAnsi="Times New Roman"/>
          <w:sz w:val="21"/>
          <w:szCs w:val="21"/>
        </w:rPr>
        <w:t>4</w:t>
      </w:r>
      <w:r w:rsidRPr="00E37C82">
        <w:rPr>
          <w:rFonts w:hAnsi="Times New Roman" w:hint="eastAsia"/>
          <w:sz w:val="21"/>
          <w:szCs w:val="21"/>
        </w:rPr>
        <w:t>：能够对模型以及参数进行试验、分析、论证、解释，提出改进意见。</w:t>
      </w:r>
      <w:bookmarkEnd w:id="0"/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四、课程目标与毕业要求的对应关系</w:t>
      </w:r>
    </w:p>
    <w:p w:rsidR="001E6558" w:rsidRDefault="001E6558">
      <w:pPr>
        <w:pStyle w:val="ab"/>
        <w:spacing w:before="0" w:beforeAutospacing="0" w:after="0" w:afterAutospacing="0"/>
        <w:rPr>
          <w:rFonts w:ascii="Times New Roman" w:hAnsi="Times New Roman"/>
          <w:color w:val="0000FF"/>
          <w:kern w:val="2"/>
          <w:sz w:val="21"/>
          <w:szCs w:val="21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E6558" w:rsidTr="001F0D08">
        <w:trPr>
          <w:trHeight w:val="454"/>
        </w:trPr>
        <w:tc>
          <w:tcPr>
            <w:tcW w:w="2130" w:type="dxa"/>
            <w:vAlign w:val="center"/>
          </w:tcPr>
          <w:p w:rsidR="001E6558" w:rsidRDefault="008F260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课程目标</w:t>
            </w:r>
          </w:p>
        </w:tc>
        <w:tc>
          <w:tcPr>
            <w:tcW w:w="2130" w:type="dxa"/>
            <w:vAlign w:val="center"/>
          </w:tcPr>
          <w:p w:rsidR="001E6558" w:rsidRDefault="008F260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对应章节</w:t>
            </w:r>
          </w:p>
        </w:tc>
        <w:tc>
          <w:tcPr>
            <w:tcW w:w="2131" w:type="dxa"/>
            <w:vAlign w:val="center"/>
          </w:tcPr>
          <w:p w:rsidR="001E6558" w:rsidRDefault="008F260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支撑毕业要求</w:t>
            </w:r>
          </w:p>
        </w:tc>
        <w:tc>
          <w:tcPr>
            <w:tcW w:w="2131" w:type="dxa"/>
            <w:vAlign w:val="center"/>
          </w:tcPr>
          <w:p w:rsidR="001E6558" w:rsidRDefault="008F260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28DC" w:rsidTr="001F0D08">
        <w:trPr>
          <w:trHeight w:val="454"/>
        </w:trPr>
        <w:tc>
          <w:tcPr>
            <w:tcW w:w="2130" w:type="dxa"/>
            <w:vAlign w:val="center"/>
          </w:tcPr>
          <w:p w:rsidR="00CA28DC" w:rsidRDefault="00CA28D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课程目标1</w:t>
            </w:r>
          </w:p>
        </w:tc>
        <w:tc>
          <w:tcPr>
            <w:tcW w:w="2130" w:type="dxa"/>
            <w:vAlign w:val="center"/>
          </w:tcPr>
          <w:p w:rsidR="00CA28DC" w:rsidRPr="00E50D01" w:rsidRDefault="00E50D01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E50D01">
              <w:rPr>
                <w:rFonts w:hint="eastAsia"/>
                <w:sz w:val="18"/>
                <w:szCs w:val="18"/>
              </w:rPr>
              <w:t xml:space="preserve">章节 </w:t>
            </w:r>
            <w:r w:rsidRPr="00E50D01">
              <w:rPr>
                <w:sz w:val="18"/>
                <w:szCs w:val="18"/>
              </w:rPr>
              <w:t>1-9</w:t>
            </w:r>
          </w:p>
        </w:tc>
        <w:tc>
          <w:tcPr>
            <w:tcW w:w="2131" w:type="dxa"/>
            <w:vAlign w:val="center"/>
          </w:tcPr>
          <w:p w:rsidR="00CA28DC" w:rsidRDefault="00CA28DC" w:rsidP="001F0D08">
            <w:pPr>
              <w:pStyle w:val="ab"/>
              <w:spacing w:before="0" w:after="0" w:line="400" w:lineRule="exact"/>
              <w:jc w:val="center"/>
              <w:rPr>
                <w:lang w:eastAsia="zh-TW"/>
              </w:rPr>
            </w:pPr>
            <w:r>
              <w:rPr>
                <w:sz w:val="18"/>
                <w:szCs w:val="18"/>
                <w:lang w:val="zh-TW" w:eastAsia="zh-TW"/>
              </w:rPr>
              <w:t>毕业要求</w:t>
            </w:r>
            <w:r w:rsidR="00D975CD">
              <w:rPr>
                <w:rFonts w:hint="eastAsia"/>
                <w:sz w:val="18"/>
                <w:szCs w:val="18"/>
                <w:lang w:val="zh-TW"/>
              </w:rPr>
              <w:t>2</w:t>
            </w:r>
            <w:r w:rsidR="00A52A96">
              <w:rPr>
                <w:rFonts w:hint="eastAsia"/>
                <w:sz w:val="18"/>
                <w:szCs w:val="18"/>
                <w:lang w:val="zh-TW"/>
              </w:rPr>
              <w:t>.</w:t>
            </w:r>
            <w:r w:rsidR="00A52A96">
              <w:rPr>
                <w:sz w:val="18"/>
                <w:szCs w:val="18"/>
                <w:lang w:val="zh-TW" w:eastAsia="zh-TW"/>
              </w:rPr>
              <w:t>2</w:t>
            </w:r>
          </w:p>
        </w:tc>
        <w:tc>
          <w:tcPr>
            <w:tcW w:w="2131" w:type="dxa"/>
            <w:vAlign w:val="center"/>
          </w:tcPr>
          <w:p w:rsidR="00CA28DC" w:rsidRDefault="001F0D08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</w:p>
        </w:tc>
      </w:tr>
      <w:tr w:rsidR="00CA28DC" w:rsidTr="001F0D08">
        <w:trPr>
          <w:trHeight w:val="454"/>
        </w:trPr>
        <w:tc>
          <w:tcPr>
            <w:tcW w:w="2130" w:type="dxa"/>
            <w:vAlign w:val="center"/>
          </w:tcPr>
          <w:p w:rsidR="00CA28DC" w:rsidRDefault="00CA28D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课程目标2</w:t>
            </w:r>
          </w:p>
        </w:tc>
        <w:tc>
          <w:tcPr>
            <w:tcW w:w="2130" w:type="dxa"/>
            <w:vAlign w:val="center"/>
          </w:tcPr>
          <w:p w:rsidR="00CA28DC" w:rsidRPr="00E50D01" w:rsidRDefault="00E50D01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E50D01">
              <w:rPr>
                <w:rFonts w:hint="eastAsia"/>
                <w:sz w:val="18"/>
                <w:szCs w:val="18"/>
              </w:rPr>
              <w:t xml:space="preserve">章节 </w:t>
            </w:r>
            <w:r w:rsidRPr="00E50D01">
              <w:rPr>
                <w:sz w:val="18"/>
                <w:szCs w:val="18"/>
              </w:rPr>
              <w:t>1-9</w:t>
            </w:r>
          </w:p>
        </w:tc>
        <w:tc>
          <w:tcPr>
            <w:tcW w:w="2131" w:type="dxa"/>
            <w:vAlign w:val="center"/>
          </w:tcPr>
          <w:p w:rsidR="00CA28DC" w:rsidRDefault="00CA28DC" w:rsidP="001F0D08">
            <w:pPr>
              <w:pStyle w:val="ab"/>
              <w:spacing w:before="0" w:after="0" w:line="400" w:lineRule="exact"/>
              <w:jc w:val="center"/>
              <w:rPr>
                <w:lang w:eastAsia="zh-TW"/>
              </w:rPr>
            </w:pPr>
            <w:r>
              <w:rPr>
                <w:sz w:val="18"/>
                <w:szCs w:val="18"/>
                <w:lang w:val="zh-TW" w:eastAsia="zh-TW"/>
              </w:rPr>
              <w:t>毕业要求</w:t>
            </w:r>
            <w:r w:rsidR="00D975CD">
              <w:rPr>
                <w:rFonts w:hint="eastAsia"/>
                <w:sz w:val="18"/>
                <w:szCs w:val="18"/>
                <w:lang w:val="zh-TW"/>
              </w:rPr>
              <w:t>4</w:t>
            </w:r>
            <w:r w:rsidR="00A52A96">
              <w:rPr>
                <w:sz w:val="18"/>
                <w:szCs w:val="18"/>
                <w:lang w:val="zh-TW" w:eastAsia="zh-TW"/>
              </w:rPr>
              <w:t>.4</w:t>
            </w:r>
          </w:p>
        </w:tc>
        <w:tc>
          <w:tcPr>
            <w:tcW w:w="2131" w:type="dxa"/>
            <w:vAlign w:val="center"/>
          </w:tcPr>
          <w:p w:rsidR="00CA28DC" w:rsidRDefault="001F0D08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</w:p>
        </w:tc>
      </w:tr>
      <w:tr w:rsidR="00CA28DC" w:rsidTr="001F0D08">
        <w:trPr>
          <w:trHeight w:val="454"/>
        </w:trPr>
        <w:tc>
          <w:tcPr>
            <w:tcW w:w="2130" w:type="dxa"/>
            <w:vAlign w:val="center"/>
          </w:tcPr>
          <w:p w:rsidR="00CA28DC" w:rsidRDefault="00CA28D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课程目标3</w:t>
            </w:r>
          </w:p>
        </w:tc>
        <w:tc>
          <w:tcPr>
            <w:tcW w:w="2130" w:type="dxa"/>
            <w:vAlign w:val="center"/>
          </w:tcPr>
          <w:p w:rsidR="00CA28DC" w:rsidRPr="00E50D01" w:rsidRDefault="00E50D01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E50D01">
              <w:rPr>
                <w:rFonts w:hint="eastAsia"/>
                <w:sz w:val="18"/>
                <w:szCs w:val="18"/>
              </w:rPr>
              <w:t xml:space="preserve">章节 </w:t>
            </w:r>
            <w:r w:rsidRPr="00E50D01">
              <w:rPr>
                <w:sz w:val="18"/>
                <w:szCs w:val="18"/>
              </w:rPr>
              <w:t>1-9</w:t>
            </w:r>
          </w:p>
        </w:tc>
        <w:tc>
          <w:tcPr>
            <w:tcW w:w="2131" w:type="dxa"/>
            <w:vAlign w:val="center"/>
          </w:tcPr>
          <w:p w:rsidR="00CA28DC" w:rsidRDefault="00CA28DC" w:rsidP="001F0D08">
            <w:pPr>
              <w:pStyle w:val="ab"/>
              <w:spacing w:before="0" w:after="0" w:line="400" w:lineRule="exact"/>
              <w:jc w:val="center"/>
              <w:rPr>
                <w:lang w:eastAsia="zh-TW"/>
              </w:rPr>
            </w:pPr>
            <w:r>
              <w:rPr>
                <w:sz w:val="18"/>
                <w:szCs w:val="18"/>
                <w:lang w:val="zh-TW" w:eastAsia="zh-TW"/>
              </w:rPr>
              <w:t>毕业要求</w:t>
            </w:r>
            <w:r w:rsidR="00D975CD">
              <w:rPr>
                <w:rFonts w:hint="eastAsia"/>
                <w:sz w:val="18"/>
                <w:szCs w:val="18"/>
                <w:lang w:val="zh-TW"/>
              </w:rPr>
              <w:t>5</w:t>
            </w:r>
            <w:r w:rsidR="00A52A96">
              <w:rPr>
                <w:sz w:val="18"/>
                <w:szCs w:val="18"/>
                <w:lang w:val="zh-TW" w:eastAsia="zh-TW"/>
              </w:rPr>
              <w:t>.2</w:t>
            </w:r>
          </w:p>
        </w:tc>
        <w:tc>
          <w:tcPr>
            <w:tcW w:w="2131" w:type="dxa"/>
            <w:vAlign w:val="center"/>
          </w:tcPr>
          <w:p w:rsidR="00CA28DC" w:rsidRDefault="001F0D08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</w:p>
        </w:tc>
      </w:tr>
      <w:tr w:rsidR="00CA28DC" w:rsidTr="001F0D08">
        <w:trPr>
          <w:trHeight w:val="454"/>
        </w:trPr>
        <w:tc>
          <w:tcPr>
            <w:tcW w:w="2130" w:type="dxa"/>
            <w:vAlign w:val="center"/>
          </w:tcPr>
          <w:p w:rsidR="00CA28DC" w:rsidRDefault="00CA28DC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课程目标4</w:t>
            </w:r>
          </w:p>
        </w:tc>
        <w:tc>
          <w:tcPr>
            <w:tcW w:w="2130" w:type="dxa"/>
            <w:vAlign w:val="center"/>
          </w:tcPr>
          <w:p w:rsidR="00CA28DC" w:rsidRPr="00E50D01" w:rsidRDefault="00E50D01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E50D01">
              <w:rPr>
                <w:rFonts w:hint="eastAsia"/>
                <w:sz w:val="18"/>
                <w:szCs w:val="18"/>
              </w:rPr>
              <w:t xml:space="preserve">章节 </w:t>
            </w:r>
            <w:r w:rsidRPr="00E50D01">
              <w:rPr>
                <w:sz w:val="18"/>
                <w:szCs w:val="18"/>
              </w:rPr>
              <w:t>1-9</w:t>
            </w:r>
          </w:p>
        </w:tc>
        <w:tc>
          <w:tcPr>
            <w:tcW w:w="2131" w:type="dxa"/>
            <w:vAlign w:val="center"/>
          </w:tcPr>
          <w:p w:rsidR="00CA28DC" w:rsidRDefault="00CA28DC" w:rsidP="001F0D08">
            <w:pPr>
              <w:pStyle w:val="ab"/>
              <w:spacing w:before="0" w:after="0" w:line="400" w:lineRule="exact"/>
              <w:jc w:val="center"/>
            </w:pPr>
            <w:r>
              <w:rPr>
                <w:sz w:val="18"/>
                <w:szCs w:val="18"/>
                <w:lang w:val="zh-TW" w:eastAsia="zh-TW"/>
              </w:rPr>
              <w:t>毕业要求</w:t>
            </w:r>
            <w:r w:rsidR="00D975CD">
              <w:rPr>
                <w:rFonts w:hint="eastAsia"/>
                <w:sz w:val="18"/>
                <w:szCs w:val="18"/>
                <w:lang w:val="zh-TW"/>
              </w:rPr>
              <w:t>1</w:t>
            </w:r>
            <w:r>
              <w:rPr>
                <w:sz w:val="18"/>
                <w:szCs w:val="18"/>
              </w:rPr>
              <w:t>2</w:t>
            </w:r>
            <w:r w:rsidR="00A52A96">
              <w:rPr>
                <w:sz w:val="18"/>
                <w:szCs w:val="18"/>
              </w:rPr>
              <w:t>.2</w:t>
            </w:r>
          </w:p>
        </w:tc>
        <w:tc>
          <w:tcPr>
            <w:tcW w:w="2131" w:type="dxa"/>
            <w:vAlign w:val="center"/>
          </w:tcPr>
          <w:p w:rsidR="00CA28DC" w:rsidRDefault="001F0D08" w:rsidP="001F0D08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</w:p>
        </w:tc>
      </w:tr>
    </w:tbl>
    <w:p w:rsidR="001E6558" w:rsidRDefault="001E6558">
      <w:pPr>
        <w:pStyle w:val="ab"/>
        <w:spacing w:before="0" w:beforeAutospacing="0" w:after="0" w:afterAutospacing="0" w:line="400" w:lineRule="exact"/>
        <w:rPr>
          <w:rFonts w:hint="eastAsia"/>
          <w:color w:val="000000"/>
          <w:sz w:val="21"/>
          <w:szCs w:val="21"/>
        </w:rPr>
      </w:pP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五、教学内容及要求</w:t>
      </w:r>
    </w:p>
    <w:p w:rsidR="001E6558" w:rsidRPr="009F6E73" w:rsidRDefault="008F260C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 w:rsidR="009F6E73">
        <w:rPr>
          <w:rFonts w:hint="eastAsia"/>
          <w:bCs/>
          <w:sz w:val="21"/>
          <w:szCs w:val="21"/>
        </w:rPr>
        <w:t>第一章 概述</w:t>
      </w:r>
    </w:p>
    <w:p w:rsidR="001E6558" w:rsidRPr="009F6E73" w:rsidRDefault="008F260C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9F6E73">
        <w:rPr>
          <w:rFonts w:hint="eastAsia"/>
          <w:bCs/>
          <w:sz w:val="21"/>
          <w:szCs w:val="21"/>
        </w:rPr>
        <w:t>人工智能的特点及分类；拥抱人工智能从机器学习开始</w:t>
      </w:r>
      <w:r w:rsidR="005604E3">
        <w:rPr>
          <w:rFonts w:hint="eastAsia"/>
          <w:bCs/>
          <w:sz w:val="21"/>
          <w:szCs w:val="21"/>
        </w:rPr>
        <w:t>;</w:t>
      </w:r>
      <w:r w:rsidR="005604E3" w:rsidRPr="005604E3">
        <w:rPr>
          <w:rFonts w:hint="eastAsia"/>
          <w:bCs/>
          <w:sz w:val="21"/>
          <w:szCs w:val="21"/>
        </w:rPr>
        <w:t xml:space="preserve"> </w:t>
      </w:r>
      <w:r w:rsidR="005604E3">
        <w:rPr>
          <w:rFonts w:hint="eastAsia"/>
          <w:bCs/>
          <w:sz w:val="21"/>
          <w:szCs w:val="21"/>
        </w:rPr>
        <w:t>机器学习的相关术语；机器学习的典型任务；机器学习的学习范式；假设与假设空间；假设的选择原则；机器学习的三要素。</w:t>
      </w:r>
    </w:p>
    <w:p w:rsidR="001E6558" w:rsidRPr="009F6E73" w:rsidRDefault="008F260C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9F6E73">
        <w:rPr>
          <w:rFonts w:hint="eastAsia"/>
          <w:bCs/>
          <w:sz w:val="21"/>
          <w:szCs w:val="21"/>
        </w:rPr>
        <w:t>了解人工智能与机器学习的关系</w:t>
      </w:r>
      <w:r w:rsidR="005604E3">
        <w:rPr>
          <w:rFonts w:hint="eastAsia"/>
          <w:bCs/>
          <w:sz w:val="21"/>
          <w:szCs w:val="21"/>
        </w:rPr>
        <w:t>;</w:t>
      </w:r>
      <w:r w:rsidR="005604E3" w:rsidRPr="005604E3">
        <w:rPr>
          <w:rFonts w:hint="eastAsia"/>
          <w:bCs/>
          <w:sz w:val="21"/>
          <w:szCs w:val="21"/>
        </w:rPr>
        <w:t xml:space="preserve"> </w:t>
      </w:r>
      <w:r w:rsidR="005604E3" w:rsidRPr="009F6E73">
        <w:rPr>
          <w:rFonts w:hint="eastAsia"/>
          <w:bCs/>
          <w:sz w:val="21"/>
          <w:szCs w:val="21"/>
        </w:rPr>
        <w:t>能够理解机器学习的基本概念和应用场景，</w:t>
      </w:r>
      <w:r w:rsidR="005604E3">
        <w:rPr>
          <w:rFonts w:hint="eastAsia"/>
          <w:bCs/>
          <w:sz w:val="21"/>
          <w:szCs w:val="21"/>
        </w:rPr>
        <w:t>掌握机器学习的三要素</w:t>
      </w:r>
      <w:r w:rsidR="00D62867">
        <w:rPr>
          <w:rFonts w:hint="eastAsia"/>
          <w:bCs/>
          <w:sz w:val="21"/>
          <w:szCs w:val="21"/>
        </w:rPr>
        <w:t>。</w:t>
      </w:r>
    </w:p>
    <w:p w:rsidR="001E6558" w:rsidRPr="009F6E73" w:rsidRDefault="008F260C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5604E3">
        <w:rPr>
          <w:rFonts w:hint="eastAsia"/>
          <w:bCs/>
          <w:sz w:val="21"/>
          <w:szCs w:val="21"/>
        </w:rPr>
        <w:t>机器学习的典型任务；机器学习的学习范式；机器学习的三要素。</w:t>
      </w:r>
    </w:p>
    <w:p w:rsidR="001E6558" w:rsidRPr="009F6E73" w:rsidRDefault="008F260C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5604E3">
        <w:rPr>
          <w:rFonts w:hint="eastAsia"/>
          <w:bCs/>
          <w:sz w:val="21"/>
          <w:szCs w:val="21"/>
        </w:rPr>
        <w:t>机器学习的学习范式；机器学习的三要素。</w:t>
      </w:r>
    </w:p>
    <w:p w:rsidR="001E6558" w:rsidRDefault="001E655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AE67C5" w:rsidRPr="009F6E73" w:rsidRDefault="00AE67C5" w:rsidP="00AE67C5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bookmarkStart w:id="1" w:name="OLE_LINK8"/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第二章 线性代数基础</w:t>
      </w:r>
    </w:p>
    <w:p w:rsidR="00AE67C5" w:rsidRPr="009F6E73" w:rsidRDefault="00AE67C5" w:rsidP="00AE67C5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Pr="00AE67C5">
        <w:rPr>
          <w:bCs/>
          <w:sz w:val="21"/>
          <w:szCs w:val="21"/>
        </w:rPr>
        <w:t>基本概念；基本运算；向量和向量空间；线性映射；线性相关性及矩阵的秩；特征值及特征向量；正交和投影；最小二乘法</w:t>
      </w:r>
      <w:r>
        <w:rPr>
          <w:rFonts w:hint="eastAsia"/>
          <w:bCs/>
          <w:sz w:val="21"/>
          <w:szCs w:val="21"/>
        </w:rPr>
        <w:t>。</w:t>
      </w:r>
    </w:p>
    <w:bookmarkEnd w:id="1"/>
    <w:p w:rsidR="00AE67C5" w:rsidRPr="009F6E73" w:rsidRDefault="00AE67C5" w:rsidP="00AE67C5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AC0ACE" w:rsidRPr="00AC0ACE">
        <w:rPr>
          <w:bCs/>
          <w:sz w:val="21"/>
          <w:szCs w:val="21"/>
        </w:rPr>
        <w:t>掌握</w:t>
      </w:r>
      <w:r w:rsidR="00AC0ACE" w:rsidRPr="00AC0ACE">
        <w:rPr>
          <w:rFonts w:hint="eastAsia"/>
          <w:bCs/>
          <w:sz w:val="21"/>
          <w:szCs w:val="21"/>
        </w:rPr>
        <w:t>线性代数</w:t>
      </w:r>
      <w:r w:rsidR="00AC0ACE" w:rsidRPr="00AC0ACE">
        <w:rPr>
          <w:bCs/>
          <w:sz w:val="21"/>
          <w:szCs w:val="21"/>
        </w:rPr>
        <w:t>基本概念与运算</w:t>
      </w:r>
      <w:r w:rsidR="00AC0ACE" w:rsidRPr="00AC0ACE">
        <w:rPr>
          <w:rFonts w:hint="eastAsia"/>
          <w:bCs/>
          <w:sz w:val="21"/>
          <w:szCs w:val="21"/>
        </w:rPr>
        <w:t>；</w:t>
      </w:r>
      <w:r w:rsidR="00AC0ACE" w:rsidRPr="00AC0ACE">
        <w:rPr>
          <w:bCs/>
          <w:sz w:val="21"/>
          <w:szCs w:val="21"/>
        </w:rPr>
        <w:t>掌握向量的线性组合、线性独立与线性相关的概念</w:t>
      </w:r>
      <w:r w:rsidR="00AC0ACE" w:rsidRPr="00AC0ACE">
        <w:rPr>
          <w:rFonts w:hint="eastAsia"/>
          <w:bCs/>
          <w:sz w:val="21"/>
          <w:szCs w:val="21"/>
        </w:rPr>
        <w:t>；</w:t>
      </w:r>
      <w:r w:rsidR="00AC0ACE" w:rsidRPr="00AC0ACE">
        <w:rPr>
          <w:bCs/>
          <w:sz w:val="21"/>
          <w:szCs w:val="21"/>
        </w:rPr>
        <w:t>理解线性映射（线性变换）的定义及其与矩阵的关联</w:t>
      </w:r>
      <w:r w:rsidR="00AC0ACE" w:rsidRPr="00AC0ACE">
        <w:rPr>
          <w:rFonts w:hint="eastAsia"/>
          <w:bCs/>
          <w:sz w:val="21"/>
          <w:szCs w:val="21"/>
        </w:rPr>
        <w:t>；</w:t>
      </w:r>
      <w:r w:rsidR="00AC0ACE" w:rsidRPr="00AC0ACE">
        <w:rPr>
          <w:bCs/>
          <w:sz w:val="21"/>
          <w:szCs w:val="21"/>
        </w:rPr>
        <w:t>理解特征值和特征向量</w:t>
      </w:r>
      <w:r w:rsidR="00AC0ACE" w:rsidRPr="00AC0ACE">
        <w:rPr>
          <w:rFonts w:hint="eastAsia"/>
          <w:bCs/>
          <w:sz w:val="21"/>
          <w:szCs w:val="21"/>
        </w:rPr>
        <w:t>；</w:t>
      </w:r>
      <w:r w:rsidR="00AC0ACE" w:rsidRPr="00AC0ACE">
        <w:rPr>
          <w:bCs/>
          <w:sz w:val="21"/>
          <w:szCs w:val="21"/>
        </w:rPr>
        <w:t>理解正交向量和正交矩阵</w:t>
      </w:r>
      <w:r w:rsidR="00AC0ACE" w:rsidRPr="00AC0ACE">
        <w:rPr>
          <w:rFonts w:hint="eastAsia"/>
          <w:bCs/>
          <w:sz w:val="21"/>
          <w:szCs w:val="21"/>
        </w:rPr>
        <w:t>；</w:t>
      </w:r>
      <w:r w:rsidR="00AC0ACE" w:rsidRPr="00AC0ACE">
        <w:rPr>
          <w:bCs/>
          <w:sz w:val="21"/>
          <w:szCs w:val="21"/>
        </w:rPr>
        <w:t>掌握最小二乘法的原理和应用</w:t>
      </w:r>
      <w:r w:rsidRPr="009F6E73">
        <w:rPr>
          <w:rFonts w:hint="eastAsia"/>
          <w:bCs/>
          <w:sz w:val="21"/>
          <w:szCs w:val="21"/>
        </w:rPr>
        <w:t>。</w:t>
      </w:r>
    </w:p>
    <w:p w:rsidR="00AE67C5" w:rsidRPr="009F6E73" w:rsidRDefault="00AE67C5" w:rsidP="00AE67C5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AC0ACE">
        <w:rPr>
          <w:rFonts w:hint="eastAsia"/>
          <w:bCs/>
          <w:sz w:val="21"/>
          <w:szCs w:val="21"/>
        </w:rPr>
        <w:t>向量空间及其性质；特征值和特征向量；最小二乘法</w:t>
      </w:r>
      <w:r>
        <w:rPr>
          <w:rFonts w:hint="eastAsia"/>
          <w:bCs/>
          <w:sz w:val="21"/>
          <w:szCs w:val="21"/>
        </w:rPr>
        <w:t>。</w:t>
      </w:r>
    </w:p>
    <w:p w:rsidR="00AE67C5" w:rsidRDefault="00AE67C5" w:rsidP="00AE67C5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AC0ACE">
        <w:rPr>
          <w:rFonts w:hint="eastAsia"/>
          <w:bCs/>
          <w:sz w:val="21"/>
          <w:szCs w:val="21"/>
        </w:rPr>
        <w:t>线性映射</w:t>
      </w:r>
      <w:r>
        <w:rPr>
          <w:rFonts w:hint="eastAsia"/>
          <w:bCs/>
          <w:sz w:val="21"/>
          <w:szCs w:val="21"/>
        </w:rPr>
        <w:t>；</w:t>
      </w:r>
      <w:r w:rsidR="00AC0ACE">
        <w:rPr>
          <w:rFonts w:hint="eastAsia"/>
          <w:bCs/>
          <w:sz w:val="21"/>
          <w:szCs w:val="21"/>
        </w:rPr>
        <w:t>特征值和特征向量；正交和投影</w:t>
      </w:r>
      <w:r>
        <w:rPr>
          <w:rFonts w:hint="eastAsia"/>
          <w:bCs/>
          <w:sz w:val="21"/>
          <w:szCs w:val="21"/>
        </w:rPr>
        <w:t>。</w:t>
      </w:r>
    </w:p>
    <w:p w:rsidR="00AE67C5" w:rsidRPr="00AC0ACE" w:rsidRDefault="00AE67C5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bookmarkStart w:id="2" w:name="OLE_LINK7"/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B12834">
        <w:rPr>
          <w:rFonts w:hint="eastAsia"/>
          <w:bCs/>
          <w:sz w:val="21"/>
          <w:szCs w:val="21"/>
        </w:rPr>
        <w:t>三</w:t>
      </w:r>
      <w:r>
        <w:rPr>
          <w:rFonts w:hint="eastAsia"/>
          <w:bCs/>
          <w:sz w:val="21"/>
          <w:szCs w:val="21"/>
        </w:rPr>
        <w:t xml:space="preserve">章 </w:t>
      </w:r>
      <w:r w:rsidR="005604E3">
        <w:rPr>
          <w:rFonts w:hint="eastAsia"/>
          <w:bCs/>
          <w:sz w:val="21"/>
          <w:szCs w:val="21"/>
        </w:rPr>
        <w:t>统计学基础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5604E3">
        <w:rPr>
          <w:rFonts w:hint="eastAsia"/>
          <w:bCs/>
          <w:sz w:val="21"/>
          <w:szCs w:val="21"/>
        </w:rPr>
        <w:t>随机变量与概率分布；常见的分布；期望；独立同分布；采样与替换；自采样法；协方差与相关性；</w:t>
      </w:r>
      <w:r w:rsidR="009372ED">
        <w:rPr>
          <w:rFonts w:hint="eastAsia"/>
          <w:bCs/>
          <w:sz w:val="21"/>
          <w:szCs w:val="21"/>
        </w:rPr>
        <w:t>点估计；区间估计</w:t>
      </w:r>
      <w:r>
        <w:rPr>
          <w:rFonts w:hint="eastAsia"/>
          <w:bCs/>
          <w:sz w:val="21"/>
          <w:szCs w:val="21"/>
        </w:rPr>
        <w:t>。</w:t>
      </w:r>
    </w:p>
    <w:bookmarkEnd w:id="2"/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5604E3" w:rsidRPr="005604E3">
        <w:rPr>
          <w:bCs/>
          <w:sz w:val="21"/>
          <w:szCs w:val="21"/>
        </w:rPr>
        <w:t>理解基本概念</w:t>
      </w:r>
      <w:r w:rsidR="005604E3" w:rsidRPr="005604E3">
        <w:rPr>
          <w:rFonts w:hint="eastAsia"/>
          <w:bCs/>
          <w:sz w:val="21"/>
          <w:szCs w:val="21"/>
        </w:rPr>
        <w:t>；</w:t>
      </w:r>
      <w:r w:rsidR="005604E3" w:rsidRPr="005604E3">
        <w:rPr>
          <w:bCs/>
          <w:sz w:val="21"/>
          <w:szCs w:val="21"/>
        </w:rPr>
        <w:t>熟悉并能够描述并应用常见的概率分布，如正态分布、二项分布、泊松分布等</w:t>
      </w:r>
      <w:r w:rsidR="005604E3" w:rsidRPr="005604E3">
        <w:rPr>
          <w:rFonts w:hint="eastAsia"/>
          <w:bCs/>
          <w:sz w:val="21"/>
          <w:szCs w:val="21"/>
        </w:rPr>
        <w:t>；</w:t>
      </w:r>
      <w:r w:rsidR="005604E3" w:rsidRPr="005604E3">
        <w:rPr>
          <w:bCs/>
          <w:sz w:val="21"/>
          <w:szCs w:val="21"/>
        </w:rPr>
        <w:t>熟悉并能够描述并应用常见的概率分布，如正态分布、二项分布、泊松分布等</w:t>
      </w:r>
      <w:r w:rsidRPr="009F6E73">
        <w:rPr>
          <w:rFonts w:hint="eastAsia"/>
          <w:bCs/>
          <w:sz w:val="21"/>
          <w:szCs w:val="21"/>
        </w:rPr>
        <w:t>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5604E3">
        <w:rPr>
          <w:rFonts w:hint="eastAsia"/>
          <w:bCs/>
          <w:sz w:val="21"/>
          <w:szCs w:val="21"/>
        </w:rPr>
        <w:t>常见的概率分布；协方差与相关性；采样与替代</w:t>
      </w:r>
      <w:r w:rsidR="009372ED">
        <w:rPr>
          <w:rFonts w:hint="eastAsia"/>
          <w:bCs/>
          <w:sz w:val="21"/>
          <w:szCs w:val="21"/>
        </w:rPr>
        <w:t>；最大似然估计</w:t>
      </w:r>
      <w:r>
        <w:rPr>
          <w:rFonts w:hint="eastAsia"/>
          <w:bCs/>
          <w:sz w:val="21"/>
          <w:szCs w:val="21"/>
        </w:rPr>
        <w:t>。</w:t>
      </w:r>
    </w:p>
    <w:p w:rsid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5604E3">
        <w:rPr>
          <w:rFonts w:hint="eastAsia"/>
          <w:bCs/>
          <w:sz w:val="21"/>
          <w:szCs w:val="21"/>
        </w:rPr>
        <w:t>独立同分布</w:t>
      </w:r>
      <w:r w:rsidR="009372ED">
        <w:rPr>
          <w:rFonts w:hint="eastAsia"/>
          <w:bCs/>
          <w:sz w:val="21"/>
          <w:szCs w:val="21"/>
        </w:rPr>
        <w:t>；最大似然估计</w:t>
      </w:r>
      <w:r>
        <w:rPr>
          <w:rFonts w:hint="eastAsia"/>
          <w:bCs/>
          <w:sz w:val="21"/>
          <w:szCs w:val="21"/>
        </w:rPr>
        <w:t>。</w:t>
      </w:r>
    </w:p>
    <w:p w:rsidR="005F3B1B" w:rsidRPr="009372ED" w:rsidRDefault="005F3B1B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B12834">
        <w:rPr>
          <w:rFonts w:hint="eastAsia"/>
          <w:bCs/>
          <w:sz w:val="21"/>
          <w:szCs w:val="21"/>
        </w:rPr>
        <w:t>四</w:t>
      </w:r>
      <w:r>
        <w:rPr>
          <w:rFonts w:hint="eastAsia"/>
          <w:bCs/>
          <w:sz w:val="21"/>
          <w:szCs w:val="21"/>
        </w:rPr>
        <w:t xml:space="preserve">章 </w:t>
      </w:r>
      <w:r w:rsidR="005F3B1B">
        <w:rPr>
          <w:rFonts w:hint="eastAsia"/>
          <w:bCs/>
          <w:sz w:val="21"/>
          <w:szCs w:val="21"/>
        </w:rPr>
        <w:t>模型的选择与评价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5F3B1B">
        <w:rPr>
          <w:rFonts w:hint="eastAsia"/>
          <w:bCs/>
          <w:sz w:val="21"/>
          <w:szCs w:val="21"/>
        </w:rPr>
        <w:t>模型的学习能力与泛化能力；交叉验证；基于测试集的模型性能评价。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5F3B1B">
        <w:rPr>
          <w:rFonts w:hint="eastAsia"/>
          <w:bCs/>
          <w:sz w:val="21"/>
          <w:szCs w:val="21"/>
        </w:rPr>
        <w:t>掌握模型的学习能力与泛化能力；掌握交叉验证的设计方法；掌握基于测试集的模型性能评价。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5F3B1B">
        <w:rPr>
          <w:rFonts w:hint="eastAsia"/>
          <w:bCs/>
          <w:sz w:val="21"/>
          <w:szCs w:val="21"/>
        </w:rPr>
        <w:t>模型的学习能力与泛化能力；交叉验证；基于测试集的模型性能评价。</w:t>
      </w:r>
    </w:p>
    <w:p w:rsidR="001E6558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5F3B1B">
        <w:rPr>
          <w:rFonts w:hint="eastAsia"/>
          <w:bCs/>
          <w:sz w:val="21"/>
          <w:szCs w:val="21"/>
        </w:rPr>
        <w:t>交叉验证；基于测试集的模型性能评价。</w:t>
      </w:r>
    </w:p>
    <w:p w:rsidR="005F3B1B" w:rsidRPr="009F6E73" w:rsidRDefault="005F3B1B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9F6E73" w:rsidRPr="005F3B1B" w:rsidRDefault="009F6E73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5F3B1B">
        <w:rPr>
          <w:rFonts w:hint="eastAsia"/>
          <w:bCs/>
          <w:sz w:val="21"/>
          <w:szCs w:val="21"/>
        </w:rPr>
        <w:t>五</w:t>
      </w:r>
      <w:r>
        <w:rPr>
          <w:rFonts w:hint="eastAsia"/>
          <w:bCs/>
          <w:sz w:val="21"/>
          <w:szCs w:val="21"/>
        </w:rPr>
        <w:t xml:space="preserve">章 </w:t>
      </w:r>
      <w:r w:rsidR="005F3B1B">
        <w:rPr>
          <w:rFonts w:hint="eastAsia"/>
          <w:bCs/>
          <w:sz w:val="21"/>
          <w:szCs w:val="21"/>
        </w:rPr>
        <w:t>决策树与集成学习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5F3B1B">
        <w:rPr>
          <w:rFonts w:hint="eastAsia"/>
          <w:bCs/>
          <w:sz w:val="21"/>
          <w:szCs w:val="21"/>
        </w:rPr>
        <w:t>理解认识决策树；特征选择与决策树的构建；决策树的剪枝。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5F3B1B">
        <w:rPr>
          <w:rFonts w:hint="eastAsia"/>
          <w:bCs/>
          <w:sz w:val="21"/>
          <w:szCs w:val="21"/>
        </w:rPr>
        <w:t>理解认识决策树；掌握特征选择与决策树的构建；掌握决策树的剪枝。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5F3B1B">
        <w:rPr>
          <w:rFonts w:hint="eastAsia"/>
          <w:bCs/>
          <w:sz w:val="21"/>
          <w:szCs w:val="21"/>
        </w:rPr>
        <w:t>特征选择与决策树的构建；决策树的剪枝。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5F3B1B">
        <w:rPr>
          <w:rFonts w:hint="eastAsia"/>
          <w:bCs/>
          <w:sz w:val="21"/>
          <w:szCs w:val="21"/>
        </w:rPr>
        <w:t>特征选择与决策树的构建；决策树的剪枝。</w:t>
      </w:r>
    </w:p>
    <w:p w:rsidR="005F3B1B" w:rsidRDefault="005F3B1B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</w:p>
    <w:p w:rsidR="009F6E73" w:rsidRPr="009F6E73" w:rsidRDefault="009F6E73" w:rsidP="00400BFD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5F3B1B">
        <w:rPr>
          <w:rFonts w:hint="eastAsia"/>
          <w:bCs/>
          <w:sz w:val="21"/>
          <w:szCs w:val="21"/>
        </w:rPr>
        <w:t>六</w:t>
      </w:r>
      <w:r>
        <w:rPr>
          <w:rFonts w:hint="eastAsia"/>
          <w:bCs/>
          <w:sz w:val="21"/>
          <w:szCs w:val="21"/>
        </w:rPr>
        <w:t xml:space="preserve">章 </w:t>
      </w:r>
      <w:r w:rsidR="005F3B1B">
        <w:rPr>
          <w:rFonts w:hint="eastAsia"/>
          <w:bCs/>
          <w:sz w:val="21"/>
          <w:szCs w:val="21"/>
        </w:rPr>
        <w:t>集成学习之b</w:t>
      </w:r>
      <w:r w:rsidR="005F3B1B">
        <w:rPr>
          <w:bCs/>
          <w:sz w:val="21"/>
          <w:szCs w:val="21"/>
        </w:rPr>
        <w:t>agging\RF\A</w:t>
      </w:r>
      <w:r w:rsidR="005F3B1B">
        <w:rPr>
          <w:rFonts w:hint="eastAsia"/>
          <w:bCs/>
          <w:sz w:val="21"/>
          <w:szCs w:val="21"/>
        </w:rPr>
        <w:t>da</w:t>
      </w:r>
      <w:r w:rsidR="005F3B1B">
        <w:rPr>
          <w:bCs/>
          <w:sz w:val="21"/>
          <w:szCs w:val="21"/>
        </w:rPr>
        <w:t>B</w:t>
      </w:r>
      <w:r w:rsidR="005F3B1B">
        <w:rPr>
          <w:rFonts w:hint="eastAsia"/>
          <w:bCs/>
          <w:sz w:val="21"/>
          <w:szCs w:val="21"/>
        </w:rPr>
        <w:t>oost</w:t>
      </w:r>
    </w:p>
    <w:p w:rsidR="00400BFD" w:rsidRDefault="009F6E73" w:rsidP="00400BFD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5F3B1B" w:rsidRPr="005F3B1B">
        <w:rPr>
          <w:rFonts w:hint="eastAsia"/>
          <w:bCs/>
          <w:sz w:val="21"/>
          <w:szCs w:val="21"/>
        </w:rPr>
        <w:t xml:space="preserve">Bootstrap Aggregating(bagging) </w:t>
      </w:r>
      <w:r w:rsidR="005F3B1B">
        <w:rPr>
          <w:bCs/>
          <w:sz w:val="21"/>
          <w:szCs w:val="21"/>
        </w:rPr>
        <w:t xml:space="preserve">; </w:t>
      </w:r>
      <w:r w:rsidR="005F3B1B">
        <w:rPr>
          <w:rFonts w:hint="eastAsia"/>
          <w:bCs/>
          <w:sz w:val="21"/>
          <w:szCs w:val="21"/>
        </w:rPr>
        <w:t>随机森林算法；</w:t>
      </w:r>
      <w:r w:rsidR="005F3B1B">
        <w:rPr>
          <w:bCs/>
          <w:sz w:val="21"/>
          <w:szCs w:val="21"/>
        </w:rPr>
        <w:t>A</w:t>
      </w:r>
      <w:r w:rsidR="005F3B1B">
        <w:rPr>
          <w:rFonts w:hint="eastAsia"/>
          <w:bCs/>
          <w:sz w:val="21"/>
          <w:szCs w:val="21"/>
        </w:rPr>
        <w:t>da</w:t>
      </w:r>
      <w:r w:rsidR="005F3B1B">
        <w:rPr>
          <w:bCs/>
          <w:sz w:val="21"/>
          <w:szCs w:val="21"/>
        </w:rPr>
        <w:t>B</w:t>
      </w:r>
      <w:r w:rsidR="005F3B1B">
        <w:rPr>
          <w:rFonts w:hint="eastAsia"/>
          <w:bCs/>
          <w:sz w:val="21"/>
          <w:szCs w:val="21"/>
        </w:rPr>
        <w:t>oost算法。</w:t>
      </w:r>
    </w:p>
    <w:p w:rsidR="00400BFD" w:rsidRDefault="009F6E73" w:rsidP="00400BFD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5F3B1B">
        <w:rPr>
          <w:rFonts w:hint="eastAsia"/>
          <w:bCs/>
          <w:sz w:val="21"/>
          <w:szCs w:val="21"/>
        </w:rPr>
        <w:t>掌握</w:t>
      </w:r>
      <w:r w:rsidR="005F3B1B" w:rsidRPr="005F3B1B">
        <w:rPr>
          <w:rFonts w:hint="eastAsia"/>
          <w:bCs/>
          <w:sz w:val="21"/>
          <w:szCs w:val="21"/>
        </w:rPr>
        <w:t>Bootstrap Aggregating(bagging)</w:t>
      </w:r>
      <w:r w:rsidR="005F3B1B">
        <w:rPr>
          <w:rFonts w:hint="eastAsia"/>
          <w:bCs/>
          <w:sz w:val="21"/>
          <w:szCs w:val="21"/>
        </w:rPr>
        <w:t>的设计原理</w:t>
      </w:r>
      <w:r w:rsidR="005F3B1B" w:rsidRPr="005F3B1B">
        <w:rPr>
          <w:rFonts w:hint="eastAsia"/>
          <w:bCs/>
          <w:sz w:val="21"/>
          <w:szCs w:val="21"/>
        </w:rPr>
        <w:t xml:space="preserve"> </w:t>
      </w:r>
      <w:r w:rsidR="00400BFD">
        <w:rPr>
          <w:rFonts w:hint="eastAsia"/>
          <w:bCs/>
          <w:sz w:val="21"/>
          <w:szCs w:val="21"/>
        </w:rPr>
        <w:t>；</w:t>
      </w:r>
      <w:r w:rsidR="005F3B1B">
        <w:rPr>
          <w:rFonts w:hint="eastAsia"/>
          <w:bCs/>
          <w:sz w:val="21"/>
          <w:szCs w:val="21"/>
        </w:rPr>
        <w:t>掌握随机森林算法的设计原理；掌握</w:t>
      </w:r>
      <w:r w:rsidR="005F3B1B">
        <w:rPr>
          <w:bCs/>
          <w:sz w:val="21"/>
          <w:szCs w:val="21"/>
        </w:rPr>
        <w:t>A</w:t>
      </w:r>
      <w:r w:rsidR="005F3B1B">
        <w:rPr>
          <w:rFonts w:hint="eastAsia"/>
          <w:bCs/>
          <w:sz w:val="21"/>
          <w:szCs w:val="21"/>
        </w:rPr>
        <w:t>da</w:t>
      </w:r>
      <w:r w:rsidR="005F3B1B">
        <w:rPr>
          <w:bCs/>
          <w:sz w:val="21"/>
          <w:szCs w:val="21"/>
        </w:rPr>
        <w:t>B</w:t>
      </w:r>
      <w:r w:rsidR="005F3B1B">
        <w:rPr>
          <w:rFonts w:hint="eastAsia"/>
          <w:bCs/>
          <w:sz w:val="21"/>
          <w:szCs w:val="21"/>
        </w:rPr>
        <w:t>oost算法的设计原理。</w:t>
      </w:r>
    </w:p>
    <w:p w:rsidR="00CD23F3" w:rsidRDefault="009F6E73" w:rsidP="00400BFD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6B179F">
        <w:rPr>
          <w:rFonts w:hint="eastAsia"/>
          <w:bCs/>
          <w:sz w:val="21"/>
          <w:szCs w:val="21"/>
        </w:rPr>
        <w:t>集成学习的原理；如何对算法进行组合。</w:t>
      </w:r>
    </w:p>
    <w:p w:rsidR="009F6E73" w:rsidRDefault="009F6E73" w:rsidP="00400BFD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6B179F">
        <w:rPr>
          <w:rFonts w:hint="eastAsia"/>
          <w:bCs/>
          <w:sz w:val="21"/>
          <w:szCs w:val="21"/>
        </w:rPr>
        <w:t>如何对算法进行组合</w:t>
      </w:r>
    </w:p>
    <w:p w:rsidR="006B179F" w:rsidRPr="009F6E73" w:rsidRDefault="006B179F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6B179F">
        <w:rPr>
          <w:rFonts w:hint="eastAsia"/>
          <w:bCs/>
          <w:sz w:val="21"/>
          <w:szCs w:val="21"/>
        </w:rPr>
        <w:t>七</w:t>
      </w:r>
      <w:r>
        <w:rPr>
          <w:rFonts w:hint="eastAsia"/>
          <w:bCs/>
          <w:sz w:val="21"/>
          <w:szCs w:val="21"/>
        </w:rPr>
        <w:t xml:space="preserve">章 </w:t>
      </w:r>
      <w:r w:rsidR="006B179F">
        <w:rPr>
          <w:rFonts w:hint="eastAsia"/>
          <w:bCs/>
          <w:sz w:val="21"/>
          <w:szCs w:val="21"/>
        </w:rPr>
        <w:t>贝叶斯分类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6B179F">
        <w:rPr>
          <w:rFonts w:hint="eastAsia"/>
          <w:bCs/>
          <w:sz w:val="21"/>
          <w:szCs w:val="21"/>
        </w:rPr>
        <w:t>贝叶斯分类模型的基本设计；正态分布密度函数；最大似然估计；朴素贝叶斯。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6B179F">
        <w:rPr>
          <w:rFonts w:hint="eastAsia"/>
          <w:bCs/>
          <w:sz w:val="21"/>
          <w:szCs w:val="21"/>
        </w:rPr>
        <w:t>掌握贝叶斯分类模型的基本设计；了解正态分布密度函数；了解最大似然估计；掌握朴素贝叶斯的设计以及推导过程。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6B179F">
        <w:rPr>
          <w:rFonts w:hint="eastAsia"/>
          <w:bCs/>
          <w:sz w:val="21"/>
          <w:szCs w:val="21"/>
        </w:rPr>
        <w:t>朴素贝叶斯的设计以及推导过程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6B179F">
        <w:rPr>
          <w:rFonts w:hint="eastAsia"/>
          <w:bCs/>
          <w:sz w:val="21"/>
          <w:szCs w:val="21"/>
        </w:rPr>
        <w:t>朴素贝叶斯的设计以及推导过程</w:t>
      </w:r>
    </w:p>
    <w:p w:rsidR="006B179F" w:rsidRDefault="006B179F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6B179F">
        <w:rPr>
          <w:rFonts w:hint="eastAsia"/>
          <w:bCs/>
          <w:sz w:val="21"/>
          <w:szCs w:val="21"/>
        </w:rPr>
        <w:t>八</w:t>
      </w:r>
      <w:r>
        <w:rPr>
          <w:rFonts w:hint="eastAsia"/>
          <w:bCs/>
          <w:sz w:val="21"/>
          <w:szCs w:val="21"/>
        </w:rPr>
        <w:t xml:space="preserve">章 </w:t>
      </w:r>
      <w:r w:rsidR="006B179F">
        <w:rPr>
          <w:rFonts w:hint="eastAsia"/>
          <w:bCs/>
          <w:sz w:val="21"/>
          <w:szCs w:val="21"/>
        </w:rPr>
        <w:t>非监督式机器学习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6B179F">
        <w:rPr>
          <w:rFonts w:hint="eastAsia"/>
          <w:bCs/>
          <w:sz w:val="21"/>
          <w:szCs w:val="21"/>
        </w:rPr>
        <w:t>聚类的引入；聚类算法的评价；动态聚类；密度聚类；层次聚类；高斯混合模型。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6B179F">
        <w:rPr>
          <w:rFonts w:hint="eastAsia"/>
          <w:bCs/>
          <w:sz w:val="21"/>
          <w:szCs w:val="21"/>
        </w:rPr>
        <w:t>了解聚类的应用场景和主要解决问题；了解聚类算法的评价；掌握动态聚类；掌握密度聚类；掌握层次聚类；掌握高斯混合模型。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6B179F">
        <w:rPr>
          <w:rFonts w:hint="eastAsia"/>
          <w:bCs/>
          <w:sz w:val="21"/>
          <w:szCs w:val="21"/>
        </w:rPr>
        <w:t>动态聚类；密度聚类；层次聚类；高斯混合模型。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难点：</w:t>
      </w:r>
      <w:r w:rsidR="006B179F">
        <w:rPr>
          <w:rFonts w:hint="eastAsia"/>
          <w:bCs/>
          <w:sz w:val="21"/>
          <w:szCs w:val="21"/>
        </w:rPr>
        <w:t>密度聚类；层次聚类。</w:t>
      </w:r>
    </w:p>
    <w:p w:rsidR="006B179F" w:rsidRPr="00132E65" w:rsidRDefault="006B179F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章节名称：</w:t>
      </w:r>
      <w:r>
        <w:rPr>
          <w:rFonts w:hint="eastAsia"/>
          <w:bCs/>
          <w:sz w:val="21"/>
          <w:szCs w:val="21"/>
        </w:rPr>
        <w:t>第</w:t>
      </w:r>
      <w:r w:rsidR="006B179F">
        <w:rPr>
          <w:rFonts w:hint="eastAsia"/>
          <w:bCs/>
          <w:sz w:val="21"/>
          <w:szCs w:val="21"/>
        </w:rPr>
        <w:t>九</w:t>
      </w:r>
      <w:r>
        <w:rPr>
          <w:rFonts w:hint="eastAsia"/>
          <w:bCs/>
          <w:sz w:val="21"/>
          <w:szCs w:val="21"/>
        </w:rPr>
        <w:t xml:space="preserve">章 </w:t>
      </w:r>
      <w:r w:rsidR="006B179F">
        <w:rPr>
          <w:rFonts w:hint="eastAsia"/>
          <w:bCs/>
          <w:sz w:val="21"/>
          <w:szCs w:val="21"/>
        </w:rPr>
        <w:t>主成分分析PCA与T</w:t>
      </w:r>
      <w:r w:rsidR="006B179F">
        <w:rPr>
          <w:bCs/>
          <w:sz w:val="21"/>
          <w:szCs w:val="21"/>
        </w:rPr>
        <w:t>-</w:t>
      </w:r>
      <w:r w:rsidR="006B179F">
        <w:rPr>
          <w:rFonts w:hint="eastAsia"/>
          <w:bCs/>
          <w:sz w:val="21"/>
          <w:szCs w:val="21"/>
        </w:rPr>
        <w:t>SNE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主要内容：</w:t>
      </w:r>
      <w:r w:rsidR="006B179F">
        <w:rPr>
          <w:rFonts w:hint="eastAsia"/>
          <w:bCs/>
          <w:sz w:val="21"/>
          <w:szCs w:val="21"/>
        </w:rPr>
        <w:t>主成分分析法原理；T</w:t>
      </w:r>
      <w:r w:rsidR="006B179F">
        <w:rPr>
          <w:bCs/>
          <w:sz w:val="21"/>
          <w:szCs w:val="21"/>
        </w:rPr>
        <w:t>-</w:t>
      </w:r>
      <w:r w:rsidR="006B179F">
        <w:rPr>
          <w:rFonts w:hint="eastAsia"/>
          <w:bCs/>
          <w:sz w:val="21"/>
          <w:szCs w:val="21"/>
        </w:rPr>
        <w:t>SNE。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基本要求：</w:t>
      </w:r>
      <w:r w:rsidR="006B179F">
        <w:rPr>
          <w:rFonts w:hint="eastAsia"/>
          <w:bCs/>
          <w:sz w:val="21"/>
          <w:szCs w:val="21"/>
        </w:rPr>
        <w:t>了解如何用主成分分析提取模型；掌握如何提取主成分；掌握如何基于主成分确定样本的降维表示；掌握如何通过主成分进行重构。</w:t>
      </w:r>
    </w:p>
    <w:p w:rsidR="009F6E73" w:rsidRPr="009F6E73" w:rsidRDefault="009F6E73" w:rsidP="009F6E73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t>重点：</w:t>
      </w:r>
      <w:r w:rsidR="006B179F">
        <w:rPr>
          <w:rFonts w:hint="eastAsia"/>
          <w:bCs/>
          <w:sz w:val="21"/>
          <w:szCs w:val="21"/>
        </w:rPr>
        <w:t>如何提取主成分；如何基于主成分确定样本的降维表示；如何通过主成分进行重构。</w:t>
      </w:r>
    </w:p>
    <w:p w:rsidR="006B179F" w:rsidRDefault="009F6E73" w:rsidP="006B179F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  <w:r w:rsidRPr="009F6E73">
        <w:rPr>
          <w:rFonts w:hint="eastAsia"/>
          <w:bCs/>
          <w:sz w:val="21"/>
          <w:szCs w:val="21"/>
        </w:rPr>
        <w:lastRenderedPageBreak/>
        <w:t>难点：</w:t>
      </w:r>
      <w:r w:rsidR="006B179F">
        <w:rPr>
          <w:rFonts w:hint="eastAsia"/>
          <w:bCs/>
          <w:sz w:val="21"/>
          <w:szCs w:val="21"/>
        </w:rPr>
        <w:t>如何提取主成分；如何通过主成分进行重构。</w:t>
      </w:r>
    </w:p>
    <w:p w:rsidR="006B179F" w:rsidRPr="009F6E73" w:rsidRDefault="006B179F" w:rsidP="006B179F">
      <w:pPr>
        <w:pStyle w:val="ab"/>
        <w:spacing w:before="0" w:beforeAutospacing="0" w:after="0" w:afterAutospacing="0" w:line="400" w:lineRule="exact"/>
        <w:rPr>
          <w:bCs/>
          <w:sz w:val="21"/>
          <w:szCs w:val="21"/>
        </w:rPr>
      </w:pP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FF0000"/>
        </w:rPr>
      </w:pPr>
      <w:r>
        <w:rPr>
          <w:rFonts w:ascii="黑体" w:eastAsia="黑体" w:cs="宋体" w:hint="eastAsia"/>
          <w:color w:val="000000"/>
        </w:rPr>
        <w:t>六、实践教学环节</w:t>
      </w:r>
    </w:p>
    <w:tbl>
      <w:tblPr>
        <w:tblW w:w="85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2106"/>
        <w:gridCol w:w="3260"/>
        <w:gridCol w:w="709"/>
        <w:gridCol w:w="992"/>
        <w:gridCol w:w="931"/>
      </w:tblGrid>
      <w:tr w:rsidR="001E6558" w:rsidTr="00A747EE">
        <w:trPr>
          <w:trHeight w:val="623"/>
          <w:jc w:val="center"/>
        </w:trPr>
        <w:tc>
          <w:tcPr>
            <w:tcW w:w="584" w:type="dxa"/>
            <w:vAlign w:val="center"/>
          </w:tcPr>
          <w:p w:rsidR="001E6558" w:rsidRDefault="008F260C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2106" w:type="dxa"/>
            <w:vAlign w:val="center"/>
          </w:tcPr>
          <w:p w:rsidR="001E6558" w:rsidRDefault="008F260C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实验</w:t>
            </w:r>
            <w:r>
              <w:rPr>
                <w:rFonts w:hint="eastAsia"/>
                <w:b/>
                <w:sz w:val="18"/>
                <w:szCs w:val="21"/>
              </w:rPr>
              <w:t>/</w:t>
            </w:r>
            <w:r>
              <w:rPr>
                <w:rFonts w:hint="eastAsia"/>
                <w:b/>
                <w:sz w:val="18"/>
                <w:szCs w:val="21"/>
              </w:rPr>
              <w:t>设计</w:t>
            </w:r>
            <w:r>
              <w:rPr>
                <w:rFonts w:hint="eastAsia"/>
                <w:b/>
                <w:sz w:val="18"/>
                <w:szCs w:val="21"/>
              </w:rPr>
              <w:t xml:space="preserve"> </w:t>
            </w:r>
            <w:r>
              <w:rPr>
                <w:rFonts w:hint="eastAsia"/>
                <w:b/>
                <w:sz w:val="18"/>
                <w:szCs w:val="21"/>
              </w:rPr>
              <w:t>名称</w:t>
            </w:r>
          </w:p>
        </w:tc>
        <w:tc>
          <w:tcPr>
            <w:tcW w:w="3260" w:type="dxa"/>
            <w:vAlign w:val="center"/>
          </w:tcPr>
          <w:p w:rsidR="001E6558" w:rsidRDefault="008F260C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实验</w:t>
            </w:r>
            <w:r>
              <w:rPr>
                <w:rFonts w:hint="eastAsia"/>
                <w:b/>
                <w:sz w:val="18"/>
                <w:szCs w:val="21"/>
              </w:rPr>
              <w:t>/</w:t>
            </w:r>
            <w:r>
              <w:rPr>
                <w:rFonts w:hint="eastAsia"/>
                <w:b/>
                <w:sz w:val="18"/>
                <w:szCs w:val="21"/>
              </w:rPr>
              <w:t>设计</w:t>
            </w:r>
            <w:r>
              <w:rPr>
                <w:rFonts w:hint="eastAsia"/>
                <w:b/>
                <w:sz w:val="18"/>
                <w:szCs w:val="21"/>
              </w:rPr>
              <w:t xml:space="preserve"> </w:t>
            </w:r>
            <w:r>
              <w:rPr>
                <w:rFonts w:hint="eastAsia"/>
                <w:b/>
                <w:sz w:val="18"/>
                <w:szCs w:val="21"/>
              </w:rPr>
              <w:t>内容与要求</w:t>
            </w:r>
          </w:p>
        </w:tc>
        <w:tc>
          <w:tcPr>
            <w:tcW w:w="709" w:type="dxa"/>
            <w:vAlign w:val="center"/>
          </w:tcPr>
          <w:p w:rsidR="001E6558" w:rsidRDefault="008F260C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学时</w:t>
            </w:r>
            <w:r>
              <w:rPr>
                <w:rFonts w:hint="eastAsia"/>
                <w:b/>
                <w:sz w:val="18"/>
                <w:szCs w:val="21"/>
              </w:rPr>
              <w:t>/</w:t>
            </w:r>
            <w:r>
              <w:rPr>
                <w:rFonts w:hint="eastAsia"/>
                <w:b/>
                <w:sz w:val="18"/>
                <w:szCs w:val="21"/>
              </w:rPr>
              <w:t>周</w:t>
            </w:r>
          </w:p>
        </w:tc>
        <w:tc>
          <w:tcPr>
            <w:tcW w:w="992" w:type="dxa"/>
            <w:vAlign w:val="center"/>
          </w:tcPr>
          <w:p w:rsidR="001E6558" w:rsidRDefault="008F260C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每组人数</w:t>
            </w:r>
          </w:p>
        </w:tc>
        <w:tc>
          <w:tcPr>
            <w:tcW w:w="931" w:type="dxa"/>
            <w:vAlign w:val="center"/>
          </w:tcPr>
          <w:p w:rsidR="001E6558" w:rsidRDefault="008F260C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备注</w:t>
            </w:r>
          </w:p>
        </w:tc>
      </w:tr>
      <w:tr w:rsidR="001E6558" w:rsidTr="00A747EE">
        <w:trPr>
          <w:trHeight w:val="680"/>
          <w:jc w:val="center"/>
        </w:trPr>
        <w:tc>
          <w:tcPr>
            <w:tcW w:w="584" w:type="dxa"/>
            <w:vAlign w:val="center"/>
          </w:tcPr>
          <w:p w:rsidR="001E6558" w:rsidRDefault="008F260C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2106" w:type="dxa"/>
            <w:vAlign w:val="center"/>
          </w:tcPr>
          <w:p w:rsidR="001E6558" w:rsidRPr="00203424" w:rsidRDefault="00D1326A" w:rsidP="005E2D97">
            <w:pPr>
              <w:spacing w:line="360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模型选择与评价</w:t>
            </w:r>
          </w:p>
        </w:tc>
        <w:tc>
          <w:tcPr>
            <w:tcW w:w="3260" w:type="dxa"/>
            <w:vAlign w:val="center"/>
          </w:tcPr>
          <w:p w:rsidR="001E6558" w:rsidRDefault="00203424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使用Python和NumPy</w:t>
            </w:r>
            <w:r w:rsidR="00D1326A">
              <w:rPr>
                <w:rFonts w:ascii="宋体" w:cs="宋体" w:hint="eastAsia"/>
                <w:sz w:val="18"/>
                <w:szCs w:val="18"/>
              </w:rPr>
              <w:t>等</w:t>
            </w:r>
            <w:r>
              <w:rPr>
                <w:rFonts w:ascii="宋体" w:cs="宋体" w:hint="eastAsia"/>
                <w:sz w:val="18"/>
                <w:szCs w:val="18"/>
              </w:rPr>
              <w:t>工具构建KNN模型，</w:t>
            </w:r>
            <w:r w:rsidR="00D1326A">
              <w:rPr>
                <w:rFonts w:ascii="宋体" w:cs="宋体" w:hint="eastAsia"/>
                <w:sz w:val="18"/>
                <w:szCs w:val="18"/>
              </w:rPr>
              <w:t>基于 K折交叉验证进行模型选择与评价</w:t>
            </w:r>
            <w:r>
              <w:rPr>
                <w:rFonts w:ascii="宋体" w:cs="宋体" w:hint="eastAsia"/>
                <w:sz w:val="18"/>
                <w:szCs w:val="18"/>
              </w:rPr>
              <w:t>。</w:t>
            </w:r>
          </w:p>
        </w:tc>
        <w:tc>
          <w:tcPr>
            <w:tcW w:w="709" w:type="dxa"/>
            <w:vAlign w:val="center"/>
          </w:tcPr>
          <w:p w:rsidR="001E6558" w:rsidRDefault="00947934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/>
                <w:sz w:val="18"/>
                <w:szCs w:val="18"/>
              </w:rPr>
              <w:t>4</w:t>
            </w:r>
            <w:r w:rsidR="00203424">
              <w:rPr>
                <w:rFonts w:ascii="宋体" w:cs="宋体" w:hint="eastAsia"/>
                <w:sz w:val="18"/>
                <w:szCs w:val="18"/>
              </w:rPr>
              <w:t>/</w:t>
            </w:r>
            <w:r>
              <w:rPr>
                <w:rFonts w:ascii="宋体" w:cs="宋体"/>
                <w:sz w:val="18"/>
                <w:szCs w:val="18"/>
              </w:rPr>
              <w:t>2</w:t>
            </w:r>
          </w:p>
        </w:tc>
        <w:tc>
          <w:tcPr>
            <w:tcW w:w="992" w:type="dxa"/>
            <w:vAlign w:val="center"/>
          </w:tcPr>
          <w:p w:rsidR="001E6558" w:rsidRDefault="00203424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1E6558" w:rsidRDefault="00203424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1E6558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1E6558" w:rsidRDefault="008F260C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2106" w:type="dxa"/>
            <w:vAlign w:val="center"/>
          </w:tcPr>
          <w:p w:rsidR="001E6558" w:rsidRDefault="00203424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决策树的构建</w:t>
            </w:r>
          </w:p>
        </w:tc>
        <w:tc>
          <w:tcPr>
            <w:tcW w:w="3260" w:type="dxa"/>
            <w:vAlign w:val="center"/>
          </w:tcPr>
          <w:p w:rsidR="001E6558" w:rsidRDefault="00203424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使用Python</w:t>
            </w:r>
            <w:r w:rsidR="00011921">
              <w:rPr>
                <w:rFonts w:ascii="宋体" w:cs="宋体" w:hint="eastAsia"/>
                <w:sz w:val="18"/>
                <w:szCs w:val="18"/>
              </w:rPr>
              <w:t>、NumPy等工具实现决策树的构建</w:t>
            </w:r>
          </w:p>
        </w:tc>
        <w:tc>
          <w:tcPr>
            <w:tcW w:w="709" w:type="dxa"/>
            <w:vAlign w:val="center"/>
          </w:tcPr>
          <w:p w:rsidR="001E6558" w:rsidRDefault="00A747EE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/>
                <w:sz w:val="18"/>
                <w:szCs w:val="18"/>
              </w:rPr>
              <w:t>4</w:t>
            </w:r>
            <w:r w:rsidR="00011921">
              <w:rPr>
                <w:rFonts w:ascii="宋体" w:cs="宋体"/>
                <w:sz w:val="18"/>
                <w:szCs w:val="18"/>
              </w:rPr>
              <w:t>/</w:t>
            </w:r>
            <w:r w:rsidR="005E2D97">
              <w:rPr>
                <w:rFonts w:ascii="宋体" w:cs="宋体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:rsidR="001E6558" w:rsidRDefault="00011921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1E6558" w:rsidRDefault="00702478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1E6558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6B179F" w:rsidRDefault="008F260C" w:rsidP="00203424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2106" w:type="dxa"/>
            <w:vAlign w:val="center"/>
          </w:tcPr>
          <w:p w:rsidR="001E6558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bagging</w:t>
            </w:r>
            <w:r w:rsidR="00203424">
              <w:rPr>
                <w:rFonts w:ascii="宋体" w:cs="宋体" w:hint="eastAsia"/>
                <w:sz w:val="18"/>
                <w:szCs w:val="18"/>
              </w:rPr>
              <w:t>的实现</w:t>
            </w:r>
          </w:p>
        </w:tc>
        <w:tc>
          <w:tcPr>
            <w:tcW w:w="3260" w:type="dxa"/>
            <w:vAlign w:val="center"/>
          </w:tcPr>
          <w:p w:rsidR="001E6558" w:rsidRDefault="00011921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使用scikit</w:t>
            </w:r>
            <w:r w:rsidR="00947934">
              <w:rPr>
                <w:rFonts w:ascii="宋体" w:cs="宋体"/>
                <w:sz w:val="18"/>
                <w:szCs w:val="18"/>
              </w:rPr>
              <w:t>-</w:t>
            </w:r>
            <w:r>
              <w:rPr>
                <w:rFonts w:ascii="宋体" w:cs="宋体" w:hint="eastAsia"/>
                <w:sz w:val="18"/>
                <w:szCs w:val="18"/>
              </w:rPr>
              <w:t>learn工具对集成学习模型进行构建，并且进行完整的训练过程</w:t>
            </w:r>
          </w:p>
        </w:tc>
        <w:tc>
          <w:tcPr>
            <w:tcW w:w="709" w:type="dxa"/>
            <w:vAlign w:val="center"/>
          </w:tcPr>
          <w:p w:rsidR="001E6558" w:rsidRDefault="00A747EE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/>
                <w:sz w:val="18"/>
                <w:szCs w:val="18"/>
              </w:rPr>
              <w:t>4</w:t>
            </w:r>
            <w:r>
              <w:rPr>
                <w:rFonts w:ascii="宋体" w:cs="宋体" w:hint="eastAsia"/>
                <w:sz w:val="18"/>
                <w:szCs w:val="18"/>
              </w:rPr>
              <w:t>/</w:t>
            </w:r>
            <w:r w:rsidR="005E2D97">
              <w:rPr>
                <w:rFonts w:ascii="宋体" w:cs="宋体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:rsidR="001E6558" w:rsidRDefault="00A747EE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1E6558" w:rsidRDefault="00702478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5E2D97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5E2D97" w:rsidRDefault="006F55B2" w:rsidP="00B922E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2106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bookmarkStart w:id="3" w:name="OLE_LINK9"/>
            <w:r w:rsidRPr="005E2D97">
              <w:rPr>
                <w:rFonts w:ascii="宋体" w:cs="宋体"/>
                <w:sz w:val="18"/>
                <w:szCs w:val="18"/>
              </w:rPr>
              <w:t>B</w:t>
            </w:r>
            <w:r w:rsidRPr="005E2D97">
              <w:rPr>
                <w:rFonts w:ascii="宋体" w:cs="宋体" w:hint="eastAsia"/>
                <w:sz w:val="18"/>
                <w:szCs w:val="18"/>
              </w:rPr>
              <w:t>oosting算法实现</w:t>
            </w:r>
            <w:bookmarkEnd w:id="3"/>
          </w:p>
        </w:tc>
        <w:tc>
          <w:tcPr>
            <w:tcW w:w="3260" w:type="dxa"/>
            <w:vAlign w:val="center"/>
          </w:tcPr>
          <w:p w:rsidR="005E2D97" w:rsidRDefault="005E2D97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使用scikit</w:t>
            </w:r>
            <w:r>
              <w:rPr>
                <w:rFonts w:ascii="宋体" w:cs="宋体"/>
                <w:sz w:val="18"/>
                <w:szCs w:val="18"/>
              </w:rPr>
              <w:t>-</w:t>
            </w:r>
            <w:r>
              <w:rPr>
                <w:rFonts w:ascii="宋体" w:cs="宋体" w:hint="eastAsia"/>
                <w:sz w:val="18"/>
                <w:szCs w:val="18"/>
              </w:rPr>
              <w:t>learn实现</w:t>
            </w:r>
            <w:r w:rsidRPr="005E2D97">
              <w:rPr>
                <w:rFonts w:ascii="宋体" w:cs="宋体"/>
                <w:sz w:val="18"/>
                <w:szCs w:val="18"/>
              </w:rPr>
              <w:t>B</w:t>
            </w:r>
            <w:r w:rsidRPr="005E2D97">
              <w:rPr>
                <w:rFonts w:ascii="宋体" w:cs="宋体" w:hint="eastAsia"/>
                <w:sz w:val="18"/>
                <w:szCs w:val="18"/>
              </w:rPr>
              <w:t>oosting算</w:t>
            </w:r>
            <w:r>
              <w:rPr>
                <w:rFonts w:ascii="宋体" w:cs="宋体" w:hint="eastAsia"/>
                <w:sz w:val="18"/>
                <w:szCs w:val="18"/>
              </w:rPr>
              <w:t>法</w:t>
            </w:r>
          </w:p>
        </w:tc>
        <w:tc>
          <w:tcPr>
            <w:tcW w:w="709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4/</w:t>
            </w:r>
            <w:r>
              <w:rPr>
                <w:rFonts w:ascii="宋体" w:cs="宋体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203424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203424" w:rsidRDefault="006F55B2" w:rsidP="00B922E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2106" w:type="dxa"/>
            <w:vAlign w:val="center"/>
          </w:tcPr>
          <w:p w:rsidR="00203424" w:rsidRDefault="00A747EE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朴素</w:t>
            </w:r>
            <w:r w:rsidR="00203424">
              <w:rPr>
                <w:rFonts w:ascii="宋体" w:cs="宋体" w:hint="eastAsia"/>
                <w:sz w:val="18"/>
                <w:szCs w:val="18"/>
              </w:rPr>
              <w:t>贝叶斯模型的实现</w:t>
            </w:r>
          </w:p>
        </w:tc>
        <w:tc>
          <w:tcPr>
            <w:tcW w:w="3260" w:type="dxa"/>
            <w:vAlign w:val="center"/>
          </w:tcPr>
          <w:p w:rsidR="00203424" w:rsidRDefault="00A747EE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使用Python进行朴素贝叶斯模型的实现</w:t>
            </w:r>
          </w:p>
        </w:tc>
        <w:tc>
          <w:tcPr>
            <w:tcW w:w="709" w:type="dxa"/>
            <w:vAlign w:val="center"/>
          </w:tcPr>
          <w:p w:rsidR="00203424" w:rsidRDefault="00A747EE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/>
                <w:sz w:val="18"/>
                <w:szCs w:val="18"/>
              </w:rPr>
              <w:t>4/</w:t>
            </w:r>
            <w:r>
              <w:rPr>
                <w:rFonts w:ascii="宋体" w:cs="宋体" w:hint="eastAsia"/>
                <w:sz w:val="18"/>
                <w:szCs w:val="18"/>
              </w:rPr>
              <w:t>1</w:t>
            </w:r>
            <w:r>
              <w:rPr>
                <w:rFonts w:ascii="宋体" w:cs="宋体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:rsidR="00203424" w:rsidRDefault="00702478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203424" w:rsidRDefault="00702478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203424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203424" w:rsidRDefault="006F55B2" w:rsidP="00B922E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2106" w:type="dxa"/>
            <w:vAlign w:val="center"/>
          </w:tcPr>
          <w:p w:rsidR="00203424" w:rsidRDefault="00203424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K-means算法的实现</w:t>
            </w:r>
          </w:p>
        </w:tc>
        <w:tc>
          <w:tcPr>
            <w:tcW w:w="3260" w:type="dxa"/>
            <w:vAlign w:val="center"/>
          </w:tcPr>
          <w:p w:rsidR="00203424" w:rsidRDefault="00A747EE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使用scikit</w:t>
            </w:r>
            <w:r>
              <w:rPr>
                <w:rFonts w:ascii="宋体" w:cs="宋体"/>
                <w:sz w:val="18"/>
                <w:szCs w:val="18"/>
              </w:rPr>
              <w:t>-learn</w:t>
            </w:r>
            <w:r>
              <w:rPr>
                <w:rFonts w:ascii="宋体" w:cs="宋体" w:hint="eastAsia"/>
                <w:sz w:val="18"/>
                <w:szCs w:val="18"/>
              </w:rPr>
              <w:t>生成高斯分布数据来进行聚类的实现</w:t>
            </w:r>
          </w:p>
        </w:tc>
        <w:tc>
          <w:tcPr>
            <w:tcW w:w="709" w:type="dxa"/>
            <w:vAlign w:val="center"/>
          </w:tcPr>
          <w:p w:rsidR="00203424" w:rsidRDefault="00A747EE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4</w:t>
            </w:r>
            <w:r>
              <w:rPr>
                <w:rFonts w:ascii="宋体" w:cs="宋体"/>
                <w:sz w:val="18"/>
                <w:szCs w:val="18"/>
              </w:rPr>
              <w:t>/12</w:t>
            </w:r>
          </w:p>
        </w:tc>
        <w:tc>
          <w:tcPr>
            <w:tcW w:w="992" w:type="dxa"/>
            <w:vAlign w:val="center"/>
          </w:tcPr>
          <w:p w:rsidR="00203424" w:rsidRDefault="00702478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203424" w:rsidRDefault="00702478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203424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203424" w:rsidRDefault="006F55B2" w:rsidP="00B922E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2106" w:type="dxa"/>
            <w:vAlign w:val="center"/>
          </w:tcPr>
          <w:p w:rsidR="00203424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聚类算法实现</w:t>
            </w:r>
          </w:p>
        </w:tc>
        <w:tc>
          <w:tcPr>
            <w:tcW w:w="3260" w:type="dxa"/>
            <w:vAlign w:val="center"/>
          </w:tcPr>
          <w:p w:rsidR="00203424" w:rsidRDefault="005E2D97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通过聚类解决实际问题</w:t>
            </w:r>
          </w:p>
        </w:tc>
        <w:tc>
          <w:tcPr>
            <w:tcW w:w="709" w:type="dxa"/>
            <w:vAlign w:val="center"/>
          </w:tcPr>
          <w:p w:rsidR="00203424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4/</w:t>
            </w:r>
            <w:r>
              <w:rPr>
                <w:rFonts w:ascii="宋体" w:cs="宋体"/>
                <w:sz w:val="18"/>
                <w:szCs w:val="18"/>
              </w:rPr>
              <w:t>14</w:t>
            </w:r>
          </w:p>
        </w:tc>
        <w:tc>
          <w:tcPr>
            <w:tcW w:w="992" w:type="dxa"/>
            <w:vAlign w:val="center"/>
          </w:tcPr>
          <w:p w:rsidR="00203424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203424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5E2D97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5E2D97" w:rsidRDefault="006F55B2" w:rsidP="005E2D97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2106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模型的选择和评价</w:t>
            </w:r>
          </w:p>
        </w:tc>
        <w:tc>
          <w:tcPr>
            <w:tcW w:w="3260" w:type="dxa"/>
            <w:vAlign w:val="center"/>
          </w:tcPr>
          <w:p w:rsidR="005E2D97" w:rsidRDefault="005E2D97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通过对各种模型的学习，针对实际任务选择模型与评价模型。</w:t>
            </w:r>
          </w:p>
        </w:tc>
        <w:tc>
          <w:tcPr>
            <w:tcW w:w="709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4</w:t>
            </w:r>
            <w:r>
              <w:rPr>
                <w:rFonts w:ascii="宋体" w:cs="宋体"/>
                <w:sz w:val="18"/>
                <w:szCs w:val="18"/>
              </w:rPr>
              <w:t>/16</w:t>
            </w:r>
          </w:p>
        </w:tc>
        <w:tc>
          <w:tcPr>
            <w:tcW w:w="992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  <w:tr w:rsidR="005E2D97" w:rsidTr="00A747EE">
        <w:trPr>
          <w:trHeight w:val="567"/>
          <w:jc w:val="center"/>
        </w:trPr>
        <w:tc>
          <w:tcPr>
            <w:tcW w:w="584" w:type="dxa"/>
            <w:vAlign w:val="center"/>
          </w:tcPr>
          <w:p w:rsidR="005E2D97" w:rsidRDefault="006F55B2" w:rsidP="005E2D97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2106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PCA模型的实现</w:t>
            </w:r>
          </w:p>
        </w:tc>
        <w:tc>
          <w:tcPr>
            <w:tcW w:w="3260" w:type="dxa"/>
            <w:vAlign w:val="center"/>
          </w:tcPr>
          <w:p w:rsidR="005E2D97" w:rsidRDefault="005E2D97" w:rsidP="00C846C1">
            <w:pPr>
              <w:spacing w:line="360" w:lineRule="auto"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编程实现</w:t>
            </w:r>
            <w:r w:rsidRPr="00702478">
              <w:rPr>
                <w:rFonts w:ascii="宋体" w:cs="宋体" w:hint="eastAsia"/>
                <w:sz w:val="18"/>
                <w:szCs w:val="18"/>
              </w:rPr>
              <w:t>通过线性变换将高维度数据转换为低维度数据</w:t>
            </w:r>
          </w:p>
        </w:tc>
        <w:tc>
          <w:tcPr>
            <w:tcW w:w="709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4</w:t>
            </w:r>
            <w:r>
              <w:rPr>
                <w:rFonts w:ascii="宋体" w:cs="宋体"/>
                <w:sz w:val="18"/>
                <w:szCs w:val="18"/>
              </w:rPr>
              <w:t>/18</w:t>
            </w:r>
          </w:p>
        </w:tc>
        <w:tc>
          <w:tcPr>
            <w:tcW w:w="992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5E2D97" w:rsidRDefault="005E2D97" w:rsidP="005E2D97">
            <w:pPr>
              <w:spacing w:line="360" w:lineRule="auto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综合</w:t>
            </w:r>
          </w:p>
        </w:tc>
      </w:tr>
    </w:tbl>
    <w:p w:rsidR="001E6558" w:rsidRDefault="001E655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1E6558" w:rsidRDefault="008F260C">
      <w:pPr>
        <w:pStyle w:val="ab"/>
        <w:numPr>
          <w:ilvl w:val="0"/>
          <w:numId w:val="1"/>
        </w:numPr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课程思政设计</w:t>
      </w:r>
    </w:p>
    <w:p w:rsidR="001E6558" w:rsidRDefault="001E6558">
      <w:pPr>
        <w:pStyle w:val="ab"/>
        <w:spacing w:before="0" w:beforeAutospacing="0" w:after="0" w:afterAutospacing="0" w:line="400" w:lineRule="exact"/>
        <w:rPr>
          <w:color w:val="0000FF"/>
        </w:rPr>
      </w:pPr>
    </w:p>
    <w:tbl>
      <w:tblPr>
        <w:tblW w:w="853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3828"/>
        <w:gridCol w:w="4024"/>
      </w:tblGrid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pStyle w:val="TableStyle2"/>
              <w:spacing w:line="280" w:lineRule="atLeast"/>
              <w:jc w:val="both"/>
              <w:rPr>
                <w:rFonts w:hint="default"/>
                <w:b/>
                <w:sz w:val="18"/>
                <w:szCs w:val="21"/>
              </w:rPr>
            </w:pPr>
            <w:r>
              <w:rPr>
                <w:rFonts w:ascii="宋体" w:eastAsia="宋体" w:hAnsi="宋体" w:cs="宋体"/>
                <w:b/>
                <w:sz w:val="18"/>
                <w:szCs w:val="21"/>
                <w:lang w:val="en-US"/>
              </w:rPr>
              <w:t>序</w:t>
            </w:r>
            <w:r>
              <w:rPr>
                <w:b/>
                <w:sz w:val="18"/>
                <w:szCs w:val="21"/>
                <w:lang w:val="en-US"/>
              </w:rPr>
              <w:t>号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before="100" w:beforeAutospacing="1" w:after="100" w:afterAutospacing="1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章节内容</w:t>
            </w:r>
          </w:p>
        </w:tc>
        <w:tc>
          <w:tcPr>
            <w:tcW w:w="4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before="100" w:beforeAutospacing="1" w:after="100" w:afterAutospacing="1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思政元素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color w:val="333333"/>
                <w:sz w:val="22"/>
                <w:szCs w:val="21"/>
              </w:rPr>
            </w:pPr>
            <w:bookmarkStart w:id="4" w:name="_Hlk133218034"/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第一章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概述</w:t>
            </w:r>
          </w:p>
        </w:tc>
        <w:tc>
          <w:tcPr>
            <w:tcW w:w="4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before="100" w:beforeAutospacing="1" w:after="100" w:afterAutospacing="1"/>
              <w:rPr>
                <w:color w:val="333333"/>
                <w:sz w:val="22"/>
                <w:szCs w:val="21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强调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网络安全、</w:t>
            </w: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社会责任和道德规范。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color w:val="333333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第二章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线性代数基础</w:t>
            </w:r>
          </w:p>
        </w:tc>
        <w:tc>
          <w:tcPr>
            <w:tcW w:w="4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26180C" w:rsidP="00BE7D76">
            <w:pPr>
              <w:spacing w:before="100" w:beforeAutospacing="1" w:after="100" w:afterAutospacing="1"/>
              <w:rPr>
                <w:color w:val="333333"/>
                <w:sz w:val="22"/>
                <w:szCs w:val="21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引导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学生</w:t>
            </w: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形成正确的价值观和世界观。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color w:val="333333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第三章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统计学基础</w:t>
            </w:r>
          </w:p>
        </w:tc>
        <w:tc>
          <w:tcPr>
            <w:tcW w:w="40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促进网络文明健康发展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第四章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模型的选择与评价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26180C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关注用户隐私保护问题，遵守法律法规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第五章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决策树与集成学习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强调网络社交礼仪和道德规范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第六章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集成学习之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b</w:t>
            </w:r>
            <w:r w:rsidRPr="00642C65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agging\RF\A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da</w:t>
            </w:r>
            <w:r w:rsidRPr="00642C65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B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oost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强调遵纪守法，</w:t>
            </w: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实现公平、公正、公开的推荐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第七章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贝叶斯分类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讨论算法设计过程中遵循的伦理原则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第八章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非监督式机器学习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642C65" w:rsidP="00E51B49">
            <w:pPr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尊重和保护用户隐私，确保数据安全和合法使用。</w:t>
            </w:r>
          </w:p>
        </w:tc>
      </w:tr>
      <w:tr w:rsidR="00642C65" w:rsidTr="00E51B49">
        <w:trPr>
          <w:trHeight w:val="454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Default="00642C65" w:rsidP="00BE7D76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642C65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第九章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主成分分析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PCA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与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T</w:t>
            </w:r>
            <w:r w:rsidRPr="00642C65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-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SNE</w:t>
            </w: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2C65" w:rsidRPr="00091BEE" w:rsidRDefault="00642C65" w:rsidP="00BE7D76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引导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学生</w:t>
            </w:r>
            <w:r w:rsidRPr="00091BEE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形成健康的价值观。</w:t>
            </w:r>
          </w:p>
        </w:tc>
      </w:tr>
      <w:bookmarkEnd w:id="4"/>
    </w:tbl>
    <w:p w:rsidR="001E6558" w:rsidRPr="00642C65" w:rsidRDefault="001E655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1E6558" w:rsidRDefault="001E655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八、学时分配</w:t>
      </w:r>
    </w:p>
    <w:tbl>
      <w:tblPr>
        <w:tblW w:w="824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3841"/>
        <w:gridCol w:w="1032"/>
        <w:gridCol w:w="1134"/>
        <w:gridCol w:w="1417"/>
      </w:tblGrid>
      <w:tr w:rsidR="001633E8" w:rsidTr="00E679E3">
        <w:trPr>
          <w:trHeight w:val="408"/>
          <w:jc w:val="center"/>
        </w:trPr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633E8" w:rsidRDefault="001633E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38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633E8" w:rsidRDefault="001633E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章节内容</w:t>
            </w:r>
          </w:p>
        </w:tc>
        <w:tc>
          <w:tcPr>
            <w:tcW w:w="10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633E8" w:rsidRDefault="001633E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理论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633E8" w:rsidRDefault="001633E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实验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633E8" w:rsidRDefault="001633E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总学时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color w:val="333333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第一章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概述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51B49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color w:val="333333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第二章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线性代数基础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51B49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color w:val="333333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第三章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统计学基础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51B49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第四章</w:t>
            </w:r>
            <w:r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模型的选择与评价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1</w:t>
            </w:r>
            <w:r w:rsidRPr="00E51B49"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第五章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决策树与集成学习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jc w:val="left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第六章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集成学习之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b</w:t>
            </w:r>
            <w:r w:rsidRPr="00642C65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agging\RF\A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da</w:t>
            </w:r>
            <w:r w:rsidRPr="00642C65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B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oost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1</w:t>
            </w:r>
            <w:r w:rsidRPr="00E51B49"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第七章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贝叶斯分类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50FE6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第八章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非监督式机器学习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50FE6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68696F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1</w:t>
            </w:r>
            <w:r w:rsidRPr="00E51B49"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</w:tr>
      <w:tr w:rsidR="00E679E3" w:rsidTr="00E679E3">
        <w:trPr>
          <w:trHeight w:val="408"/>
          <w:jc w:val="center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642C65" w:rsidRDefault="00E679E3" w:rsidP="00E679E3">
            <w:pPr>
              <w:spacing w:before="100" w:beforeAutospacing="1" w:after="100" w:afterAutospacing="1"/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</w:pP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第九章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 xml:space="preserve"> 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主成分分析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PCA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与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T</w:t>
            </w:r>
            <w:r w:rsidRPr="00642C65">
              <w:rPr>
                <w:rFonts w:ascii="Arial Unicode MS" w:eastAsia="Songti SC Regular" w:hAnsi="Arial Unicode MS" w:cs="Arial Unicode MS"/>
                <w:color w:val="000000"/>
                <w:sz w:val="18"/>
                <w:szCs w:val="18"/>
                <w:u w:color="000000"/>
              </w:rPr>
              <w:t>-</w:t>
            </w:r>
            <w:r w:rsidRPr="00642C65">
              <w:rPr>
                <w:rFonts w:ascii="Arial Unicode MS" w:eastAsia="Songti SC Regular" w:hAnsi="Arial Unicode MS" w:cs="Arial Unicode MS" w:hint="eastAsia"/>
                <w:color w:val="000000"/>
                <w:sz w:val="18"/>
                <w:szCs w:val="18"/>
                <w:u w:color="000000"/>
              </w:rPr>
              <w:t>SNE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</w:tr>
      <w:tr w:rsidR="00E679E3" w:rsidTr="00D62867">
        <w:trPr>
          <w:trHeight w:val="408"/>
          <w:jc w:val="center"/>
        </w:trPr>
        <w:tc>
          <w:tcPr>
            <w:tcW w:w="466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Default="00E679E3" w:rsidP="00E679E3">
            <w:pPr>
              <w:widowControl/>
              <w:spacing w:before="100" w:beforeAutospacing="1" w:after="100" w:afterAutospacing="1"/>
              <w:jc w:val="center"/>
              <w:rPr>
                <w:color w:val="333333"/>
                <w:kern w:val="0"/>
                <w:sz w:val="22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合</w:t>
            </w:r>
            <w:r>
              <w:rPr>
                <w:rFonts w:hint="eastAsia"/>
                <w:b/>
                <w:sz w:val="18"/>
                <w:szCs w:val="21"/>
              </w:rPr>
              <w:t xml:space="preserve">  </w:t>
            </w:r>
            <w:r>
              <w:rPr>
                <w:rFonts w:hint="eastAsia"/>
                <w:b/>
                <w:sz w:val="18"/>
                <w:szCs w:val="21"/>
              </w:rPr>
              <w:t>计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3</w:t>
            </w:r>
            <w:r w:rsidRPr="00E51B49"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E679E3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3</w:t>
            </w:r>
            <w:r w:rsidRPr="00E51B49"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79E3" w:rsidRPr="00E51B49" w:rsidRDefault="0082001B" w:rsidP="00E51B49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E51B49">
              <w:rPr>
                <w:rFonts w:ascii="宋体" w:hAnsi="宋体" w:cs="宋体" w:hint="eastAsia"/>
                <w:sz w:val="18"/>
                <w:szCs w:val="18"/>
              </w:rPr>
              <w:t>7</w:t>
            </w:r>
            <w:r w:rsidRPr="00E51B49"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</w:tr>
    </w:tbl>
    <w:p w:rsidR="001E6558" w:rsidRDefault="001E655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九、课程考核</w:t>
      </w:r>
    </w:p>
    <w:p w:rsidR="001E6558" w:rsidRDefault="008F260C">
      <w:pPr>
        <w:pStyle w:val="ab"/>
        <w:numPr>
          <w:ilvl w:val="0"/>
          <w:numId w:val="2"/>
        </w:numPr>
        <w:spacing w:before="0" w:beforeAutospacing="0" w:after="0" w:afterAutospacing="0" w:line="400" w:lineRule="exac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考核方式</w:t>
      </w:r>
    </w:p>
    <w:p w:rsidR="00E95503" w:rsidRPr="00E95503" w:rsidRDefault="00E95503" w:rsidP="00E95503">
      <w:pPr>
        <w:spacing w:line="360" w:lineRule="auto"/>
        <w:ind w:firstLine="280"/>
        <w:rPr>
          <w:rFonts w:asciiTheme="minorEastAsia" w:eastAsiaTheme="minorEastAsia" w:hAnsiTheme="minorEastAsia" w:cs="仿宋"/>
          <w:szCs w:val="22"/>
        </w:rPr>
      </w:pPr>
      <w:r>
        <w:rPr>
          <w:rFonts w:asciiTheme="minorEastAsia" w:eastAsiaTheme="minorEastAsia" w:hAnsiTheme="minorEastAsia" w:cs="仿宋" w:hint="eastAsia"/>
          <w:szCs w:val="22"/>
        </w:rPr>
        <w:t>（</w:t>
      </w:r>
      <w:r w:rsidRPr="00E95503">
        <w:rPr>
          <w:rFonts w:asciiTheme="minorEastAsia" w:eastAsiaTheme="minorEastAsia" w:hAnsiTheme="minorEastAsia" w:cs="仿宋" w:hint="eastAsia"/>
          <w:szCs w:val="22"/>
        </w:rPr>
        <w:t>2</w:t>
      </w:r>
      <w:r>
        <w:rPr>
          <w:rFonts w:asciiTheme="minorEastAsia" w:eastAsiaTheme="minorEastAsia" w:hAnsiTheme="minorEastAsia" w:cs="仿宋" w:hint="eastAsia"/>
          <w:szCs w:val="22"/>
        </w:rPr>
        <w:t>）</w:t>
      </w:r>
      <w:r w:rsidR="00794844">
        <w:rPr>
          <w:rFonts w:asciiTheme="minorEastAsia" w:eastAsiaTheme="minorEastAsia" w:hAnsiTheme="minorEastAsia" w:cs="仿宋" w:hint="eastAsia"/>
          <w:szCs w:val="22"/>
        </w:rPr>
        <w:t>平时</w:t>
      </w:r>
      <w:r w:rsidRPr="00E95503">
        <w:rPr>
          <w:rFonts w:asciiTheme="minorEastAsia" w:eastAsiaTheme="minorEastAsia" w:hAnsiTheme="minorEastAsia" w:cs="仿宋" w:hint="eastAsia"/>
          <w:szCs w:val="22"/>
        </w:rPr>
        <w:t>表现：1</w:t>
      </w:r>
      <w:r w:rsidR="00794844">
        <w:rPr>
          <w:rFonts w:asciiTheme="minorEastAsia" w:eastAsiaTheme="minorEastAsia" w:hAnsiTheme="minorEastAsia" w:cs="仿宋"/>
          <w:szCs w:val="22"/>
        </w:rPr>
        <w:t>0</w:t>
      </w:r>
      <w:r w:rsidRPr="00E95503">
        <w:rPr>
          <w:rFonts w:asciiTheme="minorEastAsia" w:eastAsiaTheme="minorEastAsia" w:hAnsiTheme="minorEastAsia" w:cs="仿宋" w:hint="eastAsia"/>
          <w:szCs w:val="22"/>
        </w:rPr>
        <w:t>%，本学期根据学生的</w:t>
      </w:r>
      <w:r w:rsidR="00794844">
        <w:rPr>
          <w:rFonts w:asciiTheme="minorEastAsia" w:eastAsiaTheme="minorEastAsia" w:hAnsiTheme="minorEastAsia" w:cs="仿宋" w:hint="eastAsia"/>
          <w:szCs w:val="22"/>
        </w:rPr>
        <w:t>考勤，</w:t>
      </w:r>
      <w:r w:rsidRPr="00E95503">
        <w:rPr>
          <w:rFonts w:asciiTheme="minorEastAsia" w:eastAsiaTheme="minorEastAsia" w:hAnsiTheme="minorEastAsia" w:cs="仿宋" w:hint="eastAsia"/>
          <w:szCs w:val="22"/>
        </w:rPr>
        <w:t>听课状态与纪律，课堂发言、演讲、小组讨论等课程表现情况进行综合评定，共1</w:t>
      </w:r>
      <w:r w:rsidRPr="00E95503">
        <w:rPr>
          <w:rFonts w:asciiTheme="minorEastAsia" w:eastAsiaTheme="minorEastAsia" w:hAnsiTheme="minorEastAsia" w:cs="仿宋"/>
          <w:szCs w:val="22"/>
        </w:rPr>
        <w:t>00</w:t>
      </w:r>
      <w:r w:rsidRPr="00E95503">
        <w:rPr>
          <w:rFonts w:asciiTheme="minorEastAsia" w:eastAsiaTheme="minorEastAsia" w:hAnsiTheme="minorEastAsia" w:cs="仿宋" w:hint="eastAsia"/>
          <w:szCs w:val="22"/>
        </w:rPr>
        <w:t>分。</w:t>
      </w:r>
    </w:p>
    <w:p w:rsidR="00E95503" w:rsidRPr="00E95503" w:rsidRDefault="00E95503" w:rsidP="00E95503">
      <w:pPr>
        <w:spacing w:line="360" w:lineRule="auto"/>
        <w:ind w:firstLine="280"/>
        <w:rPr>
          <w:rFonts w:asciiTheme="minorEastAsia" w:eastAsiaTheme="minorEastAsia" w:hAnsiTheme="minorEastAsia" w:cs="仿宋"/>
          <w:szCs w:val="22"/>
        </w:rPr>
      </w:pPr>
      <w:r>
        <w:rPr>
          <w:rFonts w:asciiTheme="minorEastAsia" w:eastAsiaTheme="minorEastAsia" w:hAnsiTheme="minorEastAsia" w:cs="仿宋" w:hint="eastAsia"/>
          <w:szCs w:val="22"/>
        </w:rPr>
        <w:lastRenderedPageBreak/>
        <w:t>（</w:t>
      </w:r>
      <w:r w:rsidRPr="00E95503">
        <w:rPr>
          <w:rFonts w:asciiTheme="minorEastAsia" w:eastAsiaTheme="minorEastAsia" w:hAnsiTheme="minorEastAsia" w:cs="仿宋" w:hint="eastAsia"/>
          <w:szCs w:val="22"/>
        </w:rPr>
        <w:t>3</w:t>
      </w:r>
      <w:r>
        <w:rPr>
          <w:rFonts w:asciiTheme="minorEastAsia" w:eastAsiaTheme="minorEastAsia" w:hAnsiTheme="minorEastAsia" w:cs="仿宋" w:hint="eastAsia"/>
          <w:szCs w:val="22"/>
        </w:rPr>
        <w:t>）</w:t>
      </w:r>
      <w:r w:rsidRPr="00E95503">
        <w:rPr>
          <w:rFonts w:asciiTheme="minorEastAsia" w:eastAsiaTheme="minorEastAsia" w:hAnsiTheme="minorEastAsia" w:cs="仿宋"/>
          <w:szCs w:val="22"/>
        </w:rPr>
        <w:t>平时作业</w:t>
      </w:r>
      <w:r w:rsidRPr="00E95503">
        <w:rPr>
          <w:rFonts w:asciiTheme="minorEastAsia" w:eastAsiaTheme="minorEastAsia" w:hAnsiTheme="minorEastAsia" w:cs="仿宋" w:hint="eastAsia"/>
          <w:szCs w:val="22"/>
        </w:rPr>
        <w:t>：</w:t>
      </w:r>
      <w:r w:rsidR="00794844">
        <w:rPr>
          <w:rFonts w:asciiTheme="minorEastAsia" w:eastAsiaTheme="minorEastAsia" w:hAnsiTheme="minorEastAsia" w:cs="仿宋"/>
          <w:szCs w:val="22"/>
        </w:rPr>
        <w:t>50</w:t>
      </w:r>
      <w:r w:rsidRPr="00E95503">
        <w:rPr>
          <w:rFonts w:asciiTheme="minorEastAsia" w:eastAsiaTheme="minorEastAsia" w:hAnsiTheme="minorEastAsia" w:cs="仿宋" w:hint="eastAsia"/>
          <w:szCs w:val="22"/>
        </w:rPr>
        <w:t>%，包括课堂作业和课外雪梨作业、代码作业等，共1</w:t>
      </w:r>
      <w:r w:rsidRPr="00E95503">
        <w:rPr>
          <w:rFonts w:asciiTheme="minorEastAsia" w:eastAsiaTheme="minorEastAsia" w:hAnsiTheme="minorEastAsia" w:cs="仿宋"/>
          <w:szCs w:val="22"/>
        </w:rPr>
        <w:t>00</w:t>
      </w:r>
      <w:r w:rsidRPr="00E95503">
        <w:rPr>
          <w:rFonts w:asciiTheme="minorEastAsia" w:eastAsiaTheme="minorEastAsia" w:hAnsiTheme="minorEastAsia" w:cs="仿宋" w:hint="eastAsia"/>
          <w:szCs w:val="22"/>
        </w:rPr>
        <w:t>分。</w:t>
      </w:r>
    </w:p>
    <w:p w:rsidR="00DE60F1" w:rsidRPr="00730764" w:rsidRDefault="00E95503" w:rsidP="00730764">
      <w:pPr>
        <w:spacing w:line="360" w:lineRule="auto"/>
        <w:ind w:firstLine="280"/>
        <w:rPr>
          <w:rFonts w:asciiTheme="minorEastAsia" w:eastAsiaTheme="minorEastAsia" w:hAnsiTheme="minorEastAsia" w:cs="仿宋" w:hint="eastAsia"/>
          <w:szCs w:val="22"/>
        </w:rPr>
      </w:pPr>
      <w:r>
        <w:rPr>
          <w:rFonts w:asciiTheme="minorEastAsia" w:eastAsiaTheme="minorEastAsia" w:hAnsiTheme="minorEastAsia" w:cs="仿宋" w:hint="eastAsia"/>
          <w:szCs w:val="22"/>
        </w:rPr>
        <w:t>（</w:t>
      </w:r>
      <w:r w:rsidRPr="00E95503">
        <w:rPr>
          <w:rFonts w:asciiTheme="minorEastAsia" w:eastAsiaTheme="minorEastAsia" w:hAnsiTheme="minorEastAsia" w:cs="仿宋" w:hint="eastAsia"/>
          <w:szCs w:val="22"/>
        </w:rPr>
        <w:t>4</w:t>
      </w:r>
      <w:r>
        <w:rPr>
          <w:rFonts w:asciiTheme="minorEastAsia" w:eastAsiaTheme="minorEastAsia" w:hAnsiTheme="minorEastAsia" w:cs="仿宋" w:hint="eastAsia"/>
          <w:szCs w:val="22"/>
        </w:rPr>
        <w:t>）</w:t>
      </w:r>
      <w:r w:rsidRPr="00E95503">
        <w:rPr>
          <w:rFonts w:asciiTheme="minorEastAsia" w:eastAsiaTheme="minorEastAsia" w:hAnsiTheme="minorEastAsia" w:cs="仿宋" w:hint="eastAsia"/>
          <w:szCs w:val="22"/>
        </w:rPr>
        <w:t>期末考试：</w:t>
      </w:r>
      <w:r w:rsidR="00544BAB">
        <w:rPr>
          <w:rFonts w:asciiTheme="minorEastAsia" w:eastAsiaTheme="minorEastAsia" w:hAnsiTheme="minorEastAsia" w:cs="仿宋"/>
          <w:szCs w:val="22"/>
        </w:rPr>
        <w:t>4</w:t>
      </w:r>
      <w:r w:rsidRPr="00E95503">
        <w:rPr>
          <w:rFonts w:asciiTheme="minorEastAsia" w:eastAsiaTheme="minorEastAsia" w:hAnsiTheme="minorEastAsia" w:cs="仿宋" w:hint="eastAsia"/>
          <w:szCs w:val="22"/>
        </w:rPr>
        <w:t>0%，</w:t>
      </w:r>
      <w:r>
        <w:rPr>
          <w:rFonts w:asciiTheme="minorEastAsia" w:eastAsiaTheme="minorEastAsia" w:hAnsiTheme="minorEastAsia" w:cs="仿宋" w:hint="eastAsia"/>
          <w:szCs w:val="22"/>
        </w:rPr>
        <w:t>采用闭卷考试</w:t>
      </w:r>
      <w:r w:rsidRPr="00E95503">
        <w:rPr>
          <w:rFonts w:asciiTheme="minorEastAsia" w:eastAsiaTheme="minorEastAsia" w:hAnsiTheme="minorEastAsia" w:cs="仿宋" w:hint="eastAsia"/>
          <w:szCs w:val="22"/>
        </w:rPr>
        <w:t>。所有学生必须参加期末</w:t>
      </w:r>
      <w:r w:rsidR="00794844">
        <w:rPr>
          <w:rFonts w:asciiTheme="minorEastAsia" w:eastAsiaTheme="minorEastAsia" w:hAnsiTheme="minorEastAsia" w:cs="仿宋" w:hint="eastAsia"/>
          <w:szCs w:val="22"/>
        </w:rPr>
        <w:t>考试</w:t>
      </w:r>
      <w:r w:rsidRPr="00E95503">
        <w:rPr>
          <w:rFonts w:asciiTheme="minorEastAsia" w:eastAsiaTheme="minorEastAsia" w:hAnsiTheme="minorEastAsia" w:cs="仿宋" w:hint="eastAsia"/>
          <w:szCs w:val="22"/>
        </w:rPr>
        <w:t>。</w:t>
      </w:r>
    </w:p>
    <w:p w:rsidR="001E6558" w:rsidRDefault="008F260C">
      <w:pPr>
        <w:pStyle w:val="ab"/>
        <w:numPr>
          <w:ilvl w:val="0"/>
          <w:numId w:val="2"/>
        </w:numPr>
        <w:spacing w:before="0" w:beforeAutospacing="0" w:after="0" w:afterAutospacing="0" w:line="400" w:lineRule="exac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课程考核与课程目标的对应关系</w:t>
      </w:r>
    </w:p>
    <w:tbl>
      <w:tblPr>
        <w:tblStyle w:val="ac"/>
        <w:tblW w:w="8243" w:type="dxa"/>
        <w:tblLook w:val="04A0" w:firstRow="1" w:lastRow="0" w:firstColumn="1" w:lastColumn="0" w:noHBand="0" w:noVBand="1"/>
      </w:tblPr>
      <w:tblGrid>
        <w:gridCol w:w="1755"/>
        <w:gridCol w:w="2086"/>
        <w:gridCol w:w="2145"/>
        <w:gridCol w:w="2257"/>
      </w:tblGrid>
      <w:tr w:rsidR="00DE60F1" w:rsidTr="003C60B4">
        <w:trPr>
          <w:trHeight w:val="554"/>
        </w:trPr>
        <w:tc>
          <w:tcPr>
            <w:tcW w:w="175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课程目标</w:t>
            </w:r>
          </w:p>
        </w:tc>
        <w:tc>
          <w:tcPr>
            <w:tcW w:w="2086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平时</w:t>
            </w:r>
            <w:r w:rsidRPr="00737B15">
              <w:rPr>
                <w:rFonts w:hint="eastAsia"/>
                <w:b/>
                <w:sz w:val="18"/>
                <w:szCs w:val="18"/>
              </w:rPr>
              <w:t>表现</w:t>
            </w:r>
          </w:p>
        </w:tc>
        <w:tc>
          <w:tcPr>
            <w:tcW w:w="214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平时作业</w:t>
            </w:r>
          </w:p>
        </w:tc>
        <w:tc>
          <w:tcPr>
            <w:tcW w:w="2257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期末考试</w:t>
            </w:r>
          </w:p>
        </w:tc>
      </w:tr>
      <w:tr w:rsidR="00DE60F1" w:rsidTr="003C60B4">
        <w:trPr>
          <w:trHeight w:val="554"/>
        </w:trPr>
        <w:tc>
          <w:tcPr>
            <w:tcW w:w="175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课程目标1</w:t>
            </w:r>
          </w:p>
        </w:tc>
        <w:tc>
          <w:tcPr>
            <w:tcW w:w="2086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2145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2257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</w:tr>
      <w:tr w:rsidR="00DE60F1" w:rsidTr="003C60B4">
        <w:trPr>
          <w:trHeight w:val="554"/>
        </w:trPr>
        <w:tc>
          <w:tcPr>
            <w:tcW w:w="175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课程目标2</w:t>
            </w:r>
          </w:p>
        </w:tc>
        <w:tc>
          <w:tcPr>
            <w:tcW w:w="2086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25%</w:t>
            </w:r>
          </w:p>
        </w:tc>
        <w:tc>
          <w:tcPr>
            <w:tcW w:w="2145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2257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</w:tr>
      <w:tr w:rsidR="00DE60F1" w:rsidTr="003C60B4">
        <w:trPr>
          <w:trHeight w:val="554"/>
        </w:trPr>
        <w:tc>
          <w:tcPr>
            <w:tcW w:w="175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课程目标3</w:t>
            </w:r>
          </w:p>
        </w:tc>
        <w:tc>
          <w:tcPr>
            <w:tcW w:w="2086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25%</w:t>
            </w:r>
          </w:p>
        </w:tc>
        <w:tc>
          <w:tcPr>
            <w:tcW w:w="2145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30%</w:t>
            </w:r>
          </w:p>
        </w:tc>
        <w:tc>
          <w:tcPr>
            <w:tcW w:w="2257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30%</w:t>
            </w:r>
          </w:p>
        </w:tc>
      </w:tr>
      <w:tr w:rsidR="00DE60F1" w:rsidTr="003C60B4">
        <w:trPr>
          <w:trHeight w:val="554"/>
        </w:trPr>
        <w:tc>
          <w:tcPr>
            <w:tcW w:w="175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课程目标4</w:t>
            </w:r>
          </w:p>
        </w:tc>
        <w:tc>
          <w:tcPr>
            <w:tcW w:w="2086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25%</w:t>
            </w:r>
          </w:p>
        </w:tc>
        <w:tc>
          <w:tcPr>
            <w:tcW w:w="2145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20%</w:t>
            </w:r>
          </w:p>
        </w:tc>
        <w:tc>
          <w:tcPr>
            <w:tcW w:w="2257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20%</w:t>
            </w:r>
          </w:p>
        </w:tc>
      </w:tr>
      <w:tr w:rsidR="00DE60F1" w:rsidTr="003C60B4">
        <w:trPr>
          <w:trHeight w:val="554"/>
        </w:trPr>
        <w:tc>
          <w:tcPr>
            <w:tcW w:w="1755" w:type="dxa"/>
            <w:vAlign w:val="center"/>
          </w:tcPr>
          <w:p w:rsidR="00DE60F1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2086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color w:val="000000" w:themeColor="text1"/>
                <w:sz w:val="18"/>
                <w:szCs w:val="18"/>
              </w:rPr>
              <w:t>00%</w:t>
            </w:r>
          </w:p>
        </w:tc>
        <w:tc>
          <w:tcPr>
            <w:tcW w:w="2145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100%</w:t>
            </w:r>
          </w:p>
        </w:tc>
        <w:tc>
          <w:tcPr>
            <w:tcW w:w="2257" w:type="dxa"/>
            <w:vAlign w:val="center"/>
          </w:tcPr>
          <w:p w:rsidR="00DE60F1" w:rsidRPr="00E95503" w:rsidRDefault="00DE60F1" w:rsidP="003C60B4">
            <w:pPr>
              <w:pStyle w:val="ab"/>
              <w:spacing w:before="0" w:beforeAutospacing="0" w:after="0" w:afterAutospacing="0" w:line="400" w:lineRule="exact"/>
              <w:jc w:val="center"/>
              <w:rPr>
                <w:color w:val="000000" w:themeColor="text1"/>
                <w:sz w:val="18"/>
                <w:szCs w:val="18"/>
              </w:rPr>
            </w:pP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100%</w:t>
            </w:r>
          </w:p>
        </w:tc>
      </w:tr>
    </w:tbl>
    <w:p w:rsidR="001E6558" w:rsidRDefault="001E655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1E6558" w:rsidRDefault="008F260C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十、教学策略与方法建议</w:t>
      </w:r>
    </w:p>
    <w:p w:rsidR="003710BF" w:rsidRDefault="003710BF" w:rsidP="003710BF">
      <w:pPr>
        <w:spacing w:before="133" w:line="354" w:lineRule="auto"/>
        <w:ind w:right="49"/>
        <w:rPr>
          <w:rFonts w:ascii="宋体" w:hAnsi="宋体" w:cs="宋体"/>
          <w:spacing w:val="14"/>
          <w:sz w:val="20"/>
          <w:szCs w:val="20"/>
        </w:rPr>
      </w:pPr>
      <w:r>
        <w:rPr>
          <w:rFonts w:ascii="宋体" w:hAnsi="宋体" w:cs="宋体"/>
          <w:spacing w:val="6"/>
          <w:sz w:val="20"/>
          <w:szCs w:val="20"/>
        </w:rPr>
        <w:t>1．</w:t>
      </w:r>
      <w:bookmarkStart w:id="5" w:name="OLE_LINK12"/>
      <w:r>
        <w:rPr>
          <w:rFonts w:ascii="宋体" w:hAnsi="宋体" w:cs="宋体"/>
          <w:spacing w:val="6"/>
          <w:sz w:val="20"/>
          <w:szCs w:val="20"/>
        </w:rPr>
        <w:t>本课程施行“以学生为主体，以教师为主导，知识、素质和能力协调发展”的教育理念</w:t>
      </w:r>
      <w:r>
        <w:rPr>
          <w:rFonts w:ascii="宋体" w:hAnsi="宋体" w:cs="宋体"/>
          <w:sz w:val="20"/>
          <w:szCs w:val="20"/>
        </w:rPr>
        <w:t xml:space="preserve">， </w:t>
      </w:r>
      <w:r>
        <w:rPr>
          <w:rFonts w:ascii="宋体" w:hAnsi="宋体" w:cs="宋体"/>
          <w:spacing w:val="9"/>
          <w:sz w:val="20"/>
          <w:szCs w:val="20"/>
        </w:rPr>
        <w:t>教学中突出学生的中心地位，注重对学生逻辑思维能力、分析问题和解决问题能力的培养</w:t>
      </w:r>
      <w:r>
        <w:rPr>
          <w:rFonts w:ascii="宋体" w:hAnsi="宋体" w:cs="宋体"/>
          <w:spacing w:val="3"/>
          <w:sz w:val="20"/>
          <w:szCs w:val="20"/>
        </w:rPr>
        <w:t>。</w:t>
      </w:r>
      <w:bookmarkEnd w:id="5"/>
      <w:r w:rsidRPr="00C83778">
        <w:rPr>
          <w:rFonts w:ascii="宋体" w:hAnsi="宋体" w:cs="宋体" w:hint="eastAsia"/>
          <w:spacing w:val="14"/>
          <w:sz w:val="20"/>
          <w:szCs w:val="20"/>
        </w:rPr>
        <w:t>使学生在掌握机器学习理论知识的基础上，具备较强的实践操作能力和创新意识。关注算法在实际问题中的应用，培养学生的问题意识和解决问题的能力。</w:t>
      </w:r>
    </w:p>
    <w:p w:rsidR="003710BF" w:rsidRDefault="003710BF" w:rsidP="003710BF">
      <w:pPr>
        <w:spacing w:line="355" w:lineRule="auto"/>
        <w:ind w:right="51"/>
        <w:rPr>
          <w:rFonts w:ascii="宋体" w:hAnsi="宋体" w:cs="宋体"/>
          <w:spacing w:val="5"/>
          <w:sz w:val="20"/>
          <w:szCs w:val="20"/>
        </w:rPr>
      </w:pPr>
      <w:r>
        <w:rPr>
          <w:rFonts w:ascii="宋体" w:hAnsi="宋体" w:cs="宋体"/>
          <w:spacing w:val="14"/>
          <w:sz w:val="20"/>
          <w:szCs w:val="20"/>
        </w:rPr>
        <w:t>2</w:t>
      </w:r>
      <w:r>
        <w:rPr>
          <w:rFonts w:ascii="宋体" w:hAnsi="宋体" w:cs="宋体"/>
          <w:spacing w:val="7"/>
          <w:sz w:val="20"/>
          <w:szCs w:val="20"/>
        </w:rPr>
        <w:t xml:space="preserve">. </w:t>
      </w:r>
      <w:r>
        <w:rPr>
          <w:rFonts w:ascii="宋体" w:hAnsi="宋体" w:cs="宋体" w:hint="eastAsia"/>
          <w:spacing w:val="7"/>
          <w:sz w:val="20"/>
          <w:szCs w:val="20"/>
        </w:rPr>
        <w:t>采用</w:t>
      </w:r>
      <w:r w:rsidRPr="00681EE5">
        <w:rPr>
          <w:rFonts w:ascii="宋体" w:hAnsi="宋体" w:cs="宋体" w:hint="eastAsia"/>
          <w:spacing w:val="7"/>
          <w:sz w:val="20"/>
          <w:szCs w:val="20"/>
        </w:rPr>
        <w:t>互动式教学</w:t>
      </w:r>
      <w:r>
        <w:rPr>
          <w:rFonts w:ascii="宋体" w:hAnsi="宋体" w:cs="宋体" w:hint="eastAsia"/>
          <w:spacing w:val="7"/>
          <w:sz w:val="20"/>
          <w:szCs w:val="20"/>
        </w:rPr>
        <w:t>与</w:t>
      </w:r>
      <w:r w:rsidRPr="00681EE5">
        <w:rPr>
          <w:rFonts w:ascii="宋体" w:hAnsi="宋体" w:cs="宋体" w:hint="eastAsia"/>
          <w:spacing w:val="7"/>
          <w:sz w:val="20"/>
          <w:szCs w:val="20"/>
        </w:rPr>
        <w:t>分组讨论</w:t>
      </w:r>
      <w:r>
        <w:rPr>
          <w:rFonts w:ascii="宋体" w:hAnsi="宋体" w:cs="宋体" w:hint="eastAsia"/>
          <w:spacing w:val="7"/>
          <w:sz w:val="20"/>
          <w:szCs w:val="20"/>
        </w:rPr>
        <w:t>，</w:t>
      </w:r>
      <w:r w:rsidRPr="00681EE5">
        <w:rPr>
          <w:rFonts w:ascii="宋体" w:hAnsi="宋体" w:cs="宋体" w:hint="eastAsia"/>
          <w:spacing w:val="7"/>
          <w:sz w:val="20"/>
          <w:szCs w:val="20"/>
        </w:rPr>
        <w:t>鼓励学生在课堂上提问和发表观点，教师也可以主动提出问题，引导学生思考，让课堂氛围更加活跃</w:t>
      </w:r>
      <w:r>
        <w:rPr>
          <w:rFonts w:ascii="宋体" w:hAnsi="宋体" w:cs="宋体" w:hint="eastAsia"/>
          <w:spacing w:val="7"/>
          <w:sz w:val="20"/>
          <w:szCs w:val="20"/>
        </w:rPr>
        <w:t>。</w:t>
      </w:r>
      <w:r w:rsidRPr="00681EE5">
        <w:rPr>
          <w:rFonts w:ascii="宋体" w:hAnsi="宋体" w:cs="宋体" w:hint="eastAsia"/>
          <w:spacing w:val="7"/>
          <w:sz w:val="20"/>
          <w:szCs w:val="20"/>
        </w:rPr>
        <w:t>将学生分成若干小组，就某个具体问题进行讨论，并在课堂上展示讨论结果</w:t>
      </w:r>
      <w:r>
        <w:rPr>
          <w:rFonts w:ascii="宋体" w:hAnsi="宋体" w:cs="宋体" w:hint="eastAsia"/>
          <w:spacing w:val="7"/>
          <w:sz w:val="20"/>
          <w:szCs w:val="20"/>
        </w:rPr>
        <w:t>，</w:t>
      </w:r>
      <w:r w:rsidRPr="00681EE5">
        <w:rPr>
          <w:rFonts w:ascii="宋体" w:hAnsi="宋体" w:cs="宋体" w:hint="eastAsia"/>
          <w:spacing w:val="7"/>
          <w:sz w:val="20"/>
          <w:szCs w:val="20"/>
        </w:rPr>
        <w:t>有助于培养学生的团队协作能力和表达能力。</w:t>
      </w:r>
    </w:p>
    <w:p w:rsidR="003710BF" w:rsidRPr="00DD7943" w:rsidRDefault="003710BF" w:rsidP="003710BF">
      <w:pPr>
        <w:spacing w:line="370" w:lineRule="auto"/>
        <w:ind w:left="23" w:right="45"/>
        <w:rPr>
          <w:rFonts w:ascii="宋体" w:hAnsi="宋体" w:cs="宋体"/>
          <w:spacing w:val="7"/>
          <w:sz w:val="20"/>
          <w:szCs w:val="20"/>
        </w:rPr>
      </w:pPr>
      <w:r>
        <w:rPr>
          <w:rFonts w:ascii="宋体" w:hAnsi="宋体" w:cs="宋体"/>
          <w:spacing w:val="11"/>
          <w:sz w:val="20"/>
          <w:szCs w:val="20"/>
        </w:rPr>
        <w:t>3</w:t>
      </w:r>
      <w:r>
        <w:rPr>
          <w:rFonts w:ascii="宋体" w:hAnsi="宋体" w:cs="宋体"/>
          <w:spacing w:val="7"/>
          <w:sz w:val="20"/>
          <w:szCs w:val="20"/>
        </w:rPr>
        <w:t>. 重视课程的规划和建设，按照课程体系和内容制定规范的教学大纲和教学进度表，实行启</w:t>
      </w:r>
      <w:r>
        <w:rPr>
          <w:rFonts w:ascii="宋体" w:hAnsi="宋体" w:cs="宋体"/>
          <w:spacing w:val="14"/>
          <w:sz w:val="20"/>
          <w:szCs w:val="20"/>
        </w:rPr>
        <w:t>发式</w:t>
      </w:r>
      <w:r>
        <w:rPr>
          <w:rFonts w:ascii="宋体" w:hAnsi="宋体" w:cs="宋体"/>
          <w:spacing w:val="7"/>
          <w:sz w:val="20"/>
          <w:szCs w:val="20"/>
        </w:rPr>
        <w:t>教学，</w:t>
      </w:r>
      <w:r w:rsidRPr="00DD7943">
        <w:rPr>
          <w:rFonts w:ascii="宋体" w:hAnsi="宋体" w:cs="宋体" w:hint="eastAsia"/>
          <w:spacing w:val="7"/>
          <w:sz w:val="20"/>
          <w:szCs w:val="20"/>
        </w:rPr>
        <w:t>通过编程实验等</w:t>
      </w:r>
      <w:r>
        <w:rPr>
          <w:rFonts w:ascii="宋体" w:hAnsi="宋体" w:cs="宋体" w:hint="eastAsia"/>
          <w:spacing w:val="7"/>
          <w:sz w:val="20"/>
          <w:szCs w:val="20"/>
        </w:rPr>
        <w:t>课堂实践</w:t>
      </w:r>
      <w:r w:rsidRPr="00DD7943">
        <w:rPr>
          <w:rFonts w:ascii="宋体" w:hAnsi="宋体" w:cs="宋体" w:hint="eastAsia"/>
          <w:spacing w:val="7"/>
          <w:sz w:val="20"/>
          <w:szCs w:val="20"/>
        </w:rPr>
        <w:t>，提高学生的实践操作能力</w:t>
      </w:r>
      <w:r>
        <w:rPr>
          <w:rFonts w:ascii="宋体" w:hAnsi="宋体" w:cs="宋体" w:hint="eastAsia"/>
          <w:spacing w:val="7"/>
          <w:sz w:val="20"/>
          <w:szCs w:val="20"/>
        </w:rPr>
        <w:t>，</w:t>
      </w:r>
      <w:r>
        <w:rPr>
          <w:rFonts w:ascii="宋体" w:hAnsi="宋体" w:cs="宋体"/>
          <w:spacing w:val="7"/>
          <w:sz w:val="20"/>
          <w:szCs w:val="20"/>
        </w:rPr>
        <w:t>强调精讲多练，合理的布置课外作业。</w:t>
      </w:r>
    </w:p>
    <w:p w:rsidR="003710BF" w:rsidRDefault="003710BF" w:rsidP="003710BF">
      <w:pPr>
        <w:spacing w:line="370" w:lineRule="auto"/>
        <w:ind w:left="23" w:right="45"/>
        <w:rPr>
          <w:rFonts w:ascii="宋体" w:hAnsi="宋体" w:cs="宋体"/>
          <w:spacing w:val="7"/>
          <w:sz w:val="20"/>
          <w:szCs w:val="20"/>
        </w:rPr>
      </w:pPr>
      <w:r>
        <w:rPr>
          <w:rFonts w:ascii="宋体" w:hAnsi="宋体" w:cs="宋体"/>
          <w:spacing w:val="14"/>
          <w:sz w:val="20"/>
          <w:szCs w:val="20"/>
        </w:rPr>
        <w:t>4</w:t>
      </w:r>
      <w:r>
        <w:rPr>
          <w:rFonts w:ascii="宋体" w:hAnsi="宋体" w:cs="宋体"/>
          <w:spacing w:val="9"/>
          <w:sz w:val="20"/>
          <w:szCs w:val="20"/>
        </w:rPr>
        <w:t xml:space="preserve">. </w:t>
      </w:r>
      <w:r>
        <w:rPr>
          <w:rFonts w:ascii="宋体" w:hAnsi="宋体" w:cs="宋体"/>
          <w:spacing w:val="7"/>
          <w:sz w:val="20"/>
          <w:szCs w:val="20"/>
        </w:rPr>
        <w:t>鼓励学生理论联系实际，</w:t>
      </w:r>
      <w:r w:rsidRPr="00DD7943">
        <w:rPr>
          <w:rFonts w:ascii="宋体" w:hAnsi="宋体" w:cs="宋体" w:hint="eastAsia"/>
          <w:spacing w:val="7"/>
          <w:sz w:val="20"/>
          <w:szCs w:val="20"/>
        </w:rPr>
        <w:t>结合实际案例，让学生了解理论在实际问题中的应用，加深对知识的理解。</w:t>
      </w:r>
      <w:r w:rsidRPr="003D439C">
        <w:rPr>
          <w:rFonts w:ascii="宋体" w:hAnsi="宋体" w:cs="宋体" w:hint="eastAsia"/>
          <w:spacing w:val="7"/>
          <w:sz w:val="20"/>
          <w:szCs w:val="20"/>
        </w:rPr>
        <w:t>通过课程实践和课外项目等方式，让学生在实践中巩固和拓展所学知识，培养学生的实践操作能力和创新意识。</w:t>
      </w:r>
    </w:p>
    <w:p w:rsidR="003710BF" w:rsidRDefault="003710BF" w:rsidP="003710BF">
      <w:pPr>
        <w:spacing w:line="370" w:lineRule="auto"/>
        <w:ind w:left="23" w:right="45"/>
        <w:rPr>
          <w:rFonts w:ascii="宋体" w:hAnsi="宋体" w:cs="宋体"/>
          <w:spacing w:val="10"/>
          <w:sz w:val="20"/>
          <w:szCs w:val="20"/>
        </w:rPr>
      </w:pPr>
      <w:r>
        <w:rPr>
          <w:rFonts w:ascii="宋体" w:hAnsi="宋体" w:cs="宋体"/>
          <w:spacing w:val="14"/>
          <w:sz w:val="20"/>
          <w:szCs w:val="20"/>
        </w:rPr>
        <w:t>5</w:t>
      </w:r>
      <w:r>
        <w:rPr>
          <w:rFonts w:ascii="宋体" w:hAnsi="宋体" w:cs="宋体"/>
          <w:spacing w:val="10"/>
          <w:sz w:val="20"/>
          <w:szCs w:val="20"/>
        </w:rPr>
        <w:t xml:space="preserve">. </w:t>
      </w:r>
      <w:r>
        <w:rPr>
          <w:rFonts w:ascii="宋体" w:hAnsi="宋体" w:cs="宋体" w:hint="eastAsia"/>
          <w:spacing w:val="10"/>
          <w:sz w:val="20"/>
          <w:szCs w:val="20"/>
        </w:rPr>
        <w:t>本课程实施</w:t>
      </w:r>
      <w:r w:rsidRPr="003D439C">
        <w:rPr>
          <w:rFonts w:ascii="宋体" w:hAnsi="宋体" w:cs="宋体" w:hint="eastAsia"/>
          <w:spacing w:val="10"/>
          <w:sz w:val="20"/>
          <w:szCs w:val="20"/>
        </w:rPr>
        <w:t>创新教学</w:t>
      </w:r>
      <w:r>
        <w:rPr>
          <w:rFonts w:ascii="宋体" w:hAnsi="宋体" w:cs="宋体" w:hint="eastAsia"/>
          <w:spacing w:val="10"/>
          <w:sz w:val="20"/>
          <w:szCs w:val="20"/>
        </w:rPr>
        <w:t>，</w:t>
      </w:r>
      <w:r w:rsidRPr="003D439C">
        <w:rPr>
          <w:rFonts w:ascii="宋体" w:hAnsi="宋体" w:cs="宋体" w:hint="eastAsia"/>
          <w:spacing w:val="10"/>
          <w:sz w:val="20"/>
          <w:szCs w:val="20"/>
        </w:rPr>
        <w:t>结合当下流行的在线教育资源和技术，如翻转课堂、MOOC等，创新教学方式，提高教学效果。</w:t>
      </w:r>
    </w:p>
    <w:p w:rsidR="001E6558" w:rsidRPr="00916C22" w:rsidRDefault="003710BF" w:rsidP="00916C22">
      <w:pPr>
        <w:spacing w:line="370" w:lineRule="auto"/>
        <w:ind w:left="23" w:right="45"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/>
          <w:spacing w:val="10"/>
          <w:sz w:val="20"/>
          <w:szCs w:val="20"/>
        </w:rPr>
        <w:t>6.</w:t>
      </w:r>
      <w:r w:rsidRPr="003D439C">
        <w:rPr>
          <w:rFonts w:hint="eastAsia"/>
        </w:rPr>
        <w:t xml:space="preserve"> </w:t>
      </w:r>
      <w:r w:rsidRPr="003D439C">
        <w:rPr>
          <w:rFonts w:ascii="宋体" w:hAnsi="宋体" w:cs="宋体" w:hint="eastAsia"/>
          <w:spacing w:val="10"/>
          <w:sz w:val="20"/>
          <w:szCs w:val="20"/>
        </w:rPr>
        <w:t>思政元素融合</w:t>
      </w:r>
      <w:r>
        <w:rPr>
          <w:rFonts w:ascii="宋体" w:hAnsi="宋体" w:cs="宋体" w:hint="eastAsia"/>
          <w:spacing w:val="10"/>
          <w:sz w:val="20"/>
          <w:szCs w:val="20"/>
        </w:rPr>
        <w:t>，</w:t>
      </w:r>
      <w:r w:rsidRPr="003D439C">
        <w:rPr>
          <w:rFonts w:ascii="宋体" w:hAnsi="宋体" w:cs="宋体" w:hint="eastAsia"/>
          <w:spacing w:val="10"/>
          <w:sz w:val="20"/>
          <w:szCs w:val="20"/>
        </w:rPr>
        <w:t>在讲解具体知识点时，适时引入思政元素，使学生在学习技术知识的同时，也能增强思想道德修养。</w:t>
      </w:r>
    </w:p>
    <w:sectPr w:rsidR="001E6558" w:rsidRPr="00916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Microsoft YaHei UI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 Regular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BAD35E"/>
    <w:multiLevelType w:val="singleLevel"/>
    <w:tmpl w:val="99BAD35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D258FC0"/>
    <w:multiLevelType w:val="singleLevel"/>
    <w:tmpl w:val="0D258FC0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30783441">
    <w:abstractNumId w:val="1"/>
  </w:num>
  <w:num w:numId="2" w16cid:durableId="88607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EyYjI3NzY3MmM3ODU5MDlhMzM1MDlkZDIwNmI4YTcifQ=="/>
  </w:docVars>
  <w:rsids>
    <w:rsidRoot w:val="004C06E4"/>
    <w:rsid w:val="0000126C"/>
    <w:rsid w:val="00006907"/>
    <w:rsid w:val="00011921"/>
    <w:rsid w:val="0003146E"/>
    <w:rsid w:val="000744C9"/>
    <w:rsid w:val="00083BEB"/>
    <w:rsid w:val="000873EE"/>
    <w:rsid w:val="0009123A"/>
    <w:rsid w:val="00091F10"/>
    <w:rsid w:val="000A604A"/>
    <w:rsid w:val="000E1B4F"/>
    <w:rsid w:val="00132E65"/>
    <w:rsid w:val="001633E8"/>
    <w:rsid w:val="001A4115"/>
    <w:rsid w:val="001E6558"/>
    <w:rsid w:val="001F0D08"/>
    <w:rsid w:val="00203424"/>
    <w:rsid w:val="00210A5F"/>
    <w:rsid w:val="002147D7"/>
    <w:rsid w:val="00255BC4"/>
    <w:rsid w:val="0026180C"/>
    <w:rsid w:val="002924E1"/>
    <w:rsid w:val="002E365A"/>
    <w:rsid w:val="002E6548"/>
    <w:rsid w:val="002F3EE6"/>
    <w:rsid w:val="0030211B"/>
    <w:rsid w:val="003710BF"/>
    <w:rsid w:val="00390633"/>
    <w:rsid w:val="003A02C3"/>
    <w:rsid w:val="003B1879"/>
    <w:rsid w:val="003B3728"/>
    <w:rsid w:val="003C042A"/>
    <w:rsid w:val="003C60B4"/>
    <w:rsid w:val="003D6C7B"/>
    <w:rsid w:val="00400BFD"/>
    <w:rsid w:val="004474D5"/>
    <w:rsid w:val="0048207C"/>
    <w:rsid w:val="004C06E4"/>
    <w:rsid w:val="004C70C0"/>
    <w:rsid w:val="004D4E00"/>
    <w:rsid w:val="005232D7"/>
    <w:rsid w:val="00544BAB"/>
    <w:rsid w:val="005604E3"/>
    <w:rsid w:val="00587FF2"/>
    <w:rsid w:val="005A6363"/>
    <w:rsid w:val="005E2D97"/>
    <w:rsid w:val="005F3B1B"/>
    <w:rsid w:val="00642C65"/>
    <w:rsid w:val="00650FE6"/>
    <w:rsid w:val="00676474"/>
    <w:rsid w:val="00676CDC"/>
    <w:rsid w:val="0068696F"/>
    <w:rsid w:val="006A36F2"/>
    <w:rsid w:val="006B13B5"/>
    <w:rsid w:val="006B179F"/>
    <w:rsid w:val="006B20F3"/>
    <w:rsid w:val="006D2873"/>
    <w:rsid w:val="006F55B2"/>
    <w:rsid w:val="00702478"/>
    <w:rsid w:val="00717F30"/>
    <w:rsid w:val="00730764"/>
    <w:rsid w:val="00737B15"/>
    <w:rsid w:val="007636DA"/>
    <w:rsid w:val="00764090"/>
    <w:rsid w:val="00784B17"/>
    <w:rsid w:val="00794844"/>
    <w:rsid w:val="007B1BDD"/>
    <w:rsid w:val="0082001B"/>
    <w:rsid w:val="00840580"/>
    <w:rsid w:val="008417CA"/>
    <w:rsid w:val="00843B83"/>
    <w:rsid w:val="0086069F"/>
    <w:rsid w:val="00887613"/>
    <w:rsid w:val="008B566A"/>
    <w:rsid w:val="008D6218"/>
    <w:rsid w:val="008F260C"/>
    <w:rsid w:val="009035EB"/>
    <w:rsid w:val="00915F5A"/>
    <w:rsid w:val="009162A3"/>
    <w:rsid w:val="00916C22"/>
    <w:rsid w:val="009173E3"/>
    <w:rsid w:val="00934716"/>
    <w:rsid w:val="009372ED"/>
    <w:rsid w:val="009376DF"/>
    <w:rsid w:val="00947934"/>
    <w:rsid w:val="0095230F"/>
    <w:rsid w:val="00985377"/>
    <w:rsid w:val="009A25D9"/>
    <w:rsid w:val="009B2F40"/>
    <w:rsid w:val="009C412E"/>
    <w:rsid w:val="009F3E30"/>
    <w:rsid w:val="009F6E73"/>
    <w:rsid w:val="00A03643"/>
    <w:rsid w:val="00A227FB"/>
    <w:rsid w:val="00A52A96"/>
    <w:rsid w:val="00A52C37"/>
    <w:rsid w:val="00A747EE"/>
    <w:rsid w:val="00AA2ADD"/>
    <w:rsid w:val="00AB2BF6"/>
    <w:rsid w:val="00AB7BDB"/>
    <w:rsid w:val="00AC0ACE"/>
    <w:rsid w:val="00AE67C5"/>
    <w:rsid w:val="00AF2BD4"/>
    <w:rsid w:val="00B12834"/>
    <w:rsid w:val="00B16732"/>
    <w:rsid w:val="00B40F01"/>
    <w:rsid w:val="00B459BC"/>
    <w:rsid w:val="00BA10B1"/>
    <w:rsid w:val="00BA7C20"/>
    <w:rsid w:val="00BC44C8"/>
    <w:rsid w:val="00BC6C01"/>
    <w:rsid w:val="00BE5437"/>
    <w:rsid w:val="00BE7D76"/>
    <w:rsid w:val="00C059F3"/>
    <w:rsid w:val="00C846C1"/>
    <w:rsid w:val="00CA28DC"/>
    <w:rsid w:val="00CA73AF"/>
    <w:rsid w:val="00CD23F3"/>
    <w:rsid w:val="00CE0A99"/>
    <w:rsid w:val="00CF5711"/>
    <w:rsid w:val="00D1326A"/>
    <w:rsid w:val="00D13A46"/>
    <w:rsid w:val="00D51041"/>
    <w:rsid w:val="00D62867"/>
    <w:rsid w:val="00D70DD5"/>
    <w:rsid w:val="00D87046"/>
    <w:rsid w:val="00D94E91"/>
    <w:rsid w:val="00D975CD"/>
    <w:rsid w:val="00DB4E70"/>
    <w:rsid w:val="00DE3DD6"/>
    <w:rsid w:val="00DE60F1"/>
    <w:rsid w:val="00E056B7"/>
    <w:rsid w:val="00E33B45"/>
    <w:rsid w:val="00E50D01"/>
    <w:rsid w:val="00E51B49"/>
    <w:rsid w:val="00E56894"/>
    <w:rsid w:val="00E679E3"/>
    <w:rsid w:val="00E91B40"/>
    <w:rsid w:val="00E92C8C"/>
    <w:rsid w:val="00E95503"/>
    <w:rsid w:val="00E975FD"/>
    <w:rsid w:val="00EA2962"/>
    <w:rsid w:val="00EB2BD3"/>
    <w:rsid w:val="00EC4C20"/>
    <w:rsid w:val="00EC7C1F"/>
    <w:rsid w:val="00EE3C0A"/>
    <w:rsid w:val="00F95D31"/>
    <w:rsid w:val="00FD5122"/>
    <w:rsid w:val="02412CEC"/>
    <w:rsid w:val="08137293"/>
    <w:rsid w:val="19A20AD1"/>
    <w:rsid w:val="29C90A6D"/>
    <w:rsid w:val="34A50713"/>
    <w:rsid w:val="37C76BE6"/>
    <w:rsid w:val="3DCB31CC"/>
    <w:rsid w:val="5802368C"/>
    <w:rsid w:val="73A87C9D"/>
    <w:rsid w:val="7E2C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B18F"/>
  <w15:docId w15:val="{B2CF13E3-3629-A34A-B897-FA31A156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pPr>
      <w:spacing w:line="400" w:lineRule="exact"/>
      <w:ind w:firstLineChars="200" w:firstLine="200"/>
    </w:pPr>
    <w:rPr>
      <w:rFonts w:ascii="宋体" w:hAnsi="Courier New"/>
      <w:szCs w:val="20"/>
      <w:lang w:val="zh-CN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  <w:lang w:val="zh-CN" w:eastAsia="zh-CN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TableStyle2">
    <w:name w:val="Table Style 2"/>
    <w:qFormat/>
    <w:rsid w:val="00642C65"/>
    <w:rPr>
      <w:rFonts w:ascii="Arial Unicode MS" w:eastAsia="Helvetica Neue" w:hAnsi="Arial Unicode MS" w:cs="Arial Unicode MS" w:hint="eastAsia"/>
      <w:color w:val="000000"/>
      <w:u w:color="000000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7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ltmxnn@gmail.com</cp:lastModifiedBy>
  <cp:revision>99</cp:revision>
  <cp:lastPrinted>2018-06-11T07:38:00Z</cp:lastPrinted>
  <dcterms:created xsi:type="dcterms:W3CDTF">2018-04-11T01:11:00Z</dcterms:created>
  <dcterms:modified xsi:type="dcterms:W3CDTF">2024-06-21T00:23:00Z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22445DC7C0214873B2F4E6484B01A7F9</vt:lpwstr>
  </property>
</Properties>
</file>