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56E15" w14:textId="77777777" w:rsidR="00C323D7" w:rsidRDefault="00C323D7" w:rsidP="00C323D7">
      <w:r>
        <w:rPr>
          <w:rFonts w:hint="eastAsia"/>
        </w:rPr>
        <w:t>心理学A　第6回課題レポート（</w:t>
      </w:r>
      <w:r>
        <w:t>2026年5月29日</w:t>
      </w:r>
      <w:r>
        <w:rPr>
          <w:rFonts w:hint="eastAsia"/>
        </w:rPr>
        <w:t>）</w:t>
      </w:r>
    </w:p>
    <w:p w14:paraId="6B374DE1" w14:textId="77777777" w:rsidR="00C323D7" w:rsidRDefault="00C323D7" w:rsidP="00C323D7">
      <w:r>
        <w:rPr>
          <w:rFonts w:hint="eastAsia"/>
        </w:rPr>
        <w:t>文学部　英米文学科　2年　1150250109　栗原快</w:t>
      </w:r>
    </w:p>
    <w:p w14:paraId="5B6A8F68" w14:textId="77777777" w:rsidR="00C323D7" w:rsidRDefault="00C323D7" w:rsidP="00C323D7"/>
    <w:p w14:paraId="50F0D6C5" w14:textId="77777777" w:rsidR="00C323D7" w:rsidRDefault="00C323D7" w:rsidP="00C323D7"/>
    <w:p w14:paraId="74A5694C" w14:textId="477D5E4A" w:rsidR="00C323D7" w:rsidRDefault="00C323D7" w:rsidP="00C323D7">
      <w:pPr>
        <w:ind w:firstLineChars="100" w:firstLine="210"/>
      </w:pPr>
      <w:r w:rsidRPr="00C323D7">
        <w:t>心理学における学習とは、「経験や訓練によって生じる、比較的長く持続する行動の変化」のことである。私たちは日常生活の中で様々な学習を行っているが、その仕組みには複数の種類がある。</w:t>
      </w:r>
      <w:r>
        <w:rPr>
          <w:rFonts w:hint="eastAsia"/>
        </w:rPr>
        <w:t>私たちは新しいことを身につける際必ずしも同じ方法で学んでいるわけではない。心理学では学習を「経験や訓練によって生じる、比較的長く持続する行動の変化」と定義している。学習には複数の仕組みがあり、人は状況に応じてそれらを使い分けている。</w:t>
      </w:r>
    </w:p>
    <w:p w14:paraId="08C56E11" w14:textId="77777777" w:rsidR="00C323D7" w:rsidRDefault="00C323D7" w:rsidP="00C323D7"/>
    <w:p w14:paraId="191C338E" w14:textId="3633241F" w:rsidR="00C323D7" w:rsidRDefault="00C323D7" w:rsidP="00C323D7">
      <w:pPr>
        <w:ind w:firstLineChars="100" w:firstLine="210"/>
      </w:pPr>
      <w:r>
        <w:rPr>
          <w:rFonts w:hint="eastAsia"/>
        </w:rPr>
        <w:t>まず人は刺激同士を結び付けることで学ぶことがある。これが古典的条件付けである。</w:t>
      </w:r>
      <w:r w:rsidRPr="00512EF7">
        <w:rPr>
          <w:rFonts w:hint="eastAsia"/>
          <w:color w:val="EE0000"/>
        </w:rPr>
        <w:t>パブロフの犬</w:t>
      </w:r>
      <w:r>
        <w:rPr>
          <w:rFonts w:hint="eastAsia"/>
        </w:rPr>
        <w:t>の実験では犬はベルの音とエサの</w:t>
      </w:r>
      <w:r w:rsidRPr="00512EF7">
        <w:rPr>
          <w:rFonts w:hint="eastAsia"/>
          <w:color w:val="EE0000"/>
        </w:rPr>
        <w:t>連合</w:t>
      </w:r>
      <w:r>
        <w:rPr>
          <w:rFonts w:hint="eastAsia"/>
        </w:rPr>
        <w:t>を学習し、最終的にはベルの音だけで唾液を分泌するようになった。この学習は将来起こる出来事を予測するために役立つ。</w:t>
      </w:r>
    </w:p>
    <w:p w14:paraId="69F29CF5" w14:textId="77777777" w:rsidR="00C323D7" w:rsidRDefault="00C323D7" w:rsidP="00C323D7"/>
    <w:p w14:paraId="1B7C630F" w14:textId="2654682B" w:rsidR="00C323D7" w:rsidRDefault="00C323D7" w:rsidP="00C323D7">
      <w:pPr>
        <w:ind w:firstLineChars="100" w:firstLine="210"/>
      </w:pPr>
      <w:r>
        <w:rPr>
          <w:rFonts w:hint="eastAsia"/>
        </w:rPr>
        <w:t>一方で自分の行動の結果から学ぶ場合もある。これがオペラント条件付けである。</w:t>
      </w:r>
      <w:r w:rsidRPr="00512EF7">
        <w:rPr>
          <w:rFonts w:hint="eastAsia"/>
          <w:color w:val="EE0000"/>
        </w:rPr>
        <w:t>ソーンダイクの問題箱</w:t>
      </w:r>
      <w:r>
        <w:rPr>
          <w:rFonts w:hint="eastAsia"/>
        </w:rPr>
        <w:t>では猫は箱から出る方法を最初から知っていたわけではなく、さまざまな行動を試した。その結、偶然成功した行動が繰り返されるようになった。このような学び方を</w:t>
      </w:r>
      <w:r w:rsidRPr="00512EF7">
        <w:rPr>
          <w:rFonts w:hint="eastAsia"/>
          <w:color w:val="EE0000"/>
        </w:rPr>
        <w:t>試行錯誤</w:t>
      </w:r>
      <w:r>
        <w:rPr>
          <w:rFonts w:hint="eastAsia"/>
        </w:rPr>
        <w:t>という。私たちが勉強法やアルバイトの仕事を覚える過程にも見られる。</w:t>
      </w:r>
    </w:p>
    <w:p w14:paraId="0DF0FA30" w14:textId="77777777" w:rsidR="00C323D7" w:rsidRDefault="00C323D7" w:rsidP="00C323D7"/>
    <w:p w14:paraId="70BABEB4" w14:textId="378FA7EA" w:rsidR="00C323D7" w:rsidRDefault="00C323D7" w:rsidP="00C323D7">
      <w:pPr>
        <w:ind w:firstLineChars="100" w:firstLine="210"/>
      </w:pPr>
      <w:r>
        <w:rPr>
          <w:rFonts w:hint="eastAsia"/>
        </w:rPr>
        <w:t>さらに人は自分で経験しなくても学習できる。これが観察学習である。他者の経験を利用する</w:t>
      </w:r>
      <w:r w:rsidRPr="00512EF7">
        <w:rPr>
          <w:rFonts w:hint="eastAsia"/>
          <w:color w:val="EE0000"/>
        </w:rPr>
        <w:t>代</w:t>
      </w:r>
      <w:r w:rsidR="00512EF7" w:rsidRPr="00512EF7">
        <w:rPr>
          <w:rFonts w:hint="eastAsia"/>
          <w:color w:val="EE0000"/>
        </w:rPr>
        <w:t>理経験</w:t>
      </w:r>
      <w:r>
        <w:rPr>
          <w:rFonts w:hint="eastAsia"/>
        </w:rPr>
        <w:t>によって、危険や失敗を自分で体験せずに学べる。例えば友人が規則違反で叱られる場面を見れば、自分は同じ行動を避けるようになる。この学習を研究した</w:t>
      </w:r>
      <w:r w:rsidRPr="00512EF7">
        <w:rPr>
          <w:rFonts w:hint="eastAsia"/>
          <w:color w:val="EE0000"/>
        </w:rPr>
        <w:t>バンデューラ</w:t>
      </w:r>
      <w:r>
        <w:rPr>
          <w:rFonts w:hint="eastAsia"/>
        </w:rPr>
        <w:t>は人間が他者の行動を観察するだけでも新しい行動を獲得することを示した。</w:t>
      </w:r>
    </w:p>
    <w:p w14:paraId="4732F33B" w14:textId="77777777" w:rsidR="00C323D7" w:rsidRPr="00C323D7" w:rsidRDefault="00C323D7" w:rsidP="00C323D7"/>
    <w:p w14:paraId="59864E8B" w14:textId="1C09CA0A" w:rsidR="00C323D7" w:rsidRDefault="00C323D7" w:rsidP="00C323D7">
      <w:pPr>
        <w:ind w:firstLineChars="100" w:firstLine="210"/>
      </w:pPr>
      <w:r>
        <w:rPr>
          <w:rFonts w:hint="eastAsia"/>
        </w:rPr>
        <w:t>このように人は刺激同士の結び付きから学ぶこともあれば、自らの経験や他者の経験から学ぶこともある。このように学習とは、生物が後天的に適応の方法を身につける仕組みであり、人間も学習によって</w:t>
      </w:r>
      <w:r w:rsidR="00512EF7">
        <w:rPr>
          <w:rFonts w:hint="eastAsia"/>
        </w:rPr>
        <w:t>、</w:t>
      </w:r>
      <w:r>
        <w:rPr>
          <w:rFonts w:hint="eastAsia"/>
        </w:rPr>
        <w:t>不確定要素の多い世界で生きていくことができる。</w:t>
      </w:r>
      <w:r w:rsidR="00512EF7">
        <w:rPr>
          <w:rFonts w:hint="eastAsia"/>
        </w:rPr>
        <w:t>（755字）</w:t>
      </w:r>
    </w:p>
    <w:sectPr w:rsidR="00C323D7" w:rsidSect="00C323D7">
      <w:pgSz w:w="11906" w:h="16838" w:code="9"/>
      <w:pgMar w:top="1701" w:right="1701" w:bottom="1701" w:left="1701" w:header="851" w:footer="992" w:gutter="0"/>
      <w:cols w:space="425"/>
      <w:docGrid w:type="linesAndChars" w:linePitch="37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B3EEA" w14:textId="77777777" w:rsidR="00C97D9B" w:rsidRDefault="00C97D9B" w:rsidP="00E92373">
      <w:r>
        <w:separator/>
      </w:r>
    </w:p>
  </w:endnote>
  <w:endnote w:type="continuationSeparator" w:id="0">
    <w:p w14:paraId="168C24A0" w14:textId="77777777" w:rsidR="00C97D9B" w:rsidRDefault="00C97D9B" w:rsidP="00E92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CC6E9" w14:textId="77777777" w:rsidR="00C97D9B" w:rsidRDefault="00C97D9B" w:rsidP="00E92373">
      <w:r>
        <w:separator/>
      </w:r>
    </w:p>
  </w:footnote>
  <w:footnote w:type="continuationSeparator" w:id="0">
    <w:p w14:paraId="39D8CC53" w14:textId="77777777" w:rsidR="00C97D9B" w:rsidRDefault="00C97D9B" w:rsidP="00E923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40"/>
  <w:drawingGridHorizontalSpacing w:val="105"/>
  <w:drawingGridVerticalSpacing w:val="373"/>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D7"/>
    <w:rsid w:val="00010110"/>
    <w:rsid w:val="0033198E"/>
    <w:rsid w:val="00512EF7"/>
    <w:rsid w:val="00B71067"/>
    <w:rsid w:val="00C323D7"/>
    <w:rsid w:val="00C97D9B"/>
    <w:rsid w:val="00E923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FB9A8F7"/>
  <w15:chartTrackingRefBased/>
  <w15:docId w15:val="{3540A819-14C7-4EDC-961F-F5CC11257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323D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323D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323D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323D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323D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323D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323D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323D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323D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323D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323D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323D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323D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323D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323D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323D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323D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323D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323D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323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23D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323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23D7"/>
    <w:pPr>
      <w:spacing w:before="160" w:after="160"/>
      <w:jc w:val="center"/>
    </w:pPr>
    <w:rPr>
      <w:i/>
      <w:iCs/>
      <w:color w:val="404040" w:themeColor="text1" w:themeTint="BF"/>
    </w:rPr>
  </w:style>
  <w:style w:type="character" w:customStyle="1" w:styleId="a8">
    <w:name w:val="引用文 (文字)"/>
    <w:basedOn w:val="a0"/>
    <w:link w:val="a7"/>
    <w:uiPriority w:val="29"/>
    <w:rsid w:val="00C323D7"/>
    <w:rPr>
      <w:i/>
      <w:iCs/>
      <w:color w:val="404040" w:themeColor="text1" w:themeTint="BF"/>
    </w:rPr>
  </w:style>
  <w:style w:type="paragraph" w:styleId="a9">
    <w:name w:val="List Paragraph"/>
    <w:basedOn w:val="a"/>
    <w:uiPriority w:val="34"/>
    <w:qFormat/>
    <w:rsid w:val="00C323D7"/>
    <w:pPr>
      <w:ind w:left="720"/>
      <w:contextualSpacing/>
    </w:pPr>
  </w:style>
  <w:style w:type="character" w:styleId="21">
    <w:name w:val="Intense Emphasis"/>
    <w:basedOn w:val="a0"/>
    <w:uiPriority w:val="21"/>
    <w:qFormat/>
    <w:rsid w:val="00C323D7"/>
    <w:rPr>
      <w:i/>
      <w:iCs/>
      <w:color w:val="0F4761" w:themeColor="accent1" w:themeShade="BF"/>
    </w:rPr>
  </w:style>
  <w:style w:type="paragraph" w:styleId="22">
    <w:name w:val="Intense Quote"/>
    <w:basedOn w:val="a"/>
    <w:next w:val="a"/>
    <w:link w:val="23"/>
    <w:uiPriority w:val="30"/>
    <w:qFormat/>
    <w:rsid w:val="00C32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323D7"/>
    <w:rPr>
      <w:i/>
      <w:iCs/>
      <w:color w:val="0F4761" w:themeColor="accent1" w:themeShade="BF"/>
    </w:rPr>
  </w:style>
  <w:style w:type="character" w:styleId="24">
    <w:name w:val="Intense Reference"/>
    <w:basedOn w:val="a0"/>
    <w:uiPriority w:val="32"/>
    <w:qFormat/>
    <w:rsid w:val="00C323D7"/>
    <w:rPr>
      <w:b/>
      <w:bCs/>
      <w:smallCaps/>
      <w:color w:val="0F4761" w:themeColor="accent1" w:themeShade="BF"/>
      <w:spacing w:val="5"/>
    </w:rPr>
  </w:style>
  <w:style w:type="paragraph" w:styleId="aa">
    <w:name w:val="header"/>
    <w:basedOn w:val="a"/>
    <w:link w:val="ab"/>
    <w:uiPriority w:val="99"/>
    <w:unhideWhenUsed/>
    <w:rsid w:val="00E92373"/>
    <w:pPr>
      <w:tabs>
        <w:tab w:val="center" w:pos="4252"/>
        <w:tab w:val="right" w:pos="8504"/>
      </w:tabs>
      <w:snapToGrid w:val="0"/>
    </w:pPr>
  </w:style>
  <w:style w:type="character" w:customStyle="1" w:styleId="ab">
    <w:name w:val="ヘッダー (文字)"/>
    <w:basedOn w:val="a0"/>
    <w:link w:val="aa"/>
    <w:uiPriority w:val="99"/>
    <w:rsid w:val="00E92373"/>
  </w:style>
  <w:style w:type="paragraph" w:styleId="ac">
    <w:name w:val="footer"/>
    <w:basedOn w:val="a"/>
    <w:link w:val="ad"/>
    <w:uiPriority w:val="99"/>
    <w:unhideWhenUsed/>
    <w:rsid w:val="00E92373"/>
    <w:pPr>
      <w:tabs>
        <w:tab w:val="center" w:pos="4252"/>
        <w:tab w:val="right" w:pos="8504"/>
      </w:tabs>
      <w:snapToGrid w:val="0"/>
    </w:pPr>
  </w:style>
  <w:style w:type="character" w:customStyle="1" w:styleId="ad">
    <w:name w:val="フッター (文字)"/>
    <w:basedOn w:val="a0"/>
    <w:link w:val="ac"/>
    <w:uiPriority w:val="99"/>
    <w:rsid w:val="00E92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123</Words>
  <Characters>704</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快 栗原</dc:creator>
  <cp:keywords/>
  <dc:description/>
  <cp:lastModifiedBy>快 栗原</cp:lastModifiedBy>
  <cp:revision>3</cp:revision>
  <dcterms:created xsi:type="dcterms:W3CDTF">2026-05-29T05:00:00Z</dcterms:created>
  <dcterms:modified xsi:type="dcterms:W3CDTF">2026-05-29T05:21:00Z</dcterms:modified>
</cp:coreProperties>
</file>