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jc w:val="center"/>
        <w:textAlignment w:val="auto"/>
        <w:rPr>
          <w:rFonts w:hint="eastAsia"/>
          <w:b/>
          <w:bCs/>
          <w:sz w:val="36"/>
          <w:szCs w:val="36"/>
          <w:lang w:eastAsia="zh-CN"/>
        </w:rPr>
      </w:pPr>
      <w:r>
        <w:rPr>
          <w:rFonts w:hint="eastAsia"/>
          <w:b/>
          <w:bCs/>
          <w:sz w:val="36"/>
          <w:szCs w:val="36"/>
          <w:lang w:eastAsia="zh-CN"/>
        </w:rPr>
        <w:t xml:space="preserve">后勤服务集团“十四五”规划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/>
          <w:sz w:val="28"/>
          <w:szCs w:val="28"/>
          <w:lang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/>
          <w:b/>
          <w:bCs/>
          <w:sz w:val="28"/>
          <w:szCs w:val="28"/>
          <w:lang w:eastAsia="zh-CN"/>
        </w:rPr>
      </w:pPr>
      <w:r>
        <w:rPr>
          <w:rFonts w:hint="eastAsia"/>
          <w:b/>
          <w:bCs/>
          <w:sz w:val="28"/>
          <w:szCs w:val="28"/>
          <w:lang w:eastAsia="zh-CN"/>
        </w:rPr>
        <w:t>发展现状与分析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（一）十三五建设回顾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　　1. 人才队伍建设方面：重视后勤人才队伍建设，加强对中层管理人员、青年骨干的培养与考核。十三五期间，首次以“公平、公正、公开”的原则对集团中层管理人员干部岗位实行公开招聘，提拔与换岗5人，免职2人；遴选第一批青年骨干与管理骨干16人，实施为期两年的培养，并实施跟踪管理考核；启动集团“231”人才建设工程，以校内公开招聘的形式，吸收学校一名事业编制科长充实到人力资源部主任岗位，逐步优化集团现有干部职工队伍，提升员工忠诚度与归属感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Chars="0"/>
        <w:textAlignment w:val="auto"/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　　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2. </w:t>
      </w:r>
      <w:r>
        <w:rPr>
          <w:rFonts w:hint="eastAsia" w:ascii="宋体" w:hAnsi="宋体" w:eastAsia="宋体" w:cs="宋体"/>
          <w:sz w:val="28"/>
          <w:szCs w:val="28"/>
        </w:rPr>
        <w:t>绿化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养护与</w:t>
      </w:r>
      <w:r>
        <w:rPr>
          <w:rFonts w:hint="eastAsia" w:ascii="宋体" w:hAnsi="宋体" w:eastAsia="宋体" w:cs="宋体"/>
          <w:sz w:val="28"/>
          <w:szCs w:val="28"/>
        </w:rPr>
        <w:t>工程建设方面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：</w:t>
      </w:r>
      <w:r>
        <w:rPr>
          <w:rFonts w:hint="eastAsia" w:ascii="宋体" w:hAnsi="宋体" w:eastAsia="宋体" w:cs="宋体"/>
          <w:sz w:val="28"/>
          <w:szCs w:val="28"/>
        </w:rPr>
        <w:t>十三五期间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 w:cs="宋体"/>
          <w:sz w:val="28"/>
          <w:szCs w:val="28"/>
        </w:rPr>
        <w:t>配合学校共计完成绿化种植改造8万余平方米。包括鼓楼校区8舍、小粉桥、北大楼周边等绿化改造区域6处；仙林校区化学楼、历史学院、环山路、第二运动场、国际会议中心、现工院等区域的绿化施工12处；学习与地方合作建设新闻传播学院配套绿化；完成校园四组团、化学楼、名人园区等地下管网项目改造后绿化恢复。校园美化布置方面，在仙林校区南大门、行政楼、二源广场等区域；鼓楼校区正大门、旱喷广场等区域种植观赏花卉植物80万余盆。打造校园特色景观，粉黛乱子草专题种植园、校庆主题绿雕、国庆主题绿雕、绿岛花境等多个景观小品均成为校园网红打卡点。绿化配套设施改造，完成近5万平米绿化区域浇灌水网接口改造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Chars="0" w:firstLine="560"/>
        <w:jc w:val="both"/>
        <w:textAlignment w:val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3. 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能源管理方面：南京大学作为综合性高校，校园建筑面积大、师生人数及用能设备多，整体能源消耗量较高，全年水电能耗费用近亿元。自2017年开始至2019年，全年用电量均超过1亿度。2019年仙林校区与鼓楼校区全年合计用电量已达到1.34亿度，总电费已超过7200万元。尽管学校非常重视能源管理工作，但随着学校规模的不断扩大，新建建筑不断投入使用，用能设备增加，整体能源消耗仍逐年上升。2018、2019年全年用电量与2017年相比均增长12.9%，用电体量大、增幅快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80" w:lineRule="exact"/>
        <w:ind w:firstLine="560" w:firstLineChars="2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4. 幼儿园教育管理方面：南大</w:t>
      </w:r>
      <w:r>
        <w:rPr>
          <w:rFonts w:hint="eastAsia"/>
          <w:sz w:val="28"/>
          <w:szCs w:val="28"/>
        </w:rPr>
        <w:t>幼儿园重视教学研究和师资培养，省级十二五课题获江苏省陈鹤琴教育思想研究会课题成果一等奖，国家级十二五滚动课题获中国学前教育学会课题成果二等奖。南大资源主题活动、早期阅读课程、健康和音乐活动、户外游戏等多种形式的教学活动已成为了幼儿园的特色。近几年，幼儿园的社会声誉得到了提升，南大教职工（事编、外聘、三代）以及周边小区的入园需求量大，幼儿园每年的生源需求量超过了计划人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80" w:lineRule="exact"/>
        <w:ind w:firstLine="560" w:firstLineChars="2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eastAsia="zh-CN"/>
        </w:rPr>
        <w:t>幼儿园师资建设方面：</w:t>
      </w:r>
      <w:r>
        <w:rPr>
          <w:rFonts w:hint="eastAsia"/>
          <w:sz w:val="28"/>
          <w:szCs w:val="28"/>
        </w:rPr>
        <w:t>幼儿园有鼓楼区学科带头人</w:t>
      </w: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名、鼓楼区优秀青年教师</w:t>
      </w: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名、鼓楼区骨干教师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名，</w:t>
      </w: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名</w:t>
      </w:r>
      <w:r>
        <w:rPr>
          <w:rFonts w:hint="eastAsia"/>
          <w:sz w:val="28"/>
          <w:szCs w:val="28"/>
          <w:lang w:eastAsia="zh-CN"/>
        </w:rPr>
        <w:t>骨干教师通过</w:t>
      </w:r>
      <w:r>
        <w:rPr>
          <w:rFonts w:hint="eastAsia"/>
          <w:sz w:val="28"/>
          <w:szCs w:val="28"/>
        </w:rPr>
        <w:t>招聘</w:t>
      </w:r>
      <w:r>
        <w:rPr>
          <w:rFonts w:hint="eastAsia"/>
          <w:sz w:val="28"/>
          <w:szCs w:val="28"/>
          <w:lang w:eastAsia="zh-CN"/>
        </w:rPr>
        <w:t>选拔转</w:t>
      </w:r>
      <w:r>
        <w:rPr>
          <w:rFonts w:hint="eastAsia"/>
          <w:sz w:val="28"/>
          <w:szCs w:val="28"/>
        </w:rPr>
        <w:t>为</w:t>
      </w: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学</w:t>
      </w:r>
      <w:r>
        <w:rPr>
          <w:rFonts w:hint="eastAsia"/>
          <w:sz w:val="28"/>
          <w:szCs w:val="28"/>
          <w:lang w:eastAsia="zh-CN"/>
        </w:rPr>
        <w:t>校</w:t>
      </w:r>
      <w:r>
        <w:rPr>
          <w:rFonts w:hint="eastAsia"/>
          <w:sz w:val="28"/>
          <w:szCs w:val="28"/>
        </w:rPr>
        <w:t>事业编制。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80" w:lineRule="exact"/>
        <w:ind w:firstLine="560" w:firstLineChars="200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  <w:lang w:eastAsia="zh-CN"/>
        </w:rPr>
        <w:t>幼儿园</w:t>
      </w:r>
      <w:r>
        <w:rPr>
          <w:rFonts w:hint="eastAsia"/>
          <w:sz w:val="28"/>
          <w:szCs w:val="28"/>
        </w:rPr>
        <w:t>园舍建设方面</w:t>
      </w:r>
      <w:r>
        <w:rPr>
          <w:rFonts w:hint="eastAsia" w:ascii="宋体" w:hAnsi="宋体" w:cs="宋体"/>
          <w:sz w:val="28"/>
          <w:szCs w:val="28"/>
          <w:lang w:eastAsia="zh-CN"/>
        </w:rPr>
        <w:t>：</w:t>
      </w:r>
      <w:r>
        <w:rPr>
          <w:rFonts w:hint="eastAsia" w:ascii="宋体" w:hAnsi="宋体" w:cs="宋体"/>
          <w:sz w:val="28"/>
          <w:szCs w:val="28"/>
        </w:rPr>
        <w:t>根据幼儿教育教学、卫生保健等要求，维修改造了幼儿塑胶操场、沙水游戏区、多个班级幼儿卫生间改造、门厅出新、创设简易建构室、增添种植小园地等，充分利用有限的资源，给孩子创造更宽敞的活动空间。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Chars="0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存在问题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1.专业技术人才、管理人员的极度缺乏已经成为制约集团发展的重要因素。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2.校园</w:t>
      </w:r>
      <w:r>
        <w:rPr>
          <w:rFonts w:hint="eastAsia" w:ascii="宋体" w:hAnsi="宋体" w:eastAsia="宋体" w:cs="宋体"/>
          <w:sz w:val="28"/>
          <w:szCs w:val="28"/>
        </w:rPr>
        <w:t>管养费用与社会同行业或兄弟院校相比偏低；配套基础设施不完善，机械化、智能化程度不高；因经费与人员不足，造成养护质量不能达到精细化；绿化投入不足，造成景观退化区域不能及时更新改造；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560" w:firstLineChars="200"/>
        <w:jc w:val="both"/>
        <w:textAlignment w:val="auto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3. 供配电系统运行存在外电网的波动影响较大，现有供电回路及容量无法满足增容需求等问题；配电系统安全性、可靠性有待提高；给排水系统管网复杂，管理难度大；各院系建筑节能潜力巨大；既有供用能设备及系统的智能化、智慧化程度较低；新能源、可再生能源利用不足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80" w:lineRule="exact"/>
        <w:ind w:firstLine="57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 xml:space="preserve">4. </w:t>
      </w:r>
      <w:r>
        <w:rPr>
          <w:rFonts w:hint="eastAsia"/>
          <w:sz w:val="28"/>
          <w:szCs w:val="28"/>
        </w:rPr>
        <w:t>幼儿园处在鼓楼区，园内目前有</w:t>
      </w:r>
      <w:r>
        <w:rPr>
          <w:sz w:val="28"/>
          <w:szCs w:val="28"/>
        </w:rPr>
        <w:t>16</w:t>
      </w:r>
      <w:r>
        <w:rPr>
          <w:rFonts w:hint="eastAsia"/>
          <w:sz w:val="28"/>
          <w:szCs w:val="28"/>
        </w:rPr>
        <w:t>个班、将近</w:t>
      </w:r>
      <w:r>
        <w:rPr>
          <w:sz w:val="28"/>
          <w:szCs w:val="28"/>
        </w:rPr>
        <w:t>500</w:t>
      </w:r>
      <w:r>
        <w:rPr>
          <w:rFonts w:hint="eastAsia"/>
          <w:sz w:val="28"/>
          <w:szCs w:val="28"/>
        </w:rPr>
        <w:t>名孩子。但根据优质幼儿园的规划，可以减少班级规模，建设美术室、生活室等功能室来满足幼儿的发展需求。另外，根据每年的入园调查了解，本校教职工</w:t>
      </w:r>
      <w:r>
        <w:rPr>
          <w:rFonts w:hint="eastAsia"/>
          <w:sz w:val="28"/>
          <w:szCs w:val="28"/>
          <w:lang w:eastAsia="zh-CN"/>
        </w:rPr>
        <w:t>应</w:t>
      </w:r>
      <w:r>
        <w:rPr>
          <w:rFonts w:hint="eastAsia"/>
          <w:sz w:val="28"/>
          <w:szCs w:val="28"/>
        </w:rPr>
        <w:t>入园的孩子</w:t>
      </w:r>
      <w:r>
        <w:rPr>
          <w:rFonts w:hint="eastAsia"/>
          <w:sz w:val="28"/>
          <w:szCs w:val="28"/>
          <w:lang w:eastAsia="zh-CN"/>
        </w:rPr>
        <w:t>人数</w:t>
      </w:r>
      <w:r>
        <w:rPr>
          <w:rFonts w:hint="eastAsia"/>
          <w:sz w:val="28"/>
          <w:szCs w:val="28"/>
        </w:rPr>
        <w:t>占幼儿园入园总人数的一半，但大多数教职工因为家和单位在仙林，有的因为克服不了路程远的困难，会选择仙林和园幼儿园。针对幼儿园每年的社会生源占比变大、南大教职工无法享受学校提供的子女学前教育资源，仙林和园幼儿园的归属问题呼声原来越高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80" w:lineRule="exact"/>
        <w:ind w:firstLine="570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  <w:lang w:eastAsia="zh-CN"/>
        </w:rPr>
        <w:t>另外，</w:t>
      </w:r>
      <w:r>
        <w:rPr>
          <w:rFonts w:hint="eastAsia"/>
          <w:sz w:val="28"/>
          <w:szCs w:val="28"/>
        </w:rPr>
        <w:t>楼校区幼儿园园舍</w:t>
      </w:r>
      <w:r>
        <w:rPr>
          <w:rFonts w:hint="eastAsia" w:ascii="宋体" w:hAnsi="宋体" w:cs="宋体"/>
          <w:sz w:val="28"/>
          <w:szCs w:val="28"/>
        </w:rPr>
        <w:t>建筑年代较久，建筑风格不统一，破旧</w:t>
      </w:r>
      <w:r>
        <w:rPr>
          <w:rFonts w:hint="eastAsia"/>
          <w:sz w:val="28"/>
          <w:szCs w:val="28"/>
        </w:rPr>
        <w:t>老化</w:t>
      </w:r>
      <w:r>
        <w:rPr>
          <w:rFonts w:hint="eastAsia"/>
          <w:sz w:val="28"/>
          <w:szCs w:val="28"/>
          <w:lang w:val="en-US" w:eastAsia="zh-CN"/>
        </w:rPr>
        <w:t>缺乏</w:t>
      </w:r>
      <w:r>
        <w:rPr>
          <w:rFonts w:hint="eastAsia" w:ascii="宋体" w:hAnsi="宋体" w:cs="宋体"/>
          <w:sz w:val="28"/>
          <w:szCs w:val="28"/>
        </w:rPr>
        <w:t>美</w:t>
      </w:r>
      <w:r>
        <w:rPr>
          <w:rFonts w:hint="eastAsia" w:ascii="宋体" w:hAnsi="宋体" w:cs="宋体"/>
          <w:sz w:val="28"/>
          <w:szCs w:val="28"/>
          <w:lang w:eastAsia="zh-CN"/>
        </w:rPr>
        <w:t>感</w:t>
      </w:r>
      <w:r>
        <w:rPr>
          <w:rFonts w:hint="eastAsia" w:ascii="宋体" w:hAnsi="宋体" w:cs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功能室不全，存在着消防、安全等隐患，需要进行校园整体性加固和规划。幼儿园的年轻教师</w:t>
      </w:r>
      <w:r>
        <w:rPr>
          <w:rFonts w:hint="eastAsia"/>
          <w:sz w:val="28"/>
          <w:szCs w:val="28"/>
          <w:lang w:eastAsia="zh-CN"/>
        </w:rPr>
        <w:t>较多，缺乏</w:t>
      </w:r>
      <w:r>
        <w:rPr>
          <w:rFonts w:hint="eastAsia"/>
          <w:sz w:val="28"/>
          <w:szCs w:val="28"/>
        </w:rPr>
        <w:t>工作经验，尤其是刚担任班主任的教师，班级管理能力需要进一步加强。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二、规划目标与建设思路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　　（一）全面实施完成后勤服务集团“231”人才建设工程，为集团建设发展储备所需人才。以</w:t>
      </w:r>
      <w:r>
        <w:rPr>
          <w:rFonts w:hint="eastAsia" w:asciiTheme="minorEastAsia" w:hAnsiTheme="minorEastAsia" w:cstheme="minorEastAsia"/>
          <w:sz w:val="28"/>
          <w:szCs w:val="28"/>
        </w:rPr>
        <w:t>公平公正原则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、</w:t>
      </w:r>
      <w:r>
        <w:rPr>
          <w:rFonts w:hint="eastAsia" w:asciiTheme="minorEastAsia" w:hAnsiTheme="minorEastAsia" w:cstheme="minorEastAsia"/>
          <w:sz w:val="28"/>
          <w:szCs w:val="28"/>
        </w:rPr>
        <w:t>竞争择优原则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、</w:t>
      </w:r>
      <w:r>
        <w:rPr>
          <w:rFonts w:hint="eastAsia" w:asciiTheme="minorEastAsia" w:hAnsiTheme="minorEastAsia" w:cstheme="minorEastAsia"/>
          <w:sz w:val="28"/>
          <w:szCs w:val="28"/>
        </w:rPr>
        <w:t>循序渐进原则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、</w:t>
      </w:r>
      <w:r>
        <w:rPr>
          <w:rFonts w:hint="eastAsia" w:asciiTheme="minorEastAsia" w:hAnsiTheme="minorEastAsia" w:cstheme="minorEastAsia"/>
          <w:sz w:val="28"/>
          <w:szCs w:val="28"/>
        </w:rPr>
        <w:t>分类指导原则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为指导，通过公开招聘、</w:t>
      </w:r>
      <w:r>
        <w:rPr>
          <w:rFonts w:hint="eastAsia" w:asciiTheme="minorEastAsia" w:hAnsiTheme="minorEastAsia" w:cstheme="minorEastAsia"/>
          <w:sz w:val="28"/>
          <w:szCs w:val="28"/>
        </w:rPr>
        <w:t>竞聘上岗、择优录用，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预计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在十四五期间选拔录用</w:t>
      </w:r>
      <w:r>
        <w:rPr>
          <w:rFonts w:hint="eastAsia" w:asciiTheme="minorEastAsia" w:hAnsiTheme="minorEastAsia" w:cstheme="minorEastAsia"/>
          <w:sz w:val="28"/>
          <w:szCs w:val="28"/>
        </w:rPr>
        <w:t>200名“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后勤</w:t>
      </w:r>
      <w:r>
        <w:rPr>
          <w:rFonts w:hint="eastAsia" w:asciiTheme="minorEastAsia" w:hAnsiTheme="minorEastAsia" w:cstheme="minorEastAsia"/>
          <w:sz w:val="28"/>
          <w:szCs w:val="28"/>
        </w:rPr>
        <w:t>校聘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岗位</w:t>
      </w:r>
      <w:r>
        <w:rPr>
          <w:rFonts w:hint="eastAsia" w:asciiTheme="minorEastAsia" w:hAnsiTheme="minorEastAsia" w:cstheme="minorEastAsia"/>
          <w:sz w:val="28"/>
          <w:szCs w:val="28"/>
        </w:rPr>
        <w:t>”员工，30名事业编制员工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，</w:t>
      </w:r>
      <w:r>
        <w:rPr>
          <w:rFonts w:hint="eastAsia" w:asciiTheme="minorEastAsia" w:hAnsiTheme="minorEastAsia" w:cstheme="minorEastAsia"/>
          <w:sz w:val="28"/>
          <w:szCs w:val="28"/>
        </w:rPr>
        <w:t>10名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集团</w:t>
      </w:r>
      <w:r>
        <w:rPr>
          <w:rFonts w:hint="eastAsia" w:asciiTheme="minorEastAsia" w:hAnsiTheme="minorEastAsia" w:cstheme="minorEastAsia"/>
          <w:sz w:val="28"/>
          <w:szCs w:val="28"/>
        </w:rPr>
        <w:t>“中层”管理人员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，此批人员将成为后勤建设发展的中坚力量，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推进后勤集团人才队伍年轻化、专业化、知识化；建立一支服务型、创新型、管理型、学习型和合作型的团队。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　　（二）推进</w:t>
      </w:r>
      <w:r>
        <w:rPr>
          <w:rFonts w:hint="eastAsia" w:asciiTheme="minorEastAsia" w:hAnsiTheme="minorEastAsia" w:cstheme="minorEastAsia"/>
          <w:sz w:val="28"/>
          <w:szCs w:val="28"/>
        </w:rPr>
        <w:t>生态绿色环保型美丽校园，机械数字智能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型人文</w:t>
      </w:r>
      <w:r>
        <w:rPr>
          <w:rFonts w:hint="eastAsia" w:asciiTheme="minorEastAsia" w:hAnsiTheme="minorEastAsia" w:cstheme="minorEastAsia"/>
          <w:sz w:val="28"/>
          <w:szCs w:val="28"/>
        </w:rPr>
        <w:t>校园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建设。</w:t>
      </w:r>
      <w:r>
        <w:rPr>
          <w:rFonts w:hint="eastAsia"/>
          <w:sz w:val="28"/>
          <w:szCs w:val="28"/>
        </w:rPr>
        <w:t>根据校区功能定位、学校发展规划与自然现状，因地制宜地规划布局，通过综合性、多层次地调整和优化，使校园达到定位准确、功能明晰、布局结构合理、景观特色明显、资源利用良性循环，进而使校园达到经济、生态、社会三大效益的统一。</w:t>
      </w:r>
      <w:r>
        <w:rPr>
          <w:rFonts w:hint="eastAsia" w:asciiTheme="minorEastAsia" w:hAnsiTheme="minorEastAsia" w:cstheme="minorEastAsia"/>
          <w:sz w:val="28"/>
          <w:szCs w:val="28"/>
        </w:rPr>
        <w:t>校园绿化总体覆盖率达到64%；垃圾分类投放回收，可再生资源回收利用率达到90%；更新校园管护机械设备，实现机械化操作；建设一键可访数字化校园植物地图，普及校园绿化知识；校园智能节水喷滴灌全覆盖，根据土壤天气情况，实现绿化植物水分自动控制。建设特色人文校园，校园景观总体规划布局，分步实施，将南大厚重的历史人文融入景观建设中，打造彰显南大特色的自然人文景观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560"/>
        <w:textAlignment w:val="auto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（三）加强水电综合规划与建设，建设科学化、标准化、精细化、智慧化的节约型绿色校园。从供配电系统、空调系统、照明系统、给排水系统、可再生能源、快速充电桩、电梯系统、环境安全监测、学生用电用水预付费等供能与用能系统全方位进行规划建设，采用智慧能源管理的理念和技术，加强资源高效利用，打造以电为主、多能协同、清洁低碳的综合能源系统服务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560"/>
        <w:textAlignment w:val="auto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（四）按照“自我约束、自我经营、自我发展、自负盈亏”四自方针，以“服务保障，育人为本，淡化边界，服务再造”为定位，努力做到“五个一流”，即搭建一流的师生信息化服务平台，建设一流的后勤队伍，配置一流的后勤设施装备，营造一流的后勤企业文化，创建一流的后勤内部管理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560"/>
        <w:textAlignment w:val="auto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sz w:val="28"/>
          <w:szCs w:val="28"/>
          <w:lang w:val="en-US" w:eastAsia="zh-CN"/>
        </w:rPr>
        <w:t>1. 搭建一流的师生信息化服务平台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。以“线上线下、业务协调、任务聚合、数据决策、使能服务”为指导思想，搭建师生信息化服务平台，实现校园生活服务110，达到业务聚合、流程整合、数据融合，以信息化推动后勤融合发展、内涵发展、创新发展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560"/>
        <w:textAlignment w:val="auto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sz w:val="28"/>
          <w:szCs w:val="28"/>
          <w:lang w:val="en-US" w:eastAsia="zh-CN"/>
        </w:rPr>
        <w:t>2. 建设一流的后勤队伍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。</w:t>
      </w:r>
      <w:r>
        <w:rPr>
          <w:rFonts w:hint="default" w:asciiTheme="minorEastAsia" w:hAnsiTheme="minorEastAsia" w:cstheme="minorEastAsia"/>
          <w:sz w:val="28"/>
          <w:szCs w:val="28"/>
          <w:lang w:val="en-US" w:eastAsia="zh-CN"/>
        </w:rPr>
        <w:t>制定员工队伍建设方案与激励政策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；</w:t>
      </w:r>
      <w:r>
        <w:rPr>
          <w:rFonts w:hint="default" w:asciiTheme="minorEastAsia" w:hAnsiTheme="minorEastAsia" w:cstheme="minorEastAsia"/>
          <w:sz w:val="28"/>
          <w:szCs w:val="28"/>
          <w:lang w:val="en-US" w:eastAsia="zh-CN"/>
        </w:rPr>
        <w:t>探索员工薪酬增长机制及用工互通互融机制，建立一支服务型、创新型、管理型、学习型和合作型的后勤团队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560"/>
        <w:textAlignment w:val="auto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sz w:val="28"/>
          <w:szCs w:val="28"/>
          <w:lang w:val="en-US" w:eastAsia="zh-CN"/>
        </w:rPr>
        <w:t>3. 配置一流的后勤设施装备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。</w:t>
      </w:r>
      <w:r>
        <w:rPr>
          <w:rFonts w:hint="default" w:asciiTheme="minorEastAsia" w:hAnsiTheme="minorEastAsia" w:cstheme="minorEastAsia"/>
          <w:sz w:val="28"/>
          <w:szCs w:val="28"/>
          <w:lang w:val="en-US" w:eastAsia="zh-CN"/>
        </w:rPr>
        <w:t>设立后勤条件保障专项经费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，</w:t>
      </w:r>
      <w:r>
        <w:rPr>
          <w:rFonts w:hint="default" w:asciiTheme="minorEastAsia" w:hAnsiTheme="minorEastAsia" w:cstheme="minorEastAsia"/>
          <w:sz w:val="28"/>
          <w:szCs w:val="28"/>
          <w:lang w:val="en-US" w:eastAsia="zh-CN"/>
        </w:rPr>
        <w:t>投入引进专业化、现代化设施装备，做到设施智能化、工具机械化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560"/>
        <w:textAlignment w:val="auto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sz w:val="28"/>
          <w:szCs w:val="28"/>
          <w:lang w:val="en-US" w:eastAsia="zh-CN"/>
        </w:rPr>
        <w:t>4.营造一流的后勤企业文化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。营造</w:t>
      </w:r>
      <w:r>
        <w:rPr>
          <w:rFonts w:hint="default" w:asciiTheme="minorEastAsia" w:hAnsiTheme="minorEastAsia" w:cstheme="minorEastAsia"/>
          <w:sz w:val="28"/>
          <w:szCs w:val="28"/>
          <w:lang w:val="en-US" w:eastAsia="zh-CN"/>
        </w:rPr>
        <w:t>“快乐工作、幸福生活”的后勤工作氛围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，以及</w:t>
      </w:r>
      <w:r>
        <w:rPr>
          <w:rFonts w:hint="default" w:asciiTheme="minorEastAsia" w:hAnsiTheme="minorEastAsia" w:cstheme="minorEastAsia"/>
          <w:sz w:val="28"/>
          <w:szCs w:val="28"/>
          <w:lang w:val="en-US" w:eastAsia="zh-CN"/>
        </w:rPr>
        <w:t>服务师生热心真心，美化校园不怕脏累，奉献自我甘当绿叶的后勤精神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，实现</w:t>
      </w:r>
      <w:r>
        <w:rPr>
          <w:rFonts w:hint="default" w:asciiTheme="minorEastAsia" w:hAnsiTheme="minorEastAsia" w:cstheme="minorEastAsia"/>
          <w:sz w:val="28"/>
          <w:szCs w:val="28"/>
          <w:lang w:val="en-US" w:eastAsia="zh-CN"/>
        </w:rPr>
        <w:t>集团发展战略与员工愿景有机统一，集团理念与员工观念和谐，员工内心世界与外部环境同步改善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，建设和谐集团，推动一流后勤建设。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560"/>
        <w:textAlignment w:val="auto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sz w:val="28"/>
          <w:szCs w:val="28"/>
          <w:lang w:val="en-US" w:eastAsia="zh-CN"/>
        </w:rPr>
        <w:t>5.创建一流的后勤内部管理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。</w:t>
      </w:r>
      <w:r>
        <w:rPr>
          <w:rFonts w:hint="default" w:asciiTheme="minorEastAsia" w:hAnsiTheme="minorEastAsia" w:cstheme="minorEastAsia"/>
          <w:sz w:val="28"/>
          <w:szCs w:val="28"/>
          <w:lang w:val="en-US" w:eastAsia="zh-CN"/>
        </w:rPr>
        <w:t>以精细化管理、精品服务为着眼点，做到服务队伍精干化，服务过程精细化，服务管理精致化，服务质量精品化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，</w:t>
      </w:r>
      <w:r>
        <w:rPr>
          <w:rFonts w:hint="default" w:asciiTheme="minorEastAsia" w:hAnsiTheme="minorEastAsia" w:cstheme="minorEastAsia"/>
          <w:sz w:val="28"/>
          <w:szCs w:val="28"/>
          <w:lang w:val="en-US" w:eastAsia="zh-CN"/>
        </w:rPr>
        <w:t>推进后勤规范化、标准化、制度化、高质量发展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，</w:t>
      </w:r>
      <w:r>
        <w:rPr>
          <w:rFonts w:hint="default" w:asciiTheme="minorEastAsia" w:hAnsiTheme="minorEastAsia" w:cstheme="minorEastAsia"/>
          <w:sz w:val="28"/>
          <w:szCs w:val="28"/>
          <w:lang w:val="en-US" w:eastAsia="zh-CN"/>
        </w:rPr>
        <w:t>着力打造品质后勤、智慧后勤、文化后勤、绿色后勤、平安后勤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三、建设内容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560" w:firstLineChars="200"/>
        <w:textAlignment w:val="auto"/>
        <w:rPr>
          <w:rFonts w:hint="eastAsia" w:asciiTheme="minorEastAsia" w:hAnsi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（一）人才队伍建设工程：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560" w:firstLineChars="200"/>
        <w:textAlignment w:val="auto"/>
        <w:rPr>
          <w:rFonts w:hint="eastAsia" w:asciiTheme="minorEastAsia" w:hAnsi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１．预计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2020年－2025年，分批次招聘200名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“后勤校聘岗位”，首次招聘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30余人，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由</w:t>
      </w:r>
      <w:r>
        <w:rPr>
          <w:rFonts w:hint="eastAsia" w:asciiTheme="minorEastAsia" w:hAnsiTheme="minorEastAsia" w:cstheme="minorEastAsia"/>
          <w:sz w:val="28"/>
          <w:szCs w:val="28"/>
        </w:rPr>
        <w:t>南京大学与个人、后勤服务集团三方签订聘用合同与岗位协议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，同时在集团内享受一定的待遇，增强其主人翁意识和为南大服务的思想。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　　２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.</w:t>
      </w:r>
      <w:r>
        <w:rPr>
          <w:rFonts w:hint="eastAsia" w:asciiTheme="minorEastAsia" w:hAnsiTheme="minorEastAsia" w:cstheme="minorEastAsia"/>
          <w:sz w:val="28"/>
          <w:szCs w:val="28"/>
        </w:rPr>
        <w:t>30名事业编制员工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将在</w:t>
      </w:r>
      <w:r>
        <w:rPr>
          <w:rFonts w:hint="eastAsia" w:asciiTheme="minorEastAsia" w:hAnsiTheme="minorEastAsia" w:cstheme="minorEastAsia"/>
          <w:sz w:val="28"/>
          <w:szCs w:val="28"/>
        </w:rPr>
        <w:t>后勤重要岗位、关键岗位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中产生，</w:t>
      </w:r>
      <w:r>
        <w:rPr>
          <w:rFonts w:hint="eastAsia" w:asciiTheme="minorEastAsia" w:hAnsiTheme="minorEastAsia" w:cstheme="minorEastAsia"/>
          <w:sz w:val="28"/>
          <w:szCs w:val="28"/>
        </w:rPr>
        <w:t>其中，10名从社会招聘和学校在职人员中选拔，10名从幼教中心的骨干教师中选拔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，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10名从后勤工作的优秀骨干中选拔。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从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2020年开始，拟每年招聘选拔2名优秀老师进入事业编制充实员工队伍</w:t>
      </w:r>
      <w:r>
        <w:rPr>
          <w:rFonts w:hint="eastAsia" w:asciiTheme="minorEastAsia" w:hAnsiTheme="minorEastAsia" w:cstheme="minorEastAsia"/>
          <w:sz w:val="28"/>
          <w:szCs w:val="28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560" w:firstLineChars="200"/>
        <w:textAlignment w:val="auto"/>
        <w:rPr>
          <w:rFonts w:hint="eastAsia" w:asciiTheme="minorEastAsia" w:hAnsi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3.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采取内培外引的方式，在基层一线管理岗位、关键岗位、骨干队伍中选拔人才，同时将热爱后勤工作、适合后勤工作的学校优秀同志充实到后勤队伍中，计划五年内每年招聘选拔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2名</w:t>
      </w:r>
      <w:r>
        <w:rPr>
          <w:rFonts w:hint="eastAsia" w:asciiTheme="minorEastAsia" w:hAnsiTheme="minorEastAsia" w:cstheme="minorEastAsia"/>
          <w:sz w:val="28"/>
          <w:szCs w:val="28"/>
        </w:rPr>
        <w:t>“中层”管理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人员。</w:t>
      </w:r>
    </w:p>
    <w:p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80" w:lineRule="exact"/>
        <w:ind w:firstLine="560"/>
        <w:textAlignment w:val="auto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4.完善“231”后勤人才队伍建设五个支撑计划</w:t>
      </w:r>
    </w:p>
    <w:p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80" w:lineRule="exact"/>
        <w:ind w:firstLine="560"/>
        <w:textAlignment w:val="auto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（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青年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骨干培训计划。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加强后勤管理骨干和技术骨干人才储备，拓展广大青年职工成长成才的空间，实施“后勤服务集团青年管理骨干和技术骨干培养计划”。遴选具有较强管理能力和发展潜力，工作实绩显著的编制外青年管理骨干。遴选具有较强专业技能和发展潜力，工作实绩显著的编制外青年技术骨干。集团青年管理骨干和青年技术骨干培养对象年龄不超过40岁，选拔人数不超过20名，培养期限为2年，滚动进出，循环培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exact"/>
        <w:ind w:firstLine="560" w:firstLineChars="200"/>
        <w:textAlignment w:val="auto"/>
        <w:rPr>
          <w:rFonts w:hint="eastAsia" w:asciiTheme="minorEastAsia" w:hAnsiTheme="minorEastAsia" w:eastAsiaTheme="minorEastAsia" w:cstheme="minorEastAsia"/>
          <w:bCs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（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2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）</w:t>
      </w:r>
      <w:r>
        <w:rPr>
          <w:rFonts w:hint="eastAsia" w:asciiTheme="minorEastAsia" w:hAnsiTheme="minorEastAsia" w:eastAsiaTheme="minorEastAsia" w:cstheme="minorEastAsia"/>
          <w:bCs/>
          <w:sz w:val="28"/>
          <w:szCs w:val="28"/>
        </w:rPr>
        <w:t>薪酬</w:t>
      </w:r>
      <w:r>
        <w:rPr>
          <w:rFonts w:hint="eastAsia" w:asciiTheme="minorEastAsia" w:hAnsiTheme="minorEastAsia" w:eastAsiaTheme="minorEastAsia" w:cstheme="minorEastAsia"/>
          <w:bCs/>
          <w:sz w:val="28"/>
          <w:szCs w:val="28"/>
          <w:lang w:eastAsia="zh-CN"/>
        </w:rPr>
        <w:t>激励管理</w:t>
      </w:r>
      <w:r>
        <w:rPr>
          <w:rFonts w:hint="eastAsia" w:asciiTheme="minorEastAsia" w:hAnsiTheme="minorEastAsia" w:cstheme="minorEastAsia"/>
          <w:bCs/>
          <w:sz w:val="28"/>
          <w:szCs w:val="28"/>
          <w:lang w:eastAsia="zh-CN"/>
        </w:rPr>
        <w:t>计划。</w:t>
      </w:r>
      <w:r>
        <w:rPr>
          <w:rFonts w:hint="eastAsia" w:asciiTheme="minorEastAsia" w:hAnsiTheme="minorEastAsia" w:eastAsiaTheme="minorEastAsia" w:cstheme="minorEastAsia"/>
          <w:bCs/>
          <w:sz w:val="28"/>
          <w:szCs w:val="28"/>
        </w:rPr>
        <w:t>良好的薪酬体系是激励和留住优秀人才的关键</w:t>
      </w:r>
      <w:r>
        <w:rPr>
          <w:rFonts w:hint="eastAsia" w:asciiTheme="minorEastAsia" w:hAnsiTheme="minorEastAsia" w:eastAsiaTheme="minorEastAsia" w:cstheme="minorEastAsia"/>
          <w:bCs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bCs/>
          <w:sz w:val="28"/>
          <w:szCs w:val="28"/>
        </w:rPr>
        <w:t>结合我校后勤</w:t>
      </w:r>
      <w:r>
        <w:rPr>
          <w:rFonts w:hint="eastAsia" w:asciiTheme="minorEastAsia" w:hAnsiTheme="minorEastAsia" w:eastAsiaTheme="minorEastAsia" w:cstheme="minorEastAsia"/>
          <w:bCs/>
          <w:sz w:val="28"/>
          <w:szCs w:val="28"/>
          <w:lang w:eastAsia="zh-CN"/>
        </w:rPr>
        <w:t>用工</w:t>
      </w:r>
      <w:r>
        <w:rPr>
          <w:rFonts w:hint="eastAsia" w:asciiTheme="minorEastAsia" w:hAnsiTheme="minorEastAsia" w:eastAsiaTheme="minorEastAsia" w:cstheme="minorEastAsia"/>
          <w:bCs/>
          <w:sz w:val="28"/>
          <w:szCs w:val="28"/>
        </w:rPr>
        <w:t>实际，</w:t>
      </w:r>
      <w:r>
        <w:rPr>
          <w:rFonts w:hint="eastAsia" w:asciiTheme="minorEastAsia" w:hAnsiTheme="minorEastAsia" w:eastAsiaTheme="minorEastAsia" w:cstheme="minorEastAsia"/>
          <w:bCs/>
          <w:sz w:val="28"/>
          <w:szCs w:val="28"/>
          <w:lang w:eastAsia="zh-CN"/>
        </w:rPr>
        <w:t>后勤的薪酬改革调整应遵循以下</w:t>
      </w:r>
      <w:r>
        <w:rPr>
          <w:rFonts w:hint="eastAsia" w:asciiTheme="minorEastAsia" w:hAnsiTheme="minorEastAsia" w:eastAsiaTheme="minorEastAsia" w:cstheme="minorEastAsia"/>
          <w:bCs/>
          <w:sz w:val="28"/>
          <w:szCs w:val="28"/>
        </w:rPr>
        <w:t>基本原则：合法合规，全面覆盖，做好五险一金全面调整</w:t>
      </w:r>
      <w:r>
        <w:rPr>
          <w:rFonts w:hint="eastAsia" w:asciiTheme="minorEastAsia" w:hAnsiTheme="minorEastAsia" w:cstheme="minorEastAsia"/>
          <w:bCs/>
          <w:sz w:val="28"/>
          <w:szCs w:val="28"/>
          <w:lang w:eastAsia="zh-CN"/>
        </w:rPr>
        <w:t>；</w:t>
      </w:r>
      <w:r>
        <w:rPr>
          <w:rFonts w:hint="eastAsia" w:asciiTheme="minorEastAsia" w:hAnsiTheme="minorEastAsia" w:eastAsiaTheme="minorEastAsia" w:cstheme="minorEastAsia"/>
          <w:bCs/>
          <w:sz w:val="28"/>
          <w:szCs w:val="28"/>
        </w:rPr>
        <w:t>规范薪酬，平稳过渡，满足社保公积金基本要求</w:t>
      </w:r>
      <w:r>
        <w:rPr>
          <w:rFonts w:hint="eastAsia" w:asciiTheme="minorEastAsia" w:hAnsiTheme="minorEastAsia" w:cstheme="minorEastAsia"/>
          <w:bCs/>
          <w:sz w:val="28"/>
          <w:szCs w:val="28"/>
          <w:lang w:eastAsia="zh-CN"/>
        </w:rPr>
        <w:t>；</w:t>
      </w:r>
      <w:r>
        <w:rPr>
          <w:rFonts w:hint="eastAsia" w:asciiTheme="minorEastAsia" w:hAnsiTheme="minorEastAsia" w:eastAsiaTheme="minorEastAsia" w:cstheme="minorEastAsia"/>
          <w:bCs/>
          <w:sz w:val="28"/>
          <w:szCs w:val="28"/>
        </w:rPr>
        <w:t>以人为本，公平公正，让群众有一定获得感和幸福感</w:t>
      </w:r>
      <w:r>
        <w:rPr>
          <w:rFonts w:hint="eastAsia" w:asciiTheme="minorEastAsia" w:hAnsiTheme="minorEastAsia" w:cstheme="minorEastAsia"/>
          <w:bCs/>
          <w:sz w:val="28"/>
          <w:szCs w:val="28"/>
          <w:lang w:eastAsia="zh-CN"/>
        </w:rPr>
        <w:t>；</w:t>
      </w:r>
      <w:r>
        <w:rPr>
          <w:rFonts w:hint="eastAsia" w:asciiTheme="minorEastAsia" w:hAnsiTheme="minorEastAsia" w:eastAsiaTheme="minorEastAsia" w:cstheme="minorEastAsia"/>
          <w:bCs/>
          <w:sz w:val="28"/>
          <w:szCs w:val="28"/>
        </w:rPr>
        <w:t>控制总量，优化结构，满足集团发展需求。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入选青年管理骨干和技术骨干的人员，按月发放骨干津贴；入选“231”后勤人才队伍建设工程的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“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后勤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校聘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岗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”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人员，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发放“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岗位绩效津贴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”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80" w:lineRule="exact"/>
        <w:ind w:firstLine="560" w:firstLineChars="200"/>
        <w:textAlignment w:val="auto"/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eastAsia="zh-CN" w:bidi="ar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（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3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）</w:t>
      </w:r>
      <w:r>
        <w:rPr>
          <w:rFonts w:hint="eastAsia" w:asciiTheme="minorEastAsia" w:hAnsiTheme="minorEastAsia" w:eastAsiaTheme="minorEastAsia" w:cstheme="minorEastAsia"/>
          <w:bCs/>
          <w:sz w:val="28"/>
          <w:szCs w:val="28"/>
        </w:rPr>
        <w:t>绩效管理考核</w:t>
      </w:r>
      <w:r>
        <w:rPr>
          <w:rFonts w:hint="eastAsia" w:asciiTheme="minorEastAsia" w:hAnsiTheme="minorEastAsia" w:cstheme="minorEastAsia"/>
          <w:bCs/>
          <w:sz w:val="28"/>
          <w:szCs w:val="28"/>
          <w:lang w:eastAsia="zh-CN"/>
        </w:rPr>
        <w:t>计划。</w:t>
      </w: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bidi="ar"/>
        </w:rPr>
        <w:t>建立健全激励约束机制，明确集团服务保障和经营管理工作目标，促进后勤服务集团的高质量发展。</w:t>
      </w: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eastAsia="zh-CN" w:bidi="ar"/>
        </w:rPr>
        <w:t>结合</w:t>
      </w: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bidi="ar"/>
        </w:rPr>
        <w:t>经营指标和完成重点工作情况，从德、能、勤、绩、廉等方面，按月、季度、半年和年终进行全方位考核</w:t>
      </w: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eastAsia="zh-CN" w:bidi="ar"/>
        </w:rPr>
        <w:t>。</w:t>
      </w: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bidi="ar"/>
        </w:rPr>
        <w:t>绩效考核</w:t>
      </w: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eastAsia="zh-CN" w:bidi="ar"/>
        </w:rPr>
        <w:t>结果</w:t>
      </w: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bidi="ar"/>
        </w:rPr>
        <w:t>作为集团岗位聘任、人才培养、组织培训、薪资调整</w:t>
      </w: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eastAsia="zh-CN" w:bidi="ar"/>
        </w:rPr>
        <w:t>、年终奖励</w:t>
      </w: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bidi="ar"/>
        </w:rPr>
        <w:t>等方面的依据</w:t>
      </w: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eastAsia="zh-CN" w:bidi="ar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80" w:lineRule="exact"/>
        <w:ind w:firstLine="560" w:firstLineChars="200"/>
        <w:textAlignment w:val="auto"/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eastAsia="zh-CN" w:bidi="ar"/>
        </w:rPr>
      </w:pPr>
      <w:r>
        <w:rPr>
          <w:rFonts w:hint="eastAsia" w:asciiTheme="minorEastAsia" w:hAnsiTheme="minorEastAsia" w:cstheme="minorEastAsia"/>
          <w:kern w:val="0"/>
          <w:sz w:val="28"/>
          <w:szCs w:val="28"/>
          <w:lang w:val="en-US" w:eastAsia="zh-CN" w:bidi="ar"/>
        </w:rPr>
        <w:t>（</w:t>
      </w: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val="en-US" w:eastAsia="zh-CN" w:bidi="ar"/>
        </w:rPr>
        <w:t>4</w:t>
      </w:r>
      <w:r>
        <w:rPr>
          <w:rFonts w:hint="eastAsia" w:asciiTheme="minorEastAsia" w:hAnsiTheme="minorEastAsia" w:cstheme="minorEastAsia"/>
          <w:kern w:val="0"/>
          <w:sz w:val="28"/>
          <w:szCs w:val="28"/>
          <w:lang w:val="en-US" w:eastAsia="zh-CN" w:bidi="ar"/>
        </w:rPr>
        <w:t>）</w:t>
      </w:r>
      <w:r>
        <w:rPr>
          <w:rFonts w:hint="eastAsia" w:asciiTheme="minorEastAsia" w:hAnsiTheme="minorEastAsia" w:eastAsiaTheme="minorEastAsia" w:cstheme="minorEastAsia"/>
          <w:bCs/>
          <w:sz w:val="28"/>
          <w:szCs w:val="28"/>
        </w:rPr>
        <w:t>员工培训</w:t>
      </w:r>
      <w:r>
        <w:rPr>
          <w:rFonts w:hint="eastAsia" w:asciiTheme="minorEastAsia" w:hAnsiTheme="minorEastAsia" w:cstheme="minorEastAsia"/>
          <w:bCs/>
          <w:sz w:val="28"/>
          <w:szCs w:val="28"/>
          <w:lang w:eastAsia="zh-CN"/>
        </w:rPr>
        <w:t>计划。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完善员工培训体系，做好员工岗位、技术、管理等不同层级的培训，努力提高员工管理水平和业务技能，强化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南大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认同感</w:t>
      </w: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bidi="ar"/>
        </w:rPr>
        <w:t>。通过理论与政策学习、</w:t>
      </w: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eastAsia="zh-CN" w:bidi="ar"/>
        </w:rPr>
        <w:t>职业道德培训、</w:t>
      </w: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bidi="ar"/>
        </w:rPr>
        <w:t>专业技能学习、专题研究等多种形式，</w:t>
      </w: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eastAsia="zh-CN" w:bidi="ar"/>
        </w:rPr>
        <w:t>拓宽员工</w:t>
      </w: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bidi="ar"/>
        </w:rPr>
        <w:t>视野；开展党的</w:t>
      </w: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eastAsia="zh-CN" w:bidi="ar"/>
        </w:rPr>
        <w:t>理论</w:t>
      </w: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bidi="ar"/>
        </w:rPr>
        <w:t>知识</w:t>
      </w: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eastAsia="zh-CN" w:bidi="ar"/>
        </w:rPr>
        <w:t>学习</w:t>
      </w: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bidi="ar"/>
        </w:rPr>
        <w:t>竞赛、“读一本好书”、技能大比拼、</w:t>
      </w: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eastAsia="zh-CN" w:bidi="ar"/>
        </w:rPr>
        <w:t>后勤劳动美演讲大赛</w:t>
      </w: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bidi="ar"/>
        </w:rPr>
        <w:t>等活动，营造良好和谐的后勤文化氛围</w:t>
      </w: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eastAsia="zh-CN" w:bidi="ar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560" w:firstLineChars="200"/>
        <w:textAlignment w:val="auto"/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（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5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）经费增长计划。集团人员开支与服务收费连年赤字。后勤是劳动紧密型单位，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2019年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职工近2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3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00人，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人员支出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达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20449万元，成为集团的主要支出。服务收费虽于2018年进行了调整，目前绿化养护4.5元/平，812万元/年，物业管理2.1元/平，4420万元/年，水电零修773万元/年，服务收费标准远远低于市场水平。随着最低工资标准的不断提高及国家“五险一金”政策调整，集团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经费赤字压力巨大，需建立经费增长计划，按照划拨经费每年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5%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递增。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560" w:firstLineChars="200"/>
        <w:textAlignment w:val="auto"/>
        <w:rPr>
          <w:rFonts w:hint="eastAsia" w:asciiTheme="minorEastAsia" w:hAnsi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（二）校园美化与绿化建设工程：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560" w:firstLineChars="200"/>
        <w:textAlignment w:val="auto"/>
        <w:rPr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1.</w:t>
      </w:r>
      <w:r>
        <w:rPr>
          <w:rFonts w:hint="eastAsia"/>
          <w:sz w:val="28"/>
          <w:szCs w:val="28"/>
        </w:rPr>
        <w:t>打造鼓楼、仙林两校区的喷滴灌系统。争取在2022年前完成包含大树树冠的喷淋降温系统，中层小乔木、花灌木喷洒系统，地表低矮植物滴灌系统，采用远程及现场控制，全面或区域喷淋；管线应预留加药口，方便喷洒农药、施肥等作业，还可以降低空气中粉尘、毛絮，增加空气湿度等功能。建成雨水（或中水）回收系统，提高水资源利用率。在校园绿化养护工作中合理地利用水资源，并最大程度地避免水资源浪费。建设水资源回收系统，并与地下涵洞、池相连，可实现水资源的二次利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560" w:firstLineChars="200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  <w:lang w:eastAsia="zh-CN"/>
        </w:rPr>
        <w:t>２．</w:t>
      </w:r>
      <w:r>
        <w:rPr>
          <w:rFonts w:hint="eastAsia"/>
          <w:sz w:val="28"/>
          <w:szCs w:val="28"/>
        </w:rPr>
        <w:t>提升校园服务机械化。机械化提升是一个持续的过程，建议学校每年有固定费用于购买扫地车、草坪车、大型修剪机械等，提高工作效率、降低劳动力需求、节约服务成本。对于绿化部门来说，具体内容应包括：园林机械的普及、机械车辆的淘汰与更新、新型园林机械尝试和使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560" w:firstLineChars="200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  <w:lang w:eastAsia="zh-CN"/>
        </w:rPr>
        <w:t>３．</w:t>
      </w:r>
      <w:r>
        <w:rPr>
          <w:rFonts w:hint="eastAsia"/>
          <w:sz w:val="28"/>
          <w:szCs w:val="28"/>
        </w:rPr>
        <w:t>建设特色校园人文自然景观。校园的景观提升包括：丰富多样的自然景观、底蕴厚重的人文景观、教育学习的示范性景观等。“良好的生态环境是最公平的公共产品，是最普惠的民生福祉。” 仙林校区景观缺乏连续性，鼓楼校区植物退化情况严重。仙林校区突出主题，打造独有的文化景观，对现有植物进行调整，将主要干道，如远东大道、礼仪大道、步行街等区域进行重新规划，增加景观的延续性；减少大量的装饰性、修剪性灌木，改为生长良好、修剪次数较少的地被植物。树木郁闭度高的区域，适当移除或修剪，林冠下层栽植耐荫、喜阴的灌木及宿根植物以丰富景观层次。鼓楼校区，在不改变原有古朴厚重的总体格局情况下，改变区域小景观，突出色彩及人文情调，南京大学的校园景观不但有花团锦簇绿树如荫，更有通过校园古树名木和独特人文景点所展现出的历史文化积淀，人与自然的和谐，历史与文化的交融，这是古今传承也是持续发展，是蕴藏在校园山水中的生态文化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560" w:firstLineChars="200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  <w:lang w:eastAsia="zh-CN"/>
        </w:rPr>
        <w:t>４．</w:t>
      </w:r>
      <w:r>
        <w:rPr>
          <w:rFonts w:hint="eastAsia"/>
          <w:sz w:val="28"/>
          <w:szCs w:val="28"/>
        </w:rPr>
        <w:t>推行垃圾分类建设生态环保型无废校园。“保护生态环境就是保护生产力，改善生态环境就是发展生产力。”根据南京市垃圾分类指导要求，从下学期开始部署垃圾分类工作，持续推进可回收资源的二次回收利用。从上游部门开始，严格分类、分装，回收可利用材料，逐步向无废化校园转变。建设环保型校园更需要全校人的对环保一线工作的支持和理解，加大校园环保事业的投入、提高环保一线员工的待遇、支持对可回收物资二次使用研究、校园垃圾无害化处理等。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560" w:firstLineChars="20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（三）校园能源管理与建设工程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480" w:lineRule="exact"/>
        <w:ind w:leftChars="0" w:firstLine="560" w:firstLineChars="200"/>
        <w:textAlignment w:val="auto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 xml:space="preserve">1. </w:t>
      </w:r>
      <w:r>
        <w:rPr>
          <w:rFonts w:hint="eastAsia" w:ascii="宋体" w:hAnsi="宋体" w:eastAsia="宋体"/>
          <w:sz w:val="28"/>
          <w:szCs w:val="28"/>
        </w:rPr>
        <w:t>供配电系统</w:t>
      </w:r>
      <w:r>
        <w:rPr>
          <w:rFonts w:hint="eastAsia" w:ascii="宋体" w:hAnsi="宋体" w:eastAsia="宋体"/>
          <w:sz w:val="28"/>
          <w:szCs w:val="28"/>
          <w:lang w:eastAsia="zh-CN"/>
        </w:rPr>
        <w:t>工程。</w:t>
      </w:r>
      <w:r>
        <w:rPr>
          <w:rFonts w:hint="eastAsia" w:ascii="宋体" w:hAnsi="宋体" w:eastAsia="宋体"/>
          <w:sz w:val="28"/>
          <w:szCs w:val="28"/>
        </w:rPr>
        <w:t>对学校供配电基础设备进行优化和改</w:t>
      </w:r>
      <w:r>
        <w:rPr>
          <w:rFonts w:hint="eastAsia" w:ascii="宋体" w:hAnsi="宋体" w:eastAsia="宋体"/>
          <w:sz w:val="28"/>
          <w:szCs w:val="28"/>
          <w:lang w:eastAsia="zh-CN"/>
        </w:rPr>
        <w:t>造</w:t>
      </w:r>
      <w:r>
        <w:rPr>
          <w:rFonts w:hint="eastAsia" w:ascii="宋体" w:hAnsi="宋体" w:eastAsia="宋体"/>
          <w:sz w:val="28"/>
          <w:szCs w:val="28"/>
        </w:rPr>
        <w:t>，提高供电的可靠性和安全性。对鼓楼校区高压开闭所</w:t>
      </w:r>
      <w:r>
        <w:rPr>
          <w:rFonts w:hint="eastAsia" w:ascii="宋体" w:hAnsi="宋体" w:eastAsia="宋体"/>
          <w:sz w:val="28"/>
          <w:szCs w:val="28"/>
          <w:lang w:eastAsia="zh-CN"/>
        </w:rPr>
        <w:t>及</w:t>
      </w:r>
      <w:r>
        <w:rPr>
          <w:rFonts w:hint="eastAsia" w:ascii="宋体" w:hAnsi="宋体" w:eastAsia="宋体"/>
          <w:sz w:val="28"/>
          <w:szCs w:val="28"/>
        </w:rPr>
        <w:t>两校区变电所老旧设备进行改造</w:t>
      </w:r>
      <w:r>
        <w:rPr>
          <w:rFonts w:hint="eastAsia" w:ascii="宋体" w:hAnsi="宋体" w:eastAsia="宋体"/>
          <w:sz w:val="28"/>
          <w:szCs w:val="28"/>
          <w:lang w:eastAsia="zh-CN"/>
        </w:rPr>
        <w:t>；</w:t>
      </w:r>
      <w:r>
        <w:rPr>
          <w:rFonts w:hint="eastAsia" w:ascii="宋体" w:hAnsi="宋体" w:eastAsia="宋体"/>
          <w:sz w:val="28"/>
          <w:szCs w:val="28"/>
        </w:rPr>
        <w:t>对两校区单回路变电所进行改造</w:t>
      </w:r>
      <w:r>
        <w:rPr>
          <w:rFonts w:hint="eastAsia" w:ascii="宋体" w:hAnsi="宋体" w:eastAsia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/>
          <w:sz w:val="28"/>
          <w:szCs w:val="28"/>
        </w:rPr>
        <w:t>重点设备增加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UPS</w:t>
      </w:r>
      <w:r>
        <w:rPr>
          <w:rFonts w:hint="eastAsia" w:ascii="宋体" w:hAnsi="宋体" w:eastAsia="宋体"/>
          <w:sz w:val="28"/>
          <w:szCs w:val="28"/>
        </w:rPr>
        <w:t>不间断电源</w:t>
      </w:r>
      <w:r>
        <w:rPr>
          <w:rFonts w:hint="eastAsia" w:ascii="宋体" w:hAnsi="宋体" w:eastAsia="宋体"/>
          <w:sz w:val="28"/>
          <w:szCs w:val="28"/>
          <w:lang w:eastAsia="zh-CN"/>
        </w:rPr>
        <w:t>；</w:t>
      </w:r>
      <w:r>
        <w:rPr>
          <w:rFonts w:hint="eastAsia" w:ascii="宋体" w:hAnsi="宋体" w:eastAsia="宋体"/>
          <w:sz w:val="28"/>
          <w:szCs w:val="28"/>
        </w:rPr>
        <w:t>新建鼓楼校区南园生活区4号高压开闭所</w:t>
      </w:r>
      <w:r>
        <w:rPr>
          <w:rFonts w:hint="eastAsia" w:ascii="宋体" w:hAnsi="宋体" w:eastAsia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/>
          <w:sz w:val="28"/>
          <w:szCs w:val="28"/>
        </w:rPr>
        <w:t>仙林校区5号高压开闭所。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80" w:lineRule="exact"/>
        <w:ind w:firstLine="560" w:firstLineChars="200"/>
        <w:textAlignment w:val="auto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 xml:space="preserve">2. </w:t>
      </w:r>
      <w:r>
        <w:rPr>
          <w:rFonts w:hint="eastAsia" w:ascii="宋体" w:hAnsi="宋体" w:eastAsia="宋体"/>
          <w:sz w:val="28"/>
          <w:szCs w:val="28"/>
        </w:rPr>
        <w:t>给排水系统</w:t>
      </w:r>
      <w:r>
        <w:rPr>
          <w:rFonts w:hint="eastAsia" w:ascii="宋体" w:hAnsi="宋体" w:eastAsia="宋体"/>
          <w:sz w:val="28"/>
          <w:szCs w:val="28"/>
          <w:lang w:eastAsia="zh-CN"/>
        </w:rPr>
        <w:t>工程。</w:t>
      </w:r>
      <w:r>
        <w:rPr>
          <w:rFonts w:hint="eastAsia" w:ascii="宋体" w:hAnsi="宋体" w:eastAsia="宋体"/>
          <w:sz w:val="28"/>
          <w:szCs w:val="28"/>
        </w:rPr>
        <w:t>对学校给排水基础设施进行优化和改造，减少水资源浪费，提高供水的可靠性和有效节水。对学校地下水管网（生活用水、消防用水）</w:t>
      </w:r>
      <w:r>
        <w:rPr>
          <w:rFonts w:hint="eastAsia" w:ascii="宋体" w:hAnsi="宋体" w:eastAsia="宋体"/>
          <w:sz w:val="28"/>
          <w:szCs w:val="28"/>
          <w:lang w:eastAsia="zh-CN"/>
        </w:rPr>
        <w:t>分步分</w:t>
      </w:r>
      <w:r>
        <w:rPr>
          <w:rFonts w:hint="eastAsia" w:ascii="宋体" w:hAnsi="宋体" w:eastAsia="宋体"/>
          <w:sz w:val="28"/>
          <w:szCs w:val="28"/>
        </w:rPr>
        <w:t>批进行更新改造</w:t>
      </w:r>
      <w:r>
        <w:rPr>
          <w:rFonts w:hint="eastAsia" w:ascii="宋体" w:hAnsi="宋体" w:eastAsia="宋体"/>
          <w:sz w:val="28"/>
          <w:szCs w:val="28"/>
          <w:lang w:eastAsia="zh-CN"/>
        </w:rPr>
        <w:t>；</w:t>
      </w:r>
      <w:r>
        <w:rPr>
          <w:rFonts w:hint="eastAsia" w:ascii="宋体" w:hAnsi="宋体" w:eastAsia="宋体"/>
          <w:sz w:val="28"/>
          <w:szCs w:val="28"/>
        </w:rPr>
        <w:t>建设南京大学管线三维</w:t>
      </w:r>
      <w:r>
        <w:rPr>
          <w:rFonts w:hint="eastAsia" w:ascii="宋体" w:hAnsi="宋体" w:eastAsia="宋体"/>
          <w:sz w:val="28"/>
          <w:szCs w:val="28"/>
          <w:lang w:eastAsia="zh-CN"/>
        </w:rPr>
        <w:t>可视</w:t>
      </w:r>
      <w:r>
        <w:rPr>
          <w:rFonts w:hint="eastAsia" w:ascii="宋体" w:hAnsi="宋体" w:eastAsia="宋体"/>
          <w:sz w:val="28"/>
          <w:szCs w:val="28"/>
        </w:rPr>
        <w:t>化信息系统，实现对管网的科学管控，减少校园地下管线灾害事故和水资源浪费</w:t>
      </w:r>
      <w:r>
        <w:rPr>
          <w:rFonts w:hint="eastAsia" w:ascii="宋体" w:hAnsi="宋体" w:eastAsia="宋体"/>
          <w:sz w:val="28"/>
          <w:szCs w:val="28"/>
          <w:lang w:eastAsia="zh-CN"/>
        </w:rPr>
        <w:t>；</w:t>
      </w:r>
      <w:r>
        <w:rPr>
          <w:rFonts w:hint="eastAsia" w:ascii="宋体" w:hAnsi="宋体" w:eastAsia="宋体"/>
          <w:sz w:val="28"/>
          <w:szCs w:val="28"/>
        </w:rPr>
        <w:t>仙林校区积极探索利用九乡河水来冲洗地面和校园绿化灌</w:t>
      </w:r>
      <w:r>
        <w:rPr>
          <w:rFonts w:hint="eastAsia" w:ascii="宋体" w:hAnsi="宋体" w:eastAsia="宋体"/>
          <w:sz w:val="28"/>
          <w:szCs w:val="28"/>
          <w:lang w:eastAsia="zh-CN"/>
        </w:rPr>
        <w:t>溉</w:t>
      </w:r>
      <w:r>
        <w:rPr>
          <w:rFonts w:hint="eastAsia" w:ascii="宋体" w:hAnsi="宋体" w:eastAsia="宋体"/>
          <w:sz w:val="28"/>
          <w:szCs w:val="28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80" w:lineRule="exact"/>
        <w:ind w:firstLine="560" w:firstLineChars="200"/>
        <w:textAlignment w:val="auto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 xml:space="preserve">3. </w:t>
      </w:r>
      <w:r>
        <w:rPr>
          <w:rFonts w:hint="eastAsia" w:ascii="宋体" w:hAnsi="宋体" w:eastAsia="宋体"/>
          <w:sz w:val="28"/>
          <w:szCs w:val="28"/>
        </w:rPr>
        <w:t>节能改造</w:t>
      </w:r>
      <w:r>
        <w:rPr>
          <w:rFonts w:hint="eastAsia" w:ascii="宋体" w:hAnsi="宋体" w:eastAsia="宋体"/>
          <w:sz w:val="28"/>
          <w:szCs w:val="28"/>
          <w:lang w:eastAsia="zh-CN"/>
        </w:rPr>
        <w:t>工程。</w:t>
      </w:r>
      <w:r>
        <w:rPr>
          <w:rFonts w:hint="eastAsia" w:ascii="宋体" w:hAnsi="宋体" w:eastAsia="宋体"/>
          <w:sz w:val="28"/>
          <w:szCs w:val="28"/>
        </w:rPr>
        <w:t>从学校实际出发，发挥和挖掘节能监管平台的效能。积极推广运用节能新技术、新产品，以项目为载体，实现学校供用能达到国家节能要求。学生宿舍实施太阳能+空气源热泵技术</w:t>
      </w:r>
      <w:r>
        <w:rPr>
          <w:rFonts w:hint="eastAsia" w:ascii="宋体" w:hAnsi="宋体" w:eastAsia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/>
          <w:sz w:val="28"/>
          <w:szCs w:val="28"/>
        </w:rPr>
        <w:t>实现热水进房间，以合同能源管理的方式解决学生宿舍洗浴条件，从而达到节能的目的</w:t>
      </w:r>
      <w:r>
        <w:rPr>
          <w:rFonts w:hint="eastAsia" w:ascii="宋体" w:hAnsi="宋体" w:eastAsia="宋体"/>
          <w:sz w:val="28"/>
          <w:szCs w:val="28"/>
          <w:lang w:eastAsia="zh-CN"/>
        </w:rPr>
        <w:t>；</w:t>
      </w:r>
      <w:r>
        <w:rPr>
          <w:rFonts w:hint="eastAsia" w:ascii="宋体" w:hAnsi="宋体" w:eastAsia="宋体"/>
          <w:sz w:val="28"/>
          <w:szCs w:val="28"/>
        </w:rPr>
        <w:t>对教学楼、图书馆、行政楼实施健康照明改造，为师生提供安全、健康、高效、节能的学习、工作环境</w:t>
      </w:r>
      <w:r>
        <w:rPr>
          <w:rFonts w:hint="eastAsia" w:ascii="宋体" w:hAnsi="宋体" w:eastAsia="宋体"/>
          <w:sz w:val="28"/>
          <w:szCs w:val="28"/>
          <w:lang w:eastAsia="zh-CN"/>
        </w:rPr>
        <w:t>；对</w:t>
      </w:r>
      <w:r>
        <w:rPr>
          <w:rFonts w:hint="eastAsia" w:ascii="宋体" w:hAnsi="宋体" w:eastAsia="宋体"/>
          <w:sz w:val="28"/>
          <w:szCs w:val="28"/>
        </w:rPr>
        <w:t>仙林校区三座大型地下车库照明进行节能改造。采用自动控制技术，实现单灯自动管控，达到节能目的</w:t>
      </w:r>
      <w:r>
        <w:rPr>
          <w:rFonts w:hint="eastAsia" w:ascii="宋体" w:hAnsi="宋体" w:eastAsia="宋体"/>
          <w:sz w:val="28"/>
          <w:szCs w:val="28"/>
          <w:lang w:eastAsia="zh-CN"/>
        </w:rPr>
        <w:t>；</w:t>
      </w:r>
      <w:r>
        <w:rPr>
          <w:rFonts w:hint="eastAsia" w:ascii="宋体" w:hAnsi="宋体" w:eastAsia="宋体"/>
          <w:sz w:val="28"/>
          <w:szCs w:val="28"/>
        </w:rPr>
        <w:t>建设两校区校园绿化喷淋滴灌系统，科学管控、减少水资源浪费，实现节约用水</w:t>
      </w:r>
      <w:r>
        <w:rPr>
          <w:rFonts w:hint="eastAsia" w:ascii="宋体" w:hAnsi="宋体" w:eastAsia="宋体"/>
          <w:sz w:val="28"/>
          <w:szCs w:val="28"/>
          <w:lang w:eastAsia="zh-CN"/>
        </w:rPr>
        <w:t>；</w:t>
      </w:r>
      <w:r>
        <w:rPr>
          <w:rFonts w:hint="eastAsia" w:ascii="宋体" w:hAnsi="宋体" w:eastAsia="宋体"/>
          <w:sz w:val="28"/>
          <w:szCs w:val="28"/>
        </w:rPr>
        <w:t>充分发挥节能监管平台作用。对全校用能进行公示。建立科学的用能绩效考核方</w:t>
      </w:r>
      <w:r>
        <w:rPr>
          <w:rFonts w:hint="eastAsia" w:ascii="宋体" w:hAnsi="宋体" w:eastAsia="宋体"/>
          <w:sz w:val="28"/>
          <w:szCs w:val="28"/>
          <w:lang w:eastAsia="zh-CN"/>
        </w:rPr>
        <w:t>案</w:t>
      </w:r>
      <w:r>
        <w:rPr>
          <w:rFonts w:hint="eastAsia" w:ascii="宋体" w:hAnsi="宋体" w:eastAsia="宋体"/>
          <w:sz w:val="28"/>
          <w:szCs w:val="28"/>
        </w:rPr>
        <w:t>，采用下沉式管理，推进学校二级</w:t>
      </w:r>
      <w:r>
        <w:rPr>
          <w:rFonts w:hint="eastAsia" w:ascii="宋体" w:hAnsi="宋体" w:eastAsia="宋体"/>
          <w:sz w:val="28"/>
          <w:szCs w:val="28"/>
          <w:lang w:eastAsia="zh-CN"/>
        </w:rPr>
        <w:t>学院</w:t>
      </w:r>
      <w:r>
        <w:rPr>
          <w:rFonts w:hint="eastAsia" w:ascii="宋体" w:hAnsi="宋体" w:eastAsia="宋体"/>
          <w:sz w:val="28"/>
          <w:szCs w:val="28"/>
        </w:rPr>
        <w:t>用能管理，实现覆盖全校的节能管控。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80" w:lineRule="exact"/>
        <w:ind w:firstLine="560" w:firstLineChars="200"/>
        <w:textAlignment w:val="auto"/>
        <w:rPr>
          <w:rFonts w:hint="eastAsia" w:ascii="宋体" w:hAnsi="宋体" w:cs="宋体"/>
          <w:sz w:val="28"/>
          <w:szCs w:val="28"/>
          <w:lang w:eastAsia="zh-CN"/>
        </w:rPr>
      </w:pPr>
      <w:r>
        <w:rPr>
          <w:rFonts w:hint="eastAsia" w:ascii="宋体" w:hAnsi="宋体" w:cs="宋体"/>
          <w:sz w:val="28"/>
          <w:szCs w:val="28"/>
          <w:lang w:eastAsia="zh-CN"/>
        </w:rPr>
        <w:t>（四）优质幼儿教育工程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80" w:lineRule="exact"/>
        <w:ind w:firstLine="560" w:firstLineChars="200"/>
        <w:textAlignment w:val="auto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南大幼儿园现有职工76人，大、中、小、托共计16个班级，500余位小朋友在园。</w:t>
      </w:r>
      <w:r>
        <w:rPr>
          <w:rFonts w:hint="eastAsia" w:ascii="宋体" w:hAnsi="宋体" w:cs="宋体"/>
          <w:sz w:val="28"/>
          <w:szCs w:val="28"/>
          <w:lang w:eastAsia="zh-CN"/>
        </w:rPr>
        <w:t>存在</w:t>
      </w:r>
      <w:r>
        <w:rPr>
          <w:rFonts w:hint="eastAsia" w:ascii="宋体" w:hAnsi="宋体" w:cs="宋体"/>
          <w:sz w:val="28"/>
          <w:szCs w:val="28"/>
        </w:rPr>
        <w:t>现有办园空间局促、园舍老化、消防安全隐患严重、教育教学功能区域单一、职工发展通道狭窄等问题。根据保障“第一个南大”建设要求，南大幼儿园必须坚持创建园本课程，凸显办园特色，围绕新时代中国特色、南大特点、幼儿全面发展开展课题研究，办成家长有赞誉、同行有美誉、自身有信誉、南大有荣誉的国内一流幼儿园。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pacing w:line="480" w:lineRule="exact"/>
        <w:ind w:left="0" w:leftChars="0" w:firstLine="560" w:firstLineChars="200"/>
        <w:textAlignment w:val="auto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南大幼儿园教育质量提升计划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80" w:lineRule="exact"/>
        <w:ind w:firstLine="560" w:firstLineChars="200"/>
        <w:textAlignment w:val="auto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研究方向由动态阅读过渡到静态阅读，再走向幼儿园的一日生活，形成南大特色的园本课程体系、系列研究成果；拓展幼儿户外活动方式方法，由老师引领向自主拓展延伸；积极申报各级各类研究课题，在研究中创造南大幼儿园特色；进一步丰富和优化功能区域，使仿真教学、虚拟现实教学、体验式教学、互动式教学成为可能，通过幼儿成长记录反映教育质量提升；组织专题研究，积极探索幼小衔接的教育教学模式，形成教师实施、幼儿适应、家长认可、社会认同、家园互动的多种南大幼教模式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80" w:lineRule="exact"/>
        <w:ind w:firstLine="560" w:firstLineChars="200"/>
        <w:textAlignment w:val="auto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  <w:lang w:val="en-US" w:eastAsia="zh-CN"/>
        </w:rPr>
        <w:t>2.</w:t>
      </w:r>
      <w:r>
        <w:rPr>
          <w:rFonts w:hint="eastAsia" w:ascii="宋体" w:hAnsi="宋体" w:cs="宋体"/>
          <w:sz w:val="28"/>
          <w:szCs w:val="28"/>
        </w:rPr>
        <w:t>南大幼儿园教师发展计划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80" w:lineRule="exact"/>
        <w:ind w:firstLine="560" w:firstLineChars="200"/>
        <w:textAlignment w:val="auto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通过保教人员的培养培训，提升保教人员的业务水平；通过各类先进、区青优、区骨干、学科带头人的引进与培养工作，</w:t>
      </w:r>
      <w:r>
        <w:rPr>
          <w:rFonts w:hint="eastAsia" w:ascii="宋体" w:hAnsi="宋体" w:cs="宋体"/>
          <w:sz w:val="28"/>
          <w:szCs w:val="28"/>
          <w:lang w:eastAsia="zh-CN"/>
        </w:rPr>
        <w:t>创造员工</w:t>
      </w:r>
      <w:r>
        <w:rPr>
          <w:rFonts w:hint="eastAsia" w:ascii="宋体" w:hAnsi="宋体" w:cs="宋体"/>
          <w:sz w:val="28"/>
          <w:szCs w:val="28"/>
        </w:rPr>
        <w:t>比学赶超的</w:t>
      </w:r>
      <w:r>
        <w:rPr>
          <w:rFonts w:hint="eastAsia" w:ascii="宋体" w:hAnsi="宋体" w:cs="宋体"/>
          <w:sz w:val="28"/>
          <w:szCs w:val="28"/>
          <w:lang w:eastAsia="zh-CN"/>
        </w:rPr>
        <w:t>良好氛围</w:t>
      </w:r>
      <w:r>
        <w:rPr>
          <w:rFonts w:hint="eastAsia" w:ascii="宋体" w:hAnsi="宋体" w:cs="宋体"/>
          <w:sz w:val="28"/>
          <w:szCs w:val="28"/>
        </w:rPr>
        <w:t>；通过南京大学后勤“231”人才工程，每年</w:t>
      </w:r>
      <w:r>
        <w:rPr>
          <w:rFonts w:hint="eastAsia" w:ascii="宋体" w:hAnsi="宋体" w:cs="宋体"/>
          <w:sz w:val="28"/>
          <w:szCs w:val="28"/>
          <w:lang w:eastAsia="zh-CN"/>
        </w:rPr>
        <w:t>招聘</w:t>
      </w:r>
      <w:r>
        <w:rPr>
          <w:rFonts w:hint="eastAsia" w:ascii="宋体" w:hAnsi="宋体" w:cs="宋体"/>
          <w:sz w:val="28"/>
          <w:szCs w:val="28"/>
        </w:rPr>
        <w:t>2名左右事业编制、4名左右校聘编制员工，进一步优化保教队伍。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80" w:lineRule="exact"/>
        <w:ind w:firstLine="560" w:firstLineChars="200"/>
        <w:textAlignment w:val="auto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在培养培训工作中，通过长短结合的外出观摩、培训、跟班实习方式，派遣保教人员赴境内外优质有特色的幼儿园学习；邀请境内外专家进园指导、蹲点研究；创造条件鼓励职工在专业上继续进修、深造，提升学历层次和文化素养；发挥传帮带传统，引导年轻教师开展论文写作、参与课题研究、提升教师研究能力；优化激励机制，充分利用各级各类评奖评优评比和后勤“231”人才工程契机，快速稳妥优化队伍，真正优胜劣汰，使优秀的脱颖而出，落后的转岗、淘汰，做到多劳多得、优劳优得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80" w:lineRule="exact"/>
        <w:ind w:firstLine="560" w:firstLineChars="200"/>
        <w:textAlignment w:val="auto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  <w:lang w:val="en-US" w:eastAsia="zh-CN"/>
        </w:rPr>
        <w:t>3.</w:t>
      </w:r>
      <w:r>
        <w:rPr>
          <w:rFonts w:hint="eastAsia" w:ascii="宋体" w:hAnsi="宋体" w:cs="宋体"/>
          <w:sz w:val="28"/>
          <w:szCs w:val="28"/>
        </w:rPr>
        <w:t>南大幼儿园园舍提升计划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80" w:lineRule="exact"/>
        <w:ind w:firstLine="560" w:firstLineChars="200"/>
        <w:textAlignment w:val="auto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创设以儿童为本位、南大元素的园舍环境。总体布局上，改造加固现有园舍，使之全部符合安全规范，蕴含美学、童趣、覆盖所有幼儿教育使用功能，打造自然生态环境，使幼儿更加亲近自然。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80" w:lineRule="exact"/>
        <w:ind w:firstLine="560" w:firstLineChars="200"/>
        <w:textAlignment w:val="auto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具体有：食堂搬迁、全部教学楼加固维修改造、消防设施完善、回廊建设、门厅创设、环境创设。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80" w:lineRule="exact"/>
        <w:ind w:firstLine="560" w:firstLineChars="200"/>
        <w:textAlignment w:val="auto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  <w:lang w:val="en-US" w:eastAsia="zh-CN"/>
        </w:rPr>
        <w:t>4.</w:t>
      </w:r>
      <w:r>
        <w:rPr>
          <w:rFonts w:hint="eastAsia" w:ascii="宋体" w:hAnsi="宋体" w:cs="宋体"/>
          <w:sz w:val="28"/>
          <w:szCs w:val="28"/>
        </w:rPr>
        <w:t>南京大学金陵幼儿园筹建计划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80" w:lineRule="exact"/>
        <w:ind w:firstLine="560" w:firstLineChars="200"/>
        <w:textAlignment w:val="auto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根据南京大学后勤保障需求，结合仙林校区教师居住分布、社区分布及同类学校新校区幼儿园建设方案，我校金陵幼儿园计划规模为：内含大、中、小、托4个层次，16个班级、560名左右孩子、80名教职工的现代化设施完备功能齐全的大型幼儿园。建设规模为占地面积9000平米、建筑面积8000平米、绿化面积大于35%，按照现有公办幼儿园收费标准，办园主体需要补贴费用</w:t>
      </w:r>
      <w:r>
        <w:rPr>
          <w:rFonts w:hint="eastAsia" w:ascii="宋体" w:hAnsi="宋体" w:cs="宋体"/>
          <w:sz w:val="28"/>
          <w:szCs w:val="28"/>
          <w:lang w:eastAsia="zh-CN"/>
        </w:rPr>
        <w:t>约</w:t>
      </w:r>
      <w:r>
        <w:rPr>
          <w:rFonts w:hint="eastAsia" w:ascii="宋体" w:hAnsi="宋体" w:cs="宋体"/>
          <w:sz w:val="28"/>
          <w:szCs w:val="28"/>
        </w:rPr>
        <w:t>8000元</w:t>
      </w:r>
      <w:r>
        <w:rPr>
          <w:rFonts w:hint="eastAsia" w:ascii="宋体" w:hAnsi="宋体" w:cs="宋体"/>
          <w:sz w:val="28"/>
          <w:szCs w:val="28"/>
          <w:lang w:val="en-US" w:eastAsia="zh-CN"/>
        </w:rPr>
        <w:t>/</w:t>
      </w:r>
      <w:r>
        <w:rPr>
          <w:rFonts w:hint="eastAsia" w:ascii="宋体" w:hAnsi="宋体" w:cs="宋体"/>
          <w:sz w:val="28"/>
          <w:szCs w:val="28"/>
        </w:rPr>
        <w:t>生</w:t>
      </w:r>
      <w:r>
        <w:rPr>
          <w:rFonts w:hint="eastAsia" w:ascii="宋体" w:hAnsi="宋体" w:eastAsia="宋体" w:cs="宋体"/>
          <w:sz w:val="28"/>
          <w:szCs w:val="28"/>
        </w:rPr>
        <w:t>·</w:t>
      </w:r>
      <w:bookmarkStart w:id="0" w:name="_GoBack"/>
      <w:bookmarkEnd w:id="0"/>
      <w:r>
        <w:rPr>
          <w:rFonts w:hint="eastAsia" w:ascii="宋体" w:hAnsi="宋体" w:cs="宋体"/>
          <w:sz w:val="28"/>
          <w:szCs w:val="28"/>
        </w:rPr>
        <w:t>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80" w:lineRule="exact"/>
        <w:ind w:firstLine="560" w:firstLineChars="200"/>
        <w:textAlignment w:val="auto"/>
        <w:rPr>
          <w:rFonts w:hint="eastAsia" w:ascii="宋体" w:hAnsi="宋体" w:cs="宋体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80" w:lineRule="exact"/>
        <w:ind w:firstLine="560" w:firstLineChars="200"/>
        <w:textAlignment w:val="auto"/>
        <w:rPr>
          <w:rFonts w:hint="eastAsia" w:ascii="宋体" w:hAnsi="宋体" w:cs="宋体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80" w:lineRule="exact"/>
        <w:ind w:firstLine="560" w:firstLineChars="200"/>
        <w:textAlignment w:val="auto"/>
        <w:rPr>
          <w:rFonts w:hint="default" w:ascii="宋体" w:hAnsi="宋体" w:cs="宋体"/>
          <w:sz w:val="28"/>
          <w:szCs w:val="28"/>
          <w:lang w:val="en-US"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  <w:rPr>
                              <w:rFonts w:hint="eastAsia" w:eastAsiaTheme="minor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824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XccrATAgAAEwQAAA4AAABkcnMvZTJvRG9jLnhtbK1TTY7TMBTeI3EH&#10;y3uatIhRVTUdlRkVIVXMSAWxdh27sWT7WbbbpBwAbsCKDXvO1XPw7CQdBKwQG+eL3//3Pi9vO6PJ&#10;SfigwFZ0OikpEZZDreyhoh/eb17MKQmR2ZppsKKiZxHo7er5s2XrFmIGDehaeIJJbFi0rqJNjG5R&#10;FIE3wrAwAScsGiV4wyL++kNRe9ZidqOLWVneFC342nngIgS8ve+NdJXzSyl4fJAyiEh0RbG3mE+f&#10;z306i9WSLQ6euUbxoQ32D10YpiwWvaa6Z5GRo1d/pDKKewgg44SDKUBKxUWeAaeZlr9Ns2uYE3kW&#10;JCe4K03h/6Xl706Pnqi6ojNKLDO4osvXL5dvPy7fP5NZoqd1YYFeO4d+sXsNHa55vA94mabupDfp&#10;i/MQtCPR5yu5oouEp6D5bD4v0cTRNv5g/uIp3PkQ3wgwJIGKetxeJpWdtiH2rqNLqmZho7TOG9SW&#10;tBW9efmqzAFXCybXFmukIfpmE4rdvhsm20N9xsE89MoIjm8UFt+yEB+ZRylgwyjv+ICH1IBFYECU&#10;NOA//e0++eOG0EpJi9KqqEXtU6LfWtxcUuEI/Aj2I7BHcweo1Sk+G8czxAAf9QilB/MRNb9ONdDE&#10;LMdKFY0jvIu9vPHNcLFeZ6ej8+rQ9AGoO8fi1u4cT2USkcGtjxHJzBwngnpWBt5QeXlLwytJ0v71&#10;P3s9veXVT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LNJWO7QAAAABQEAAA8AAAAAAAAAAQAgAAAA&#10;IgAAAGRycy9kb3ducmV2LnhtbFBLAQIUABQAAAAIAIdO4kAF3HKwEwIAABMEAAAOAAAAAAAAAAEA&#10;IAAAAB8BAABkcnMvZTJvRG9jLnhtbFBLBQYAAAAABgAGAFkBAACk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  <w:rPr>
                        <w:rFonts w:hint="eastAsia" w:eastAsiaTheme="minor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61389D0"/>
    <w:multiLevelType w:val="singleLevel"/>
    <w:tmpl w:val="A61389D0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5748D833"/>
    <w:multiLevelType w:val="singleLevel"/>
    <w:tmpl w:val="5748D833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734725B3"/>
    <w:multiLevelType w:val="singleLevel"/>
    <w:tmpl w:val="734725B3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ED36E0"/>
    <w:rsid w:val="03CC1562"/>
    <w:rsid w:val="0479011A"/>
    <w:rsid w:val="04936760"/>
    <w:rsid w:val="0A9771FB"/>
    <w:rsid w:val="0C501495"/>
    <w:rsid w:val="0FE43A6F"/>
    <w:rsid w:val="143C59E2"/>
    <w:rsid w:val="14C915F0"/>
    <w:rsid w:val="150876DC"/>
    <w:rsid w:val="187155A5"/>
    <w:rsid w:val="18B64E6B"/>
    <w:rsid w:val="1EC9370A"/>
    <w:rsid w:val="213F6842"/>
    <w:rsid w:val="22E13B08"/>
    <w:rsid w:val="23767CF8"/>
    <w:rsid w:val="25C351CF"/>
    <w:rsid w:val="25F170B1"/>
    <w:rsid w:val="2605448D"/>
    <w:rsid w:val="2AB4224D"/>
    <w:rsid w:val="2B634B7A"/>
    <w:rsid w:val="2C983A2A"/>
    <w:rsid w:val="34720771"/>
    <w:rsid w:val="39EE0317"/>
    <w:rsid w:val="3AB0303D"/>
    <w:rsid w:val="3DE77A6F"/>
    <w:rsid w:val="3E203A1C"/>
    <w:rsid w:val="3E233D6F"/>
    <w:rsid w:val="41EB610D"/>
    <w:rsid w:val="458C7AE7"/>
    <w:rsid w:val="478D1AC8"/>
    <w:rsid w:val="48216743"/>
    <w:rsid w:val="48FC3C16"/>
    <w:rsid w:val="4A5B689A"/>
    <w:rsid w:val="4FE842C6"/>
    <w:rsid w:val="50ED36E0"/>
    <w:rsid w:val="565F2E93"/>
    <w:rsid w:val="59E264EF"/>
    <w:rsid w:val="5DFA2C8C"/>
    <w:rsid w:val="61F162CC"/>
    <w:rsid w:val="680E623A"/>
    <w:rsid w:val="6B4656FF"/>
    <w:rsid w:val="6D1D4045"/>
    <w:rsid w:val="6ED56EA0"/>
    <w:rsid w:val="704F069F"/>
    <w:rsid w:val="767B6100"/>
    <w:rsid w:val="779A070E"/>
    <w:rsid w:val="7AE22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Office_11.1.0.9999_F1E327BC-269C-435d-A152-05C5408002CA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2020-07-16T07:35:00Z</dcterms:created>
  <dc:creator>Administrator</dc:creator>
  <cp:lastModifiedBy>Administrator</cp:lastModifiedBy>
  <cp:lastPrinted>2020-08-10T03:30:00Z</cp:lastPrinted>
  <dcterms:modified xsi:type="dcterms:W3CDTF">2020-10-12T03:37:08Z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</Properties>
</file>

<file path=tbak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jc w:val="center"/>
        <w:textAlignment w:val="auto"/>
        <w:rPr>
          <w:rFonts w:hint="eastAsia"/>
          <w:b/>
          <w:bCs/>
          <w:sz w:val="36"/>
          <w:szCs w:val="36"/>
          <w:lang w:eastAsia="zh-CN"/>
        </w:rPr>
      </w:pPr>
      <w:r>
        <w:rPr>
          <w:rFonts w:hint="eastAsia"/>
          <w:b/>
          <w:bCs/>
          <w:sz w:val="36"/>
          <w:szCs w:val="36"/>
          <w:lang w:eastAsia="zh-CN"/>
        </w:rPr>
        <w:t>后勤服务集团“十四五”规划（讨论稿）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/>
          <w:sz w:val="28"/>
          <w:szCs w:val="28"/>
          <w:lang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/>
          <w:b/>
          <w:bCs/>
          <w:sz w:val="28"/>
          <w:szCs w:val="28"/>
          <w:lang w:eastAsia="zh-CN"/>
        </w:rPr>
      </w:pPr>
      <w:r>
        <w:rPr>
          <w:rFonts w:hint="eastAsia"/>
          <w:b/>
          <w:bCs/>
          <w:sz w:val="28"/>
          <w:szCs w:val="28"/>
          <w:lang w:eastAsia="zh-CN"/>
        </w:rPr>
        <w:t>发展现状与分析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（一）十三五建设回顾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　　1. 人才队伍建设方面：重视后勤人才队伍建设，加强对中层管理人员、青年骨干的培养与考核。十三五期间，首次以“公平、公正、公开”的原则对集团中层管理人员干部岗位实行公开招聘，提拔与换岗5人，免职2人；遴选第一批青年骨干与管理骨干16人，实施为期两年的培养，并实施跟踪管理考核；启动集团“231”人才建设工程，以校内公开招聘的形式，吸收学校一名事业编制科长充实到人力资源部主任岗位，逐步优化集团现有干部职工队伍，提升员工忠诚度与归属感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Chars="0"/>
        <w:textAlignment w:val="auto"/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　　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2. </w:t>
      </w:r>
      <w:r>
        <w:rPr>
          <w:rFonts w:hint="eastAsia" w:ascii="宋体" w:hAnsi="宋体" w:eastAsia="宋体" w:cs="宋体"/>
          <w:sz w:val="28"/>
          <w:szCs w:val="28"/>
        </w:rPr>
        <w:t>绿化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养护与</w:t>
      </w:r>
      <w:r>
        <w:rPr>
          <w:rFonts w:hint="eastAsia" w:ascii="宋体" w:hAnsi="宋体" w:eastAsia="宋体" w:cs="宋体"/>
          <w:sz w:val="28"/>
          <w:szCs w:val="28"/>
        </w:rPr>
        <w:t>工程建设方面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：</w:t>
      </w:r>
      <w:r>
        <w:rPr>
          <w:rFonts w:hint="eastAsia" w:ascii="宋体" w:hAnsi="宋体" w:eastAsia="宋体" w:cs="宋体"/>
          <w:sz w:val="28"/>
          <w:szCs w:val="28"/>
        </w:rPr>
        <w:t>十三五期间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 w:cs="宋体"/>
          <w:sz w:val="28"/>
          <w:szCs w:val="28"/>
        </w:rPr>
        <w:t>配合学校共计完成绿化种植改造8万余平方米。包括鼓楼校区8舍、小粉桥、北大楼周边等绿化改造区域6处；仙林校区化学楼、历史学院、环山路、第二运动场、国际会议中心、现工院等区域的绿化施工12处；学习与地方合作建设新闻传播学院配套绿化；完成校园四组团、化学楼、名人园区等地下管网项目改造后绿化恢复。校园美化布置方面，在仙林校区南大门、行政楼、二源广场等区域；鼓楼校区正大门、旱喷广场等区域种植观赏花卉植物80万余盆。打造校园特色景观，粉黛乱子草专题种植园、校庆主题绿雕、国庆主题绿雕、绿岛花境等多个景观小品均成为校园网红打卡点。绿化配套设施改造，完成近5万平米绿化区域浇灌水网接口改造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Chars="0" w:firstLine="560"/>
        <w:jc w:val="both"/>
        <w:textAlignment w:val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3. 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能源管理方面：南京大学作为综合性高校，校园建筑面积大、师生人数及用能设备多，整体能源消耗量较高，全年水电能耗费用近亿元。自2017年开始至2019年，全年用电量均超过1亿度。2019年仙林校区与鼓楼校区全年合计用电量已达到1.34亿度，总电费已超过7200万元。尽管学校非常重视能源管理工作，但随着学校规模的不断扩大，新建建筑不断投入使用，用能设备增加，整体能源消耗仍逐年上升。2018、2019年全年用电量与2017年相比均增长12.9%，用电体量大、增幅快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80" w:lineRule="exact"/>
        <w:ind w:firstLine="560" w:firstLineChars="2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4. 幼儿园教育管理方面：南大</w:t>
      </w:r>
      <w:r>
        <w:rPr>
          <w:rFonts w:hint="eastAsia"/>
          <w:sz w:val="28"/>
          <w:szCs w:val="28"/>
        </w:rPr>
        <w:t>幼儿园重视教学研究和师资培养，省级十二五课题获江苏省陈鹤琴教育思想研究会课题成果一等奖，国家级十二五滚动课题获中国学前教育学会课题成果二等奖。南大资源主题活动、早期阅读课程、健康和音乐活动、户外游戏等多种形式的教学活动已成为了幼儿园的特色。近几年，幼儿园的社会声誉得到了提升，南大教职工（事编、外聘、三代）以及周边小区的入园需求量大，幼儿园每年的生源需求量超过了计划人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80" w:lineRule="exact"/>
        <w:ind w:firstLine="560" w:firstLineChars="2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eastAsia="zh-CN"/>
        </w:rPr>
        <w:t>幼儿园师资建设方面：</w:t>
      </w:r>
      <w:r>
        <w:rPr>
          <w:rFonts w:hint="eastAsia"/>
          <w:sz w:val="28"/>
          <w:szCs w:val="28"/>
        </w:rPr>
        <w:t>幼儿园有鼓楼区学科带头人</w:t>
      </w: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名、鼓楼区优秀青年教师</w:t>
      </w: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名、鼓楼区骨干教师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名，</w:t>
      </w: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名</w:t>
      </w:r>
      <w:r>
        <w:rPr>
          <w:rFonts w:hint="eastAsia"/>
          <w:sz w:val="28"/>
          <w:szCs w:val="28"/>
          <w:lang w:eastAsia="zh-CN"/>
        </w:rPr>
        <w:t>骨干教师通过</w:t>
      </w:r>
      <w:r>
        <w:rPr>
          <w:rFonts w:hint="eastAsia"/>
          <w:sz w:val="28"/>
          <w:szCs w:val="28"/>
        </w:rPr>
        <w:t>招聘</w:t>
      </w:r>
      <w:r>
        <w:rPr>
          <w:rFonts w:hint="eastAsia"/>
          <w:sz w:val="28"/>
          <w:szCs w:val="28"/>
          <w:lang w:eastAsia="zh-CN"/>
        </w:rPr>
        <w:t>选拔转</w:t>
      </w:r>
      <w:r>
        <w:rPr>
          <w:rFonts w:hint="eastAsia"/>
          <w:sz w:val="28"/>
          <w:szCs w:val="28"/>
        </w:rPr>
        <w:t>为</w:t>
      </w: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学</w:t>
      </w:r>
      <w:r>
        <w:rPr>
          <w:rFonts w:hint="eastAsia"/>
          <w:sz w:val="28"/>
          <w:szCs w:val="28"/>
          <w:lang w:eastAsia="zh-CN"/>
        </w:rPr>
        <w:t>校</w:t>
      </w:r>
      <w:r>
        <w:rPr>
          <w:rFonts w:hint="eastAsia"/>
          <w:sz w:val="28"/>
          <w:szCs w:val="28"/>
        </w:rPr>
        <w:t>事业编制。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80" w:lineRule="exact"/>
        <w:ind w:firstLine="560" w:firstLineChars="200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  <w:lang w:eastAsia="zh-CN"/>
        </w:rPr>
        <w:t>幼儿园</w:t>
      </w:r>
      <w:r>
        <w:rPr>
          <w:rFonts w:hint="eastAsia"/>
          <w:sz w:val="28"/>
          <w:szCs w:val="28"/>
        </w:rPr>
        <w:t>园舍建设方面</w:t>
      </w:r>
      <w:r>
        <w:rPr>
          <w:rFonts w:hint="eastAsia" w:ascii="宋体" w:hAnsi="宋体" w:cs="宋体"/>
          <w:sz w:val="28"/>
          <w:szCs w:val="28"/>
          <w:lang w:eastAsia="zh-CN"/>
        </w:rPr>
        <w:t>：</w:t>
      </w:r>
      <w:r>
        <w:rPr>
          <w:rFonts w:hint="eastAsia" w:ascii="宋体" w:hAnsi="宋体" w:cs="宋体"/>
          <w:sz w:val="28"/>
          <w:szCs w:val="28"/>
        </w:rPr>
        <w:t>根据幼儿教育教学、卫生保健等要求，维修改造了幼儿塑胶操场、沙水游戏区、多个班级幼儿卫生间改造、门厅出新、创设简易建构室、增添种植小园地等，充分利用有限的资源，给孩子创造更宽敞的活动空间。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Chars="0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存在问题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1.专业技术人才、管理人员的极度缺乏已经成为制约集团发展的重要因素。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2.校园</w:t>
      </w:r>
      <w:r>
        <w:rPr>
          <w:rFonts w:hint="eastAsia" w:ascii="宋体" w:hAnsi="宋体" w:eastAsia="宋体" w:cs="宋体"/>
          <w:sz w:val="28"/>
          <w:szCs w:val="28"/>
        </w:rPr>
        <w:t>管养费用与社会同行业或兄弟院校相比偏低；配套基础设施不完善，机械化、智能化程度不高；因经费与人员不足，造成养护质量不能达到精细化；绿化投入不足，造成景观退化区域不能及时更新改造；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560" w:firstLineChars="200"/>
        <w:jc w:val="both"/>
        <w:textAlignment w:val="auto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3. 供配电系统运行存在外电网的波动影响较大，现有供电回路及容量无法满足增容需求等问题；配电系统安全性、可靠性有待提高；给排水系统管网复杂，管理难度大；各院系建筑节能潜力巨大；既有供用能设备及系统的智能化、智慧化程度较低；新能源、可再生能源利用不足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80" w:lineRule="exact"/>
        <w:ind w:firstLine="57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 xml:space="preserve">4. </w:t>
      </w:r>
      <w:r>
        <w:rPr>
          <w:rFonts w:hint="eastAsia"/>
          <w:sz w:val="28"/>
          <w:szCs w:val="28"/>
        </w:rPr>
        <w:t>幼儿园处在鼓楼区，园内目前有</w:t>
      </w:r>
      <w:r>
        <w:rPr>
          <w:sz w:val="28"/>
          <w:szCs w:val="28"/>
        </w:rPr>
        <w:t>16</w:t>
      </w:r>
      <w:r>
        <w:rPr>
          <w:rFonts w:hint="eastAsia"/>
          <w:sz w:val="28"/>
          <w:szCs w:val="28"/>
        </w:rPr>
        <w:t>个班、将近</w:t>
      </w:r>
      <w:r>
        <w:rPr>
          <w:sz w:val="28"/>
          <w:szCs w:val="28"/>
        </w:rPr>
        <w:t>500</w:t>
      </w:r>
      <w:r>
        <w:rPr>
          <w:rFonts w:hint="eastAsia"/>
          <w:sz w:val="28"/>
          <w:szCs w:val="28"/>
        </w:rPr>
        <w:t>名孩子。但根据优质幼儿园的规划，可以减少班级规模，建设美术室、生活室等功能室来满足幼儿的发展需求。另外，根据每年的入园调查了解，本校教职工</w:t>
      </w:r>
      <w:r>
        <w:rPr>
          <w:rFonts w:hint="eastAsia"/>
          <w:sz w:val="28"/>
          <w:szCs w:val="28"/>
          <w:lang w:eastAsia="zh-CN"/>
        </w:rPr>
        <w:t>应</w:t>
      </w:r>
      <w:r>
        <w:rPr>
          <w:rFonts w:hint="eastAsia"/>
          <w:sz w:val="28"/>
          <w:szCs w:val="28"/>
        </w:rPr>
        <w:t>入园的孩子</w:t>
      </w:r>
      <w:r>
        <w:rPr>
          <w:rFonts w:hint="eastAsia"/>
          <w:sz w:val="28"/>
          <w:szCs w:val="28"/>
          <w:lang w:eastAsia="zh-CN"/>
        </w:rPr>
        <w:t>人数</w:t>
      </w:r>
      <w:r>
        <w:rPr>
          <w:rFonts w:hint="eastAsia"/>
          <w:sz w:val="28"/>
          <w:szCs w:val="28"/>
        </w:rPr>
        <w:t>占幼儿园入园总人数的一半，但大多数教职工因为家和单位在仙林，有的因为克服不了路程远的困难，会选择仙林和园幼儿园。针对幼儿园每年的社会生源占比变大、南大教职工无法享受学校提供的子女学前教育资源，仙林和园幼儿园的归属问题呼声原来越高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80" w:lineRule="exact"/>
        <w:ind w:firstLine="570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  <w:lang w:eastAsia="zh-CN"/>
        </w:rPr>
        <w:t>另外，</w:t>
      </w:r>
      <w:r>
        <w:rPr>
          <w:rFonts w:hint="eastAsia"/>
          <w:sz w:val="28"/>
          <w:szCs w:val="28"/>
        </w:rPr>
        <w:t>楼校区幼儿园园舍</w:t>
      </w:r>
      <w:r>
        <w:rPr>
          <w:rFonts w:hint="eastAsia" w:ascii="宋体" w:hAnsi="宋体" w:cs="宋体"/>
          <w:sz w:val="28"/>
          <w:szCs w:val="28"/>
        </w:rPr>
        <w:t>建筑年代较久，建筑风格不统一，破旧</w:t>
      </w:r>
      <w:r>
        <w:rPr>
          <w:rFonts w:hint="eastAsia"/>
          <w:sz w:val="28"/>
          <w:szCs w:val="28"/>
        </w:rPr>
        <w:t>老化</w:t>
      </w:r>
      <w:r>
        <w:rPr>
          <w:rFonts w:hint="eastAsia"/>
          <w:sz w:val="28"/>
          <w:szCs w:val="28"/>
          <w:lang w:val="en-US" w:eastAsia="zh-CN"/>
        </w:rPr>
        <w:t>缺乏</w:t>
      </w:r>
      <w:r>
        <w:rPr>
          <w:rFonts w:hint="eastAsia" w:ascii="宋体" w:hAnsi="宋体" w:cs="宋体"/>
          <w:sz w:val="28"/>
          <w:szCs w:val="28"/>
        </w:rPr>
        <w:t>美</w:t>
      </w:r>
      <w:r>
        <w:rPr>
          <w:rFonts w:hint="eastAsia" w:ascii="宋体" w:hAnsi="宋体" w:cs="宋体"/>
          <w:sz w:val="28"/>
          <w:szCs w:val="28"/>
          <w:lang w:eastAsia="zh-CN"/>
        </w:rPr>
        <w:t>感</w:t>
      </w:r>
      <w:r>
        <w:rPr>
          <w:rFonts w:hint="eastAsia" w:ascii="宋体" w:hAnsi="宋体" w:cs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功能室不全，存在着消防、安全等隐患，需要进行校园整体性加固和规划。幼儿园的年轻教师</w:t>
      </w:r>
      <w:r>
        <w:rPr>
          <w:rFonts w:hint="eastAsia"/>
          <w:sz w:val="28"/>
          <w:szCs w:val="28"/>
          <w:lang w:eastAsia="zh-CN"/>
        </w:rPr>
        <w:t>较多，缺乏</w:t>
      </w:r>
      <w:r>
        <w:rPr>
          <w:rFonts w:hint="eastAsia"/>
          <w:sz w:val="28"/>
          <w:szCs w:val="28"/>
        </w:rPr>
        <w:t>工作经验，尤其是刚担任班主任的教师，班级管理能力需要进一步加强。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二、规划目标与建设思路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　　（一）全面实施完成后勤服务集团“231”人才建设工程，为集团建设发展储备所需人才。以</w:t>
      </w:r>
      <w:r>
        <w:rPr>
          <w:rFonts w:hint="eastAsia" w:asciiTheme="minorEastAsia" w:hAnsiTheme="minorEastAsia" w:cstheme="minorEastAsia"/>
          <w:sz w:val="28"/>
          <w:szCs w:val="28"/>
        </w:rPr>
        <w:t>公平公正原则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、</w:t>
      </w:r>
      <w:r>
        <w:rPr>
          <w:rFonts w:hint="eastAsia" w:asciiTheme="minorEastAsia" w:hAnsiTheme="minorEastAsia" w:cstheme="minorEastAsia"/>
          <w:sz w:val="28"/>
          <w:szCs w:val="28"/>
        </w:rPr>
        <w:t>竞争择优原则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、</w:t>
      </w:r>
      <w:r>
        <w:rPr>
          <w:rFonts w:hint="eastAsia" w:asciiTheme="minorEastAsia" w:hAnsiTheme="minorEastAsia" w:cstheme="minorEastAsia"/>
          <w:sz w:val="28"/>
          <w:szCs w:val="28"/>
        </w:rPr>
        <w:t>循序渐进原则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、</w:t>
      </w:r>
      <w:r>
        <w:rPr>
          <w:rFonts w:hint="eastAsia" w:asciiTheme="minorEastAsia" w:hAnsiTheme="minorEastAsia" w:cstheme="minorEastAsia"/>
          <w:sz w:val="28"/>
          <w:szCs w:val="28"/>
        </w:rPr>
        <w:t>分类指导原则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为指导，通过公开招聘、</w:t>
      </w:r>
      <w:r>
        <w:rPr>
          <w:rFonts w:hint="eastAsia" w:asciiTheme="minorEastAsia" w:hAnsiTheme="minorEastAsia" w:cstheme="minorEastAsia"/>
          <w:sz w:val="28"/>
          <w:szCs w:val="28"/>
        </w:rPr>
        <w:t>竞聘上岗、择优录用，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预计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在十四五期间选拔录用</w:t>
      </w:r>
      <w:r>
        <w:rPr>
          <w:rFonts w:hint="eastAsia" w:asciiTheme="minorEastAsia" w:hAnsiTheme="minorEastAsia" w:cstheme="minorEastAsia"/>
          <w:sz w:val="28"/>
          <w:szCs w:val="28"/>
        </w:rPr>
        <w:t>200名“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后勤</w:t>
      </w:r>
      <w:r>
        <w:rPr>
          <w:rFonts w:hint="eastAsia" w:asciiTheme="minorEastAsia" w:hAnsiTheme="minorEastAsia" w:cstheme="minorEastAsia"/>
          <w:sz w:val="28"/>
          <w:szCs w:val="28"/>
        </w:rPr>
        <w:t>校聘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岗位</w:t>
      </w:r>
      <w:r>
        <w:rPr>
          <w:rFonts w:hint="eastAsia" w:asciiTheme="minorEastAsia" w:hAnsiTheme="minorEastAsia" w:cstheme="minorEastAsia"/>
          <w:sz w:val="28"/>
          <w:szCs w:val="28"/>
        </w:rPr>
        <w:t>”员工，30名事业编制员工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，</w:t>
      </w:r>
      <w:r>
        <w:rPr>
          <w:rFonts w:hint="eastAsia" w:asciiTheme="minorEastAsia" w:hAnsiTheme="minorEastAsia" w:cstheme="minorEastAsia"/>
          <w:sz w:val="28"/>
          <w:szCs w:val="28"/>
        </w:rPr>
        <w:t>10名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集团</w:t>
      </w:r>
      <w:r>
        <w:rPr>
          <w:rFonts w:hint="eastAsia" w:asciiTheme="minorEastAsia" w:hAnsiTheme="minorEastAsia" w:cstheme="minorEastAsia"/>
          <w:sz w:val="28"/>
          <w:szCs w:val="28"/>
        </w:rPr>
        <w:t>“中层”管理人员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，此批人员将成为后勤建设发展的中坚力量，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推进后勤集团人才队伍年轻化、专业化、知识化；建立一支服务型、创新型、管理型、学习型和合作型的团队。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　　（二）推进</w:t>
      </w:r>
      <w:r>
        <w:rPr>
          <w:rFonts w:hint="eastAsia" w:asciiTheme="minorEastAsia" w:hAnsiTheme="minorEastAsia" w:cstheme="minorEastAsia"/>
          <w:sz w:val="28"/>
          <w:szCs w:val="28"/>
        </w:rPr>
        <w:t>生态绿色环保型美丽校园，机械数字智能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型人文</w:t>
      </w:r>
      <w:r>
        <w:rPr>
          <w:rFonts w:hint="eastAsia" w:asciiTheme="minorEastAsia" w:hAnsiTheme="minorEastAsia" w:cstheme="minorEastAsia"/>
          <w:sz w:val="28"/>
          <w:szCs w:val="28"/>
        </w:rPr>
        <w:t>校园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建设。</w:t>
      </w:r>
      <w:r>
        <w:rPr>
          <w:rFonts w:hint="eastAsia"/>
          <w:sz w:val="28"/>
          <w:szCs w:val="28"/>
        </w:rPr>
        <w:t>根据校区功能定位、学校发展规划与自然现状，因地制宜地规划布局，通过综合性、多层次地调整和优化，使校园达到定位准确、功能明晰、布局结构合理、景观特色明显、资源利用良性循环，进而使校园达到经济、生态、社会三大效益的统一。</w:t>
      </w:r>
      <w:r>
        <w:rPr>
          <w:rFonts w:hint="eastAsia" w:asciiTheme="minorEastAsia" w:hAnsiTheme="minorEastAsia" w:cstheme="minorEastAsia"/>
          <w:sz w:val="28"/>
          <w:szCs w:val="28"/>
        </w:rPr>
        <w:t>校园绿化总体覆盖率达到64%；垃圾分类投放回收，可再生资源回收利用率达到90%；更新校园管护机械设备，实现机械化操作；建设一键可访数字化校园植物地图，普及校园绿化知识；校园智能节水喷滴灌全覆盖，根据土壤天气情况，实现绿化植物水分自动控制。建设特色人文校园，校园景观总体规划布局，分步实施，将南大厚重的历史人文融入景观建设中，打造彰显南大特色的自然人文景观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560"/>
        <w:textAlignment w:val="auto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（三）加强水电综合规划与建设，建设科学化、标准化、精细化、智慧化的节约型绿色校园。从供配电系统、空调系统、照明系统、给排水系统、可再生能源、快速充电桩、电梯系统、环境安全监测、学生用电用水预付费等供能与用能系统全方位进行规划建设，采用智慧能源管理的理念和技术，加强资源高效利用，打造以电为主、多能协同、清洁低碳的综合能源系统服务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560"/>
        <w:textAlignment w:val="auto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（四）按照“自我约束、自我经营、自我发展、自负盈亏”四自方针，以“服务保障，育人为本，淡化边界，服务再造”为定位，努力做到“五个一流”，即搭建一流的师生信息化服务平台，建设一流的后勤队伍，配置一流的后勤设施装备，营造一流的后勤企业文化，创建一流的后勤内部管理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560"/>
        <w:textAlignment w:val="auto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sz w:val="28"/>
          <w:szCs w:val="28"/>
          <w:lang w:val="en-US" w:eastAsia="zh-CN"/>
        </w:rPr>
        <w:t>1. 搭建一流的师生信息化服务平台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。以“线上线下、业务协调、任务聚合、数据决策、使能服务”为指导思想，搭建师生信息化服务平台，实现校园生活服务110，达到业务聚合、流程整合、数据融合，以信息化推动后勤融合发展、内涵发展、创新发展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560"/>
        <w:textAlignment w:val="auto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sz w:val="28"/>
          <w:szCs w:val="28"/>
          <w:lang w:val="en-US" w:eastAsia="zh-CN"/>
        </w:rPr>
        <w:t>2. 建设一流的后勤队伍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。</w:t>
      </w:r>
      <w:r>
        <w:rPr>
          <w:rFonts w:hint="default" w:asciiTheme="minorEastAsia" w:hAnsiTheme="minorEastAsia" w:cstheme="minorEastAsia"/>
          <w:sz w:val="28"/>
          <w:szCs w:val="28"/>
          <w:lang w:val="en-US" w:eastAsia="zh-CN"/>
        </w:rPr>
        <w:t>制定员工队伍建设方案与激励政策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；</w:t>
      </w:r>
      <w:r>
        <w:rPr>
          <w:rFonts w:hint="default" w:asciiTheme="minorEastAsia" w:hAnsiTheme="minorEastAsia" w:cstheme="minorEastAsia"/>
          <w:sz w:val="28"/>
          <w:szCs w:val="28"/>
          <w:lang w:val="en-US" w:eastAsia="zh-CN"/>
        </w:rPr>
        <w:t>探索员工薪酬增长机制及用工互通互融机制，建立一支服务型、创新型、管理型、学习型和合作型的后勤团队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560"/>
        <w:textAlignment w:val="auto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sz w:val="28"/>
          <w:szCs w:val="28"/>
          <w:lang w:val="en-US" w:eastAsia="zh-CN"/>
        </w:rPr>
        <w:t>3. 配置一流的后勤设施装备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。</w:t>
      </w:r>
      <w:r>
        <w:rPr>
          <w:rFonts w:hint="default" w:asciiTheme="minorEastAsia" w:hAnsiTheme="minorEastAsia" w:cstheme="minorEastAsia"/>
          <w:sz w:val="28"/>
          <w:szCs w:val="28"/>
          <w:lang w:val="en-US" w:eastAsia="zh-CN"/>
        </w:rPr>
        <w:t>设立后勤条件保障专项经费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，</w:t>
      </w:r>
      <w:r>
        <w:rPr>
          <w:rFonts w:hint="default" w:asciiTheme="minorEastAsia" w:hAnsiTheme="minorEastAsia" w:cstheme="minorEastAsia"/>
          <w:sz w:val="28"/>
          <w:szCs w:val="28"/>
          <w:lang w:val="en-US" w:eastAsia="zh-CN"/>
        </w:rPr>
        <w:t>投入引进专业化、现代化设施装备，做到设施智能化、工具机械化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560"/>
        <w:textAlignment w:val="auto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sz w:val="28"/>
          <w:szCs w:val="28"/>
          <w:lang w:val="en-US" w:eastAsia="zh-CN"/>
        </w:rPr>
        <w:t>4.营造一流的后勤企业文化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。营造</w:t>
      </w:r>
      <w:r>
        <w:rPr>
          <w:rFonts w:hint="default" w:asciiTheme="minorEastAsia" w:hAnsiTheme="minorEastAsia" w:cstheme="minorEastAsia"/>
          <w:sz w:val="28"/>
          <w:szCs w:val="28"/>
          <w:lang w:val="en-US" w:eastAsia="zh-CN"/>
        </w:rPr>
        <w:t>“快乐工作、幸福生活”的后勤工作氛围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，以及</w:t>
      </w:r>
      <w:r>
        <w:rPr>
          <w:rFonts w:hint="default" w:asciiTheme="minorEastAsia" w:hAnsiTheme="minorEastAsia" w:cstheme="minorEastAsia"/>
          <w:sz w:val="28"/>
          <w:szCs w:val="28"/>
          <w:lang w:val="en-US" w:eastAsia="zh-CN"/>
        </w:rPr>
        <w:t>服务师生热心真心，美化校园不怕脏累，奉献自我甘当绿叶的后勤精神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，实现</w:t>
      </w:r>
      <w:r>
        <w:rPr>
          <w:rFonts w:hint="default" w:asciiTheme="minorEastAsia" w:hAnsiTheme="minorEastAsia" w:cstheme="minorEastAsia"/>
          <w:sz w:val="28"/>
          <w:szCs w:val="28"/>
          <w:lang w:val="en-US" w:eastAsia="zh-CN"/>
        </w:rPr>
        <w:t>集团发展战略与员工愿景有机统一，集团理念与员工观念和谐，员工内心世界与外部环境同步改善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，建设和谐集团，推动一流后勤建设。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560"/>
        <w:textAlignment w:val="auto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sz w:val="28"/>
          <w:szCs w:val="28"/>
          <w:lang w:val="en-US" w:eastAsia="zh-CN"/>
        </w:rPr>
        <w:t>5.创建一流的后勤内部管理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。</w:t>
      </w:r>
      <w:r>
        <w:rPr>
          <w:rFonts w:hint="default" w:asciiTheme="minorEastAsia" w:hAnsiTheme="minorEastAsia" w:cstheme="minorEastAsia"/>
          <w:sz w:val="28"/>
          <w:szCs w:val="28"/>
          <w:lang w:val="en-US" w:eastAsia="zh-CN"/>
        </w:rPr>
        <w:t>以精细化管理、精品服务为着眼点，做到服务队伍精干化，服务过程精细化，服务管理精致化，服务质量精品化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，</w:t>
      </w:r>
      <w:r>
        <w:rPr>
          <w:rFonts w:hint="default" w:asciiTheme="minorEastAsia" w:hAnsiTheme="minorEastAsia" w:cstheme="minorEastAsia"/>
          <w:sz w:val="28"/>
          <w:szCs w:val="28"/>
          <w:lang w:val="en-US" w:eastAsia="zh-CN"/>
        </w:rPr>
        <w:t>推进后勤规范化、标准化、制度化、高质量发展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，</w:t>
      </w:r>
      <w:r>
        <w:rPr>
          <w:rFonts w:hint="default" w:asciiTheme="minorEastAsia" w:hAnsiTheme="minorEastAsia" w:cstheme="minorEastAsia"/>
          <w:sz w:val="28"/>
          <w:szCs w:val="28"/>
          <w:lang w:val="en-US" w:eastAsia="zh-CN"/>
        </w:rPr>
        <w:t>着力打造品质后勤、智慧后勤、文化后勤、绿色后勤、平安后勤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三、建设内容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560" w:firstLineChars="200"/>
        <w:textAlignment w:val="auto"/>
        <w:rPr>
          <w:rFonts w:hint="eastAsia" w:asciiTheme="minorEastAsia" w:hAnsi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（一）人才队伍建设工程：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560" w:firstLineChars="200"/>
        <w:textAlignment w:val="auto"/>
        <w:rPr>
          <w:rFonts w:hint="eastAsia" w:asciiTheme="minorEastAsia" w:hAnsi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１．预计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2020年－2025年，分批次招聘200名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“后勤校聘岗位”，首次招聘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30余人，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由</w:t>
      </w:r>
      <w:r>
        <w:rPr>
          <w:rFonts w:hint="eastAsia" w:asciiTheme="minorEastAsia" w:hAnsiTheme="minorEastAsia" w:cstheme="minorEastAsia"/>
          <w:sz w:val="28"/>
          <w:szCs w:val="28"/>
        </w:rPr>
        <w:t>南京大学与个人、后勤服务集团三方签订聘用合同与岗位协议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，同时在集团内享受一定的待遇，增强其主人翁意识和为南大服务的思想。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　　２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.</w:t>
      </w:r>
      <w:r>
        <w:rPr>
          <w:rFonts w:hint="eastAsia" w:asciiTheme="minorEastAsia" w:hAnsiTheme="minorEastAsia" w:cstheme="minorEastAsia"/>
          <w:sz w:val="28"/>
          <w:szCs w:val="28"/>
        </w:rPr>
        <w:t>30名事业编制员工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将在</w:t>
      </w:r>
      <w:r>
        <w:rPr>
          <w:rFonts w:hint="eastAsia" w:asciiTheme="minorEastAsia" w:hAnsiTheme="minorEastAsia" w:cstheme="minorEastAsia"/>
          <w:sz w:val="28"/>
          <w:szCs w:val="28"/>
        </w:rPr>
        <w:t>后勤重要岗位、关键岗位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中产生，</w:t>
      </w:r>
      <w:r>
        <w:rPr>
          <w:rFonts w:hint="eastAsia" w:asciiTheme="minorEastAsia" w:hAnsiTheme="minorEastAsia" w:cstheme="minorEastAsia"/>
          <w:sz w:val="28"/>
          <w:szCs w:val="28"/>
        </w:rPr>
        <w:t>其中，10名从社会招聘和学校在职人员中选拔，10名从幼教中心的骨干教师中选拔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，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10名从后勤工作的优秀骨干中选拔。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从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2020年开始，拟每年招聘选拔2名优秀老师进入事业编制充实员工队伍</w:t>
      </w:r>
      <w:r>
        <w:rPr>
          <w:rFonts w:hint="eastAsia" w:asciiTheme="minorEastAsia" w:hAnsiTheme="minorEastAsia" w:cstheme="minorEastAsia"/>
          <w:sz w:val="28"/>
          <w:szCs w:val="28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560" w:firstLineChars="200"/>
        <w:textAlignment w:val="auto"/>
        <w:rPr>
          <w:rFonts w:hint="eastAsia" w:asciiTheme="minorEastAsia" w:hAnsi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3.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采取内培外引的方式，在基层一线管理岗位、关键岗位、骨干队伍中选拔人才，同时将热爱后勤工作、适合后勤工作的学校优秀同志充实到后勤队伍中，计划五年内每年招聘选拔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2名</w:t>
      </w:r>
      <w:r>
        <w:rPr>
          <w:rFonts w:hint="eastAsia" w:asciiTheme="minorEastAsia" w:hAnsiTheme="minorEastAsia" w:cstheme="minorEastAsia"/>
          <w:sz w:val="28"/>
          <w:szCs w:val="28"/>
        </w:rPr>
        <w:t>“中层”管理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人员。</w:t>
      </w:r>
    </w:p>
    <w:p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80" w:lineRule="exact"/>
        <w:ind w:firstLine="560"/>
        <w:textAlignment w:val="auto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4.完善“231”后勤人才队伍建设五个支撑计划</w:t>
      </w:r>
    </w:p>
    <w:p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80" w:lineRule="exact"/>
        <w:ind w:firstLine="560"/>
        <w:textAlignment w:val="auto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（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青年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骨干培训计划。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加强后勤管理骨干和技术骨干人才储备，拓展广大青年职工成长成才的空间，实施“后勤服务集团青年管理骨干和技术骨干培养计划”。遴选具有较强管理能力和发展潜力，工作实绩显著的编制外青年管理骨干。遴选具有较强专业技能和发展潜力，工作实绩显著的编制外青年技术骨干。集团青年管理骨干和青年技术骨干培养对象年龄不超过40岁，选拔人数不超过20名，培养期限为2年，滚动进出，循环培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exact"/>
        <w:ind w:firstLine="560" w:firstLineChars="200"/>
        <w:textAlignment w:val="auto"/>
        <w:rPr>
          <w:rFonts w:hint="eastAsia" w:asciiTheme="minorEastAsia" w:hAnsiTheme="minorEastAsia" w:eastAsiaTheme="minorEastAsia" w:cstheme="minorEastAsia"/>
          <w:bCs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（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2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）</w:t>
      </w:r>
      <w:r>
        <w:rPr>
          <w:rFonts w:hint="eastAsia" w:asciiTheme="minorEastAsia" w:hAnsiTheme="minorEastAsia" w:eastAsiaTheme="minorEastAsia" w:cstheme="minorEastAsia"/>
          <w:bCs/>
          <w:sz w:val="28"/>
          <w:szCs w:val="28"/>
        </w:rPr>
        <w:t>薪酬</w:t>
      </w:r>
      <w:r>
        <w:rPr>
          <w:rFonts w:hint="eastAsia" w:asciiTheme="minorEastAsia" w:hAnsiTheme="minorEastAsia" w:eastAsiaTheme="minorEastAsia" w:cstheme="minorEastAsia"/>
          <w:bCs/>
          <w:sz w:val="28"/>
          <w:szCs w:val="28"/>
          <w:lang w:eastAsia="zh-CN"/>
        </w:rPr>
        <w:t>激励管理</w:t>
      </w:r>
      <w:r>
        <w:rPr>
          <w:rFonts w:hint="eastAsia" w:asciiTheme="minorEastAsia" w:hAnsiTheme="minorEastAsia" w:cstheme="minorEastAsia"/>
          <w:bCs/>
          <w:sz w:val="28"/>
          <w:szCs w:val="28"/>
          <w:lang w:eastAsia="zh-CN"/>
        </w:rPr>
        <w:t>计划。</w:t>
      </w:r>
      <w:r>
        <w:rPr>
          <w:rFonts w:hint="eastAsia" w:asciiTheme="minorEastAsia" w:hAnsiTheme="minorEastAsia" w:eastAsiaTheme="minorEastAsia" w:cstheme="minorEastAsia"/>
          <w:bCs/>
          <w:sz w:val="28"/>
          <w:szCs w:val="28"/>
        </w:rPr>
        <w:t>良好的薪酬体系是激励和留住优秀人才的关键</w:t>
      </w:r>
      <w:r>
        <w:rPr>
          <w:rFonts w:hint="eastAsia" w:asciiTheme="minorEastAsia" w:hAnsiTheme="minorEastAsia" w:eastAsiaTheme="minorEastAsia" w:cstheme="minorEastAsia"/>
          <w:bCs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bCs/>
          <w:sz w:val="28"/>
          <w:szCs w:val="28"/>
        </w:rPr>
        <w:t>结合我校后勤</w:t>
      </w:r>
      <w:r>
        <w:rPr>
          <w:rFonts w:hint="eastAsia" w:asciiTheme="minorEastAsia" w:hAnsiTheme="minorEastAsia" w:eastAsiaTheme="minorEastAsia" w:cstheme="minorEastAsia"/>
          <w:bCs/>
          <w:sz w:val="28"/>
          <w:szCs w:val="28"/>
          <w:lang w:eastAsia="zh-CN"/>
        </w:rPr>
        <w:t>用工</w:t>
      </w:r>
      <w:r>
        <w:rPr>
          <w:rFonts w:hint="eastAsia" w:asciiTheme="minorEastAsia" w:hAnsiTheme="minorEastAsia" w:eastAsiaTheme="minorEastAsia" w:cstheme="minorEastAsia"/>
          <w:bCs/>
          <w:sz w:val="28"/>
          <w:szCs w:val="28"/>
        </w:rPr>
        <w:t>实际，</w:t>
      </w:r>
      <w:r>
        <w:rPr>
          <w:rFonts w:hint="eastAsia" w:asciiTheme="minorEastAsia" w:hAnsiTheme="minorEastAsia" w:eastAsiaTheme="minorEastAsia" w:cstheme="minorEastAsia"/>
          <w:bCs/>
          <w:sz w:val="28"/>
          <w:szCs w:val="28"/>
          <w:lang w:eastAsia="zh-CN"/>
        </w:rPr>
        <w:t>后勤的薪酬改革调整应遵循以下</w:t>
      </w:r>
      <w:r>
        <w:rPr>
          <w:rFonts w:hint="eastAsia" w:asciiTheme="minorEastAsia" w:hAnsiTheme="minorEastAsia" w:eastAsiaTheme="minorEastAsia" w:cstheme="minorEastAsia"/>
          <w:bCs/>
          <w:sz w:val="28"/>
          <w:szCs w:val="28"/>
        </w:rPr>
        <w:t>基本原则：合法合规，全面覆盖，做好五险一金全面调整</w:t>
      </w:r>
      <w:r>
        <w:rPr>
          <w:rFonts w:hint="eastAsia" w:asciiTheme="minorEastAsia" w:hAnsiTheme="minorEastAsia" w:cstheme="minorEastAsia"/>
          <w:bCs/>
          <w:sz w:val="28"/>
          <w:szCs w:val="28"/>
          <w:lang w:eastAsia="zh-CN"/>
        </w:rPr>
        <w:t>；</w:t>
      </w:r>
      <w:r>
        <w:rPr>
          <w:rFonts w:hint="eastAsia" w:asciiTheme="minorEastAsia" w:hAnsiTheme="minorEastAsia" w:eastAsiaTheme="minorEastAsia" w:cstheme="minorEastAsia"/>
          <w:bCs/>
          <w:sz w:val="28"/>
          <w:szCs w:val="28"/>
        </w:rPr>
        <w:t>规范薪酬，平稳过渡，满足社保公积金基本要求</w:t>
      </w:r>
      <w:r>
        <w:rPr>
          <w:rFonts w:hint="eastAsia" w:asciiTheme="minorEastAsia" w:hAnsiTheme="minorEastAsia" w:cstheme="minorEastAsia"/>
          <w:bCs/>
          <w:sz w:val="28"/>
          <w:szCs w:val="28"/>
          <w:lang w:eastAsia="zh-CN"/>
        </w:rPr>
        <w:t>；</w:t>
      </w:r>
      <w:r>
        <w:rPr>
          <w:rFonts w:hint="eastAsia" w:asciiTheme="minorEastAsia" w:hAnsiTheme="minorEastAsia" w:eastAsiaTheme="minorEastAsia" w:cstheme="minorEastAsia"/>
          <w:bCs/>
          <w:sz w:val="28"/>
          <w:szCs w:val="28"/>
        </w:rPr>
        <w:t>以人为本，公平公正，让群众有一定获得感和幸福感</w:t>
      </w:r>
      <w:r>
        <w:rPr>
          <w:rFonts w:hint="eastAsia" w:asciiTheme="minorEastAsia" w:hAnsiTheme="minorEastAsia" w:cstheme="minorEastAsia"/>
          <w:bCs/>
          <w:sz w:val="28"/>
          <w:szCs w:val="28"/>
          <w:lang w:eastAsia="zh-CN"/>
        </w:rPr>
        <w:t>；</w:t>
      </w:r>
      <w:r>
        <w:rPr>
          <w:rFonts w:hint="eastAsia" w:asciiTheme="minorEastAsia" w:hAnsiTheme="minorEastAsia" w:eastAsiaTheme="minorEastAsia" w:cstheme="minorEastAsia"/>
          <w:bCs/>
          <w:sz w:val="28"/>
          <w:szCs w:val="28"/>
        </w:rPr>
        <w:t>控制总量，优化结构，满足集团发展需求。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入选青年管理骨干和技术骨干的人员，按月发放骨干津贴；入选“231”后勤人才队伍建设工程的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“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后勤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校聘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岗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”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人员，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发放“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岗位绩效津贴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”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80" w:lineRule="exact"/>
        <w:ind w:firstLine="560" w:firstLineChars="200"/>
        <w:textAlignment w:val="auto"/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eastAsia="zh-CN" w:bidi="ar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（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3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）</w:t>
      </w:r>
      <w:r>
        <w:rPr>
          <w:rFonts w:hint="eastAsia" w:asciiTheme="minorEastAsia" w:hAnsiTheme="minorEastAsia" w:eastAsiaTheme="minorEastAsia" w:cstheme="minorEastAsia"/>
          <w:bCs/>
          <w:sz w:val="28"/>
          <w:szCs w:val="28"/>
        </w:rPr>
        <w:t>绩效管理考核</w:t>
      </w:r>
      <w:r>
        <w:rPr>
          <w:rFonts w:hint="eastAsia" w:asciiTheme="minorEastAsia" w:hAnsiTheme="minorEastAsia" w:cstheme="minorEastAsia"/>
          <w:bCs/>
          <w:sz w:val="28"/>
          <w:szCs w:val="28"/>
          <w:lang w:eastAsia="zh-CN"/>
        </w:rPr>
        <w:t>计划。</w:t>
      </w: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bidi="ar"/>
        </w:rPr>
        <w:t>建立健全激励约束机制，明确集团服务保障和经营管理工作目标，促进后勤服务集团的高质量发展。</w:t>
      </w: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eastAsia="zh-CN" w:bidi="ar"/>
        </w:rPr>
        <w:t>结合</w:t>
      </w: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bidi="ar"/>
        </w:rPr>
        <w:t>经营指标和完成重点工作情况，从德、能、勤、绩、廉等方面，按月、季度、半年和年终进行全方位考核</w:t>
      </w: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eastAsia="zh-CN" w:bidi="ar"/>
        </w:rPr>
        <w:t>。</w:t>
      </w: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bidi="ar"/>
        </w:rPr>
        <w:t>绩效考核</w:t>
      </w: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eastAsia="zh-CN" w:bidi="ar"/>
        </w:rPr>
        <w:t>结果</w:t>
      </w: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bidi="ar"/>
        </w:rPr>
        <w:t>作为集团岗位聘任、人才培养、组织培训、薪资调整</w:t>
      </w: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eastAsia="zh-CN" w:bidi="ar"/>
        </w:rPr>
        <w:t>、年终奖励</w:t>
      </w: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bidi="ar"/>
        </w:rPr>
        <w:t>等方面的依据</w:t>
      </w: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eastAsia="zh-CN" w:bidi="ar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80" w:lineRule="exact"/>
        <w:ind w:firstLine="560" w:firstLineChars="200"/>
        <w:textAlignment w:val="auto"/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eastAsia="zh-CN" w:bidi="ar"/>
        </w:rPr>
      </w:pPr>
      <w:r>
        <w:rPr>
          <w:rFonts w:hint="eastAsia" w:asciiTheme="minorEastAsia" w:hAnsiTheme="minorEastAsia" w:cstheme="minorEastAsia"/>
          <w:kern w:val="0"/>
          <w:sz w:val="28"/>
          <w:szCs w:val="28"/>
          <w:lang w:val="en-US" w:eastAsia="zh-CN" w:bidi="ar"/>
        </w:rPr>
        <w:t>（</w:t>
      </w: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val="en-US" w:eastAsia="zh-CN" w:bidi="ar"/>
        </w:rPr>
        <w:t>4</w:t>
      </w:r>
      <w:r>
        <w:rPr>
          <w:rFonts w:hint="eastAsia" w:asciiTheme="minorEastAsia" w:hAnsiTheme="minorEastAsia" w:cstheme="minorEastAsia"/>
          <w:kern w:val="0"/>
          <w:sz w:val="28"/>
          <w:szCs w:val="28"/>
          <w:lang w:val="en-US" w:eastAsia="zh-CN" w:bidi="ar"/>
        </w:rPr>
        <w:t>）</w:t>
      </w:r>
      <w:r>
        <w:rPr>
          <w:rFonts w:hint="eastAsia" w:asciiTheme="minorEastAsia" w:hAnsiTheme="minorEastAsia" w:eastAsiaTheme="minorEastAsia" w:cstheme="minorEastAsia"/>
          <w:bCs/>
          <w:sz w:val="28"/>
          <w:szCs w:val="28"/>
        </w:rPr>
        <w:t>员工培训</w:t>
      </w:r>
      <w:r>
        <w:rPr>
          <w:rFonts w:hint="eastAsia" w:asciiTheme="minorEastAsia" w:hAnsiTheme="minorEastAsia" w:cstheme="minorEastAsia"/>
          <w:bCs/>
          <w:sz w:val="28"/>
          <w:szCs w:val="28"/>
          <w:lang w:eastAsia="zh-CN"/>
        </w:rPr>
        <w:t>计划。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完善员工培训体系，做好员工岗位、技术、管理等不同层级的培训，努力提高员工管理水平和业务技能，强化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南大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认同感</w:t>
      </w: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bidi="ar"/>
        </w:rPr>
        <w:t>。通过理论与政策学习、</w:t>
      </w: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eastAsia="zh-CN" w:bidi="ar"/>
        </w:rPr>
        <w:t>职业道德培训、</w:t>
      </w: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bidi="ar"/>
        </w:rPr>
        <w:t>专业技能学习、专题研究等多种形式，</w:t>
      </w: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eastAsia="zh-CN" w:bidi="ar"/>
        </w:rPr>
        <w:t>拓宽员工</w:t>
      </w: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bidi="ar"/>
        </w:rPr>
        <w:t>视野；开展党的</w:t>
      </w: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eastAsia="zh-CN" w:bidi="ar"/>
        </w:rPr>
        <w:t>理论</w:t>
      </w: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bidi="ar"/>
        </w:rPr>
        <w:t>知识</w:t>
      </w: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eastAsia="zh-CN" w:bidi="ar"/>
        </w:rPr>
        <w:t>学习</w:t>
      </w: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bidi="ar"/>
        </w:rPr>
        <w:t>竞赛、“读一本好书”、技能大比拼、</w:t>
      </w: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eastAsia="zh-CN" w:bidi="ar"/>
        </w:rPr>
        <w:t>后勤劳动美演讲大赛</w:t>
      </w: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bidi="ar"/>
        </w:rPr>
        <w:t>等活动，营造良好和谐的后勤文化氛围</w:t>
      </w: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eastAsia="zh-CN" w:bidi="ar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560" w:firstLineChars="200"/>
        <w:textAlignment w:val="auto"/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（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5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）经费增长计划。集团人员开支与服务收费连年赤字。后勤是劳动紧密型单位，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2019年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职工近2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3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00人，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人员支出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达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20449万元，成为集团的主要支出。服务收费虽于2018年进行了调整，目前绿化养护4.5元/平，812万元/年，物业管理2.1元/平，4420万元/年，水电零修773万元/年，服务收费标准远远低于市场水平。随着最低工资标准的不断提高及国家“五险一金”政策调整，集团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经费赤字压力巨大，需建立经费增长计划，按照划拨经费每年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5%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递增。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560" w:firstLineChars="200"/>
        <w:textAlignment w:val="auto"/>
        <w:rPr>
          <w:rFonts w:hint="eastAsia" w:asciiTheme="minorEastAsia" w:hAnsi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（二）校园美化与绿化建设工程：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560" w:firstLineChars="200"/>
        <w:textAlignment w:val="auto"/>
        <w:rPr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1.</w:t>
      </w:r>
      <w:r>
        <w:rPr>
          <w:rFonts w:hint="eastAsia"/>
          <w:sz w:val="28"/>
          <w:szCs w:val="28"/>
        </w:rPr>
        <w:t>打造鼓楼、仙林两校区的喷滴灌系统。争取在2022年前完成包含大树树冠的喷淋降温系统，中层小乔木、花灌木喷洒系统，地表低矮植物滴灌系统，采用远程及现场控制，全面或区域喷淋；管线应预留加药口，方便喷洒农药、施肥等作业，还可以降低空气中粉尘、毛絮，增加空气湿度等功能。建成雨水（或中水）回收系统，提高水资源利用率。在校园绿化养护工作中合理地利用水资源，并最大程度地避免水资源浪费。建设水资源回收系统，并与地下涵洞、池相连，可实现水资源的二次利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560" w:firstLineChars="200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  <w:lang w:eastAsia="zh-CN"/>
        </w:rPr>
        <w:t>２．</w:t>
      </w:r>
      <w:r>
        <w:rPr>
          <w:rFonts w:hint="eastAsia"/>
          <w:sz w:val="28"/>
          <w:szCs w:val="28"/>
        </w:rPr>
        <w:t>提升校园服务机械化。机械化提升是一个持续的过程，建议学校每年有固定费用于购买扫地车、草坪车、大型修剪机械等，提高工作效率、降低劳动力需求、节约服务成本。对于绿化部门来说，具体内容应包括：园林机械的普及、机械车辆的淘汰与更新、新型园林机械尝试和使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560" w:firstLineChars="200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  <w:lang w:eastAsia="zh-CN"/>
        </w:rPr>
        <w:t>３．</w:t>
      </w:r>
      <w:r>
        <w:rPr>
          <w:rFonts w:hint="eastAsia"/>
          <w:sz w:val="28"/>
          <w:szCs w:val="28"/>
        </w:rPr>
        <w:t>建设特色校园人文自然景观。校园的景观提升包括：丰富多样的自然景观、底蕴厚重的人文景观、教育学习的示范性景观等。“良好的生态环境是最公平的公共产品，是最普惠的民生福祉。” 仙林校区景观缺乏连续性，鼓楼校区植物退化情况严重。仙林校区突出主题，打造独有的文化景观，对现有植物进行调整，将主要干道，如远东大道、礼仪大道、步行街等区域进行重新规划，增加景观的延续性；减少大量的装饰性、修剪性灌木，改为生长良好、修剪次数较少的地被植物。树木郁闭度高的区域，适当移除或修剪，林冠下层栽植耐荫、喜阴的灌木及宿根植物以丰富景观层次。鼓楼校区，在不改变原有古朴厚重的总体格局情况下，改变区域小景观，突出色彩及人文情调，南京大学的校园景观不但有花团锦簇绿树如荫，更有通过校园古树名木和独特人文景点所展现出的历史文化积淀，人与自然的和谐，历史与文化的交融，这是古今传承也是持续发展，是蕴藏在校园山水中的生态文化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560" w:firstLineChars="200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  <w:lang w:eastAsia="zh-CN"/>
        </w:rPr>
        <w:t>４．</w:t>
      </w:r>
      <w:r>
        <w:rPr>
          <w:rFonts w:hint="eastAsia"/>
          <w:sz w:val="28"/>
          <w:szCs w:val="28"/>
        </w:rPr>
        <w:t>推行垃圾分类建设生态环保型无废校园。“保护生态环境就是保护生产力，改善生态环境就是发展生产力。”根据南京市垃圾分类指导要求，从下学期开始部署垃圾分类工作，持续推进可回收资源的二次回收利用。从上游部门开始，严格分类、分装，回收可利用材料，逐步向无废化校园转变。建设环保型校园更需要全校人的对环保一线工作的支持和理解，加大校园环保事业的投入、提高环保一线员工的待遇、支持对可回收物资二次使用研究、校园垃圾无害化处理等。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560" w:firstLineChars="20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（三）校园能源管理与建设工程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480" w:lineRule="exact"/>
        <w:ind w:leftChars="0" w:firstLine="560" w:firstLineChars="200"/>
        <w:textAlignment w:val="auto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 xml:space="preserve">1. </w:t>
      </w:r>
      <w:r>
        <w:rPr>
          <w:rFonts w:hint="eastAsia" w:ascii="宋体" w:hAnsi="宋体" w:eastAsia="宋体"/>
          <w:sz w:val="28"/>
          <w:szCs w:val="28"/>
        </w:rPr>
        <w:t>供配电系统</w:t>
      </w:r>
      <w:r>
        <w:rPr>
          <w:rFonts w:hint="eastAsia" w:ascii="宋体" w:hAnsi="宋体" w:eastAsia="宋体"/>
          <w:sz w:val="28"/>
          <w:szCs w:val="28"/>
          <w:lang w:eastAsia="zh-CN"/>
        </w:rPr>
        <w:t>工程。</w:t>
      </w:r>
      <w:r>
        <w:rPr>
          <w:rFonts w:hint="eastAsia" w:ascii="宋体" w:hAnsi="宋体" w:eastAsia="宋体"/>
          <w:sz w:val="28"/>
          <w:szCs w:val="28"/>
        </w:rPr>
        <w:t>对学校供配电基础设备进行优化和改</w:t>
      </w:r>
      <w:r>
        <w:rPr>
          <w:rFonts w:hint="eastAsia" w:ascii="宋体" w:hAnsi="宋体" w:eastAsia="宋体"/>
          <w:sz w:val="28"/>
          <w:szCs w:val="28"/>
          <w:lang w:eastAsia="zh-CN"/>
        </w:rPr>
        <w:t>造</w:t>
      </w:r>
      <w:r>
        <w:rPr>
          <w:rFonts w:hint="eastAsia" w:ascii="宋体" w:hAnsi="宋体" w:eastAsia="宋体"/>
          <w:sz w:val="28"/>
          <w:szCs w:val="28"/>
        </w:rPr>
        <w:t>，提高供电的可靠性和安全性。对鼓楼校区高压开闭所</w:t>
      </w:r>
      <w:r>
        <w:rPr>
          <w:rFonts w:hint="eastAsia" w:ascii="宋体" w:hAnsi="宋体" w:eastAsia="宋体"/>
          <w:sz w:val="28"/>
          <w:szCs w:val="28"/>
          <w:lang w:eastAsia="zh-CN"/>
        </w:rPr>
        <w:t>及</w:t>
      </w:r>
      <w:r>
        <w:rPr>
          <w:rFonts w:hint="eastAsia" w:ascii="宋体" w:hAnsi="宋体" w:eastAsia="宋体"/>
          <w:sz w:val="28"/>
          <w:szCs w:val="28"/>
        </w:rPr>
        <w:t>两校区变电所老旧设备进行改造</w:t>
      </w:r>
      <w:r>
        <w:rPr>
          <w:rFonts w:hint="eastAsia" w:ascii="宋体" w:hAnsi="宋体" w:eastAsia="宋体"/>
          <w:sz w:val="28"/>
          <w:szCs w:val="28"/>
          <w:lang w:eastAsia="zh-CN"/>
        </w:rPr>
        <w:t>；</w:t>
      </w:r>
      <w:r>
        <w:rPr>
          <w:rFonts w:hint="eastAsia" w:ascii="宋体" w:hAnsi="宋体" w:eastAsia="宋体"/>
          <w:sz w:val="28"/>
          <w:szCs w:val="28"/>
        </w:rPr>
        <w:t>对两校区单回路变电所进行改造</w:t>
      </w:r>
      <w:r>
        <w:rPr>
          <w:rFonts w:hint="eastAsia" w:ascii="宋体" w:hAnsi="宋体" w:eastAsia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/>
          <w:sz w:val="28"/>
          <w:szCs w:val="28"/>
        </w:rPr>
        <w:t>重点设备增加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UPS</w:t>
      </w:r>
      <w:r>
        <w:rPr>
          <w:rFonts w:hint="eastAsia" w:ascii="宋体" w:hAnsi="宋体" w:eastAsia="宋体"/>
          <w:sz w:val="28"/>
          <w:szCs w:val="28"/>
        </w:rPr>
        <w:t>不间断电源</w:t>
      </w:r>
      <w:r>
        <w:rPr>
          <w:rFonts w:hint="eastAsia" w:ascii="宋体" w:hAnsi="宋体" w:eastAsia="宋体"/>
          <w:sz w:val="28"/>
          <w:szCs w:val="28"/>
          <w:lang w:eastAsia="zh-CN"/>
        </w:rPr>
        <w:t>；</w:t>
      </w:r>
      <w:r>
        <w:rPr>
          <w:rFonts w:hint="eastAsia" w:ascii="宋体" w:hAnsi="宋体" w:eastAsia="宋体"/>
          <w:sz w:val="28"/>
          <w:szCs w:val="28"/>
        </w:rPr>
        <w:t>新建鼓楼校区南园生活区4号高压开闭所</w:t>
      </w:r>
      <w:r>
        <w:rPr>
          <w:rFonts w:hint="eastAsia" w:ascii="宋体" w:hAnsi="宋体" w:eastAsia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/>
          <w:sz w:val="28"/>
          <w:szCs w:val="28"/>
        </w:rPr>
        <w:t>仙林校区5号高压开闭所。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80" w:lineRule="exact"/>
        <w:ind w:firstLine="560" w:firstLineChars="200"/>
        <w:textAlignment w:val="auto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 xml:space="preserve">2. </w:t>
      </w:r>
      <w:r>
        <w:rPr>
          <w:rFonts w:hint="eastAsia" w:ascii="宋体" w:hAnsi="宋体" w:eastAsia="宋体"/>
          <w:sz w:val="28"/>
          <w:szCs w:val="28"/>
        </w:rPr>
        <w:t>给排水系统</w:t>
      </w:r>
      <w:r>
        <w:rPr>
          <w:rFonts w:hint="eastAsia" w:ascii="宋体" w:hAnsi="宋体" w:eastAsia="宋体"/>
          <w:sz w:val="28"/>
          <w:szCs w:val="28"/>
          <w:lang w:eastAsia="zh-CN"/>
        </w:rPr>
        <w:t>工程。</w:t>
      </w:r>
      <w:r>
        <w:rPr>
          <w:rFonts w:hint="eastAsia" w:ascii="宋体" w:hAnsi="宋体" w:eastAsia="宋体"/>
          <w:sz w:val="28"/>
          <w:szCs w:val="28"/>
        </w:rPr>
        <w:t>对学校给排水基础设施进行优化和改造，减少水资源浪费，提高供水的可靠性和有效节水。对学校地下水管网（生活用水、消防用水）</w:t>
      </w:r>
      <w:r>
        <w:rPr>
          <w:rFonts w:hint="eastAsia" w:ascii="宋体" w:hAnsi="宋体" w:eastAsia="宋体"/>
          <w:sz w:val="28"/>
          <w:szCs w:val="28"/>
          <w:lang w:eastAsia="zh-CN"/>
        </w:rPr>
        <w:t>分步分</w:t>
      </w:r>
      <w:r>
        <w:rPr>
          <w:rFonts w:hint="eastAsia" w:ascii="宋体" w:hAnsi="宋体" w:eastAsia="宋体"/>
          <w:sz w:val="28"/>
          <w:szCs w:val="28"/>
        </w:rPr>
        <w:t>批进行更新改造</w:t>
      </w:r>
      <w:r>
        <w:rPr>
          <w:rFonts w:hint="eastAsia" w:ascii="宋体" w:hAnsi="宋体" w:eastAsia="宋体"/>
          <w:sz w:val="28"/>
          <w:szCs w:val="28"/>
          <w:lang w:eastAsia="zh-CN"/>
        </w:rPr>
        <w:t>；</w:t>
      </w:r>
      <w:r>
        <w:rPr>
          <w:rFonts w:hint="eastAsia" w:ascii="宋体" w:hAnsi="宋体" w:eastAsia="宋体"/>
          <w:sz w:val="28"/>
          <w:szCs w:val="28"/>
        </w:rPr>
        <w:t>建设南京大学管线三维</w:t>
      </w:r>
      <w:r>
        <w:rPr>
          <w:rFonts w:hint="eastAsia" w:ascii="宋体" w:hAnsi="宋体" w:eastAsia="宋体"/>
          <w:sz w:val="28"/>
          <w:szCs w:val="28"/>
          <w:lang w:eastAsia="zh-CN"/>
        </w:rPr>
        <w:t>可视</w:t>
      </w:r>
      <w:r>
        <w:rPr>
          <w:rFonts w:hint="eastAsia" w:ascii="宋体" w:hAnsi="宋体" w:eastAsia="宋体"/>
          <w:sz w:val="28"/>
          <w:szCs w:val="28"/>
        </w:rPr>
        <w:t>化信息系统，实现对管网的科学管控，减少校园地下管线灾害事故和水资源浪费</w:t>
      </w:r>
      <w:r>
        <w:rPr>
          <w:rFonts w:hint="eastAsia" w:ascii="宋体" w:hAnsi="宋体" w:eastAsia="宋体"/>
          <w:sz w:val="28"/>
          <w:szCs w:val="28"/>
          <w:lang w:eastAsia="zh-CN"/>
        </w:rPr>
        <w:t>；</w:t>
      </w:r>
      <w:r>
        <w:rPr>
          <w:rFonts w:hint="eastAsia" w:ascii="宋体" w:hAnsi="宋体" w:eastAsia="宋体"/>
          <w:sz w:val="28"/>
          <w:szCs w:val="28"/>
        </w:rPr>
        <w:t>仙林校区积极探索利用九乡河水来冲洗地面和校园绿化灌</w:t>
      </w:r>
      <w:r>
        <w:rPr>
          <w:rFonts w:hint="eastAsia" w:ascii="宋体" w:hAnsi="宋体" w:eastAsia="宋体"/>
          <w:sz w:val="28"/>
          <w:szCs w:val="28"/>
          <w:lang w:eastAsia="zh-CN"/>
        </w:rPr>
        <w:t>溉</w:t>
      </w:r>
      <w:r>
        <w:rPr>
          <w:rFonts w:hint="eastAsia" w:ascii="宋体" w:hAnsi="宋体" w:eastAsia="宋体"/>
          <w:sz w:val="28"/>
          <w:szCs w:val="28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80" w:lineRule="exact"/>
        <w:ind w:firstLine="560" w:firstLineChars="200"/>
        <w:textAlignment w:val="auto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 xml:space="preserve">3. </w:t>
      </w:r>
      <w:r>
        <w:rPr>
          <w:rFonts w:hint="eastAsia" w:ascii="宋体" w:hAnsi="宋体" w:eastAsia="宋体"/>
          <w:sz w:val="28"/>
          <w:szCs w:val="28"/>
        </w:rPr>
        <w:t>节能改造</w:t>
      </w:r>
      <w:r>
        <w:rPr>
          <w:rFonts w:hint="eastAsia" w:ascii="宋体" w:hAnsi="宋体" w:eastAsia="宋体"/>
          <w:sz w:val="28"/>
          <w:szCs w:val="28"/>
          <w:lang w:eastAsia="zh-CN"/>
        </w:rPr>
        <w:t>工程。</w:t>
      </w:r>
      <w:r>
        <w:rPr>
          <w:rFonts w:hint="eastAsia" w:ascii="宋体" w:hAnsi="宋体" w:eastAsia="宋体"/>
          <w:sz w:val="28"/>
          <w:szCs w:val="28"/>
        </w:rPr>
        <w:t>从学校实际出发，发挥和挖掘节能监管平台的效能。积极推广运用节能新技术、新产品，以项目为载体，实现学校供用能达到国家节能要求。学生宿舍实施太阳能+空气源热泵技术</w:t>
      </w:r>
      <w:r>
        <w:rPr>
          <w:rFonts w:hint="eastAsia" w:ascii="宋体" w:hAnsi="宋体" w:eastAsia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/>
          <w:sz w:val="28"/>
          <w:szCs w:val="28"/>
        </w:rPr>
        <w:t>实现热水进房间，以合同能源管理的方式解决学生宿舍洗浴条件，从而达到节能的目的</w:t>
      </w:r>
      <w:r>
        <w:rPr>
          <w:rFonts w:hint="eastAsia" w:ascii="宋体" w:hAnsi="宋体" w:eastAsia="宋体"/>
          <w:sz w:val="28"/>
          <w:szCs w:val="28"/>
          <w:lang w:eastAsia="zh-CN"/>
        </w:rPr>
        <w:t>；</w:t>
      </w:r>
      <w:r>
        <w:rPr>
          <w:rFonts w:hint="eastAsia" w:ascii="宋体" w:hAnsi="宋体" w:eastAsia="宋体"/>
          <w:sz w:val="28"/>
          <w:szCs w:val="28"/>
        </w:rPr>
        <w:t>对教学楼、图书馆、行政楼实施健康照明改造，为师生提供安全、健康、高效、节能的学习、工作环境</w:t>
      </w:r>
      <w:r>
        <w:rPr>
          <w:rFonts w:hint="eastAsia" w:ascii="宋体" w:hAnsi="宋体" w:eastAsia="宋体"/>
          <w:sz w:val="28"/>
          <w:szCs w:val="28"/>
          <w:lang w:eastAsia="zh-CN"/>
        </w:rPr>
        <w:t>；对</w:t>
      </w:r>
      <w:r>
        <w:rPr>
          <w:rFonts w:hint="eastAsia" w:ascii="宋体" w:hAnsi="宋体" w:eastAsia="宋体"/>
          <w:sz w:val="28"/>
          <w:szCs w:val="28"/>
        </w:rPr>
        <w:t>仙林校区三座大型地下车库照明进行节能改造。采用自动控制技术，实现单灯自动管控，达到节能目的</w:t>
      </w:r>
      <w:r>
        <w:rPr>
          <w:rFonts w:hint="eastAsia" w:ascii="宋体" w:hAnsi="宋体" w:eastAsia="宋体"/>
          <w:sz w:val="28"/>
          <w:szCs w:val="28"/>
          <w:lang w:eastAsia="zh-CN"/>
        </w:rPr>
        <w:t>；</w:t>
      </w:r>
      <w:r>
        <w:rPr>
          <w:rFonts w:hint="eastAsia" w:ascii="宋体" w:hAnsi="宋体" w:eastAsia="宋体"/>
          <w:sz w:val="28"/>
          <w:szCs w:val="28"/>
        </w:rPr>
        <w:t>建设两校区校园绿化喷淋滴灌系统，科学管控、减少水资源浪费，实现节约用水</w:t>
      </w:r>
      <w:r>
        <w:rPr>
          <w:rFonts w:hint="eastAsia" w:ascii="宋体" w:hAnsi="宋体" w:eastAsia="宋体"/>
          <w:sz w:val="28"/>
          <w:szCs w:val="28"/>
          <w:lang w:eastAsia="zh-CN"/>
        </w:rPr>
        <w:t>；</w:t>
      </w:r>
      <w:r>
        <w:rPr>
          <w:rFonts w:hint="eastAsia" w:ascii="宋体" w:hAnsi="宋体" w:eastAsia="宋体"/>
          <w:sz w:val="28"/>
          <w:szCs w:val="28"/>
        </w:rPr>
        <w:t>充分发挥节能监管平台作用。对全校用能进行公示。建立科学的用能绩效考核方</w:t>
      </w:r>
      <w:r>
        <w:rPr>
          <w:rFonts w:hint="eastAsia" w:ascii="宋体" w:hAnsi="宋体" w:eastAsia="宋体"/>
          <w:sz w:val="28"/>
          <w:szCs w:val="28"/>
          <w:lang w:eastAsia="zh-CN"/>
        </w:rPr>
        <w:t>案</w:t>
      </w:r>
      <w:r>
        <w:rPr>
          <w:rFonts w:hint="eastAsia" w:ascii="宋体" w:hAnsi="宋体" w:eastAsia="宋体"/>
          <w:sz w:val="28"/>
          <w:szCs w:val="28"/>
        </w:rPr>
        <w:t>，采用下沉式管理，推进学校二级</w:t>
      </w:r>
      <w:r>
        <w:rPr>
          <w:rFonts w:hint="eastAsia" w:ascii="宋体" w:hAnsi="宋体" w:eastAsia="宋体"/>
          <w:sz w:val="28"/>
          <w:szCs w:val="28"/>
          <w:lang w:eastAsia="zh-CN"/>
        </w:rPr>
        <w:t>学院</w:t>
      </w:r>
      <w:r>
        <w:rPr>
          <w:rFonts w:hint="eastAsia" w:ascii="宋体" w:hAnsi="宋体" w:eastAsia="宋体"/>
          <w:sz w:val="28"/>
          <w:szCs w:val="28"/>
        </w:rPr>
        <w:t>用能管理，实现覆盖全校的节能管控。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80" w:lineRule="exact"/>
        <w:ind w:firstLine="560" w:firstLineChars="200"/>
        <w:textAlignment w:val="auto"/>
        <w:rPr>
          <w:rFonts w:hint="eastAsia" w:ascii="宋体" w:hAnsi="宋体" w:cs="宋体"/>
          <w:sz w:val="28"/>
          <w:szCs w:val="28"/>
          <w:lang w:eastAsia="zh-CN"/>
        </w:rPr>
      </w:pPr>
      <w:r>
        <w:rPr>
          <w:rFonts w:hint="eastAsia" w:ascii="宋体" w:hAnsi="宋体" w:cs="宋体"/>
          <w:sz w:val="28"/>
          <w:szCs w:val="28"/>
          <w:lang w:eastAsia="zh-CN"/>
        </w:rPr>
        <w:t>（四）优质幼儿教育工程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80" w:lineRule="exact"/>
        <w:ind w:firstLine="560" w:firstLineChars="200"/>
        <w:textAlignment w:val="auto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南大幼儿园现有职工76人，大、中、小、托共计16个班级，500余位小朋友在园。</w:t>
      </w:r>
      <w:r>
        <w:rPr>
          <w:rFonts w:hint="eastAsia" w:ascii="宋体" w:hAnsi="宋体" w:cs="宋体"/>
          <w:sz w:val="28"/>
          <w:szCs w:val="28"/>
          <w:lang w:eastAsia="zh-CN"/>
        </w:rPr>
        <w:t>存在</w:t>
      </w:r>
      <w:r>
        <w:rPr>
          <w:rFonts w:hint="eastAsia" w:ascii="宋体" w:hAnsi="宋体" w:cs="宋体"/>
          <w:sz w:val="28"/>
          <w:szCs w:val="28"/>
        </w:rPr>
        <w:t>现有办园空间局促、园舍老化、消防安全隐患严重、教育教学功能区域单一、职工发展通道狭窄等问题。根据保障“第一个南大”建设要求，南大幼儿园必须坚持创建园本课程，凸显办园特色，围绕新时代中国特色、南大特点、幼儿全面发展开展课题研究，办成家长有赞誉、同行有美誉、自身有信誉、南大有荣誉的国内一流幼儿园。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pacing w:line="480" w:lineRule="exact"/>
        <w:ind w:left="0" w:leftChars="0" w:firstLine="560" w:firstLineChars="200"/>
        <w:textAlignment w:val="auto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南大幼儿园教育质量提升计划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80" w:lineRule="exact"/>
        <w:ind w:firstLine="560" w:firstLineChars="200"/>
        <w:textAlignment w:val="auto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研究方向由动态阅读过渡到静态阅读，再走向幼儿园的一日生活，形成南大特色的园本课程体系、系列研究成果；拓展幼儿户外活动方式方法，由老师引领向自主拓展延伸；积极申报各级各类研究课题，在研究中创造南大幼儿园特色；进一步丰富和优化功能区域，使仿真教学、虚拟现实教学、体验式教学、互动式教学成为可能，通过幼儿成长记录反映教育质量提升；组织专题研究，积极探索幼小衔接的教育教学模式，形成教师实施、幼儿适应、家长认可、社会认同、家园互动的多种南大幼教模式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80" w:lineRule="exact"/>
        <w:ind w:firstLine="560" w:firstLineChars="200"/>
        <w:textAlignment w:val="auto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  <w:lang w:val="en-US" w:eastAsia="zh-CN"/>
        </w:rPr>
        <w:t>2.</w:t>
      </w:r>
      <w:r>
        <w:rPr>
          <w:rFonts w:hint="eastAsia" w:ascii="宋体" w:hAnsi="宋体" w:cs="宋体"/>
          <w:sz w:val="28"/>
          <w:szCs w:val="28"/>
        </w:rPr>
        <w:t>南大幼儿园教师发展计划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80" w:lineRule="exact"/>
        <w:ind w:firstLine="560" w:firstLineChars="200"/>
        <w:textAlignment w:val="auto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通过保教人员的培养培训，提升保教人员的业务水平；通过各类先进、区青优、区骨干、学科带头人的引进与培养工作，</w:t>
      </w:r>
      <w:r>
        <w:rPr>
          <w:rFonts w:hint="eastAsia" w:ascii="宋体" w:hAnsi="宋体" w:cs="宋体"/>
          <w:sz w:val="28"/>
          <w:szCs w:val="28"/>
          <w:lang w:eastAsia="zh-CN"/>
        </w:rPr>
        <w:t>创造员工</w:t>
      </w:r>
      <w:r>
        <w:rPr>
          <w:rFonts w:hint="eastAsia" w:ascii="宋体" w:hAnsi="宋体" w:cs="宋体"/>
          <w:sz w:val="28"/>
          <w:szCs w:val="28"/>
        </w:rPr>
        <w:t>比学赶超的</w:t>
      </w:r>
      <w:r>
        <w:rPr>
          <w:rFonts w:hint="eastAsia" w:ascii="宋体" w:hAnsi="宋体" w:cs="宋体"/>
          <w:sz w:val="28"/>
          <w:szCs w:val="28"/>
          <w:lang w:eastAsia="zh-CN"/>
        </w:rPr>
        <w:t>良好氛围</w:t>
      </w:r>
      <w:r>
        <w:rPr>
          <w:rFonts w:hint="eastAsia" w:ascii="宋体" w:hAnsi="宋体" w:cs="宋体"/>
          <w:sz w:val="28"/>
          <w:szCs w:val="28"/>
        </w:rPr>
        <w:t>；通过南京大学后勤“231”人才工程，每年</w:t>
      </w:r>
      <w:r>
        <w:rPr>
          <w:rFonts w:hint="eastAsia" w:ascii="宋体" w:hAnsi="宋体" w:cs="宋体"/>
          <w:sz w:val="28"/>
          <w:szCs w:val="28"/>
          <w:lang w:eastAsia="zh-CN"/>
        </w:rPr>
        <w:t>招聘</w:t>
      </w:r>
      <w:r>
        <w:rPr>
          <w:rFonts w:hint="eastAsia" w:ascii="宋体" w:hAnsi="宋体" w:cs="宋体"/>
          <w:sz w:val="28"/>
          <w:szCs w:val="28"/>
        </w:rPr>
        <w:t>2名左右事业编制、4名左右校聘编制员工，进一步优化保教队伍。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80" w:lineRule="exact"/>
        <w:ind w:firstLine="560" w:firstLineChars="200"/>
        <w:textAlignment w:val="auto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在培养培训工作中，通过长短结合的外出观摩、培训、跟班实习方式，派遣保教人员赴境内外优质有特色的幼儿园学习；邀请境内外专家进园指导、蹲点研究；创造条件鼓励职工在专业上继续进修、深造，提升学历层次和文化素养；发挥传帮带传统，引导年轻教师开展论文写作、参与课题研究、提升教师研究能力；优化激励机制，充分利用各级各类评奖评优评比和后勤“231”人才工程契机，快速稳妥优化队伍，真正优胜劣汰，使优秀的脱颖而出，落后的转岗、淘汰，做到多劳多得、优劳优得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80" w:lineRule="exact"/>
        <w:ind w:firstLine="560" w:firstLineChars="200"/>
        <w:textAlignment w:val="auto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  <w:lang w:val="en-US" w:eastAsia="zh-CN"/>
        </w:rPr>
        <w:t>3.</w:t>
      </w:r>
      <w:r>
        <w:rPr>
          <w:rFonts w:hint="eastAsia" w:ascii="宋体" w:hAnsi="宋体" w:cs="宋体"/>
          <w:sz w:val="28"/>
          <w:szCs w:val="28"/>
        </w:rPr>
        <w:t>南大幼儿园园舍提升计划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80" w:lineRule="exact"/>
        <w:ind w:firstLine="560" w:firstLineChars="200"/>
        <w:textAlignment w:val="auto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创设以儿童为本位、南大元素的园舍环境。总体布局上，改造加固现有园舍，使之全部符合安全规范，蕴含美学、童趣、覆盖所有幼儿教育使用功能，打造自然生态环境，使幼儿更加亲近自然。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80" w:lineRule="exact"/>
        <w:ind w:firstLine="560" w:firstLineChars="200"/>
        <w:textAlignment w:val="auto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具体有：食堂搬迁、全部教学楼加固维修改造、消防设施完善、回廊建设、门厅创设、环境创设。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80" w:lineRule="exact"/>
        <w:ind w:firstLine="560" w:firstLineChars="200"/>
        <w:textAlignment w:val="auto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  <w:lang w:val="en-US" w:eastAsia="zh-CN"/>
        </w:rPr>
        <w:t>4.</w:t>
      </w:r>
      <w:r>
        <w:rPr>
          <w:rFonts w:hint="eastAsia" w:ascii="宋体" w:hAnsi="宋体" w:cs="宋体"/>
          <w:sz w:val="28"/>
          <w:szCs w:val="28"/>
        </w:rPr>
        <w:t>南京大学金陵幼儿园筹建计划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80" w:lineRule="exact"/>
        <w:ind w:firstLine="560" w:firstLineChars="200"/>
        <w:textAlignment w:val="auto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根据南京大学后勤保障需求，结合仙林校区教师居住分布、社区分布及同类学校新校区幼儿园建设方案，我校金陵幼儿园计划规模为：内含大、中、小、托4个层次，16个班级、560名左右孩子、80名教职工的现代化设施完备功能齐全的大型幼儿园。建设规模为占地面积9000平米、建筑面积8000平米、绿化面积大于35%，按照现有公办幼儿园收费标准，办园主体需要补贴费用</w:t>
      </w:r>
      <w:r>
        <w:rPr>
          <w:rFonts w:hint="eastAsia" w:ascii="宋体" w:hAnsi="宋体" w:cs="宋体"/>
          <w:sz w:val="28"/>
          <w:szCs w:val="28"/>
          <w:lang w:eastAsia="zh-CN"/>
        </w:rPr>
        <w:t>约</w:t>
      </w:r>
      <w:r>
        <w:rPr>
          <w:rFonts w:hint="eastAsia" w:ascii="宋体" w:hAnsi="宋体" w:cs="宋体"/>
          <w:sz w:val="28"/>
          <w:szCs w:val="28"/>
        </w:rPr>
        <w:t>8000元</w:t>
      </w:r>
      <w:r>
        <w:rPr>
          <w:rFonts w:hint="eastAsia" w:ascii="宋体" w:hAnsi="宋体" w:cs="宋体"/>
          <w:sz w:val="28"/>
          <w:szCs w:val="28"/>
          <w:lang w:val="en-US" w:eastAsia="zh-CN"/>
        </w:rPr>
        <w:t>/</w:t>
      </w:r>
      <w:r>
        <w:rPr>
          <w:rFonts w:hint="eastAsia" w:ascii="宋体" w:hAnsi="宋体" w:cs="宋体"/>
          <w:sz w:val="28"/>
          <w:szCs w:val="28"/>
        </w:rPr>
        <w:t>生</w:t>
      </w:r>
      <w:r>
        <w:rPr>
          <w:rFonts w:hint="eastAsia" w:ascii="宋体" w:hAnsi="宋体" w:eastAsia="宋体" w:cs="宋体"/>
          <w:sz w:val="28"/>
          <w:szCs w:val="28"/>
        </w:rPr>
        <w:t>·</w:t>
      </w:r>
      <w:bookmarkStart w:id="0" w:name="_GoBack"/>
      <w:bookmarkEnd w:id="0"/>
      <w:r>
        <w:rPr>
          <w:rFonts w:hint="eastAsia" w:ascii="宋体" w:hAnsi="宋体" w:cs="宋体"/>
          <w:sz w:val="28"/>
          <w:szCs w:val="28"/>
        </w:rPr>
        <w:t>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80" w:lineRule="exact"/>
        <w:ind w:firstLine="560" w:firstLineChars="200"/>
        <w:textAlignment w:val="auto"/>
        <w:rPr>
          <w:rFonts w:hint="eastAsia" w:ascii="宋体" w:hAnsi="宋体" w:cs="宋体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80" w:lineRule="exact"/>
        <w:ind w:firstLine="560" w:firstLineChars="200"/>
        <w:textAlignment w:val="auto"/>
        <w:rPr>
          <w:rFonts w:hint="eastAsia" w:ascii="宋体" w:hAnsi="宋体" w:cs="宋体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80" w:lineRule="exact"/>
        <w:ind w:firstLine="560" w:firstLineChars="200"/>
        <w:textAlignment w:val="auto"/>
        <w:rPr>
          <w:rFonts w:hint="default" w:ascii="宋体" w:hAnsi="宋体" w:cs="宋体"/>
          <w:sz w:val="28"/>
          <w:szCs w:val="28"/>
          <w:lang w:val="en-US"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treport/opRecord.xml>p_0(0);
</file>