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line="360"/>
        <w:jc w:val="center"/>
      </w:pPr>
      <w:r>
        <w:rPr>
          <w:rFonts w:ascii="Times New Roman" w:hAnsi="Times New Roman"/>
          <w:b/>
          <w:bCs/>
          <w:color w:val="000000"/>
          <w:sz w:val="36"/>
          <w:szCs w:val="36"/>
        </w:rPr>
        <w:t xml:space="preserve">CONTRATO DE PRESTACIÓN DE SERVICIOS DE DISEÑO, DESARROLLO Y PUBLICACIÓN DE SITIO WEB</w:t>
      </w:r>
    </w:p>
    <w:p>
      <w:pPr>
        <w:spacing w:after="240" w:line="360"/>
        <w:jc w:val="center"/>
      </w:pPr>
      <w:r>
        <w:rPr>
          <w:rFonts w:ascii="Times New Roman" w:hAnsi="Times New Roman"/>
          <w:color w:val="000000"/>
          <w:sz w:val="22"/>
          <w:szCs w:val="22"/>
        </w:rPr>
        <w:t xml:space="preserve">(incluye deslinde de responsabilidades sobre pagos en línea y servicios de terceros)</w:t>
      </w:r>
    </w:p>
    <w:p>
      <w:pPr>
        <w:spacing w:after="240" w:line="360"/>
        <w:jc w:val="right"/>
      </w:pPr>
      <w:r>
        <w:rPr>
          <w:rFonts w:ascii="Times New Roman" w:hAnsi="Times New Roman"/>
          <w:color w:val="000000"/>
          <w:sz w:val="21"/>
          <w:szCs w:val="21"/>
        </w:rPr>
        <w:t xml:space="preserve">Orden de Servicio N.º [____-2026]</w:t>
      </w:r>
    </w:p>
    <w:p>
      <w:pPr>
        <w:pStyle w:val="Heading1"/>
        <w:keepNext/>
        <w:spacing w:after="120" w:before="280" w:line="360"/>
      </w:pPr>
      <w:r>
        <w:rPr>
          <w:rFonts w:ascii="Times New Roman" w:hAnsi="Times New Roman"/>
          <w:b/>
          <w:bCs/>
          <w:color w:val="000000"/>
          <w:sz w:val="24"/>
          <w:szCs w:val="24"/>
        </w:rPr>
        <w:t xml:space="preserve">COMPARECENCIA</w:t>
      </w:r>
    </w:p>
    <w:p>
      <w:pPr>
        <w:spacing w:after="80" w:before="160" w:line="360"/>
      </w:pPr>
      <w:r>
        <w:rPr>
          <w:rFonts w:ascii="Times New Roman" w:hAnsi="Times New Roman"/>
          <w:b/>
          <w:bCs/>
          <w:color w:val="000000"/>
          <w:sz w:val="22"/>
          <w:szCs w:val="22"/>
        </w:rPr>
        <w:t xml:space="preserve">EL PROVEEDOR:</w:t>
      </w:r>
    </w:p>
    <w:tbl>
      <w:tblPr>
        <w:tblW w:type="pct" w:w="96%"/>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28%"/>
            <w:tcBorders>
              <w:top w:val="none" w:color="FFFFFF" w:sz="0"/>
              <w:left w:val="none" w:color="FFFFFF" w:sz="0"/>
              <w:bottom w:val="none" w:color="FFFFFF" w:sz="0"/>
              <w:right w:val="none" w:color="FFFFFF" w:sz="0"/>
            </w:tcBorders>
            <w:tcMar>
              <w:top w:type="dxa" w:w="30"/>
              <w:left w:type="dxa" w:w="420"/>
              <w:bottom w:type="dxa" w:w="30"/>
              <w:right w:type="dxa" w:w="60"/>
            </w:tcMar>
          </w:tcPr>
          <w:p>
            <w:pPr>
              <w:spacing w:line="360"/>
            </w:pPr>
            <w:r>
              <w:rPr>
                <w:rFonts w:ascii="Times New Roman" w:hAnsi="Times New Roman"/>
                <w:color w:val="000000"/>
                <w:sz w:val="22"/>
                <w:szCs w:val="22"/>
              </w:rPr>
              <w:t xml:space="preserve">Nombre / Razón social</w:t>
            </w:r>
          </w:p>
        </w:tc>
        <w:tc>
          <w:tcPr>
            <w:tcBorders>
              <w:top w:val="none" w:color="FFFFFF" w:sz="0"/>
              <w:left w:val="none" w:color="FFFFFF" w:sz="0"/>
              <w:bottom w:val="none" w:color="FFFFFF" w:sz="0"/>
              <w:right w:val="none" w:color="FFFFFF" w:sz="0"/>
            </w:tcBorders>
            <w:tcMar>
              <w:top w:type="dxa" w:w="30"/>
              <w:left w:type="dxa" w:w="60"/>
              <w:bottom w:type="dxa" w:w="30"/>
              <w:right w:type="dxa" w:w="120"/>
            </w:tcMar>
          </w:tcPr>
          <w:p>
            <w:pPr>
              <w:spacing w:line="360"/>
            </w:pPr>
            <w:r>
              <w:rPr>
                <w:rFonts w:ascii="Times New Roman" w:hAnsi="Times New Roman"/>
                <w:color w:val="000000"/>
                <w:sz w:val="22"/>
                <w:szCs w:val="22"/>
              </w:rPr>
              <w:t xml:space="preserve">[________________________]</w:t>
            </w:r>
          </w:p>
        </w:tc>
      </w:tr>
      <w:tr>
        <w:trPr>
          <w:cantSplit/>
        </w:trPr>
        <w:tc>
          <w:tcPr>
            <w:tcW w:type="pct" w:w="28%"/>
            <w:tcBorders>
              <w:top w:val="none" w:color="FFFFFF" w:sz="0"/>
              <w:left w:val="none" w:color="FFFFFF" w:sz="0"/>
              <w:bottom w:val="none" w:color="FFFFFF" w:sz="0"/>
              <w:right w:val="none" w:color="FFFFFF" w:sz="0"/>
            </w:tcBorders>
            <w:tcMar>
              <w:top w:type="dxa" w:w="30"/>
              <w:left w:type="dxa" w:w="420"/>
              <w:bottom w:type="dxa" w:w="30"/>
              <w:right w:type="dxa" w:w="60"/>
            </w:tcMar>
          </w:tcPr>
          <w:p>
            <w:pPr>
              <w:spacing w:line="360"/>
            </w:pPr>
            <w:r>
              <w:rPr>
                <w:rFonts w:ascii="Times New Roman" w:hAnsi="Times New Roman"/>
                <w:color w:val="000000"/>
                <w:sz w:val="22"/>
                <w:szCs w:val="22"/>
              </w:rPr>
              <w:t xml:space="preserve">C.I. / R.U.C. N.º</w:t>
            </w:r>
          </w:p>
        </w:tc>
        <w:tc>
          <w:tcPr>
            <w:tcBorders>
              <w:top w:val="none" w:color="FFFFFF" w:sz="0"/>
              <w:left w:val="none" w:color="FFFFFF" w:sz="0"/>
              <w:bottom w:val="none" w:color="FFFFFF" w:sz="0"/>
              <w:right w:val="none" w:color="FFFFFF" w:sz="0"/>
            </w:tcBorders>
            <w:tcMar>
              <w:top w:type="dxa" w:w="30"/>
              <w:left w:type="dxa" w:w="60"/>
              <w:bottom w:type="dxa" w:w="30"/>
              <w:right w:type="dxa" w:w="120"/>
            </w:tcMar>
          </w:tcPr>
          <w:p>
            <w:pPr>
              <w:spacing w:line="360"/>
            </w:pPr>
            <w:r>
              <w:rPr>
                <w:rFonts w:ascii="Times New Roman" w:hAnsi="Times New Roman"/>
                <w:color w:val="000000"/>
                <w:sz w:val="22"/>
                <w:szCs w:val="22"/>
              </w:rPr>
              <w:t xml:space="preserve">[________________________]</w:t>
            </w:r>
          </w:p>
        </w:tc>
      </w:tr>
      <w:tr>
        <w:trPr>
          <w:cantSplit/>
        </w:trPr>
        <w:tc>
          <w:tcPr>
            <w:tcW w:type="pct" w:w="28%"/>
            <w:tcBorders>
              <w:top w:val="none" w:color="FFFFFF" w:sz="0"/>
              <w:left w:val="none" w:color="FFFFFF" w:sz="0"/>
              <w:bottom w:val="none" w:color="FFFFFF" w:sz="0"/>
              <w:right w:val="none" w:color="FFFFFF" w:sz="0"/>
            </w:tcBorders>
            <w:tcMar>
              <w:top w:type="dxa" w:w="30"/>
              <w:left w:type="dxa" w:w="420"/>
              <w:bottom w:type="dxa" w:w="30"/>
              <w:right w:type="dxa" w:w="60"/>
            </w:tcMar>
          </w:tcPr>
          <w:p>
            <w:pPr>
              <w:spacing w:line="360"/>
            </w:pPr>
            <w:r>
              <w:rPr>
                <w:rFonts w:ascii="Times New Roman" w:hAnsi="Times New Roman"/>
                <w:color w:val="000000"/>
                <w:sz w:val="22"/>
                <w:szCs w:val="22"/>
              </w:rPr>
              <w:t xml:space="preserve">Domicilio</w:t>
            </w:r>
          </w:p>
        </w:tc>
        <w:tc>
          <w:tcPr>
            <w:tcBorders>
              <w:top w:val="none" w:color="FFFFFF" w:sz="0"/>
              <w:left w:val="none" w:color="FFFFFF" w:sz="0"/>
              <w:bottom w:val="none" w:color="FFFFFF" w:sz="0"/>
              <w:right w:val="none" w:color="FFFFFF" w:sz="0"/>
            </w:tcBorders>
            <w:tcMar>
              <w:top w:type="dxa" w:w="30"/>
              <w:left w:type="dxa" w:w="60"/>
              <w:bottom w:type="dxa" w:w="30"/>
              <w:right w:type="dxa" w:w="120"/>
            </w:tcMar>
          </w:tcPr>
          <w:p>
            <w:pPr>
              <w:spacing w:line="360"/>
            </w:pPr>
            <w:r>
              <w:rPr>
                <w:rFonts w:ascii="Times New Roman" w:hAnsi="Times New Roman"/>
                <w:color w:val="000000"/>
                <w:sz w:val="22"/>
                <w:szCs w:val="22"/>
              </w:rPr>
              <w:t xml:space="preserve">[________________________]</w:t>
            </w:r>
          </w:p>
        </w:tc>
      </w:tr>
      <w:tr>
        <w:trPr>
          <w:cantSplit/>
        </w:trPr>
        <w:tc>
          <w:tcPr>
            <w:tcW w:type="pct" w:w="28%"/>
            <w:tcBorders>
              <w:top w:val="none" w:color="FFFFFF" w:sz="0"/>
              <w:left w:val="none" w:color="FFFFFF" w:sz="0"/>
              <w:bottom w:val="none" w:color="FFFFFF" w:sz="0"/>
              <w:right w:val="none" w:color="FFFFFF" w:sz="0"/>
            </w:tcBorders>
            <w:tcMar>
              <w:top w:type="dxa" w:w="30"/>
              <w:left w:type="dxa" w:w="420"/>
              <w:bottom w:type="dxa" w:w="30"/>
              <w:right w:type="dxa" w:w="60"/>
            </w:tcMar>
          </w:tcPr>
          <w:p>
            <w:pPr>
              <w:spacing w:line="360"/>
            </w:pPr>
            <w:r>
              <w:rPr>
                <w:rFonts w:ascii="Times New Roman" w:hAnsi="Times New Roman"/>
                <w:color w:val="000000"/>
                <w:sz w:val="22"/>
                <w:szCs w:val="22"/>
              </w:rPr>
              <w:t xml:space="preserve">Correo electrónico</w:t>
            </w:r>
          </w:p>
        </w:tc>
        <w:tc>
          <w:tcPr>
            <w:tcBorders>
              <w:top w:val="none" w:color="FFFFFF" w:sz="0"/>
              <w:left w:val="none" w:color="FFFFFF" w:sz="0"/>
              <w:bottom w:val="none" w:color="FFFFFF" w:sz="0"/>
              <w:right w:val="none" w:color="FFFFFF" w:sz="0"/>
            </w:tcBorders>
            <w:tcMar>
              <w:top w:type="dxa" w:w="30"/>
              <w:left w:type="dxa" w:w="60"/>
              <w:bottom w:type="dxa" w:w="30"/>
              <w:right w:type="dxa" w:w="120"/>
            </w:tcMar>
          </w:tcPr>
          <w:p>
            <w:pPr>
              <w:spacing w:line="360"/>
            </w:pPr>
            <w:r>
              <w:rPr>
                <w:rFonts w:ascii="Times New Roman" w:hAnsi="Times New Roman"/>
                <w:color w:val="000000"/>
                <w:sz w:val="22"/>
                <w:szCs w:val="22"/>
              </w:rPr>
              <w:t xml:space="preserve">[________________________]</w:t>
            </w:r>
          </w:p>
        </w:tc>
      </w:tr>
      <w:tr>
        <w:trPr>
          <w:cantSplit/>
        </w:trPr>
        <w:tc>
          <w:tcPr>
            <w:tcW w:type="pct" w:w="28%"/>
            <w:tcBorders>
              <w:top w:val="none" w:color="FFFFFF" w:sz="0"/>
              <w:left w:val="none" w:color="FFFFFF" w:sz="0"/>
              <w:bottom w:val="none" w:color="FFFFFF" w:sz="0"/>
              <w:right w:val="none" w:color="FFFFFF" w:sz="0"/>
            </w:tcBorders>
            <w:tcMar>
              <w:top w:type="dxa" w:w="30"/>
              <w:left w:type="dxa" w:w="420"/>
              <w:bottom w:type="dxa" w:w="30"/>
              <w:right w:type="dxa" w:w="60"/>
            </w:tcMar>
          </w:tcPr>
          <w:p>
            <w:pPr>
              <w:spacing w:line="360"/>
            </w:pPr>
            <w:r>
              <w:rPr>
                <w:rFonts w:ascii="Times New Roman" w:hAnsi="Times New Roman"/>
                <w:color w:val="000000"/>
                <w:sz w:val="22"/>
                <w:szCs w:val="22"/>
              </w:rPr>
              <w:t xml:space="preserve">Teléfono / WhatsApp</w:t>
            </w:r>
          </w:p>
        </w:tc>
        <w:tc>
          <w:tcPr>
            <w:tcBorders>
              <w:top w:val="none" w:color="FFFFFF" w:sz="0"/>
              <w:left w:val="none" w:color="FFFFFF" w:sz="0"/>
              <w:bottom w:val="none" w:color="FFFFFF" w:sz="0"/>
              <w:right w:val="none" w:color="FFFFFF" w:sz="0"/>
            </w:tcBorders>
            <w:tcMar>
              <w:top w:type="dxa" w:w="30"/>
              <w:left w:type="dxa" w:w="60"/>
              <w:bottom w:type="dxa" w:w="30"/>
              <w:right w:type="dxa" w:w="120"/>
            </w:tcMar>
          </w:tcPr>
          <w:p>
            <w:pPr>
              <w:spacing w:line="360"/>
            </w:pPr>
            <w:r>
              <w:rPr>
                <w:rFonts w:ascii="Times New Roman" w:hAnsi="Times New Roman"/>
                <w:color w:val="000000"/>
                <w:sz w:val="22"/>
                <w:szCs w:val="22"/>
              </w:rPr>
              <w:t xml:space="preserve">[________________________]</w:t>
            </w:r>
          </w:p>
        </w:tc>
      </w:tr>
    </w:tbl>
    <w:p>
      <w:pPr>
        <w:spacing w:after="80" w:before="160" w:line="360"/>
      </w:pPr>
      <w:r>
        <w:rPr>
          <w:rFonts w:ascii="Times New Roman" w:hAnsi="Times New Roman"/>
          <w:b/>
          <w:bCs/>
          <w:color w:val="000000"/>
          <w:sz w:val="22"/>
          <w:szCs w:val="22"/>
        </w:rPr>
        <w:t xml:space="preserve">EL CLIENTE:</w:t>
      </w:r>
    </w:p>
    <w:tbl>
      <w:tblPr>
        <w:tblW w:type="pct" w:w="96%"/>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28%"/>
            <w:tcBorders>
              <w:top w:val="none" w:color="FFFFFF" w:sz="0"/>
              <w:left w:val="none" w:color="FFFFFF" w:sz="0"/>
              <w:bottom w:val="none" w:color="FFFFFF" w:sz="0"/>
              <w:right w:val="none" w:color="FFFFFF" w:sz="0"/>
            </w:tcBorders>
            <w:tcMar>
              <w:top w:type="dxa" w:w="30"/>
              <w:left w:type="dxa" w:w="420"/>
              <w:bottom w:type="dxa" w:w="30"/>
              <w:right w:type="dxa" w:w="60"/>
            </w:tcMar>
          </w:tcPr>
          <w:p>
            <w:pPr>
              <w:spacing w:line="360"/>
            </w:pPr>
            <w:r>
              <w:rPr>
                <w:rFonts w:ascii="Times New Roman" w:hAnsi="Times New Roman"/>
                <w:color w:val="000000"/>
                <w:sz w:val="22"/>
                <w:szCs w:val="22"/>
              </w:rPr>
              <w:t xml:space="preserve">Nombre / Razón social</w:t>
            </w:r>
          </w:p>
        </w:tc>
        <w:tc>
          <w:tcPr>
            <w:tcBorders>
              <w:top w:val="none" w:color="FFFFFF" w:sz="0"/>
              <w:left w:val="none" w:color="FFFFFF" w:sz="0"/>
              <w:bottom w:val="none" w:color="FFFFFF" w:sz="0"/>
              <w:right w:val="none" w:color="FFFFFF" w:sz="0"/>
            </w:tcBorders>
            <w:tcMar>
              <w:top w:type="dxa" w:w="30"/>
              <w:left w:type="dxa" w:w="60"/>
              <w:bottom w:type="dxa" w:w="30"/>
              <w:right w:type="dxa" w:w="120"/>
            </w:tcMar>
          </w:tcPr>
          <w:p>
            <w:pPr>
              <w:spacing w:line="360"/>
            </w:pPr>
            <w:r>
              <w:rPr>
                <w:rFonts w:ascii="Times New Roman" w:hAnsi="Times New Roman"/>
                <w:color w:val="000000"/>
                <w:sz w:val="22"/>
                <w:szCs w:val="22"/>
              </w:rPr>
              <w:t xml:space="preserve">[________________________]</w:t>
            </w:r>
          </w:p>
        </w:tc>
      </w:tr>
      <w:tr>
        <w:trPr>
          <w:cantSplit/>
        </w:trPr>
        <w:tc>
          <w:tcPr>
            <w:tcW w:type="pct" w:w="28%"/>
            <w:tcBorders>
              <w:top w:val="none" w:color="FFFFFF" w:sz="0"/>
              <w:left w:val="none" w:color="FFFFFF" w:sz="0"/>
              <w:bottom w:val="none" w:color="FFFFFF" w:sz="0"/>
              <w:right w:val="none" w:color="FFFFFF" w:sz="0"/>
            </w:tcBorders>
            <w:tcMar>
              <w:top w:type="dxa" w:w="30"/>
              <w:left w:type="dxa" w:w="420"/>
              <w:bottom w:type="dxa" w:w="30"/>
              <w:right w:type="dxa" w:w="60"/>
            </w:tcMar>
          </w:tcPr>
          <w:p>
            <w:pPr>
              <w:spacing w:line="360"/>
            </w:pPr>
            <w:r>
              <w:rPr>
                <w:rFonts w:ascii="Times New Roman" w:hAnsi="Times New Roman"/>
                <w:color w:val="000000"/>
                <w:sz w:val="22"/>
                <w:szCs w:val="22"/>
              </w:rPr>
              <w:t xml:space="preserve">C.I. / R.U.C. N.º</w:t>
            </w:r>
          </w:p>
        </w:tc>
        <w:tc>
          <w:tcPr>
            <w:tcBorders>
              <w:top w:val="none" w:color="FFFFFF" w:sz="0"/>
              <w:left w:val="none" w:color="FFFFFF" w:sz="0"/>
              <w:bottom w:val="none" w:color="FFFFFF" w:sz="0"/>
              <w:right w:val="none" w:color="FFFFFF" w:sz="0"/>
            </w:tcBorders>
            <w:tcMar>
              <w:top w:type="dxa" w:w="30"/>
              <w:left w:type="dxa" w:w="60"/>
              <w:bottom w:type="dxa" w:w="30"/>
              <w:right w:type="dxa" w:w="120"/>
            </w:tcMar>
          </w:tcPr>
          <w:p>
            <w:pPr>
              <w:spacing w:line="360"/>
            </w:pPr>
            <w:r>
              <w:rPr>
                <w:rFonts w:ascii="Times New Roman" w:hAnsi="Times New Roman"/>
                <w:color w:val="000000"/>
                <w:sz w:val="22"/>
                <w:szCs w:val="22"/>
              </w:rPr>
              <w:t xml:space="preserve">[________________________]</w:t>
            </w:r>
          </w:p>
        </w:tc>
      </w:tr>
      <w:tr>
        <w:trPr>
          <w:cantSplit/>
        </w:trPr>
        <w:tc>
          <w:tcPr>
            <w:tcW w:type="pct" w:w="28%"/>
            <w:tcBorders>
              <w:top w:val="none" w:color="FFFFFF" w:sz="0"/>
              <w:left w:val="none" w:color="FFFFFF" w:sz="0"/>
              <w:bottom w:val="none" w:color="FFFFFF" w:sz="0"/>
              <w:right w:val="none" w:color="FFFFFF" w:sz="0"/>
            </w:tcBorders>
            <w:tcMar>
              <w:top w:type="dxa" w:w="30"/>
              <w:left w:type="dxa" w:w="420"/>
              <w:bottom w:type="dxa" w:w="30"/>
              <w:right w:type="dxa" w:w="60"/>
            </w:tcMar>
          </w:tcPr>
          <w:p>
            <w:pPr>
              <w:spacing w:line="360"/>
            </w:pPr>
            <w:r>
              <w:rPr>
                <w:rFonts w:ascii="Times New Roman" w:hAnsi="Times New Roman"/>
                <w:color w:val="000000"/>
                <w:sz w:val="22"/>
                <w:szCs w:val="22"/>
              </w:rPr>
              <w:t xml:space="preserve">Domicilio</w:t>
            </w:r>
          </w:p>
        </w:tc>
        <w:tc>
          <w:tcPr>
            <w:tcBorders>
              <w:top w:val="none" w:color="FFFFFF" w:sz="0"/>
              <w:left w:val="none" w:color="FFFFFF" w:sz="0"/>
              <w:bottom w:val="none" w:color="FFFFFF" w:sz="0"/>
              <w:right w:val="none" w:color="FFFFFF" w:sz="0"/>
            </w:tcBorders>
            <w:tcMar>
              <w:top w:type="dxa" w:w="30"/>
              <w:left w:type="dxa" w:w="60"/>
              <w:bottom w:type="dxa" w:w="30"/>
              <w:right w:type="dxa" w:w="120"/>
            </w:tcMar>
          </w:tcPr>
          <w:p>
            <w:pPr>
              <w:spacing w:line="360"/>
            </w:pPr>
            <w:r>
              <w:rPr>
                <w:rFonts w:ascii="Times New Roman" w:hAnsi="Times New Roman"/>
                <w:color w:val="000000"/>
                <w:sz w:val="22"/>
                <w:szCs w:val="22"/>
              </w:rPr>
              <w:t xml:space="preserve">[________________________]</w:t>
            </w:r>
          </w:p>
        </w:tc>
      </w:tr>
      <w:tr>
        <w:trPr>
          <w:cantSplit/>
        </w:trPr>
        <w:tc>
          <w:tcPr>
            <w:tcW w:type="pct" w:w="28%"/>
            <w:tcBorders>
              <w:top w:val="none" w:color="FFFFFF" w:sz="0"/>
              <w:left w:val="none" w:color="FFFFFF" w:sz="0"/>
              <w:bottom w:val="none" w:color="FFFFFF" w:sz="0"/>
              <w:right w:val="none" w:color="FFFFFF" w:sz="0"/>
            </w:tcBorders>
            <w:tcMar>
              <w:top w:type="dxa" w:w="30"/>
              <w:left w:type="dxa" w:w="420"/>
              <w:bottom w:type="dxa" w:w="30"/>
              <w:right w:type="dxa" w:w="60"/>
            </w:tcMar>
          </w:tcPr>
          <w:p>
            <w:pPr>
              <w:spacing w:line="360"/>
            </w:pPr>
            <w:r>
              <w:rPr>
                <w:rFonts w:ascii="Times New Roman" w:hAnsi="Times New Roman"/>
                <w:color w:val="000000"/>
                <w:sz w:val="22"/>
                <w:szCs w:val="22"/>
              </w:rPr>
              <w:t xml:space="preserve">Correo electrónico</w:t>
            </w:r>
          </w:p>
        </w:tc>
        <w:tc>
          <w:tcPr>
            <w:tcBorders>
              <w:top w:val="none" w:color="FFFFFF" w:sz="0"/>
              <w:left w:val="none" w:color="FFFFFF" w:sz="0"/>
              <w:bottom w:val="none" w:color="FFFFFF" w:sz="0"/>
              <w:right w:val="none" w:color="FFFFFF" w:sz="0"/>
            </w:tcBorders>
            <w:tcMar>
              <w:top w:type="dxa" w:w="30"/>
              <w:left w:type="dxa" w:w="60"/>
              <w:bottom w:type="dxa" w:w="30"/>
              <w:right w:type="dxa" w:w="120"/>
            </w:tcMar>
          </w:tcPr>
          <w:p>
            <w:pPr>
              <w:spacing w:line="360"/>
            </w:pPr>
            <w:r>
              <w:rPr>
                <w:rFonts w:ascii="Times New Roman" w:hAnsi="Times New Roman"/>
                <w:color w:val="000000"/>
                <w:sz w:val="22"/>
                <w:szCs w:val="22"/>
              </w:rPr>
              <w:t xml:space="preserve">[________________________]</w:t>
            </w:r>
          </w:p>
        </w:tc>
      </w:tr>
      <w:tr>
        <w:trPr>
          <w:cantSplit/>
        </w:trPr>
        <w:tc>
          <w:tcPr>
            <w:tcW w:type="pct" w:w="28%"/>
            <w:tcBorders>
              <w:top w:val="none" w:color="FFFFFF" w:sz="0"/>
              <w:left w:val="none" w:color="FFFFFF" w:sz="0"/>
              <w:bottom w:val="none" w:color="FFFFFF" w:sz="0"/>
              <w:right w:val="none" w:color="FFFFFF" w:sz="0"/>
            </w:tcBorders>
            <w:tcMar>
              <w:top w:type="dxa" w:w="30"/>
              <w:left w:type="dxa" w:w="420"/>
              <w:bottom w:type="dxa" w:w="30"/>
              <w:right w:type="dxa" w:w="60"/>
            </w:tcMar>
          </w:tcPr>
          <w:p>
            <w:pPr>
              <w:spacing w:line="360"/>
            </w:pPr>
            <w:r>
              <w:rPr>
                <w:rFonts w:ascii="Times New Roman" w:hAnsi="Times New Roman"/>
                <w:color w:val="000000"/>
                <w:sz w:val="22"/>
                <w:szCs w:val="22"/>
              </w:rPr>
              <w:t xml:space="preserve">Teléfono / WhatsApp</w:t>
            </w:r>
          </w:p>
        </w:tc>
        <w:tc>
          <w:tcPr>
            <w:tcBorders>
              <w:top w:val="none" w:color="FFFFFF" w:sz="0"/>
              <w:left w:val="none" w:color="FFFFFF" w:sz="0"/>
              <w:bottom w:val="none" w:color="FFFFFF" w:sz="0"/>
              <w:right w:val="none" w:color="FFFFFF" w:sz="0"/>
            </w:tcBorders>
            <w:tcMar>
              <w:top w:type="dxa" w:w="30"/>
              <w:left w:type="dxa" w:w="60"/>
              <w:bottom w:type="dxa" w:w="30"/>
              <w:right w:type="dxa" w:w="120"/>
            </w:tcMar>
          </w:tcPr>
          <w:p>
            <w:pPr>
              <w:spacing w:line="360"/>
            </w:pPr>
            <w:r>
              <w:rPr>
                <w:rFonts w:ascii="Times New Roman" w:hAnsi="Times New Roman"/>
                <w:color w:val="000000"/>
                <w:sz w:val="22"/>
                <w:szCs w:val="22"/>
              </w:rPr>
              <w:t xml:space="preserve">[________________________]</w:t>
            </w:r>
          </w:p>
        </w:tc>
      </w:tr>
    </w:tbl>
    <w:p>
      <w:pPr>
        <w:pStyle w:val="Heading1"/>
        <w:keepNext/>
        <w:spacing w:after="120" w:before="280" w:line="360"/>
      </w:pPr>
      <w:r>
        <w:rPr>
          <w:rFonts w:ascii="Times New Roman" w:hAnsi="Times New Roman"/>
          <w:b/>
          <w:bCs/>
          <w:color w:val="000000"/>
          <w:sz w:val="24"/>
          <w:szCs w:val="24"/>
        </w:rPr>
        <w:t xml:space="preserve">ANTECEDENTES Y DECLARACIÓN DE VOLUNTAD</w:t>
      </w:r>
    </w:p>
    <w:p>
      <w:pPr>
        <w:spacing w:after="100" w:line="360"/>
        <w:jc w:val="both"/>
      </w:pPr>
      <w:r>
        <w:rPr>
          <w:rFonts w:ascii="Times New Roman" w:hAnsi="Times New Roman"/>
          <w:b w:val="false"/>
          <w:bCs w:val="false"/>
          <w:color w:val="000000"/>
          <w:sz w:val="22"/>
          <w:szCs w:val="22"/>
        </w:rPr>
        <w:t xml:space="preserve">CONSIDERANDO: Que EL CLIENTE desea obtener un sitio web corporativo tipo landing page para promocionar sus servicios, captar contactos de potenciales clientes y habilitar cobros en línea a través de una pasarela de pago de su elección;</w:t>
      </w:r>
    </w:p>
    <w:p>
      <w:pPr>
        <w:spacing w:after="100" w:line="360"/>
        <w:jc w:val="both"/>
      </w:pPr>
      <w:r>
        <w:rPr>
          <w:rFonts w:ascii="Times New Roman" w:hAnsi="Times New Roman"/>
          <w:b w:val="false"/>
          <w:bCs w:val="false"/>
          <w:color w:val="000000"/>
          <w:sz w:val="22"/>
          <w:szCs w:val="22"/>
        </w:rPr>
        <w:t xml:space="preserve">Que EL PROVEEDOR es un prestador de servicios tecnológicos con la capacidad técnica para diseñar, desarrollar y publicar dicho sitio web;</w:t>
      </w:r>
    </w:p>
    <w:p>
      <w:pPr>
        <w:spacing w:after="100" w:line="360"/>
        <w:jc w:val="both"/>
      </w:pPr>
      <w:r>
        <w:rPr>
          <w:rFonts w:ascii="Times New Roman" w:hAnsi="Times New Roman"/>
          <w:b w:val="false"/>
          <w:bCs w:val="false"/>
          <w:color w:val="000000"/>
          <w:sz w:val="22"/>
          <w:szCs w:val="22"/>
        </w:rPr>
        <w:t xml:space="preserve">Que ambas partes, en libre ejercicio de sus derechos, han convenido celebrar el presente contrato conforme a las siguientes cláusulas:</w:t>
      </w:r>
    </w:p>
    <w:p>
      <w:pPr>
        <w:pStyle w:val="Heading1"/>
        <w:keepNext/>
        <w:spacing w:after="120" w:before="280" w:line="360"/>
      </w:pPr>
      <w:r>
        <w:rPr>
          <w:rFonts w:ascii="Times New Roman" w:hAnsi="Times New Roman"/>
          <w:b/>
          <w:bCs/>
          <w:color w:val="000000"/>
          <w:sz w:val="24"/>
          <w:szCs w:val="24"/>
        </w:rPr>
        <w:t xml:space="preserve">CLÁUSULA PRIMERA.- OBJETO</w:t>
      </w:r>
    </w:p>
    <w:p>
      <w:pPr>
        <w:spacing w:after="100" w:line="360"/>
        <w:jc w:val="both"/>
      </w:pPr>
      <w:r>
        <w:rPr>
          <w:rFonts w:ascii="Times New Roman" w:hAnsi="Times New Roman"/>
          <w:b w:val="false"/>
          <w:bCs w:val="false"/>
          <w:color w:val="000000"/>
          <w:sz w:val="22"/>
          <w:szCs w:val="22"/>
        </w:rPr>
        <w:t xml:space="preserve">EL PROVEEDOR se obliga a diseñar, desarrollar, publicar y entregar a EL CLIENTE un sitio web corporativo tipo landing page con las siguientes prestaciones:</w:t>
      </w:r>
    </w:p>
    <w:p>
      <w:pPr>
        <w:spacing w:after="100" w:line="360"/>
        <w:ind w:left="360"/>
        <w:jc w:val="both"/>
      </w:pPr>
      <w:r>
        <w:rPr>
          <w:rFonts w:ascii="Times New Roman" w:hAnsi="Times New Roman"/>
          <w:b w:val="false"/>
          <w:bCs w:val="false"/>
          <w:color w:val="000000"/>
          <w:sz w:val="22"/>
          <w:szCs w:val="22"/>
        </w:rPr>
        <w:t xml:space="preserve">1.1. Diseño responsive (adaptable a computadoras, tabletas y teléfonos móviles).</w:t>
      </w:r>
    </w:p>
    <w:p>
      <w:pPr>
        <w:spacing w:after="100" w:line="360"/>
        <w:ind w:left="360"/>
        <w:jc w:val="both"/>
      </w:pPr>
      <w:r>
        <w:rPr>
          <w:rFonts w:ascii="Times New Roman" w:hAnsi="Times New Roman"/>
          <w:b w:val="false"/>
          <w:bCs w:val="false"/>
          <w:color w:val="000000"/>
          <w:sz w:val="22"/>
          <w:szCs w:val="22"/>
        </w:rPr>
        <w:t xml:space="preserve">1.2. Formulario de contacto validado que remite los datos de los interesados directamente al número de WhatsApp que EL CLIENTE designe por escrito.</w:t>
      </w:r>
    </w:p>
    <w:p>
      <w:pPr>
        <w:spacing w:after="100" w:line="360"/>
        <w:ind w:left="360"/>
        <w:jc w:val="both"/>
      </w:pPr>
      <w:r>
        <w:rPr>
          <w:rFonts w:ascii="Times New Roman" w:hAnsi="Times New Roman"/>
          <w:b w:val="false"/>
          <w:bCs w:val="false"/>
          <w:color w:val="000000"/>
          <w:sz w:val="22"/>
          <w:szCs w:val="22"/>
        </w:rPr>
        <w:t xml:space="preserve">1.3. Enlaces y/o botón de pago que redirigen al usuario hacia el entorno de checkout de la pasarela de pago que EL CLIENTE contrate (Nuvei, Datafast u otra).</w:t>
      </w:r>
    </w:p>
    <w:p>
      <w:pPr>
        <w:spacing w:after="100" w:line="360"/>
        <w:ind w:left="360"/>
        <w:jc w:val="both"/>
      </w:pPr>
      <w:r>
        <w:rPr>
          <w:rFonts w:ascii="Times New Roman" w:hAnsi="Times New Roman"/>
          <w:b w:val="false"/>
          <w:bCs w:val="false"/>
          <w:color w:val="000000"/>
          <w:sz w:val="22"/>
          <w:szCs w:val="22"/>
        </w:rPr>
        <w:t xml:space="preserve">1.4. Mapa de ubicación y datos corporativos de EL CLIENTE en el pie de página.</w:t>
      </w:r>
    </w:p>
    <w:p>
      <w:pPr>
        <w:spacing w:after="100" w:line="360"/>
        <w:ind w:left="360"/>
        <w:jc w:val="both"/>
      </w:pPr>
      <w:r>
        <w:rPr>
          <w:rFonts w:ascii="Times New Roman" w:hAnsi="Times New Roman"/>
          <w:b w:val="false"/>
          <w:bCs w:val="false"/>
          <w:color w:val="000000"/>
          <w:sz w:val="22"/>
          <w:szCs w:val="22"/>
        </w:rPr>
        <w:t xml:space="preserve">1.5. Textos legales base (términos y condiciones, política de privacidad y política de reembolso), que EL CLIENTE deberá validar con su asesor legal.</w:t>
      </w:r>
    </w:p>
    <w:p>
      <w:pPr>
        <w:spacing w:after="100" w:line="360"/>
        <w:ind w:left="360"/>
        <w:jc w:val="both"/>
      </w:pPr>
      <w:r>
        <w:rPr>
          <w:rFonts w:ascii="Times New Roman" w:hAnsi="Times New Roman"/>
          <w:b w:val="false"/>
          <w:bCs w:val="false"/>
          <w:color w:val="000000"/>
          <w:sz w:val="22"/>
          <w:szCs w:val="22"/>
        </w:rPr>
        <w:t xml:space="preserve">1.6. Publicación del sitio en la plataforma de hosting que EL PROVEEDOR determine y conexión del dominio que EL CLIENTE indique. El detalle comercial consta en el Anexo 1, que forma parte integral de este contrato.</w:t>
      </w:r>
    </w:p>
    <w:p>
      <w:pPr>
        <w:pStyle w:val="Heading1"/>
        <w:keepNext/>
        <w:spacing w:after="120" w:before="280" w:line="360"/>
      </w:pPr>
      <w:r>
        <w:rPr>
          <w:rFonts w:ascii="Times New Roman" w:hAnsi="Times New Roman"/>
          <w:b/>
          <w:bCs/>
          <w:color w:val="000000"/>
          <w:sz w:val="24"/>
          <w:szCs w:val="24"/>
        </w:rPr>
        <w:t xml:space="preserve">CLÁUSULA SEGUNDA.- ALCANCE Y NO INCLUIDO</w:t>
      </w:r>
    </w:p>
    <w:p>
      <w:pPr>
        <w:spacing w:after="100" w:line="360"/>
        <w:jc w:val="both"/>
      </w:pPr>
      <w:r>
        <w:rPr>
          <w:rFonts w:ascii="Times New Roman" w:hAnsi="Times New Roman"/>
          <w:b w:val="false"/>
          <w:bCs w:val="false"/>
          <w:color w:val="000000"/>
          <w:sz w:val="22"/>
          <w:szCs w:val="22"/>
        </w:rPr>
        <w:t xml:space="preserve">El alcance del presente contrato se limita estrictamente a las prestaciones descritas en la Cláusula Primera y en el Anexo 1. De manera enunciativa y no limitativa, NO se incluye: redacción legal definitiva a medida, administración o gestión de la cuenta de la pasarela de pago, campañas de publicidad o posicionamiento, producción fotográfica o audiovisual, redacción de contenidos de negocio, y cualquier funcionalidad no listada en el Anexo 1, la cual podrá ser cotizada y contratada aparte.</w:t>
      </w:r>
    </w:p>
    <w:p>
      <w:pPr>
        <w:pStyle w:val="Heading1"/>
        <w:keepNext/>
        <w:spacing w:after="120" w:before="280" w:line="360"/>
      </w:pPr>
      <w:r>
        <w:rPr>
          <w:rFonts w:ascii="Times New Roman" w:hAnsi="Times New Roman"/>
          <w:b/>
          <w:bCs/>
          <w:color w:val="000000"/>
          <w:sz w:val="24"/>
          <w:szCs w:val="24"/>
        </w:rPr>
        <w:t xml:space="preserve">CLÁUSULA TERCERA.- PRECIO Y FORMA DE PAGO</w:t>
      </w:r>
    </w:p>
    <w:p>
      <w:pPr>
        <w:spacing w:after="100" w:line="360"/>
        <w:jc w:val="both"/>
      </w:pPr>
      <w:r>
        <w:rPr>
          <w:rFonts w:ascii="Times New Roman" w:hAnsi="Times New Roman"/>
          <w:b w:val="false"/>
          <w:bCs w:val="false"/>
          <w:color w:val="000000"/>
          <w:sz w:val="22"/>
          <w:szCs w:val="22"/>
        </w:rPr>
        <w:t xml:space="preserve">3.1. El precio total del servicio es de USD [________] ([MONTO EN LETRAS]), más los impuestos que legalmente correspondan.</w:t>
      </w:r>
    </w:p>
    <w:p>
      <w:pPr>
        <w:spacing w:after="100" w:line="360"/>
        <w:jc w:val="both"/>
      </w:pPr>
      <w:r>
        <w:rPr>
          <w:rFonts w:ascii="Times New Roman" w:hAnsi="Times New Roman"/>
          <w:b w:val="false"/>
          <w:bCs w:val="false"/>
          <w:color w:val="000000"/>
          <w:sz w:val="22"/>
          <w:szCs w:val="22"/>
        </w:rPr>
        <w:t xml:space="preserve">3.2. EL CLIENTE pagará el cincuenta por ciento (50%) a la firma del presente contrato, como condición para el inicio de los trabajos, y el cincuenta por ciento (50%) restante contra la entrega y publicación del sitio.</w:t>
      </w:r>
    </w:p>
    <w:p>
      <w:pPr>
        <w:spacing w:after="100" w:line="360"/>
        <w:jc w:val="both"/>
      </w:pPr>
      <w:r>
        <w:rPr>
          <w:rFonts w:ascii="Times New Roman" w:hAnsi="Times New Roman"/>
          <w:b w:val="false"/>
          <w:bCs w:val="false"/>
          <w:color w:val="000000"/>
          <w:sz w:val="22"/>
          <w:szCs w:val="22"/>
        </w:rPr>
        <w:t xml:space="preserve">3.3. Los costos de terceros —registro y renovación del dominio, planes de hosting de pago, y comisiones de la pasarela— serán asumidos por EL CLIENTE.</w:t>
      </w:r>
    </w:p>
    <w:p>
      <w:pPr>
        <w:spacing w:after="100" w:line="360"/>
        <w:jc w:val="both"/>
      </w:pPr>
      <w:r>
        <w:rPr>
          <w:rFonts w:ascii="Times New Roman" w:hAnsi="Times New Roman"/>
          <w:b w:val="false"/>
          <w:bCs w:val="false"/>
          <w:color w:val="000000"/>
          <w:sz w:val="22"/>
          <w:szCs w:val="22"/>
        </w:rPr>
        <w:t xml:space="preserve">3.4. La mora en el pago facultará a EL PROVEEDOR a suspender los trabajos y/o la publicación del sitio, previa notificación, sin perjuicio de la Cláusula Undécima.</w:t>
      </w:r>
    </w:p>
    <w:p>
      <w:pPr>
        <w:pStyle w:val="Heading1"/>
        <w:keepNext/>
        <w:spacing w:after="120" w:before="280" w:line="360"/>
      </w:pPr>
      <w:r>
        <w:rPr>
          <w:rFonts w:ascii="Times New Roman" w:hAnsi="Times New Roman"/>
          <w:b/>
          <w:bCs/>
          <w:color w:val="000000"/>
          <w:sz w:val="24"/>
          <w:szCs w:val="24"/>
        </w:rPr>
        <w:t xml:space="preserve">CLÁUSULA CUARTA.- PLAZO, ENTREGA Y ACEPTACIÓN</w:t>
      </w:r>
    </w:p>
    <w:p>
      <w:pPr>
        <w:spacing w:after="100" w:line="360"/>
        <w:jc w:val="both"/>
      </w:pPr>
      <w:r>
        <w:rPr>
          <w:rFonts w:ascii="Times New Roman" w:hAnsi="Times New Roman"/>
          <w:b w:val="false"/>
          <w:bCs w:val="false"/>
          <w:color w:val="000000"/>
          <w:sz w:val="22"/>
          <w:szCs w:val="22"/>
        </w:rPr>
        <w:t xml:space="preserve">4.1. El plazo de entrega es de [____] días hábiles contados desde que EL CLIENTE entregue la totalidad de los datos, textos, logos y accesos necesarios.</w:t>
      </w:r>
    </w:p>
    <w:p>
      <w:pPr>
        <w:spacing w:after="100" w:line="360"/>
        <w:jc w:val="both"/>
      </w:pPr>
      <w:r>
        <w:rPr>
          <w:rFonts w:ascii="Times New Roman" w:hAnsi="Times New Roman"/>
          <w:b w:val="false"/>
          <w:bCs w:val="false"/>
          <w:color w:val="000000"/>
          <w:sz w:val="22"/>
          <w:szCs w:val="22"/>
        </w:rPr>
        <w:t xml:space="preserve">4.2. Los retrasos ocasionados por la entrega incompleta o tardía de materiales por parte de EL CLIENTE no serán imputables a EL PROVEEDOR.</w:t>
      </w:r>
    </w:p>
    <w:p>
      <w:pPr>
        <w:spacing w:after="100" w:line="360"/>
        <w:jc w:val="both"/>
      </w:pPr>
      <w:r>
        <w:rPr>
          <w:rFonts w:ascii="Times New Roman" w:hAnsi="Times New Roman"/>
          <w:b w:val="false"/>
          <w:bCs w:val="false"/>
          <w:color w:val="000000"/>
          <w:sz w:val="22"/>
          <w:szCs w:val="22"/>
        </w:rPr>
        <w:t xml:space="preserve">4.3. Se entenderá aceptado el sitio si EL CLIENTE no comunica observaciones por escrito dentro de los cinco (5) días hábiles siguientes a la entrega.</w:t>
      </w:r>
    </w:p>
    <w:p>
      <w:pPr>
        <w:pStyle w:val="Heading1"/>
        <w:keepNext/>
        <w:spacing w:after="120" w:before="280" w:line="360"/>
      </w:pPr>
      <w:r>
        <w:rPr>
          <w:rFonts w:ascii="Times New Roman" w:hAnsi="Times New Roman"/>
          <w:b/>
          <w:bCs/>
          <w:color w:val="000000"/>
          <w:sz w:val="24"/>
          <w:szCs w:val="24"/>
        </w:rPr>
        <w:t xml:space="preserve">CLÁUSULA QUINTA.- DESLINDE DE RESPONSABILIDADES SOBRE PAGOS EN LÍNEA</w:t>
      </w:r>
    </w:p>
    <w:p>
      <w:pPr>
        <w:spacing w:after="100" w:line="360"/>
        <w:jc w:val="both"/>
      </w:pPr>
      <w:r>
        <w:rPr>
          <w:rFonts w:ascii="Times New Roman" w:hAnsi="Times New Roman"/>
          <w:b w:val="false"/>
          <w:bCs w:val="false"/>
          <w:color w:val="000000"/>
          <w:sz w:val="22"/>
          <w:szCs w:val="22"/>
        </w:rPr>
        <w:t xml:space="preserve">5.1. El sitio web es un canal informativo y de captación de contactos. Los enlaces o botones de pago se limitan a REDIRIGIR al usuario hacia el entorno de checkout de la pasarela de pago. El sitio no procesa, no almacena, no autoriza ni transfiere dinero, y no recopila datos completos de tarjetas de crédito.</w:t>
      </w:r>
    </w:p>
    <w:p>
      <w:pPr>
        <w:spacing w:after="100" w:line="360"/>
        <w:jc w:val="both"/>
      </w:pPr>
      <w:r>
        <w:rPr>
          <w:rFonts w:ascii="Times New Roman" w:hAnsi="Times New Roman"/>
          <w:b w:val="false"/>
          <w:bCs w:val="false"/>
          <w:color w:val="000000"/>
          <w:sz w:val="22"/>
          <w:szCs w:val="22"/>
        </w:rPr>
        <w:t xml:space="preserve">5.2. EL CLIENTE declara que contratará la pasarela de pago (Nuvei, Datafast u otra) de manera directa e independiente, a su propio nombre, siendo titular único de la cuenta de comercio correspondiente y responsable del cumplimiento de sus términos y condiciones.</w:t>
      </w:r>
    </w:p>
    <w:p>
      <w:pPr>
        <w:spacing w:after="100" w:line="360"/>
        <w:jc w:val="both"/>
      </w:pPr>
      <w:r>
        <w:rPr>
          <w:rFonts w:ascii="Times New Roman" w:hAnsi="Times New Roman"/>
          <w:b w:val="false"/>
          <w:bCs w:val="false"/>
          <w:color w:val="000000"/>
          <w:sz w:val="22"/>
          <w:szCs w:val="22"/>
        </w:rPr>
        <w:t xml:space="preserve">5.3. La aprobación o rechazo de transacciones, las retenciones, demoras, reversas o contracargos (chargebacks), las comisiones, tarifas y liquidaciones de fondos son responsabilidad exclusiva de la pasarela de pago y/o de la institución financiera correspondiente, y en ningún caso de EL PROVEEDOR.</w:t>
      </w:r>
    </w:p>
    <w:p>
      <w:pPr>
        <w:spacing w:after="100" w:line="360"/>
        <w:jc w:val="both"/>
      </w:pPr>
      <w:r>
        <w:rPr>
          <w:rFonts w:ascii="Times New Roman" w:hAnsi="Times New Roman"/>
          <w:b w:val="false"/>
          <w:bCs w:val="false"/>
          <w:color w:val="000000"/>
          <w:sz w:val="22"/>
          <w:szCs w:val="22"/>
        </w:rPr>
        <w:t xml:space="preserve">5.4. EL PROVEEDOR no mantiene relación contractual alguna con la pasarela de pago ni interviene en el flujo de dinero. Las incidencias de pago serán atendidas directamente por la pasarela a EL CLIENTE conforme a sus canales de soporte.</w:t>
      </w:r>
    </w:p>
    <w:p>
      <w:pPr>
        <w:spacing w:after="100" w:line="360"/>
        <w:jc w:val="both"/>
      </w:pPr>
      <w:r>
        <w:rPr>
          <w:rFonts w:ascii="Times New Roman" w:hAnsi="Times New Roman"/>
          <w:b w:val="false"/>
          <w:bCs w:val="false"/>
          <w:color w:val="000000"/>
          <w:sz w:val="22"/>
          <w:szCs w:val="22"/>
        </w:rPr>
        <w:t xml:space="preserve">5.5. La disponibilidad y funcionamiento de servicios de terceros indispensables para la operación del sitio —incluidos WhatsApp/Meta, Google Maps, la plataforma de hosting/CDN y el registrante del dominio— escapan al control de EL PROVEEDOR, quien no asume responsabilidad por sus fallas, suspensiones o cambios.</w:t>
      </w:r>
    </w:p>
    <w:p>
      <w:pPr>
        <w:spacing w:after="100" w:line="360"/>
        <w:ind w:left="360"/>
        <w:jc w:val="both"/>
      </w:pPr>
      <w:r>
        <w:rPr>
          <w:rFonts w:ascii="Times New Roman" w:hAnsi="Times New Roman"/>
          <w:i/>
          <w:iCs/>
          <w:color w:val="000000"/>
          <w:sz w:val="20"/>
          <w:szCs w:val="20"/>
        </w:rPr>
        <w:t xml:space="preserve">[Nota: esta cláusula constituye un deslinde de responsabilidad; se recomienda su revisión legal para validarla frente a la operación concreta antes de la firma.]</w:t>
      </w:r>
    </w:p>
    <w:p>
      <w:pPr>
        <w:pStyle w:val="Heading1"/>
        <w:keepNext/>
        <w:spacing w:after="120" w:before="280" w:line="360"/>
      </w:pPr>
      <w:r>
        <w:rPr>
          <w:rFonts w:ascii="Times New Roman" w:hAnsi="Times New Roman"/>
          <w:b/>
          <w:bCs/>
          <w:color w:val="000000"/>
          <w:sz w:val="24"/>
          <w:szCs w:val="24"/>
        </w:rPr>
        <w:t xml:space="preserve">CLÁUSULA SEXTA.- OBLIGACIONES DE EL CLIENTE</w:t>
      </w:r>
    </w:p>
    <w:p>
      <w:pPr>
        <w:spacing w:after="100" w:line="360"/>
        <w:ind w:left="360"/>
        <w:jc w:val="both"/>
      </w:pPr>
      <w:r>
        <w:rPr>
          <w:rFonts w:ascii="Times New Roman" w:hAnsi="Times New Roman"/>
          <w:b w:val="false"/>
          <w:bCs w:val="false"/>
          <w:color w:val="000000"/>
          <w:sz w:val="22"/>
          <w:szCs w:val="22"/>
        </w:rPr>
        <w:t xml:space="preserve">6.1. Entregar información veraz, completa y de la cual ostente derechos de uso (marca, logo, textos, imágenes).</w:t>
      </w:r>
    </w:p>
    <w:p>
      <w:pPr>
        <w:spacing w:after="100" w:line="360"/>
        <w:ind w:left="360"/>
        <w:jc w:val="both"/>
      </w:pPr>
      <w:r>
        <w:rPr>
          <w:rFonts w:ascii="Times New Roman" w:hAnsi="Times New Roman"/>
          <w:b w:val="false"/>
          <w:bCs w:val="false"/>
          <w:color w:val="000000"/>
          <w:sz w:val="22"/>
          <w:szCs w:val="22"/>
        </w:rPr>
        <w:t xml:space="preserve">6.2. Validar con su asesor legal los textos legales publicados en el sitio antes de su uso comercial.</w:t>
      </w:r>
    </w:p>
    <w:p>
      <w:pPr>
        <w:spacing w:after="100" w:line="360"/>
        <w:ind w:left="360"/>
        <w:jc w:val="both"/>
      </w:pPr>
      <w:r>
        <w:rPr>
          <w:rFonts w:ascii="Times New Roman" w:hAnsi="Times New Roman"/>
          <w:b w:val="false"/>
          <w:bCs w:val="false"/>
          <w:color w:val="000000"/>
          <w:sz w:val="22"/>
          <w:szCs w:val="22"/>
        </w:rPr>
        <w:t xml:space="preserve">6.3. Mantener al día sus propias cuentas y contratos con terceros (pasarela de pago, dominio, servicios corporativos).</w:t>
      </w:r>
    </w:p>
    <w:p>
      <w:pPr>
        <w:spacing w:after="100" w:line="360"/>
        <w:ind w:left="360"/>
        <w:jc w:val="both"/>
      </w:pPr>
      <w:r>
        <w:rPr>
          <w:rFonts w:ascii="Times New Roman" w:hAnsi="Times New Roman"/>
          <w:b w:val="false"/>
          <w:bCs w:val="false"/>
          <w:color w:val="000000"/>
          <w:sz w:val="22"/>
          <w:szCs w:val="22"/>
        </w:rPr>
        <w:t xml:space="preserve">6.4. Abstenerse de utilizar el sitio para actividades ilícitas o contrarias a la ley ecuatoriana.</w:t>
      </w:r>
    </w:p>
    <w:p>
      <w:pPr>
        <w:pStyle w:val="Heading1"/>
        <w:keepNext/>
        <w:spacing w:after="120" w:before="280" w:line="360"/>
      </w:pPr>
      <w:r>
        <w:rPr>
          <w:rFonts w:ascii="Times New Roman" w:hAnsi="Times New Roman"/>
          <w:b/>
          <w:bCs/>
          <w:color w:val="000000"/>
          <w:sz w:val="24"/>
          <w:szCs w:val="24"/>
        </w:rPr>
        <w:t xml:space="preserve">CLÁUSULA SÉPTIMA.- PROPIEDAD INTELECTUAL</w:t>
      </w:r>
    </w:p>
    <w:p>
      <w:pPr>
        <w:spacing w:after="100" w:line="360"/>
        <w:jc w:val="both"/>
      </w:pPr>
      <w:r>
        <w:rPr>
          <w:rFonts w:ascii="Times New Roman" w:hAnsi="Times New Roman"/>
          <w:b w:val="false"/>
          <w:bCs w:val="false"/>
          <w:color w:val="000000"/>
          <w:sz w:val="22"/>
          <w:szCs w:val="22"/>
        </w:rPr>
        <w:t xml:space="preserve">7.1. Pagado el precio total, los derechos sobre el sitio web desarrollado a medida y los contenidos aportados por EL CLIENTE corresponden a EL CLIENTE.</w:t>
      </w:r>
    </w:p>
    <w:p>
      <w:pPr>
        <w:spacing w:after="100" w:line="360"/>
        <w:jc w:val="both"/>
      </w:pPr>
      <w:r>
        <w:rPr>
          <w:rFonts w:ascii="Times New Roman" w:hAnsi="Times New Roman"/>
          <w:b w:val="false"/>
          <w:bCs w:val="false"/>
          <w:color w:val="000000"/>
          <w:sz w:val="22"/>
          <w:szCs w:val="22"/>
        </w:rPr>
        <w:t xml:space="preserve">7.2. EL PROVEEDOR conserva la mención de crédito de desarrollo en el pie de página, salvo acuerdo escrito en contrario, así como la titularidad de sus herramientas, código base genérico y conocimientos técnicos previos.</w:t>
      </w:r>
    </w:p>
    <w:p>
      <w:pPr>
        <w:spacing w:after="100" w:line="360"/>
        <w:jc w:val="both"/>
      </w:pPr>
      <w:r>
        <w:rPr>
          <w:rFonts w:ascii="Times New Roman" w:hAnsi="Times New Roman"/>
          <w:b w:val="false"/>
          <w:bCs w:val="false"/>
          <w:color w:val="000000"/>
          <w:sz w:val="22"/>
          <w:szCs w:val="22"/>
        </w:rPr>
        <w:t xml:space="preserve">7.3. EL CLIENTE garantiza que los materiales que aporte no vulneran derechos de terceros, asumiendo toda responsabilidad derivada de su inclusión en el sitio.</w:t>
      </w:r>
    </w:p>
    <w:p>
      <w:pPr>
        <w:pStyle w:val="Heading1"/>
        <w:keepNext/>
        <w:spacing w:after="120" w:before="280" w:line="360"/>
      </w:pPr>
      <w:r>
        <w:rPr>
          <w:rFonts w:ascii="Times New Roman" w:hAnsi="Times New Roman"/>
          <w:b/>
          <w:bCs/>
          <w:color w:val="000000"/>
          <w:sz w:val="24"/>
          <w:szCs w:val="24"/>
        </w:rPr>
        <w:t xml:space="preserve">CLÁUSULA OCTAVA.- LIMITACIÓN DE RESPONSABILIDAD</w:t>
      </w:r>
    </w:p>
    <w:p>
      <w:pPr>
        <w:spacing w:after="100" w:line="360"/>
        <w:jc w:val="both"/>
      </w:pPr>
      <w:r>
        <w:rPr>
          <w:rFonts w:ascii="Times New Roman" w:hAnsi="Times New Roman"/>
          <w:b w:val="false"/>
          <w:bCs w:val="false"/>
          <w:color w:val="000000"/>
          <w:sz w:val="22"/>
          <w:szCs w:val="22"/>
        </w:rPr>
        <w:t xml:space="preserve">8.1. La responsabilidad total y acumulada de EL PROVEEDOR, por cualquier concepto, no excederá el monto efectivamente pagado por EL CLIENTE bajo este contrato.</w:t>
      </w:r>
    </w:p>
    <w:p>
      <w:pPr>
        <w:spacing w:after="100" w:line="360"/>
        <w:jc w:val="both"/>
      </w:pPr>
      <w:r>
        <w:rPr>
          <w:rFonts w:ascii="Times New Roman" w:hAnsi="Times New Roman"/>
          <w:b w:val="false"/>
          <w:bCs w:val="false"/>
          <w:color w:val="000000"/>
          <w:sz w:val="22"/>
          <w:szCs w:val="22"/>
        </w:rPr>
        <w:t xml:space="preserve">8.2. EL PROVEEDOR no responde por lucro cesante, pérdida de oportunidades, reclamos de terceros ni por los supuestos descritos en la Cláusula Quinta.</w:t>
      </w:r>
    </w:p>
    <w:p>
      <w:pPr>
        <w:spacing w:after="100" w:line="360"/>
        <w:ind w:left="360"/>
        <w:jc w:val="both"/>
      </w:pPr>
      <w:r>
        <w:rPr>
          <w:rFonts w:ascii="Times New Roman" w:hAnsi="Times New Roman"/>
          <w:i/>
          <w:iCs/>
          <w:color w:val="000000"/>
          <w:sz w:val="20"/>
          <w:szCs w:val="20"/>
        </w:rPr>
        <w:t xml:space="preserve">[Nota: cláusula de limitación de responsabilidad; se recomienda revisión legal antes de la firma.]</w:t>
      </w:r>
    </w:p>
    <w:p>
      <w:pPr>
        <w:pStyle w:val="Heading1"/>
        <w:keepNext/>
        <w:spacing w:after="120" w:before="280" w:line="360"/>
      </w:pPr>
      <w:r>
        <w:rPr>
          <w:rFonts w:ascii="Times New Roman" w:hAnsi="Times New Roman"/>
          <w:b/>
          <w:bCs/>
          <w:color w:val="000000"/>
          <w:sz w:val="24"/>
          <w:szCs w:val="24"/>
        </w:rPr>
        <w:t xml:space="preserve">CLÁUSULA NOVENA.- MANTENIMIENTO (OPCIONAL)</w:t>
      </w:r>
    </w:p>
    <w:p>
      <w:pPr>
        <w:spacing w:after="100" w:line="360"/>
        <w:jc w:val="both"/>
      </w:pPr>
      <w:r>
        <w:rPr>
          <w:rFonts w:ascii="Times New Roman" w:hAnsi="Times New Roman"/>
          <w:b w:val="false"/>
          <w:bCs w:val="false"/>
          <w:color w:val="000000"/>
          <w:sz w:val="22"/>
          <w:szCs w:val="22"/>
        </w:rPr>
        <w:t xml:space="preserve">9.1. EL CLIENTE podrá contratar un plan de mantenimiento mensual de USD [______] ([MONTO EN LETRAS]), que incluye: actualizaciones de contenido (hasta dos al mes), monitoreo de disponibilidad, gestión de renovaciones de dominio y hosting, y soporte por correo o WhatsApp en horario hábil.</w:t>
      </w:r>
    </w:p>
    <w:p>
      <w:pPr>
        <w:spacing w:after="100" w:line="360"/>
        <w:jc w:val="both"/>
      </w:pPr>
      <w:r>
        <w:rPr>
          <w:rFonts w:ascii="Times New Roman" w:hAnsi="Times New Roman"/>
          <w:b w:val="false"/>
          <w:bCs w:val="false"/>
          <w:color w:val="000000"/>
          <w:sz w:val="22"/>
          <w:szCs w:val="22"/>
        </w:rPr>
        <w:t xml:space="preserve">9.2. No se incluyen nuevas funcionalidades, rediseños ni gestiones frente a la pasarela de pago, los cuales se cotizarán aparte.</w:t>
      </w:r>
    </w:p>
    <w:p>
      <w:pPr>
        <w:spacing w:after="100" w:line="360"/>
        <w:jc w:val="both"/>
      </w:pPr>
      <w:r>
        <w:rPr>
          <w:rFonts w:ascii="Times New Roman" w:hAnsi="Times New Roman"/>
          <w:b w:val="false"/>
          <w:bCs w:val="false"/>
          <w:color w:val="000000"/>
          <w:sz w:val="22"/>
          <w:szCs w:val="22"/>
        </w:rPr>
        <w:t xml:space="preserve">9.3. El plan rige mes a mes y cualquiera de las partes podrá terminarlo con quince (15) días de aviso previo. En ausencia del plan, y concluida la garantía de [30] días por defectos de funcionamiento imputables al desarrollo, EL PROVEEDOR no tendrá obligación de soporte posterior.</w:t>
      </w:r>
    </w:p>
    <w:p>
      <w:pPr>
        <w:pStyle w:val="Heading1"/>
        <w:keepNext/>
        <w:spacing w:after="120" w:before="280" w:line="360"/>
      </w:pPr>
      <w:r>
        <w:rPr>
          <w:rFonts w:ascii="Times New Roman" w:hAnsi="Times New Roman"/>
          <w:b/>
          <w:bCs/>
          <w:color w:val="000000"/>
          <w:sz w:val="24"/>
          <w:szCs w:val="24"/>
        </w:rPr>
        <w:t xml:space="preserve">CLÁUSULA DÉCIMA.- CONFIDENCIALIDAD</w:t>
      </w:r>
    </w:p>
    <w:p>
      <w:pPr>
        <w:spacing w:after="100" w:line="360"/>
        <w:jc w:val="both"/>
      </w:pPr>
      <w:r>
        <w:rPr>
          <w:rFonts w:ascii="Times New Roman" w:hAnsi="Times New Roman"/>
          <w:b w:val="false"/>
          <w:bCs w:val="false"/>
          <w:color w:val="000000"/>
          <w:sz w:val="22"/>
          <w:szCs w:val="22"/>
        </w:rPr>
        <w:t xml:space="preserve">Cada parte guardará reserva sobre la información confidencial de la otra parte que conozca con ocasión de este contrato, durante su vigencia y hasta doce (12) meses después de su terminación.</w:t>
      </w:r>
    </w:p>
    <w:p>
      <w:pPr>
        <w:pStyle w:val="Heading1"/>
        <w:keepNext/>
        <w:spacing w:after="120" w:before="280" w:line="360"/>
      </w:pPr>
      <w:r>
        <w:rPr>
          <w:rFonts w:ascii="Times New Roman" w:hAnsi="Times New Roman"/>
          <w:b/>
          <w:bCs/>
          <w:color w:val="000000"/>
          <w:sz w:val="24"/>
          <w:szCs w:val="24"/>
        </w:rPr>
        <w:t xml:space="preserve">CLÁUSULA DÉCIMA PRIMERA.- TERMINACIÓN Y SUSPENSIÓN</w:t>
      </w:r>
    </w:p>
    <w:p>
      <w:pPr>
        <w:spacing w:after="100" w:line="360"/>
        <w:jc w:val="both"/>
      </w:pPr>
      <w:r>
        <w:rPr>
          <w:rFonts w:ascii="Times New Roman" w:hAnsi="Times New Roman"/>
          <w:b w:val="false"/>
          <w:bCs w:val="false"/>
          <w:color w:val="000000"/>
          <w:sz w:val="22"/>
          <w:szCs w:val="22"/>
        </w:rPr>
        <w:t xml:space="preserve">11.1. La mora en el pago superior a cinco (5) días hábiles facultará a EL PROVEEDOR a suspender la publicación del sitio, previa notificación.</w:t>
      </w:r>
    </w:p>
    <w:p>
      <w:pPr>
        <w:spacing w:after="100" w:line="360"/>
        <w:jc w:val="both"/>
      </w:pPr>
      <w:r>
        <w:rPr>
          <w:rFonts w:ascii="Times New Roman" w:hAnsi="Times New Roman"/>
          <w:b w:val="false"/>
          <w:bCs w:val="false"/>
          <w:color w:val="000000"/>
          <w:sz w:val="22"/>
          <w:szCs w:val="22"/>
        </w:rPr>
        <w:t xml:space="preserve">11.2. El incumplimiento grave de cualquiera de las obligaciones facultará a la parte afectada a terminar el contrato mediante notificación escrita. Los valores pagados por trabajos efectivamente realizados no serán reintegrables.</w:t>
      </w:r>
    </w:p>
    <w:p>
      <w:pPr>
        <w:pStyle w:val="Heading1"/>
        <w:keepNext/>
        <w:spacing w:after="120" w:before="280" w:line="360"/>
      </w:pPr>
      <w:r>
        <w:rPr>
          <w:rFonts w:ascii="Times New Roman" w:hAnsi="Times New Roman"/>
          <w:b/>
          <w:bCs/>
          <w:color w:val="000000"/>
          <w:sz w:val="24"/>
          <w:szCs w:val="24"/>
        </w:rPr>
        <w:t xml:space="preserve">CLÁUSULA DÉCIMA SEGUNDA.- NOTIFICACIONES</w:t>
      </w:r>
    </w:p>
    <w:p>
      <w:pPr>
        <w:spacing w:after="100" w:line="360"/>
        <w:jc w:val="both"/>
      </w:pPr>
      <w:r>
        <w:rPr>
          <w:rFonts w:ascii="Times New Roman" w:hAnsi="Times New Roman"/>
          <w:b w:val="false"/>
          <w:bCs w:val="false"/>
          <w:color w:val="000000"/>
          <w:sz w:val="22"/>
          <w:szCs w:val="22"/>
        </w:rPr>
        <w:t xml:space="preserve">Los correos electrónicos y números de WhatsApp consignados en la comparecencia y en las firmas constituyen domicilios válidos para efectos de notificaciones, incluidas las de terminación o incumplimiento.</w:t>
      </w:r>
    </w:p>
    <w:p>
      <w:pPr>
        <w:pStyle w:val="Heading1"/>
        <w:keepNext/>
        <w:spacing w:after="120" w:before="280" w:line="360"/>
      </w:pPr>
      <w:r>
        <w:rPr>
          <w:rFonts w:ascii="Times New Roman" w:hAnsi="Times New Roman"/>
          <w:b/>
          <w:bCs/>
          <w:color w:val="000000"/>
          <w:sz w:val="24"/>
          <w:szCs w:val="24"/>
        </w:rPr>
        <w:t xml:space="preserve">CLÁUSULA DÉCIMA TERCERA.- LEY APLICABLE Y CONTROVERSIAS</w:t>
      </w:r>
    </w:p>
    <w:p>
      <w:pPr>
        <w:spacing w:after="100" w:line="360"/>
        <w:jc w:val="both"/>
      </w:pPr>
      <w:r>
        <w:rPr>
          <w:rFonts w:ascii="Times New Roman" w:hAnsi="Times New Roman"/>
          <w:b w:val="false"/>
          <w:bCs w:val="false"/>
          <w:color w:val="000000"/>
          <w:sz w:val="22"/>
          <w:szCs w:val="22"/>
        </w:rPr>
        <w:t xml:space="preserve">Este contrato se rige por la legislación de la República del Ecuador. Las partes intentarán resolver toda controversia mediante negociación directa y, de no lograrlo dentro de quince (15) días, se someten a la jurisdicción de los jueces competentes de la ciudad de [________].</w:t>
      </w:r>
    </w:p>
    <w:p>
      <w:pPr>
        <w:pStyle w:val="Heading1"/>
        <w:keepNext/>
        <w:spacing w:after="120" w:before="280" w:line="360"/>
      </w:pPr>
      <w:r>
        <w:rPr>
          <w:rFonts w:ascii="Times New Roman" w:hAnsi="Times New Roman"/>
          <w:b/>
          <w:bCs/>
          <w:color w:val="000000"/>
          <w:sz w:val="24"/>
          <w:szCs w:val="24"/>
        </w:rPr>
        <w:t xml:space="preserve">CLÁUSULA DÉCIMA CUARTA.- DISPOSICIONES FINALES</w:t>
      </w:r>
    </w:p>
    <w:p>
      <w:pPr>
        <w:spacing w:after="100" w:line="360"/>
        <w:jc w:val="both"/>
      </w:pPr>
      <w:r>
        <w:rPr>
          <w:rFonts w:ascii="Times New Roman" w:hAnsi="Times New Roman"/>
          <w:b w:val="false"/>
          <w:bCs w:val="false"/>
          <w:color w:val="000000"/>
          <w:sz w:val="22"/>
          <w:szCs w:val="22"/>
        </w:rPr>
        <w:t xml:space="preserve">14.1. Este contrato se suscribe en dos (2) ejemplares del mismo tenor. Las firmas manuscritas o electrónicas, así como la aceptación escrita por correo electrónico o WhatsApp, surten plenos efectos entre las partes conforme a la legislación ecuatoriana de comercio electrónico y mensajes de datos.</w:t>
      </w:r>
    </w:p>
    <w:p>
      <w:pPr>
        <w:spacing w:after="100" w:line="360"/>
        <w:jc w:val="both"/>
      </w:pPr>
      <w:r>
        <w:rPr>
          <w:rFonts w:ascii="Times New Roman" w:hAnsi="Times New Roman"/>
          <w:b w:val="false"/>
          <w:bCs w:val="false"/>
          <w:color w:val="000000"/>
          <w:sz w:val="22"/>
          <w:szCs w:val="22"/>
        </w:rPr>
        <w:t xml:space="preserve">14.2. El Anexo 1 (Datos del Proyecto) forma parte integral de este contrato.</w:t>
      </w:r>
    </w:p>
    <w:p>
      <w:pPr>
        <w:pStyle w:val="Heading1"/>
        <w:keepNext/>
        <w:spacing w:after="120" w:before="280" w:line="360"/>
      </w:pPr>
      <w:r>
        <w:rPr>
          <w:rFonts w:ascii="Times New Roman" w:hAnsi="Times New Roman"/>
          <w:b/>
          <w:bCs/>
          <w:color w:val="000000"/>
          <w:sz w:val="24"/>
          <w:szCs w:val="24"/>
        </w:rPr>
        <w:t xml:space="preserve">ANEXO 1.- DATOS DEL PROYECTO</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tblGrid>
      <w:tr>
        <w:trPr>
          <w:cantSplit/>
          <w:tblHeader/>
        </w:trPr>
        <w:tc>
          <w:tcPr>
            <w:tcW w:type="pct" w:w="55%"/>
            <w:tcBorders>
              <w:top w:val="single" w:color="000000" w:sz="4"/>
              <w:left w:val="single" w:color="000000" w:sz="4"/>
              <w:bottom w:val="single" w:color="000000" w:sz="4"/>
              <w:right w:val="single" w:color="000000" w:sz="4"/>
            </w:tcBorders>
            <w:shd w:fill="EFEFEF" w:val="clear"/>
            <w:tcMar>
              <w:top w:type="dxa" w:w="60"/>
              <w:left w:type="dxa" w:w="120"/>
              <w:bottom w:type="dxa" w:w="60"/>
              <w:right w:type="dxa" w:w="120"/>
            </w:tcMar>
          </w:tcPr>
          <w:p>
            <w:pPr>
              <w:spacing w:line="360"/>
            </w:pPr>
            <w:r>
              <w:rPr>
                <w:rFonts w:ascii="Times New Roman" w:hAnsi="Times New Roman"/>
                <w:b/>
                <w:bCs/>
                <w:color w:val="000000"/>
                <w:sz w:val="22"/>
                <w:szCs w:val="22"/>
              </w:rPr>
              <w:t xml:space="preserve">Dato del proyecto</w:t>
            </w:r>
          </w:p>
        </w:tc>
        <w:tc>
          <w:tcPr>
            <w:tcW w:type="pct" w:w="45%"/>
            <w:tcBorders>
              <w:top w:val="single" w:color="000000" w:sz="4"/>
              <w:left w:val="single" w:color="000000" w:sz="4"/>
              <w:bottom w:val="single" w:color="000000" w:sz="4"/>
              <w:right w:val="single" w:color="000000" w:sz="4"/>
            </w:tcBorders>
            <w:shd w:fill="EFEFEF" w:val="clear"/>
            <w:tcMar>
              <w:top w:type="dxa" w:w="60"/>
              <w:left w:type="dxa" w:w="120"/>
              <w:bottom w:type="dxa" w:w="60"/>
              <w:right w:type="dxa" w:w="120"/>
            </w:tcMar>
          </w:tcPr>
          <w:p>
            <w:pPr>
              <w:spacing w:line="360"/>
            </w:pPr>
            <w:r>
              <w:rPr>
                <w:rFonts w:ascii="Times New Roman" w:hAnsi="Times New Roman"/>
                <w:b/>
                <w:bCs/>
                <w:color w:val="000000"/>
                <w:sz w:val="22"/>
                <w:szCs w:val="22"/>
              </w:rPr>
              <w:t xml:space="preserve">Valor / detalle</w:t>
            </w:r>
          </w:p>
        </w:tc>
      </w:tr>
      <w:tr>
        <w:trPr>
          <w:cantSplit/>
        </w:trPr>
        <w:tc>
          <w:tcPr>
            <w:tcW w:type="pct" w:w="5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360"/>
            </w:pPr>
            <w:r>
              <w:rPr>
                <w:rFonts w:ascii="Times New Roman" w:hAnsi="Times New Roman"/>
                <w:color w:val="000000"/>
                <w:sz w:val="22"/>
                <w:szCs w:val="22"/>
              </w:rPr>
              <w:t xml:space="preserve">Nombre del proyecto / sitio web</w:t>
            </w:r>
          </w:p>
        </w:tc>
        <w:tc>
          <w:tcPr>
            <w:tcW w:type="pct" w:w="4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360"/>
            </w:pPr>
            <w:r>
              <w:rPr>
                <w:rFonts w:ascii="Times New Roman" w:hAnsi="Times New Roman"/>
                <w:color w:val="000000"/>
                <w:sz w:val="22"/>
                <w:szCs w:val="22"/>
              </w:rPr>
              <w:t xml:space="preserve"/>
            </w:r>
          </w:p>
        </w:tc>
      </w:tr>
      <w:tr>
        <w:trPr>
          <w:cantSplit/>
        </w:trPr>
        <w:tc>
          <w:tcPr>
            <w:tcW w:type="pct" w:w="5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360"/>
            </w:pPr>
            <w:r>
              <w:rPr>
                <w:rFonts w:ascii="Times New Roman" w:hAnsi="Times New Roman"/>
                <w:color w:val="000000"/>
                <w:sz w:val="22"/>
                <w:szCs w:val="22"/>
              </w:rPr>
              <w:t xml:space="preserve">Dominio a conectar</w:t>
            </w:r>
          </w:p>
        </w:tc>
        <w:tc>
          <w:tcPr>
            <w:tcW w:type="pct" w:w="4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360"/>
            </w:pPr>
            <w:r>
              <w:rPr>
                <w:rFonts w:ascii="Times New Roman" w:hAnsi="Times New Roman"/>
                <w:color w:val="000000"/>
                <w:sz w:val="22"/>
                <w:szCs w:val="22"/>
              </w:rPr>
              <w:t xml:space="preserve"/>
            </w:r>
          </w:p>
        </w:tc>
      </w:tr>
      <w:tr>
        <w:trPr>
          <w:cantSplit/>
        </w:trPr>
        <w:tc>
          <w:tcPr>
            <w:tcW w:type="pct" w:w="5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360"/>
            </w:pPr>
            <w:r>
              <w:rPr>
                <w:rFonts w:ascii="Times New Roman" w:hAnsi="Times New Roman"/>
                <w:color w:val="000000"/>
                <w:sz w:val="22"/>
                <w:szCs w:val="22"/>
              </w:rPr>
              <w:t xml:space="preserve">Número de WhatsApp del negocio (destino de contactos)</w:t>
            </w:r>
          </w:p>
        </w:tc>
        <w:tc>
          <w:tcPr>
            <w:tcW w:type="pct" w:w="4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360"/>
            </w:pPr>
            <w:r>
              <w:rPr>
                <w:rFonts w:ascii="Times New Roman" w:hAnsi="Times New Roman"/>
                <w:color w:val="000000"/>
                <w:sz w:val="22"/>
                <w:szCs w:val="22"/>
              </w:rPr>
              <w:t xml:space="preserve"/>
            </w:r>
          </w:p>
        </w:tc>
      </w:tr>
      <w:tr>
        <w:trPr>
          <w:cantSplit/>
        </w:trPr>
        <w:tc>
          <w:tcPr>
            <w:tcW w:type="pct" w:w="5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360"/>
            </w:pPr>
            <w:r>
              <w:rPr>
                <w:rFonts w:ascii="Times New Roman" w:hAnsi="Times New Roman"/>
                <w:color w:val="000000"/>
                <w:sz w:val="22"/>
                <w:szCs w:val="22"/>
              </w:rPr>
              <w:t xml:space="preserve">Pasarela de pago elegida (Nuvei / Datafast / otra)</w:t>
            </w:r>
          </w:p>
        </w:tc>
        <w:tc>
          <w:tcPr>
            <w:tcW w:type="pct" w:w="4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360"/>
            </w:pPr>
            <w:r>
              <w:rPr>
                <w:rFonts w:ascii="Times New Roman" w:hAnsi="Times New Roman"/>
                <w:color w:val="000000"/>
                <w:sz w:val="22"/>
                <w:szCs w:val="22"/>
              </w:rPr>
              <w:t xml:space="preserve"/>
            </w:r>
          </w:p>
        </w:tc>
      </w:tr>
      <w:tr>
        <w:trPr>
          <w:cantSplit/>
        </w:trPr>
        <w:tc>
          <w:tcPr>
            <w:tcW w:type="pct" w:w="5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360"/>
            </w:pPr>
            <w:r>
              <w:rPr>
                <w:rFonts w:ascii="Times New Roman" w:hAnsi="Times New Roman"/>
                <w:color w:val="000000"/>
                <w:sz w:val="22"/>
                <w:szCs w:val="22"/>
              </w:rPr>
              <w:t xml:space="preserve">Servicios y precios a publicar</w:t>
            </w:r>
          </w:p>
        </w:tc>
        <w:tc>
          <w:tcPr>
            <w:tcW w:type="pct" w:w="4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360"/>
            </w:pPr>
            <w:r>
              <w:rPr>
                <w:rFonts w:ascii="Times New Roman" w:hAnsi="Times New Roman"/>
                <w:color w:val="000000"/>
                <w:sz w:val="22"/>
                <w:szCs w:val="22"/>
              </w:rPr>
              <w:t xml:space="preserve"/>
            </w:r>
          </w:p>
        </w:tc>
      </w:tr>
      <w:tr>
        <w:trPr>
          <w:cantSplit/>
        </w:trPr>
        <w:tc>
          <w:tcPr>
            <w:tcW w:type="pct" w:w="5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360"/>
            </w:pPr>
            <w:r>
              <w:rPr>
                <w:rFonts w:ascii="Times New Roman" w:hAnsi="Times New Roman"/>
                <w:color w:val="000000"/>
                <w:sz w:val="22"/>
                <w:szCs w:val="22"/>
              </w:rPr>
              <w:t xml:space="preserve">Precio total del desarrollo (USD)</w:t>
            </w:r>
          </w:p>
        </w:tc>
        <w:tc>
          <w:tcPr>
            <w:tcW w:type="pct" w:w="4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360"/>
            </w:pPr>
            <w:r>
              <w:rPr>
                <w:rFonts w:ascii="Times New Roman" w:hAnsi="Times New Roman"/>
                <w:color w:val="000000"/>
                <w:sz w:val="22"/>
                <w:szCs w:val="22"/>
              </w:rPr>
              <w:t xml:space="preserve"/>
            </w:r>
          </w:p>
        </w:tc>
      </w:tr>
      <w:tr>
        <w:trPr>
          <w:cantSplit/>
        </w:trPr>
        <w:tc>
          <w:tcPr>
            <w:tcW w:type="pct" w:w="5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360"/>
            </w:pPr>
            <w:r>
              <w:rPr>
                <w:rFonts w:ascii="Times New Roman" w:hAnsi="Times New Roman"/>
                <w:color w:val="000000"/>
                <w:sz w:val="22"/>
                <w:szCs w:val="22"/>
              </w:rPr>
              <w:t xml:space="preserve">Plan de mantenimiento mensual (sí / no, monto)</w:t>
            </w:r>
          </w:p>
        </w:tc>
        <w:tc>
          <w:tcPr>
            <w:tcW w:type="pct" w:w="4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360"/>
            </w:pPr>
            <w:r>
              <w:rPr>
                <w:rFonts w:ascii="Times New Roman" w:hAnsi="Times New Roman"/>
                <w:color w:val="000000"/>
                <w:sz w:val="22"/>
                <w:szCs w:val="22"/>
              </w:rPr>
              <w:t xml:space="preserve"/>
            </w:r>
          </w:p>
        </w:tc>
      </w:tr>
      <w:tr>
        <w:trPr>
          <w:cantSplit/>
        </w:trPr>
        <w:tc>
          <w:tcPr>
            <w:tcW w:type="pct" w:w="5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360"/>
            </w:pPr>
            <w:r>
              <w:rPr>
                <w:rFonts w:ascii="Times New Roman" w:hAnsi="Times New Roman"/>
                <w:color w:val="000000"/>
                <w:sz w:val="22"/>
                <w:szCs w:val="22"/>
              </w:rPr>
              <w:t xml:space="preserve">Fecha estimada de entrega</w:t>
            </w:r>
          </w:p>
        </w:tc>
        <w:tc>
          <w:tcPr>
            <w:tcW w:type="pct" w:w="4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360"/>
            </w:pPr>
            <w:r>
              <w:rPr>
                <w:rFonts w:ascii="Times New Roman" w:hAnsi="Times New Roman"/>
                <w:color w:val="000000"/>
                <w:sz w:val="22"/>
                <w:szCs w:val="22"/>
              </w:rPr>
              <w:t xml:space="preserve"/>
            </w:r>
          </w:p>
        </w:tc>
      </w:tr>
    </w:tbl>
    <w:p>
      <w:pPr>
        <w:spacing w:after="120" w:before="400" w:line="360"/>
        <w:jc w:val="center"/>
      </w:pPr>
      <w:r>
        <w:rPr>
          <w:rFonts w:ascii="Times New Roman" w:hAnsi="Times New Roman"/>
          <w:color w:val="000000"/>
          <w:sz w:val="22"/>
          <w:szCs w:val="22"/>
        </w:rPr>
        <w:t xml:space="preserve">En señal de conformidad, firman las partes: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50%"/>
            <w:tcBorders>
              <w:top w:val="none" w:color="FFFFFF" w:sz="0"/>
              <w:left w:val="none" w:color="FFFFFF" w:sz="0"/>
              <w:bottom w:val="none" w:color="FFFFFF" w:sz="0"/>
              <w:right w:val="none" w:color="FFFFFF" w:sz="0"/>
            </w:tcBorders>
            <w:tcMar>
              <w:top w:type="dxa" w:w="90"/>
              <w:left w:type="dxa" w:w="120"/>
              <w:bottom w:type="dxa" w:w="90"/>
              <w:right w:type="dxa" w:w="60"/>
            </w:tcMar>
          </w:tcPr>
          <w:p>
            <w:pPr>
              <w:spacing w:line="360"/>
            </w:pPr>
            <w:r>
              <w:rPr>
                <w:rFonts w:ascii="Times New Roman" w:hAnsi="Times New Roman"/>
                <w:b/>
                <w:bCs/>
                <w:color w:val="000000"/>
                <w:sz w:val="22"/>
                <w:szCs w:val="22"/>
              </w:rPr>
              <w:t xml:space="preserve">EL PROVEEDOR</w:t>
            </w:r>
          </w:p>
        </w:tc>
        <w:tc>
          <w:tcPr>
            <w:tcW w:type="pct" w:w="50%"/>
            <w:tcBorders>
              <w:top w:val="none" w:color="FFFFFF" w:sz="0"/>
              <w:left w:val="none" w:color="FFFFFF" w:sz="0"/>
              <w:bottom w:val="none" w:color="FFFFFF" w:sz="0"/>
              <w:right w:val="none" w:color="FFFFFF" w:sz="0"/>
            </w:tcBorders>
            <w:tcMar>
              <w:top w:type="dxa" w:w="90"/>
              <w:left w:type="dxa" w:w="60"/>
              <w:bottom w:type="dxa" w:w="90"/>
              <w:right w:type="dxa" w:w="120"/>
            </w:tcMar>
          </w:tcPr>
          <w:p>
            <w:pPr>
              <w:spacing w:line="360"/>
            </w:pPr>
            <w:r>
              <w:rPr>
                <w:rFonts w:ascii="Times New Roman" w:hAnsi="Times New Roman"/>
                <w:b/>
                <w:bCs/>
                <w:color w:val="000000"/>
                <w:sz w:val="22"/>
                <w:szCs w:val="22"/>
              </w:rPr>
              <w:t xml:space="preserve">EL CLIENTE</w:t>
            </w:r>
          </w:p>
        </w:tc>
      </w:tr>
      <w:tr>
        <w:trPr>
          <w:cantSplit/>
        </w:trPr>
        <w:tc>
          <w:tcPr>
            <w:tcW w:type="pct" w:w="50%"/>
            <w:tcBorders>
              <w:top w:val="none" w:color="FFFFFF" w:sz="0"/>
              <w:left w:val="none" w:color="FFFFFF" w:sz="0"/>
              <w:bottom w:val="none" w:color="FFFFFF" w:sz="0"/>
              <w:right w:val="none" w:color="FFFFFF" w:sz="0"/>
            </w:tcBorders>
            <w:tcMar>
              <w:top w:type="dxa" w:w="90"/>
              <w:left w:type="dxa" w:w="120"/>
              <w:bottom w:type="dxa" w:w="90"/>
              <w:right w:type="dxa" w:w="60"/>
            </w:tcMar>
          </w:tcPr>
          <w:p>
            <w:pPr>
              <w:spacing w:line="360"/>
            </w:pPr>
            <w:r>
              <w:rPr>
                <w:rFonts w:ascii="Times New Roman" w:hAnsi="Times New Roman"/>
                <w:b w:val="false"/>
                <w:bCs w:val="false"/>
                <w:color w:val="000000"/>
                <w:sz w:val="22"/>
                <w:szCs w:val="22"/>
              </w:rPr>
              <w:t xml:space="preserve">Nombre / Razón social: ______________________</w:t>
            </w:r>
          </w:p>
        </w:tc>
        <w:tc>
          <w:tcPr>
            <w:tcW w:type="pct" w:w="50%"/>
            <w:tcBorders>
              <w:top w:val="none" w:color="FFFFFF" w:sz="0"/>
              <w:left w:val="none" w:color="FFFFFF" w:sz="0"/>
              <w:bottom w:val="none" w:color="FFFFFF" w:sz="0"/>
              <w:right w:val="none" w:color="FFFFFF" w:sz="0"/>
            </w:tcBorders>
            <w:tcMar>
              <w:top w:type="dxa" w:w="90"/>
              <w:left w:type="dxa" w:w="60"/>
              <w:bottom w:type="dxa" w:w="90"/>
              <w:right w:type="dxa" w:w="120"/>
            </w:tcMar>
          </w:tcPr>
          <w:p>
            <w:pPr>
              <w:spacing w:line="360"/>
            </w:pPr>
            <w:r>
              <w:rPr>
                <w:rFonts w:ascii="Times New Roman" w:hAnsi="Times New Roman"/>
                <w:b w:val="false"/>
                <w:bCs w:val="false"/>
                <w:color w:val="000000"/>
                <w:sz w:val="22"/>
                <w:szCs w:val="22"/>
              </w:rPr>
              <w:t xml:space="preserve">Nombre / Razón social: ______________________</w:t>
            </w:r>
          </w:p>
        </w:tc>
      </w:tr>
      <w:tr>
        <w:trPr>
          <w:cantSplit/>
        </w:trPr>
        <w:tc>
          <w:tcPr>
            <w:tcW w:type="pct" w:w="50%"/>
            <w:tcBorders>
              <w:top w:val="none" w:color="FFFFFF" w:sz="0"/>
              <w:left w:val="none" w:color="FFFFFF" w:sz="0"/>
              <w:bottom w:val="none" w:color="FFFFFF" w:sz="0"/>
              <w:right w:val="none" w:color="FFFFFF" w:sz="0"/>
            </w:tcBorders>
            <w:tcMar>
              <w:top w:type="dxa" w:w="90"/>
              <w:left w:type="dxa" w:w="120"/>
              <w:bottom w:type="dxa" w:w="90"/>
              <w:right w:type="dxa" w:w="60"/>
            </w:tcMar>
          </w:tcPr>
          <w:p>
            <w:pPr>
              <w:spacing w:line="360"/>
            </w:pPr>
            <w:r>
              <w:rPr>
                <w:rFonts w:ascii="Times New Roman" w:hAnsi="Times New Roman"/>
                <w:b w:val="false"/>
                <w:bCs w:val="false"/>
                <w:color w:val="000000"/>
                <w:sz w:val="22"/>
                <w:szCs w:val="22"/>
              </w:rPr>
              <w:t xml:space="preserve">C.I. / R.U.C. N.º: ______________________</w:t>
            </w:r>
          </w:p>
        </w:tc>
        <w:tc>
          <w:tcPr>
            <w:tcW w:type="pct" w:w="50%"/>
            <w:tcBorders>
              <w:top w:val="none" w:color="FFFFFF" w:sz="0"/>
              <w:left w:val="none" w:color="FFFFFF" w:sz="0"/>
              <w:bottom w:val="none" w:color="FFFFFF" w:sz="0"/>
              <w:right w:val="none" w:color="FFFFFF" w:sz="0"/>
            </w:tcBorders>
            <w:tcMar>
              <w:top w:type="dxa" w:w="90"/>
              <w:left w:type="dxa" w:w="60"/>
              <w:bottom w:type="dxa" w:w="90"/>
              <w:right w:type="dxa" w:w="120"/>
            </w:tcMar>
          </w:tcPr>
          <w:p>
            <w:pPr>
              <w:spacing w:line="360"/>
            </w:pPr>
            <w:r>
              <w:rPr>
                <w:rFonts w:ascii="Times New Roman" w:hAnsi="Times New Roman"/>
                <w:b w:val="false"/>
                <w:bCs w:val="false"/>
                <w:color w:val="000000"/>
                <w:sz w:val="22"/>
                <w:szCs w:val="22"/>
              </w:rPr>
              <w:t xml:space="preserve">C.I. / R.U.C. N.º: ______________________</w:t>
            </w:r>
          </w:p>
        </w:tc>
      </w:tr>
      <w:tr>
        <w:trPr>
          <w:cantSplit/>
        </w:trPr>
        <w:tc>
          <w:tcPr>
            <w:tcW w:type="pct" w:w="50%"/>
            <w:tcBorders>
              <w:top w:val="none" w:color="FFFFFF" w:sz="0"/>
              <w:left w:val="none" w:color="FFFFFF" w:sz="0"/>
              <w:bottom w:val="none" w:color="FFFFFF" w:sz="0"/>
              <w:right w:val="none" w:color="FFFFFF" w:sz="0"/>
            </w:tcBorders>
            <w:tcMar>
              <w:top w:type="dxa" w:w="90"/>
              <w:left w:type="dxa" w:w="120"/>
              <w:bottom w:type="dxa" w:w="90"/>
              <w:right w:type="dxa" w:w="60"/>
            </w:tcMar>
          </w:tcPr>
          <w:p>
            <w:pPr>
              <w:spacing w:line="360"/>
            </w:pPr>
            <w:r>
              <w:rPr>
                <w:rFonts w:ascii="Times New Roman" w:hAnsi="Times New Roman"/>
                <w:b w:val="false"/>
                <w:bCs w:val="false"/>
                <w:color w:val="000000"/>
                <w:sz w:val="22"/>
                <w:szCs w:val="22"/>
              </w:rPr>
              <w:t xml:space="preserve">Firma: ______________________</w:t>
            </w:r>
          </w:p>
        </w:tc>
        <w:tc>
          <w:tcPr>
            <w:tcW w:type="pct" w:w="50%"/>
            <w:tcBorders>
              <w:top w:val="none" w:color="FFFFFF" w:sz="0"/>
              <w:left w:val="none" w:color="FFFFFF" w:sz="0"/>
              <w:bottom w:val="none" w:color="FFFFFF" w:sz="0"/>
              <w:right w:val="none" w:color="FFFFFF" w:sz="0"/>
            </w:tcBorders>
            <w:tcMar>
              <w:top w:type="dxa" w:w="90"/>
              <w:left w:type="dxa" w:w="60"/>
              <w:bottom w:type="dxa" w:w="90"/>
              <w:right w:type="dxa" w:w="120"/>
            </w:tcMar>
          </w:tcPr>
          <w:p>
            <w:pPr>
              <w:spacing w:line="360"/>
            </w:pPr>
            <w:r>
              <w:rPr>
                <w:rFonts w:ascii="Times New Roman" w:hAnsi="Times New Roman"/>
                <w:b w:val="false"/>
                <w:bCs w:val="false"/>
                <w:color w:val="000000"/>
                <w:sz w:val="22"/>
                <w:szCs w:val="22"/>
              </w:rPr>
              <w:t xml:space="preserve">Firma: ______________________</w:t>
            </w:r>
          </w:p>
        </w:tc>
      </w:tr>
      <w:tr>
        <w:trPr>
          <w:cantSplit/>
        </w:trPr>
        <w:tc>
          <w:tcPr>
            <w:tcW w:type="pct" w:w="50%"/>
            <w:tcBorders>
              <w:top w:val="none" w:color="FFFFFF" w:sz="0"/>
              <w:left w:val="none" w:color="FFFFFF" w:sz="0"/>
              <w:bottom w:val="none" w:color="FFFFFF" w:sz="0"/>
              <w:right w:val="none" w:color="FFFFFF" w:sz="0"/>
            </w:tcBorders>
            <w:tcMar>
              <w:top w:type="dxa" w:w="90"/>
              <w:left w:type="dxa" w:w="120"/>
              <w:bottom w:type="dxa" w:w="90"/>
              <w:right w:type="dxa" w:w="60"/>
            </w:tcMar>
          </w:tcPr>
          <w:p>
            <w:pPr>
              <w:spacing w:line="360"/>
            </w:pPr>
            <w:r>
              <w:rPr>
                <w:rFonts w:ascii="Times New Roman" w:hAnsi="Times New Roman"/>
                <w:b w:val="false"/>
                <w:bCs w:val="false"/>
                <w:color w:val="000000"/>
                <w:sz w:val="22"/>
                <w:szCs w:val="22"/>
              </w:rPr>
              <w:t xml:space="preserve">Lugar y fecha: ______________________</w:t>
            </w:r>
          </w:p>
        </w:tc>
        <w:tc>
          <w:tcPr>
            <w:tcW w:type="pct" w:w="50%"/>
            <w:tcBorders>
              <w:top w:val="none" w:color="FFFFFF" w:sz="0"/>
              <w:left w:val="none" w:color="FFFFFF" w:sz="0"/>
              <w:bottom w:val="none" w:color="FFFFFF" w:sz="0"/>
              <w:right w:val="none" w:color="FFFFFF" w:sz="0"/>
            </w:tcBorders>
            <w:tcMar>
              <w:top w:type="dxa" w:w="90"/>
              <w:left w:type="dxa" w:w="60"/>
              <w:bottom w:type="dxa" w:w="90"/>
              <w:right w:type="dxa" w:w="120"/>
            </w:tcMar>
          </w:tcPr>
          <w:p>
            <w:pPr>
              <w:spacing w:line="360"/>
            </w:pPr>
            <w:r>
              <w:rPr>
                <w:rFonts w:ascii="Times New Roman" w:hAnsi="Times New Roman"/>
                <w:b w:val="false"/>
                <w:bCs w:val="false"/>
                <w:color w:val="000000"/>
                <w:sz w:val="22"/>
                <w:szCs w:val="22"/>
              </w:rPr>
              <w:t xml:space="preserve">Lugar y fecha: ______________________</w:t>
            </w:r>
          </w:p>
        </w:tc>
      </w:tr>
      <w:tr>
        <w:trPr>
          <w:cantSplit/>
        </w:trPr>
        <w:tc>
          <w:tcPr>
            <w:tcW w:type="pct" w:w="50%"/>
            <w:tcBorders>
              <w:top w:val="none" w:color="FFFFFF" w:sz="0"/>
              <w:left w:val="none" w:color="FFFFFF" w:sz="0"/>
              <w:bottom w:val="none" w:color="FFFFFF" w:sz="0"/>
              <w:right w:val="none" w:color="FFFFFF" w:sz="0"/>
            </w:tcBorders>
            <w:tcMar>
              <w:top w:type="dxa" w:w="90"/>
              <w:left w:type="dxa" w:w="120"/>
              <w:bottom w:type="dxa" w:w="90"/>
              <w:right w:type="dxa" w:w="60"/>
            </w:tcMar>
          </w:tcPr>
          <w:p>
            <w:pPr>
              <w:spacing w:line="360"/>
            </w:pPr>
            <w:r>
              <w:rPr>
                <w:rFonts w:ascii="Times New Roman" w:hAnsi="Times New Roman"/>
                <w:b w:val="false"/>
                <w:bCs w:val="false"/>
                <w:color w:val="000000"/>
                <w:sz w:val="22"/>
                <w:szCs w:val="22"/>
              </w:rPr>
              <w:t xml:space="preserve">Correo: ______________________</w:t>
            </w:r>
          </w:p>
        </w:tc>
        <w:tc>
          <w:tcPr>
            <w:tcW w:type="pct" w:w="50%"/>
            <w:tcBorders>
              <w:top w:val="none" w:color="FFFFFF" w:sz="0"/>
              <w:left w:val="none" w:color="FFFFFF" w:sz="0"/>
              <w:bottom w:val="none" w:color="FFFFFF" w:sz="0"/>
              <w:right w:val="none" w:color="FFFFFF" w:sz="0"/>
            </w:tcBorders>
            <w:tcMar>
              <w:top w:type="dxa" w:w="90"/>
              <w:left w:type="dxa" w:w="60"/>
              <w:bottom w:type="dxa" w:w="90"/>
              <w:right w:type="dxa" w:w="120"/>
            </w:tcMar>
          </w:tcPr>
          <w:p>
            <w:pPr>
              <w:spacing w:line="360"/>
            </w:pPr>
            <w:r>
              <w:rPr>
                <w:rFonts w:ascii="Times New Roman" w:hAnsi="Times New Roman"/>
                <w:b w:val="false"/>
                <w:bCs w:val="false"/>
                <w:color w:val="000000"/>
                <w:sz w:val="22"/>
                <w:szCs w:val="22"/>
              </w:rPr>
              <w:t xml:space="preserve">Correo: ______________________</w:t>
            </w:r>
          </w:p>
        </w:tc>
      </w:tr>
      <w:tr>
        <w:trPr>
          <w:cantSplit/>
        </w:trPr>
        <w:tc>
          <w:tcPr>
            <w:tcW w:type="pct" w:w="50%"/>
            <w:tcBorders>
              <w:top w:val="none" w:color="FFFFFF" w:sz="0"/>
              <w:left w:val="none" w:color="FFFFFF" w:sz="0"/>
              <w:bottom w:val="none" w:color="FFFFFF" w:sz="0"/>
              <w:right w:val="none" w:color="FFFFFF" w:sz="0"/>
            </w:tcBorders>
            <w:tcMar>
              <w:top w:type="dxa" w:w="90"/>
              <w:left w:type="dxa" w:w="120"/>
              <w:bottom w:type="dxa" w:w="90"/>
              <w:right w:type="dxa" w:w="60"/>
            </w:tcMar>
          </w:tcPr>
          <w:p>
            <w:pPr>
              <w:spacing w:line="360"/>
            </w:pPr>
            <w:r>
              <w:rPr>
                <w:rFonts w:ascii="Times New Roman" w:hAnsi="Times New Roman"/>
                <w:b w:val="false"/>
                <w:bCs w:val="false"/>
                <w:color w:val="000000"/>
                <w:sz w:val="22"/>
                <w:szCs w:val="22"/>
              </w:rPr>
              <w:t xml:space="preserve">Teléfono / WhatsApp: ______________________</w:t>
            </w:r>
          </w:p>
        </w:tc>
        <w:tc>
          <w:tcPr>
            <w:tcW w:type="pct" w:w="50%"/>
            <w:tcBorders>
              <w:top w:val="none" w:color="FFFFFF" w:sz="0"/>
              <w:left w:val="none" w:color="FFFFFF" w:sz="0"/>
              <w:bottom w:val="none" w:color="FFFFFF" w:sz="0"/>
              <w:right w:val="none" w:color="FFFFFF" w:sz="0"/>
            </w:tcBorders>
            <w:tcMar>
              <w:top w:type="dxa" w:w="90"/>
              <w:left w:type="dxa" w:w="60"/>
              <w:bottom w:type="dxa" w:w="90"/>
              <w:right w:type="dxa" w:w="120"/>
            </w:tcMar>
          </w:tcPr>
          <w:p>
            <w:pPr>
              <w:spacing w:line="360"/>
            </w:pPr>
            <w:r>
              <w:rPr>
                <w:rFonts w:ascii="Times New Roman" w:hAnsi="Times New Roman"/>
                <w:b w:val="false"/>
                <w:bCs w:val="false"/>
                <w:color w:val="000000"/>
                <w:sz w:val="22"/>
                <w:szCs w:val="22"/>
              </w:rPr>
              <w:t xml:space="preserve">Teléfono / WhatsApp: ______________________</w:t>
            </w:r>
          </w:p>
        </w:tc>
      </w:tr>
    </w:tbl>
    <w:sectPr>
      <w:footerReference w:type="default" r:id="rId7"/>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hAnsi="Times New Roman"/>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color w:val="000000"/>
        <w:sz w:val="22"/>
        <w:szCs w:val="22"/>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280" w:line="360"/>
    </w:pPr>
    <w:rPr>
      <w:rFonts w:ascii="Times New Roman" w:hAnsi="Times New Roman"/>
      <w:b/>
      <w:bCs/>
      <w:color w:val="000000"/>
      <w:sz w:val="24"/>
      <w:szCs w:val="24"/>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2026-09-16T03:14:13.489Z</dcterms:created>
  <dcterms:modified xsi:type="dcterms:W3CDTF">2026-09-16T03:14:13.489Z</dcterms:modified>
</cp:coreProperties>
</file>

<file path=docProps/custom.xml><?xml version="1.0" encoding="utf-8"?>
<Properties xmlns="http://schemas.openxmlformats.org/officeDocument/2006/custom-properties" xmlns:vt="http://schemas.openxmlformats.org/officeDocument/2006/docPropsVTypes"/>
</file>