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sz w:val="20"/>
        </w:rPr>
        <w:t>网站配套讲解与合伙人讨论</w:t>
      </w:r>
    </w:p>
    <w:p>
      <w:pPr>
        <w:pStyle w:val="Title"/>
      </w:pPr>
      <w:r>
        <w:t>北京香港私享俱乐部网站讲解稿</w:t>
      </w:r>
    </w:p>
    <w:p>
      <w:pPr>
        <w:spacing w:after="200"/>
      </w:pPr>
      <w:r>
        <w:rPr>
          <w:b w:val="0"/>
          <w:sz w:val="20"/>
        </w:rPr>
        <w:t>讲解人  项目发起人     听众  合伙人与核心执行团队</w:t>
      </w:r>
    </w:p>
    <w:p>
      <w:pPr>
        <w:spacing w:after="200"/>
      </w:pPr>
      <w:r>
        <w:rPr>
          <w:b w:val="0"/>
          <w:sz w:val="20"/>
        </w:rPr>
        <w:t>使用方式：正文按第一人称撰写，可直接照读；每节的网页位置与操作提示用于同步演示，备讲用于解释思考和回应追问。金额沿用网站进取定价版，原始调研日期为2026年10月19日。</w:t>
      </w:r>
    </w:p>
    <w:p>
      <w:pPr>
        <w:spacing w:after="300"/>
      </w:pPr>
      <w:r>
        <w:rPr>
          <w:b w:val="0"/>
        </w:rPr>
      </w:r>
      <w:hyperlink r:id="rId11">
        <w:r>
          <w:rPr>
            <w:sz w:val="18"/>
          </w:rPr>
          <w:t>打开配套网站  私密访问需登录</w:t>
        </w:r>
      </w:hyperlink>
    </w:p>
    <w:p>
      <w:pPr>
        <w:pStyle w:val="Heading1"/>
      </w:pPr>
      <w:r>
        <w:t>开场与讲解安排</w:t>
      </w:r>
    </w:p>
    <w:p>
      <w:pPr>
        <w:spacing w:after="240"/>
      </w:pPr>
      <w:r>
        <w:rPr>
          <w:b w:val="0"/>
          <w:sz w:val="19"/>
        </w:rPr>
        <w:t>网页位置  首页  |  停留首页，暂不打开计算器。</w:t>
      </w:r>
    </w:p>
    <w:p>
      <w:pPr>
        <w:spacing w:after="160"/>
      </w:pPr>
      <w:r>
        <w:rPr>
          <w:b w:val="0"/>
        </w:rPr>
        <w:t>今天我想和大家讨论，怎样把我们已有的朋友、校友和餐饮资源，组织成一个有人愿意持续付费的私享俱乐部。</w:t>
      </w:r>
    </w:p>
    <w:p>
      <w:pPr>
        <w:spacing w:after="160"/>
      </w:pPr>
      <w:r>
        <w:rPr>
          <w:b w:val="0"/>
        </w:rPr>
        <w:t>这个项目最初来自一个很具体的观察：我身边有不少优秀的单身朋友，大家各自忙碌，认识新人的机会往往依赖偶然。我们有能力提供更好的相遇场景，也有机会把一次认识，延伸为长期的朋友关系和共同体验。</w:t>
      </w:r>
    </w:p>
    <w:p>
      <w:pPr>
        <w:spacing w:after="160"/>
      </w:pPr>
      <w:r>
        <w:rPr>
          <w:b w:val="0"/>
        </w:rPr>
        <w:t>所以这份方案会同时回答两件事：成员为什么愿意来，我们怎样把它做成可持续的生意。我们会从海外俱乐部讲到综艺玩法，再看具体产品、会籍、营收和九十天试点。</w:t>
      </w:r>
    </w:p>
    <w:p>
      <w:pPr>
        <w:spacing w:after="160"/>
      </w:pPr>
      <w:r>
        <w:rPr>
          <w:b w:val="0"/>
        </w:rPr>
        <w:t>我对这个方向的判断是，可以认真试，而且价格可以有野心。需要用实际付款证明的，是我们能否稳定邀请到合适的人，做出值得复购的体验，并让团队持续交付。</w:t>
      </w:r>
    </w:p>
    <w:p>
      <w:pPr>
        <w:spacing w:after="160"/>
      </w:pPr>
      <w:r>
        <w:rPr>
          <w:b w:val="0"/>
        </w:rPr>
        <w:t>今天希望大家讨论后，先决定首批产品、负责人和试点预算。年收入和利润的数字，用来帮助我们看清条件。</w:t>
      </w:r>
    </w:p>
    <w:p>
      <w:pPr>
        <w:spacing w:after="0"/>
      </w:pPr>
      <w:r>
        <w:rPr>
          <w:b w:val="0"/>
          <w:sz w:val="18"/>
        </w:rPr>
        <w:t>讲法：正文可直接照读，操作提示和备讲不必念。主讲建议35—45分钟；若逐项展开全部活动并回答追问，预留55—65分钟。末页另有5分钟缩讲稿。时间需按个人语速和讨论节奏调整。</w:t>
      </w:r>
    </w:p>
    <w:p>
      <w:pPr>
        <w:keepNext/>
        <w:pageBreakBefore/>
        <w:spacing w:after="120"/>
      </w:pPr>
      <w:r>
        <w:rPr>
          <w:b/>
          <w:sz w:val="19"/>
        </w:rPr>
        <w:t>01 THE IDEA</w:t>
      </w:r>
    </w:p>
    <w:p>
      <w:pPr>
        <w:pStyle w:val="Heading1"/>
      </w:pPr>
      <w:r>
        <w:t>为什么采用私享俱乐部的结构</w:t>
      </w:r>
    </w:p>
    <w:p>
      <w:pPr>
        <w:spacing w:after="260"/>
      </w:pPr>
      <w:r>
        <w:rPr>
          <w:b w:val="0"/>
          <w:sz w:val="19"/>
        </w:rPr>
        <w:t>操作提示  滚动到“和有意思的人，共同经历有意思的事”。指向北京、香港和分入口的三个标签。</w:t>
      </w:r>
    </w:p>
    <w:p>
      <w:pPr>
        <w:spacing w:after="160"/>
      </w:pPr>
      <w:r>
        <w:rPr>
          <w:b w:val="0"/>
        </w:rPr>
        <w:t>这一部分确定整个项目的经营结构。婚恋是一个明确的参加动机，能够帮助一部分成员迈出第一步。餐桌、音乐、运动和旅行，则提供更多次见面与加深关系的机会。</w:t>
      </w:r>
    </w:p>
    <w:p>
      <w:pPr>
        <w:spacing w:after="160"/>
      </w:pPr>
      <w:r>
        <w:rPr>
          <w:b w:val="0"/>
        </w:rPr>
        <w:t>我希望成员在脱单以后，还能继续参加俱乐部。这样，我们花精力建立的信任与朋友关系，可以随着生活阶段继续发展。单身、伴侣与共同兴趣会有各自的报名入口；活动里也会清楚说明适合谁参加。</w:t>
      </w:r>
    </w:p>
    <w:p>
      <w:pPr>
        <w:spacing w:after="160"/>
      </w:pPr>
      <w:r>
        <w:rPr>
          <w:b w:val="0"/>
        </w:rPr>
        <w:t>对成员来说，付费价值可以很具体：有人认真了解自己的需求，替自己筛选合适的安排，帮助自己进入现场，并在活动后做恰当的介绍。对我们来说，这些工作需要形成记录、流程和人员分工。</w:t>
      </w:r>
    </w:p>
    <w:p>
      <w:pPr>
        <w:spacing w:after="160"/>
      </w:pPr>
      <w:r>
        <w:rPr>
          <w:b w:val="0"/>
        </w:rPr>
        <w:t>北京作为主场，先做稳定的见面密度。香港承担精选联动和跨城体验，需要当地有人持续邀请与接待。两个城市的作用不同，投入节奏也可以不同。</w:t>
      </w:r>
    </w:p>
    <w:p>
      <w:pPr>
        <w:spacing w:after="160"/>
      </w:pPr>
      <w:r>
        <w:rPr>
          <w:b w:val="0"/>
        </w:rPr>
        <w:t>已有餐厅和酒吧可以成为启动优势，场地仍按可持续的内部价格计成本。会员付费、活动票和私人策划分别核算。未来可能出现的行业交流与合作机会，留在成员自愿发展的关系里。</w:t>
      </w:r>
    </w:p>
    <w:p>
      <w:pPr>
        <w:spacing w:after="0" w:line="288" w:lineRule="auto"/>
      </w:pPr>
      <w:r>
        <w:rPr>
          <w:b w:val="0"/>
          <w:sz w:val="18"/>
        </w:rPr>
        <w:t>备讲：可以把首批候选人分为有明确相识意愿的单身者、想拥有共同体验的伴侣、愿意为内容和朋友关系参加的兴趣成员。分别验证付费，避免用一条线的热闹替代另一条线的需求。</w:t>
      </w:r>
    </w:p>
    <w:p>
      <w:pPr>
        <w:keepNext/>
        <w:pageBreakBefore/>
        <w:spacing w:after="120"/>
      </w:pPr>
      <w:r>
        <w:rPr>
          <w:b/>
          <w:sz w:val="19"/>
        </w:rPr>
        <w:t>02 FIELD NOTES 上半部分</w:t>
      </w:r>
    </w:p>
    <w:p>
      <w:pPr>
        <w:pStyle w:val="Heading1"/>
      </w:pPr>
      <w:r>
        <w:t>海外对标怎样帮助我们选择经营方式</w:t>
      </w:r>
    </w:p>
    <w:p>
      <w:pPr>
        <w:spacing w:after="260"/>
      </w:pPr>
      <w:r>
        <w:rPr>
          <w:b w:val="0"/>
          <w:sz w:val="19"/>
        </w:rPr>
        <w:t>操作提示  依次展开 Modernist、The Supper Club、Parlor 和 Mandala Club。</w:t>
      </w:r>
    </w:p>
    <w:p>
      <w:pPr>
        <w:spacing w:after="160"/>
      </w:pPr>
      <w:r>
        <w:rPr>
          <w:b w:val="0"/>
        </w:rPr>
        <w:t>这轮看了九个海外俱乐部。我会先讲四个与我们近期经营最有关的案例。公开资料能帮助我们理解产品与收费结构；本轮没有可比的经审计利润，因此对标的作用是帮助设计和提问。</w:t>
      </w:r>
    </w:p>
    <w:p>
      <w:pPr>
        <w:spacing w:after="160"/>
      </w:pPr>
      <w:r>
        <w:rPr>
          <w:b w:val="0"/>
        </w:rPr>
        <w:t>Modernist让我注意到，成员本身可以成为内容的来源。它的活动记录把专业交流、私人晚餐和主题派对放在同一品牌下。我们可以先做二十四人的未来客厅：一位成员带来一个作品或问题，接着进入小桌交流。这样，专业内容提供话题，餐桌给每个人表达的时间。</w:t>
      </w:r>
    </w:p>
    <w:p>
      <w:pPr>
        <w:spacing w:after="160"/>
      </w:pPr>
      <w:r>
        <w:rPr>
          <w:b w:val="0"/>
        </w:rPr>
        <w:t>The Supper Club提供了清楚的会籍参照。研究时看到的公开方案，有一年四次活动、八次活动等分档，旅行另行收费。这提醒我们，年费需要对应可理解的权益与交付边界。成员能够提前知道，这一年有人为自己安排什么。</w:t>
      </w:r>
    </w:p>
    <w:p>
      <w:pPr>
        <w:spacing w:after="160"/>
      </w:pPr>
      <w:r>
        <w:rPr>
          <w:b w:val="0"/>
        </w:rPr>
        <w:t>Parlor的官方手册介绍了无固定地点、精选活动和兴趣分组。这更接近我们近期可以尝试的轻资产方式：使用合作空间，把主要能力建立在组织、邀请和内容上。小程序承接这些服务，开发顺序跟着真实需求走。</w:t>
      </w:r>
    </w:p>
    <w:p>
      <w:pPr>
        <w:spacing w:after="160"/>
      </w:pPr>
      <w:r>
        <w:rPr>
          <w:b w:val="0"/>
        </w:rPr>
        <w:t>Mandala Club则给了日历编排的启发。它有新旧成员相聚、朋友推荐单身嘉宾、黑胶、调酒等栏目。稳定的小栏目可以让人形成见面习惯。我们首期先把一两个栏目做熟，再增加主题。</w:t>
      </w:r>
    </w:p>
    <w:p>
      <w:pPr>
        <w:spacing w:after="0" w:line="288" w:lineRule="auto"/>
      </w:pPr>
      <w:r>
        <w:rPr>
          <w:b w:val="0"/>
          <w:sz w:val="18"/>
        </w:rPr>
        <w:t>备讲：Modernist活动记录含不同年份；Parlor手册不能用来证明现行统一价格。The Supper Club研究页的美元价格是原市场报价，不宜换算后直接作为北京价格依据。对应底稿来源S02—S08。</w:t>
      </w:r>
    </w:p>
    <w:p>
      <w:pPr>
        <w:keepNext/>
        <w:pageBreakBefore/>
        <w:spacing w:after="120"/>
      </w:pPr>
      <w:r>
        <w:rPr>
          <w:b/>
          <w:sz w:val="19"/>
        </w:rPr>
        <w:t>02 FIELD NOTES 下半部分</w:t>
      </w:r>
    </w:p>
    <w:p>
      <w:pPr>
        <w:pStyle w:val="Heading1"/>
      </w:pPr>
      <w:r>
        <w:t>海外对标怎样帮助我们理解长期关系</w:t>
      </w:r>
    </w:p>
    <w:p>
      <w:pPr>
        <w:spacing w:after="260"/>
      </w:pPr>
      <w:r>
        <w:rPr>
          <w:b w:val="0"/>
          <w:sz w:val="19"/>
        </w:rPr>
        <w:t>操作提示  展开67 Pall Mall、The Battery、Carlyle &amp; Co、Estelle Community和The Arts Club。</w:t>
      </w:r>
    </w:p>
    <w:p>
      <w:pPr>
        <w:spacing w:after="160"/>
      </w:pPr>
      <w:r>
        <w:rPr>
          <w:b w:val="0"/>
        </w:rPr>
        <w:t>剩下五个案例，帮助我们思考成员为什么长期留下。</w:t>
      </w:r>
    </w:p>
    <w:p>
      <w:pPr>
        <w:spacing w:after="160"/>
      </w:pPr>
      <w:r>
        <w:rPr>
          <w:b w:val="0"/>
        </w:rPr>
        <w:t>67 Pall Mall的葡萄酒活动说明，一个有内容深度的兴趣，可以产生持续的参加理由。盲品、调配和带走自己的作品，比一次听讲更容易形成共同记忆。我们的风味实验室可以围绕嗅觉、搭配和共创做成连续四期，同时提供无酒精版本。</w:t>
      </w:r>
    </w:p>
    <w:p>
      <w:pPr>
        <w:spacing w:after="160"/>
      </w:pPr>
      <w:r>
        <w:rPr>
          <w:b w:val="0"/>
        </w:rPr>
        <w:t>The Battery把Singles与餐桌、葡萄酒等兴趣小组并列。它给我们的启发，是在同一母品牌里容纳成员的多种身份。单身专场有明确的相识意愿；日常兴趣活动让大家继续拥有朋友和共同话题。</w:t>
      </w:r>
    </w:p>
    <w:p>
      <w:pPr>
        <w:spacing w:after="160"/>
      </w:pPr>
      <w:r>
        <w:rPr>
          <w:b w:val="0"/>
        </w:rPr>
        <w:t>Carlyle &amp; Co值得研究的是主人的接待方式。我们需要提前知道谁来、希望聊什么、怎样进入现场更舒服。主理人在合适的时候介绍两个人，能够让“私享”变成成员真正感受到的服务。香港可以先从这种小规模接待能力开始。</w:t>
      </w:r>
    </w:p>
    <w:p>
      <w:pPr>
        <w:spacing w:after="160"/>
      </w:pPr>
      <w:r>
        <w:rPr>
          <w:b w:val="0"/>
        </w:rPr>
        <w:t>Estelle Community连接城市与乡间空间。我们可借鉴的是参加路径：先在城市里相识，再选择一个周末一起出行。旅行优先卖给参加过城市活动的人，也方便我们判断双方对长时间相处的接受度。</w:t>
      </w:r>
    </w:p>
    <w:p>
      <w:pPr>
        <w:spacing w:after="160"/>
      </w:pPr>
      <w:r>
        <w:rPr>
          <w:b w:val="0"/>
        </w:rPr>
        <w:t>The Arts Club让我们看到艺术、音乐和参访可以成为持续的内容供给。这样的内容需要专业伙伴。我们可以邀请艺术家、收藏者或经营者参与，把知识变成成员能共同完成的体验。</w:t>
      </w:r>
    </w:p>
    <w:p>
      <w:pPr>
        <w:spacing w:after="160"/>
      </w:pPr>
      <w:r>
        <w:rPr>
          <w:b w:val="0"/>
        </w:rPr>
        <w:t>这九个案例最后指向几个工作问题：日历能否持续，接待能否稳定，成员的生活变化后是否还有留下来的理由。</w:t>
      </w:r>
    </w:p>
    <w:p>
      <w:pPr>
        <w:spacing w:after="0" w:line="288" w:lineRule="auto"/>
      </w:pPr>
      <w:r>
        <w:rPr>
          <w:b w:val="0"/>
          <w:sz w:val="18"/>
        </w:rPr>
        <w:t>备讲：新加坡67 Pall Mall研究页有公开会费，Carlyle有历史晚餐票价。讲解时保留原币种和时间，不把历史活动价说成现行会费。官网空间图和品牌插画均为案例素材。对应S09—S17。</w:t>
      </w:r>
    </w:p>
    <w:p>
      <w:pPr>
        <w:keepNext/>
        <w:pageBreakBefore/>
        <w:spacing w:after="120"/>
      </w:pPr>
      <w:r>
        <w:rPr>
          <w:b/>
          <w:sz w:val="19"/>
        </w:rPr>
        <w:t>02 Instagram与本地参照</w:t>
      </w:r>
    </w:p>
    <w:p>
      <w:pPr>
        <w:pStyle w:val="Heading1"/>
      </w:pPr>
      <w:r>
        <w:t>Instagram与BoL透露的产品思路</w:t>
      </w:r>
    </w:p>
    <w:p>
      <w:pPr>
        <w:spacing w:after="260"/>
      </w:pPr>
      <w:r>
        <w:rPr>
          <w:b w:val="0"/>
          <w:sz w:val="19"/>
        </w:rPr>
        <w:t>操作提示  指向5个账号列表，再打开BoL拆解和原始截图。</w:t>
      </w:r>
    </w:p>
    <w:p>
      <w:pPr>
        <w:spacing w:after="160"/>
      </w:pPr>
      <w:r>
        <w:rPr>
          <w:b w:val="0"/>
        </w:rPr>
        <w:t>Instagram这一部分，我关注品牌怎样持续告诉成员，下次为什么值得回来。</w:t>
      </w:r>
    </w:p>
    <w:p>
      <w:pPr>
        <w:spacing w:after="160"/>
      </w:pPr>
      <w:r>
        <w:rPr>
          <w:b w:val="0"/>
        </w:rPr>
        <w:t>Mandala把活动做成有名字的栏目，方便人记住。Carlyle用餐饮、好奇心和日常体验塑造主人的语气。The Battery分别呈现会籍与社区价值。The Offline Club把城市活动与旅行连接起来。The Arts Club则让餐饮、人物和文化形成连续的生活场景。</w:t>
      </w:r>
    </w:p>
    <w:p>
      <w:pPr>
        <w:spacing w:after="160"/>
      </w:pPr>
      <w:r>
        <w:rPr>
          <w:b w:val="0"/>
        </w:rPr>
        <w:t>对我们来说，内容应该帮助一个人做出实际决定：这一晚具体干什么，适合怎样的人，怎样参加。成员故事、共同作品和真实交流片段可以让这种价值变得可见。拍摄与公开范围提前和参与者约好，现场也给安静参与的人完整体验。</w:t>
      </w:r>
    </w:p>
    <w:p>
      <w:pPr>
        <w:spacing w:after="160"/>
      </w:pPr>
      <w:r>
        <w:rPr>
          <w:b w:val="0"/>
        </w:rPr>
        <w:t>BoL是最贴近我们审美的本地参照。截图显示，它用海归与菁英社交覆盖较宽的人群，再用Selected承接审核制单身私宴，同时有行业、AI和运动活动。这种母品牌加细分产品的结构，值得认真借鉴。</w:t>
      </w:r>
    </w:p>
    <w:p>
      <w:pPr>
        <w:spacing w:after="160"/>
      </w:pPr>
      <w:r>
        <w:rPr>
          <w:b w:val="0"/>
        </w:rPr>
        <w:t>我补充的信息是BoL并不盈利。我们手里没有它的成本资料，所以暂时不能解释原因。对自己的项目，我希望每一场都记录招募、策划、主持、接待和售后的实际成本，也记录创始人投入的时间。这样才知道，成员喜欢的体验，能不能由一支团队稳定提供。</w:t>
      </w:r>
    </w:p>
    <w:p>
      <w:pPr>
        <w:spacing w:after="160"/>
      </w:pPr>
      <w:r>
        <w:rPr>
          <w:b w:val="0"/>
        </w:rPr>
        <w:t>首期内容可以围绕活动预告、成员自愿分享的故事、共同作品和会籍说明安排。先追踪内容带来的真实报名和付款。</w:t>
      </w:r>
    </w:p>
    <w:p>
      <w:pPr>
        <w:spacing w:after="0" w:line="288" w:lineRule="auto"/>
      </w:pPr>
      <w:r>
        <w:rPr>
          <w:b w:val="0"/>
          <w:sz w:val="18"/>
        </w:rPr>
        <w:t>备讲：本轮Instagram观察限于公开主页、栏目与可见网格，深帖和互动转化未完整取得。BoL不盈利来自发起人提供的信息，未经财务核验；“10w+”“90%以上海归”属于品牌自述。对应S01及S31—S35。</w:t>
      </w:r>
    </w:p>
    <w:p>
      <w:pPr>
        <w:keepNext/>
        <w:pageBreakBefore/>
        <w:spacing w:after="120"/>
      </w:pPr>
      <w:r>
        <w:rPr>
          <w:b/>
          <w:sz w:val="19"/>
        </w:rPr>
        <w:t>03 THE PLAYBOOK 三张主卡</w:t>
      </w:r>
    </w:p>
    <w:p>
      <w:pPr>
        <w:pStyle w:val="Heading1"/>
      </w:pPr>
      <w:r>
        <w:t>三档节目怎样变成原创体验</w:t>
      </w:r>
    </w:p>
    <w:p>
      <w:pPr>
        <w:spacing w:after="260"/>
      </w:pPr>
      <w:r>
        <w:rPr>
          <w:b w:val="0"/>
          <w:sz w:val="19"/>
        </w:rPr>
        <w:t>操作提示  依次指向 Game Changer、The Devil’s Plan 和 The Fortune Hotel。</w:t>
      </w:r>
    </w:p>
    <w:p>
      <w:pPr>
        <w:spacing w:after="160"/>
      </w:pPr>
      <w:r>
        <w:rPr>
          <w:b w:val="0"/>
        </w:rPr>
        <w:t>我想把综艺里最有趣的互动结构，转成参与者真正愿意花时间经历的活动。第一轮优先看这三个节目。</w:t>
      </w:r>
    </w:p>
    <w:p>
      <w:pPr>
        <w:spacing w:after="160"/>
      </w:pPr>
      <w:r>
        <w:rPr>
          <w:b w:val="0"/>
        </w:rPr>
        <w:t>Game Changer的吸引力，在于参与者逐渐发现规则，大家会因为意外的解法和错误产生共同笑点。我们的“今晚规则会变”，可以让四五个人完成三轮原创任务，每轮只增加一个新规则。有人负责想办法，有人制作道具，有人记录或展示。不同性格都有可参与的位置。</w:t>
      </w:r>
    </w:p>
    <w:p>
      <w:pPr>
        <w:spacing w:after="160"/>
      </w:pPr>
      <w:r>
        <w:rPr>
          <w:b w:val="0"/>
        </w:rPr>
        <w:t>The Devil’s Plan提供信息交换和协商的启发。每个人掌握不同线索，需要通过交流完成任务。我们可以做“智识客厅”，把规则缩短到五分钟内能解释，重点观察成员怎样倾听、合作和理解不同解法。活动后一起回顾，会比简单宣布胜负更有交流价值。</w:t>
      </w:r>
    </w:p>
    <w:p>
      <w:pPr>
        <w:spacing w:after="160"/>
      </w:pPr>
      <w:r>
        <w:rPr>
          <w:b w:val="0"/>
        </w:rPr>
        <w:t>The Fortune Hotel把漂亮的酒店、双人合作、行李箱和持续悬念结合起来。我们的“秘密行李箱周末”，可以让箱子装故事线索与体验券，白天的选择影响晚上的故事揭晓。这给旅行增加了一条大家愿意继续讨论的线索。</w:t>
      </w:r>
    </w:p>
    <w:p>
      <w:pPr>
        <w:spacing w:after="160"/>
      </w:pPr>
      <w:r>
        <w:rPr>
          <w:b w:val="0"/>
        </w:rPr>
        <w:t>把这三种机制放在一起，我们就能形成一个可重复使用的活动工具箱：短任务帮助初次相识，信息差让交流发生，连续故事帮助一群人共同经历更长的时间。每次更换主题和任务组合，主持与制作方法逐渐积累下来。</w:t>
      </w:r>
    </w:p>
    <w:p>
      <w:pPr>
        <w:spacing w:after="0" w:line="288" w:lineRule="auto"/>
      </w:pPr>
      <w:r>
        <w:rPr>
          <w:b w:val="0"/>
          <w:sz w:val="18"/>
        </w:rPr>
        <w:t>备讲：付费体验需要让所有人持续参与，任务可跳过、可休息。虚构角色只用于游戏内；个人真实关系和诚信不根据游戏行为评价。节目是设计来源，项目活动使用自己的主题、任务和视觉。</w:t>
      </w:r>
    </w:p>
    <w:p>
      <w:pPr>
        <w:keepNext/>
        <w:pageBreakBefore/>
        <w:spacing w:after="120"/>
      </w:pPr>
      <w:r>
        <w:rPr>
          <w:b/>
          <w:sz w:val="19"/>
        </w:rPr>
        <w:t>03 THE PLAYBOOK 节目列表</w:t>
      </w:r>
    </w:p>
    <w:p>
      <w:pPr>
        <w:pStyle w:val="Heading1"/>
      </w:pPr>
      <w:r>
        <w:t>其余七档节目各贡献什么</w:t>
      </w:r>
    </w:p>
    <w:p>
      <w:pPr>
        <w:spacing w:after="260"/>
      </w:pPr>
      <w:r>
        <w:rPr>
          <w:b w:val="0"/>
          <w:sz w:val="19"/>
        </w:rPr>
        <w:t>操作提示  缓慢滚动节目列表，每档用一两句话说明转化。</w:t>
      </w:r>
    </w:p>
    <w:p>
      <w:pPr>
        <w:spacing w:after="160"/>
      </w:pPr>
      <w:r>
        <w:rPr>
          <w:b w:val="0"/>
        </w:rPr>
        <w:t>Taskmaster适合启发开放式短任务。同一个目标可以有很多解法，我们用声音、构图和道具，让平时不抢话的人也有机会被看见。</w:t>
      </w:r>
    </w:p>
    <w:p>
      <w:pPr>
        <w:spacing w:after="160"/>
      </w:pPr>
      <w:r>
        <w:rPr>
          <w:b w:val="0"/>
        </w:rPr>
        <w:t>Jet Lag让地理、交通和路线选择成为游戏。我们可以在预先踩点的街区设计城市密码，让成员通过共同观察和选择展开交流。</w:t>
      </w:r>
    </w:p>
    <w:p>
      <w:pPr>
        <w:spacing w:after="160"/>
      </w:pPr>
      <w:r>
        <w:rPr>
          <w:b w:val="0"/>
        </w:rPr>
        <w:t>The Amazing Race强调两个人的分工和协调。“双人地图”可以让每段换一个人领航，并提供不同体力的等价任务。组织者能够从实际协作里看到体验问题，成员也会自然产生话题。</w:t>
      </w:r>
    </w:p>
    <w:p>
      <w:pPr>
        <w:spacing w:after="160"/>
      </w:pPr>
      <w:r>
        <w:rPr>
          <w:b w:val="0"/>
        </w:rPr>
        <w:t>Culinary Class Wars给了食材限制、团队分工和作品呈现的方法。“一晚餐厅”让成员共同设计两道菜和待客方式，由专业厨房执行。我们已有的餐饮资源，就可以参与这类内容交付。</w:t>
      </w:r>
    </w:p>
    <w:p>
      <w:pPr>
        <w:spacing w:after="160"/>
      </w:pPr>
      <w:r>
        <w:rPr>
          <w:b w:val="0"/>
        </w:rPr>
        <w:t>Love Is Blind启发“声音先行”。先进行几轮有主题的对话，再自愿见面。我们只取先对话的结构，后续关系由参与者自己发展。</w:t>
      </w:r>
    </w:p>
    <w:p>
      <w:pPr>
        <w:spacing w:after="160"/>
      </w:pPr>
      <w:r>
        <w:rPr>
          <w:b w:val="0"/>
        </w:rPr>
        <w:t>Come Dine With Me启发轮值做东。四期由不同成员参与主理，同一批人反复见面，逐渐形成共同记忆。具体制作仍有专业团队支撑。</w:t>
      </w:r>
    </w:p>
    <w:p>
      <w:pPr>
        <w:spacing w:after="160"/>
      </w:pPr>
      <w:r>
        <w:rPr>
          <w:b w:val="0"/>
        </w:rPr>
        <w:t>The Traitors提供隐藏角色、线索交换和晚餐仪式。它适合做庄园谜夜，所有人参与到共同结局。虚构故事结束后，角色也随之结束。</w:t>
      </w:r>
    </w:p>
    <w:p>
      <w:pPr>
        <w:spacing w:after="160"/>
      </w:pPr>
      <w:r>
        <w:rPr>
          <w:b w:val="0"/>
        </w:rPr>
        <w:t>这些节目最终可以归纳成几种制作方法：共同解决问题、轮流承担角色、一起完成作品、连续见面。首批产品先选容易解释、制作成本清楚、成员愿意再次参加的组合。</w:t>
      </w:r>
    </w:p>
    <w:p>
      <w:pPr>
        <w:spacing w:after="0" w:line="288" w:lineRule="auto"/>
      </w:pPr>
      <w:r>
        <w:rPr>
          <w:b w:val="0"/>
          <w:sz w:val="18"/>
        </w:rPr>
        <w:t>备讲：第一次向合伙人讲解可快速带过七档；被问到某个产品的“好玩在哪里”时，再回来展开对应机制。节目规则介绍与产品适配判断分别看待。</w:t>
      </w:r>
    </w:p>
    <w:p>
      <w:pPr>
        <w:keepNext/>
        <w:pageBreakBefore/>
        <w:spacing w:after="120"/>
      </w:pPr>
      <w:r>
        <w:rPr>
          <w:b/>
          <w:sz w:val="19"/>
        </w:rPr>
        <w:t>03 三个真实体验案例</w:t>
      </w:r>
    </w:p>
    <w:p>
      <w:pPr>
        <w:pStyle w:val="Heading1"/>
      </w:pPr>
      <w:r>
        <w:t>三个线下案例怎样帮助控制制作成本</w:t>
      </w:r>
    </w:p>
    <w:p>
      <w:pPr>
        <w:spacing w:after="260"/>
      </w:pPr>
      <w:r>
        <w:rPr>
          <w:b w:val="0"/>
          <w:sz w:val="19"/>
        </w:rPr>
        <w:t>操作提示  指向Secret Cinema、The Crystal Maze Live与The Offline Club。</w:t>
      </w:r>
    </w:p>
    <w:p>
      <w:pPr>
        <w:spacing w:after="160"/>
      </w:pPr>
      <w:r>
        <w:rPr>
          <w:b w:val="0"/>
        </w:rPr>
        <w:t>这三个线下案例，帮助我们把灵感转成可以持续出售的产品。</w:t>
      </w:r>
    </w:p>
    <w:p>
      <w:pPr>
        <w:spacing w:after="160"/>
      </w:pPr>
      <w:r>
        <w:rPr>
          <w:b w:val="0"/>
        </w:rPr>
        <w:t>Secret Cinema让人进入一个故事世界。值得学的是完整的体验顺序：活动前收到邀请，到场获得角色，在空间里遇到任务，最后形成共同结局。第一场可以只用一家餐厅的几个区域完成，先把互动设计做好。</w:t>
      </w:r>
    </w:p>
    <w:p>
      <w:pPr>
        <w:spacing w:after="160"/>
      </w:pPr>
      <w:r>
        <w:rPr>
          <w:b w:val="0"/>
        </w:rPr>
        <w:t>The Crystal Maze Live展示了任务系统可以反复使用。我们可以逐步建立自己的道具箱、任务模块和主持手册。下次更换城市、季节或主题时，保留已经证明有效的制作方法。这有助于降低每次从零策划的工时，也方便第二位主理人接手。</w:t>
      </w:r>
    </w:p>
    <w:p>
      <w:pPr>
        <w:spacing w:after="160"/>
      </w:pPr>
      <w:r>
        <w:rPr>
          <w:b w:val="0"/>
        </w:rPr>
        <w:t>The Offline Club则提醒我，自由时间也有价值。乡间散步、阅读、共同餐桌和安静相处，可以成为旅行的一部分。研究资料里的法国行程有公开的历史价格，但不能据此认定北京客户会接受我们的报价。</w:t>
      </w:r>
    </w:p>
    <w:p>
      <w:pPr>
        <w:spacing w:after="160"/>
      </w:pPr>
      <w:r>
        <w:rPr>
          <w:b w:val="0"/>
        </w:rPr>
        <w:t>我们的第一个周末原型，可以把约四成时间给轻任务，三成给自由交流，其余留给餐饮、共同作品和回顾。这个比例只是设计起点，现场要看成员是否舒服。每一个环节都应该能解释，它怎样帮助这群人更好地相处。</w:t>
      </w:r>
    </w:p>
    <w:p>
      <w:pPr>
        <w:spacing w:after="160"/>
      </w:pPr>
      <w:r>
        <w:rPr>
          <w:b w:val="0"/>
        </w:rPr>
        <w:t>长期经营需要逐渐形成可复用的内容。复用的前提，是成员仍然得到新鲜感，主理人知道什么时候推进、什么时候留下空间。</w:t>
      </w:r>
    </w:p>
    <w:p>
      <w:pPr>
        <w:spacing w:after="0" w:line="288" w:lineRule="auto"/>
      </w:pPr>
      <w:r>
        <w:rPr>
          <w:b w:val="0"/>
          <w:sz w:val="18"/>
        </w:rPr>
        <w:t>备讲：任务密度高，容易让成员感到一直在被安排；任务过少，又可能使高报名费缺乏可感知的交付。活动结束后应分别问哪段值得保留、哪段可以删掉。</w:t>
      </w:r>
    </w:p>
    <w:p>
      <w:pPr>
        <w:keepNext/>
        <w:pageBreakBefore/>
        <w:spacing w:after="120"/>
      </w:pPr>
      <w:r>
        <w:rPr>
          <w:b/>
          <w:sz w:val="19"/>
        </w:rPr>
        <w:t>04 THE EXPERIENCES 前四项</w:t>
      </w:r>
    </w:p>
    <w:p>
      <w:pPr>
        <w:pStyle w:val="Heading1"/>
      </w:pPr>
      <w:r>
        <w:t>前四个产品怎样创造付费理由</w:t>
      </w:r>
    </w:p>
    <w:p>
      <w:pPr>
        <w:spacing w:after="260"/>
      </w:pPr>
      <w:r>
        <w:rPr>
          <w:b w:val="0"/>
          <w:sz w:val="19"/>
        </w:rPr>
        <w:t>操作提示  先打开精选主题私宴，再回到表格依次讲任务夜、城市日与伴侣工作坊。</w:t>
      </w:r>
    </w:p>
    <w:p>
      <w:pPr>
        <w:spacing w:after="160"/>
      </w:pPr>
      <w:r>
        <w:rPr>
          <w:b w:val="0"/>
        </w:rPr>
        <w:t>产品部分，我建议大胆测试价格，同时把成员得到的服务写得更具体。</w:t>
      </w:r>
    </w:p>
    <w:p>
      <w:pPr>
        <w:spacing w:after="160"/>
      </w:pPr>
      <w:r>
        <w:rPr>
          <w:b w:val="0"/>
        </w:rPr>
        <w:t>第一项是精选主题私宴，三千二百八十元一人。模型容量二十人，目标十六位实付；首期也可以直接以十六人组织。现场从两人轻聊进入四人餐桌，按共同兴趣换一次座位，最后自由交流。有人提前了解需求，现场认真接待，活动后按双向意愿引荐，这些工作共同构成报名费的理由。</w:t>
      </w:r>
    </w:p>
    <w:p>
      <w:pPr>
        <w:spacing w:after="160"/>
      </w:pPr>
      <w:r>
        <w:rPr>
          <w:b w:val="0"/>
        </w:rPr>
        <w:t>第二项是“今晚规则会变”，两千六百八十元一人，目标二十位付费。它让一群人通过任务认识彼此。主持人需要提前彩排，每个人有不同参与方式，任务结束后有时间自然交流。内容模块可以换主题复开。</w:t>
      </w:r>
    </w:p>
    <w:p>
      <w:pPr>
        <w:spacing w:after="160"/>
      </w:pPr>
      <w:r>
        <w:rPr>
          <w:b w:val="0"/>
        </w:rPr>
        <w:t>第三项是城市密码协作日，两千九百八十元一人，目标二十位付费。在限定街区里完成声音、风味和观察任务，最后回到长桌晚餐。它比单次用餐提供更长的共同经历，也要求我们做好踩点、天气替代和不同体力的安排。</w:t>
      </w:r>
    </w:p>
    <w:p>
      <w:pPr>
        <w:spacing w:after="160"/>
      </w:pPr>
      <w:r>
        <w:rPr>
          <w:b w:val="0"/>
        </w:rPr>
        <w:t>第四项是伴侣共创工作坊，九千八百元一对，目标六对。双方共同设计一次纪念日晚餐或未来旅行，在预算、自由时间和家庭参与的情境里合作。关系工作者和主理人帮助组织过程，私人答案留给双方。</w:t>
      </w:r>
    </w:p>
    <w:p>
      <w:pPr>
        <w:spacing w:after="160"/>
      </w:pPr>
      <w:r>
        <w:rPr>
          <w:b w:val="0"/>
        </w:rPr>
        <w:t>首期先把晚宴、任务夜和伴侣共创做出来。城市协作日放在团队能够独立执行以后。</w:t>
      </w:r>
    </w:p>
    <w:p>
      <w:pPr>
        <w:spacing w:after="0" w:line="288" w:lineRule="auto"/>
      </w:pPr>
      <w:r>
        <w:rPr>
          <w:b w:val="0"/>
          <w:sz w:val="18"/>
        </w:rPr>
        <w:t>备讲：表格的“盈亏平衡席位”只覆盖单场贡献为零所需人数。四个人可能使晚宴在算术上打平，但社交组合和体验会不足，因此首场仍设置十二位实付的确认线。体验门槛需要高于算术门槛。</w:t>
      </w:r>
    </w:p>
    <w:p>
      <w:pPr>
        <w:keepNext/>
        <w:pageBreakBefore/>
        <w:spacing w:after="120"/>
      </w:pPr>
      <w:r>
        <w:rPr>
          <w:b/>
          <w:sz w:val="19"/>
        </w:rPr>
        <w:t>04 THE EXPERIENCES 后四项</w:t>
      </w:r>
    </w:p>
    <w:p>
      <w:pPr>
        <w:pStyle w:val="Heading1"/>
      </w:pPr>
      <w:r>
        <w:t>后四个产品怎样提高客单和服务深度</w:t>
      </w:r>
    </w:p>
    <w:p>
      <w:pPr>
        <w:spacing w:after="260"/>
      </w:pPr>
      <w:r>
        <w:rPr>
          <w:b w:val="0"/>
          <w:sz w:val="19"/>
        </w:rPr>
        <w:t>操作提示  指向旅行、盛宴、香港联动和私人策划；按需展开详情。</w:t>
      </w:r>
    </w:p>
    <w:p>
      <w:pPr>
        <w:spacing w:after="160"/>
      </w:pPr>
      <w:r>
        <w:rPr>
          <w:b w:val="0"/>
        </w:rPr>
        <w:t>第五项是秘密行李箱周末，三天两晚两万九千八百元一人。容量十四人，进取模型按十一位付费测算，至少十位实付后确认。报价包含住宿、餐饮、任务和主理服务，到出发城市的大交通另计。这个价格需要高质量的连续体验来支撑，我们要先验证城市活动的复购，再出售旅行。</w:t>
      </w:r>
    </w:p>
    <w:p>
      <w:pPr>
        <w:spacing w:after="160"/>
      </w:pPr>
      <w:r>
        <w:rPr>
          <w:b w:val="0"/>
        </w:rPr>
        <w:t>第六项是季末主题盛宴，三千九百八十元一人，目标六十位付费。它把前几期的短片、音乐和菜单作品带到同一个现场，也欢迎成员邀请朋友。前段仍用小桌接待，让新朋友能够进入社群。等小活动形成稳定返场后再办，更容易解释为什么这些人要聚在一起。</w:t>
      </w:r>
    </w:p>
    <w:p>
      <w:pPr>
        <w:spacing w:after="160"/>
      </w:pPr>
      <w:r>
        <w:rPr>
          <w:b w:val="0"/>
        </w:rPr>
        <w:t>第七项是香港私享联动，按人民币五千九百八十元一人测算，目标十六位实付，正式销售另定港币价格。它要求当地有能持续邀请和接待的主理人。北京成员自愿参加，机酒自理。香港本地成员应该构成基本出席盘。</w:t>
      </w:r>
    </w:p>
    <w:p>
      <w:pPr>
        <w:spacing w:after="160"/>
      </w:pPr>
      <w:r>
        <w:rPr>
          <w:b w:val="0"/>
        </w:rPr>
        <w:t>第八项是私人组局策划，基础服务费五万八千元。生日、纪念日和企业主私宴，都可能有明确的定制需求。客户直接结算供应商，我们只记录策划服务费收入，并写清改稿、现场主理和服务时数。</w:t>
      </w:r>
    </w:p>
    <w:p>
      <w:pPr>
        <w:spacing w:after="160"/>
      </w:pPr>
      <w:r>
        <w:rPr>
          <w:b w:val="0"/>
        </w:rPr>
        <w:t>这四类产品能提高客单，也会增加组织难度。旅行、季末盛宴和跨城活动分别验证，私人策划逐单核算。日常的小活动，负责让成员愿意走到下一步。</w:t>
      </w:r>
    </w:p>
    <w:p>
      <w:pPr>
        <w:spacing w:after="0" w:line="288" w:lineRule="auto"/>
      </w:pPr>
      <w:r>
        <w:rPr>
          <w:b w:val="0"/>
          <w:sz w:val="18"/>
        </w:rPr>
        <w:t>备讲：本轮没有实际成交证据证明2.98万元旅行价成立。可感知的差异来自成员组合、主理服务、原创内容和完整接待；这些都需要实际样场与明细报价来验证。</w:t>
      </w:r>
    </w:p>
    <w:p>
      <w:pPr>
        <w:keepNext/>
        <w:pageBreakBefore/>
        <w:spacing w:after="120"/>
      </w:pPr>
      <w:r>
        <w:rPr>
          <w:b/>
          <w:sz w:val="19"/>
        </w:rPr>
        <w:t>04 THE IDEA LIBRARY</w:t>
      </w:r>
    </w:p>
    <w:p>
      <w:pPr>
        <w:pStyle w:val="Heading1"/>
      </w:pPr>
      <w:r>
        <w:t>三十二个创意怎样形成产品日历</w:t>
      </w:r>
    </w:p>
    <w:p>
      <w:pPr>
        <w:spacing w:after="260"/>
      </w:pPr>
      <w:r>
        <w:rPr>
          <w:b w:val="0"/>
          <w:sz w:val="19"/>
        </w:rPr>
        <w:t>操作提示  点击单身相遇、伴侣共创、共同兴趣，再恢复全部。逐项备讲见附录。</w:t>
      </w:r>
    </w:p>
    <w:p>
      <w:pPr>
        <w:spacing w:after="160"/>
      </w:pPr>
      <w:r>
        <w:rPr>
          <w:b w:val="0"/>
        </w:rPr>
        <w:t>这三十二个概念，是接下来可以选择和组合的内容库存。首季只需要把少数产品做熟。</w:t>
      </w:r>
    </w:p>
    <w:p>
      <w:pPr>
        <w:spacing w:after="160"/>
      </w:pPr>
      <w:r>
        <w:rPr>
          <w:b w:val="0"/>
        </w:rPr>
        <w:t>单身相遇线，先看声音先行、朋友提案和双人地图。它们分别创造对话、被朋友介绍和共同合作的机会。报名时确认真实的相识意愿，再决定成员组合。</w:t>
      </w:r>
    </w:p>
    <w:p>
      <w:pPr>
        <w:spacing w:after="160"/>
      </w:pPr>
      <w:r>
        <w:rPr>
          <w:b w:val="0"/>
        </w:rPr>
        <w:t>伴侣共创线，包括看见彼此、婚前周末、未来地图和周年之旅。重点是双方是否愿意共同参加，以及这次体验能否产生值得带回生活的作品或安排。反馈应分别问两个人。</w:t>
      </w:r>
    </w:p>
    <w:p>
      <w:pPr>
        <w:spacing w:after="160"/>
      </w:pPr>
      <w:r>
        <w:rPr>
          <w:b w:val="0"/>
        </w:rPr>
        <w:t>共同兴趣线，餐饮、音乐、艺术和运动都可以做成系列。风味盲盒、黑胶客厅、七十二秒短片这样的产品，可以让成员反复见面，每次又有新的主题和作品。</w:t>
      </w:r>
    </w:p>
    <w:p>
      <w:pPr>
        <w:spacing w:after="160"/>
      </w:pPr>
      <w:r>
        <w:rPr>
          <w:b w:val="0"/>
        </w:rPr>
        <w:t>跨城和旅行线，包括港岛密码、北京来客、山间来信和无屏周末。它们适合在城市见面形成熟悉之后，延长共同相处的时间。</w:t>
      </w:r>
    </w:p>
    <w:p>
      <w:pPr>
        <w:spacing w:after="160"/>
      </w:pPr>
      <w:r>
        <w:rPr>
          <w:b w:val="0"/>
        </w:rPr>
        <w:t>同一个概念可以在不同场次里改编。表格上写“单身／兴趣”或“兴趣／伴侣”，表示可以分别招募、分别设计。现场的参加资格会提前说明。</w:t>
      </w:r>
    </w:p>
    <w:p>
      <w:pPr>
        <w:spacing w:after="160"/>
      </w:pPr>
      <w:r>
        <w:rPr>
          <w:b w:val="0"/>
        </w:rPr>
        <w:t>实际排日历时，我们先看三个条件：谁负责，哪些人愿意实际付费，这套内容能否由第二个人复现。资源再丰富，也需要把到场日期和真实付费落下来。</w:t>
      </w:r>
    </w:p>
    <w:p>
      <w:pPr>
        <w:spacing w:after="0" w:line="288" w:lineRule="auto"/>
      </w:pPr>
      <w:r>
        <w:rPr>
          <w:b w:val="0"/>
          <w:sz w:val="18"/>
        </w:rPr>
        <w:t>备讲：首季可用一个稳定餐桌、一个原创任务夜、一个伴侣共创做核心，其他概念作为主题变化和后续升级。附录逐项解释三十二个活动，不必在第一次汇报时全部念完。</w:t>
      </w:r>
    </w:p>
    <w:p>
      <w:pPr>
        <w:keepNext/>
        <w:pageBreakBefore/>
        <w:spacing w:after="120"/>
      </w:pPr>
      <w:r>
        <w:rPr>
          <w:b/>
          <w:sz w:val="19"/>
        </w:rPr>
        <w:t>秘密行李箱周末大图与时间线</w:t>
      </w:r>
    </w:p>
    <w:p>
      <w:pPr>
        <w:pStyle w:val="Heading1"/>
      </w:pPr>
      <w:r>
        <w:t>三天两晚怎样从剧情走到关系</w:t>
      </w:r>
    </w:p>
    <w:p>
      <w:pPr>
        <w:spacing w:after="260"/>
      </w:pPr>
      <w:r>
        <w:rPr>
          <w:b w:val="0"/>
          <w:sz w:val="19"/>
        </w:rPr>
        <w:t>操作提示  沿周五、周六、周日时间线讲解，再按需打开完整三天流程。</w:t>
      </w:r>
    </w:p>
    <w:p>
      <w:pPr>
        <w:spacing w:after="160"/>
      </w:pPr>
      <w:r>
        <w:rPr>
          <w:b w:val="0"/>
        </w:rPr>
        <w:t>这部分可以帮助大家具体想象，成员花两万九千八百元，会经历怎样的周末。</w:t>
      </w:r>
    </w:p>
    <w:p>
      <w:pPr>
        <w:spacing w:after="160"/>
      </w:pPr>
      <w:r>
        <w:rPr>
          <w:b w:val="0"/>
        </w:rPr>
        <w:t>周五先完成独立入住、休息和轻介绍。每人拿到线索箱，晚间在四人餐桌里进入第一幕故事。第一晚的任务要短，主持人观察大家怎样参与，给不同性格留出进入现场的方式。</w:t>
      </w:r>
    </w:p>
    <w:p>
      <w:pPr>
        <w:spacing w:after="160"/>
      </w:pPr>
      <w:r>
        <w:rPr>
          <w:b w:val="0"/>
        </w:rPr>
        <w:t>周六上午做小组协作，任务强度提前说明。单身场可以自愿换搭档，伴侣场增加共同选择。中午以后至少有两小时自由时间，成员可以散步、阅读或休息。</w:t>
      </w:r>
    </w:p>
    <w:p>
      <w:pPr>
        <w:spacing w:after="160"/>
      </w:pPr>
      <w:r>
        <w:rPr>
          <w:b w:val="0"/>
        </w:rPr>
        <w:t>下午共同制作一个作品，例如一段短片、一份菜单或一段声音。晚餐时，它和前面的线索一起进入故事结局。这样，一天的活动能形成共同记忆，大家也会自然产生回顾的话题。</w:t>
      </w:r>
    </w:p>
    <w:p>
      <w:pPr>
        <w:spacing w:after="160"/>
      </w:pPr>
      <w:r>
        <w:rPr>
          <w:b w:val="0"/>
        </w:rPr>
        <w:t>周日保留自由早餐、写信和再次见面的选择。单身引荐由双方私下确认，伴侣的回顾也由双方完成。主持人负责照顾过程，让参与者自己决定关系的速度。</w:t>
      </w:r>
    </w:p>
    <w:p>
      <w:pPr>
        <w:spacing w:after="160"/>
      </w:pPr>
      <w:r>
        <w:rPr>
          <w:b w:val="0"/>
        </w:rPr>
        <w:t>这个产品最值得投入的是节奏。剧情应帮助大家交流，同时给真实生活留空间。回程以后安排一次轻聚，可以观察这次共同经历是否让人愿意再次见面。</w:t>
      </w:r>
    </w:p>
    <w:p>
      <w:pPr>
        <w:spacing w:after="160"/>
      </w:pPr>
      <w:r>
        <w:rPr>
          <w:b w:val="0"/>
        </w:rPr>
        <w:t>制作上保留三幕故事、角色功能、任务模块和替代方案。主题可以变，成熟的执行方法逐步复用。</w:t>
      </w:r>
    </w:p>
    <w:p>
      <w:pPr>
        <w:spacing w:after="0" w:line="288" w:lineRule="auto"/>
      </w:pPr>
      <w:r>
        <w:rPr>
          <w:b w:val="0"/>
          <w:sz w:val="18"/>
        </w:rPr>
        <w:t>备讲：独立入住、可跳过任务、不同体力的等价活动、雨天安排和安静区域，都属于可感知的接待质量。行程交付超出团队能力时，先减少场次，找合适的执行伙伴。</w:t>
      </w:r>
    </w:p>
    <w:p>
      <w:pPr>
        <w:keepNext/>
        <w:pageBreakBefore/>
        <w:spacing w:after="120"/>
      </w:pPr>
      <w:r>
        <w:rPr>
          <w:b/>
          <w:sz w:val="19"/>
        </w:rPr>
        <w:t>05 BELONGING 三档会籍</w:t>
      </w:r>
    </w:p>
    <w:p>
      <w:pPr>
        <w:pStyle w:val="Heading1"/>
      </w:pPr>
      <w:r>
        <w:t>为什么有人可能愿意购买年费</w:t>
      </w:r>
    </w:p>
    <w:p>
      <w:pPr>
        <w:spacing w:after="260"/>
      </w:pPr>
      <w:r>
        <w:rPr>
          <w:b w:val="0"/>
          <w:sz w:val="19"/>
        </w:rPr>
        <w:t>操作提示  依次指向个人、伴侣与主理人私享会籍。</w:t>
      </w:r>
    </w:p>
    <w:p>
      <w:pPr>
        <w:spacing w:after="160"/>
      </w:pPr>
      <w:r>
        <w:rPr>
          <w:b w:val="0"/>
        </w:rPr>
        <w:t>年费能否成立，取决于持续服务有没有独立价值。</w:t>
      </w:r>
    </w:p>
    <w:p>
      <w:pPr>
        <w:spacing w:after="160"/>
      </w:pPr>
      <w:r>
        <w:rPr>
          <w:b w:val="0"/>
        </w:rPr>
        <w:t>个人会籍建议测试两万九千八百元一年。权益包括深度面谈、每季需求更新、每年两次会员小桌、每季一次定向组局或双向引荐服务，以及活动优先预约。成员需要感受到，自己的需求被持续理解，有人会主动把合适的安排带给自己。</w:t>
      </w:r>
    </w:p>
    <w:p>
      <w:pPr>
        <w:spacing w:after="160"/>
      </w:pPr>
      <w:r>
        <w:rPr>
          <w:b w:val="0"/>
        </w:rPr>
        <w:t>伴侣会籍是四万九千八百元两人一年。双方保留独立资料，每人有两次会员小桌，每季更新共同需求，并有共同体验策划。一个人想参加音乐活动，另一个人喜欢运动，也应该能分别找到适合的安排。</w:t>
      </w:r>
    </w:p>
    <w:p>
      <w:pPr>
        <w:spacing w:after="160"/>
      </w:pPr>
      <w:r>
        <w:rPr>
          <w:b w:val="0"/>
        </w:rPr>
        <w:t>九万八千元的主理人私享会籍，放在第二阶段。网页构想包含六次专属策划或双向引荐服务、四次主题私宴和固定负责人，拟限二十席。我们先计算真实的服务成本和人员容量，再决定是否开放。这档收入暂时没有放进营收模型。</w:t>
      </w:r>
    </w:p>
    <w:p>
      <w:pPr>
        <w:spacing w:after="160"/>
      </w:pPr>
      <w:r>
        <w:rPr>
          <w:b w:val="0"/>
        </w:rPr>
        <w:t>先保留无年费的审核访客入口，让人通过一场活动了解我们。开放会籍前，需要有未来六个月日历、可独立执行的主理人和可预约的小桌容量。第一批二十个账户的真实付款与后续体验，会帮助我们修改权益。</w:t>
      </w:r>
    </w:p>
    <w:p>
      <w:pPr>
        <w:spacing w:after="160"/>
      </w:pPr>
      <w:r>
        <w:rPr>
          <w:b w:val="0"/>
        </w:rPr>
        <w:t>如果一个成员问，交了年费为什么还要买活动票，我会把基础服务和项目交付分别解释清楚。年费对应持续安排与明确权益，旅行和高成本活动按需购买。</w:t>
      </w:r>
    </w:p>
    <w:p>
      <w:pPr>
        <w:spacing w:after="0" w:line="288" w:lineRule="auto"/>
      </w:pPr>
      <w:r>
        <w:rPr>
          <w:b w:val="0"/>
          <w:sz w:val="18"/>
        </w:rPr>
        <w:t>备讲：进取模型有120名会籍成人，完整会籍年对应240个小桌席位，至少需要20场十二席小桌。晚入会者的权益延续到下一年。还需安排季度需求更新与引荐工时，不能只计算餐饮成本。</w:t>
      </w:r>
    </w:p>
    <w:p>
      <w:pPr>
        <w:keepNext/>
        <w:pageBreakBefore/>
        <w:spacing w:after="120"/>
      </w:pPr>
      <w:r>
        <w:rPr>
          <w:b/>
          <w:sz w:val="19"/>
        </w:rPr>
        <w:t>06 THE BUSINESS 进取定价</w:t>
      </w:r>
    </w:p>
    <w:p>
      <w:pPr>
        <w:pStyle w:val="Heading1"/>
      </w:pPr>
      <w:r>
        <w:t>把网页上的盈利数字讲清楚</w:t>
      </w:r>
    </w:p>
    <w:p>
      <w:pPr>
        <w:spacing w:after="260"/>
      </w:pPr>
      <w:r>
        <w:rPr>
          <w:b w:val="0"/>
          <w:sz w:val="19"/>
        </w:rPr>
        <w:t>操作提示  点击“恢复进取假设”，先讲结果，再展开计算口径。</w:t>
      </w:r>
    </w:p>
    <w:p>
      <w:pPr>
        <w:spacing w:after="120"/>
      </w:pPr>
      <w:r>
        <w:rPr>
          <w:b w:val="0"/>
          <w:sz w:val="21"/>
        </w:rPr>
        <w:t>先看网站默认的进取情景。它假设有八十个个人账户、二十个伴侣账户，共一百二十名会籍成人。全年七十六场活动及私人策划，平均实付上座率参数为百分之八十。</w:t>
      </w:r>
    </w:p>
    <w:p>
      <w:pPr>
        <w:spacing w:after="120"/>
      </w:pPr>
      <w:r>
        <w:rPr>
          <w:b w:val="0"/>
          <w:sz w:val="21"/>
        </w:rPr>
        <w:t>在这些条件下，首年经营收入约七百八十七点二万元，税前经营结果约二百六十一点六万元。这是按我们设定的价格、人数和成本计算出来的结果，需要逐项验证。</w:t>
      </w:r>
    </w:p>
    <w:p>
      <w:pPr>
        <w:spacing w:after="120"/>
      </w:pPr>
      <w:r>
        <w:rPr>
          <w:b w:val="0"/>
          <w:sz w:val="21"/>
        </w:rPr>
        <w:t>活动和私人策划先形成约六百七十三点三万元毛收款，扣百分之四退款和改期损耗，净收入约六百四十六点四万元。全年会费收款三百三十八万元，因为假设从第四个月开始、九个月均匀招募，本年平均履约五个月，所以确认会费收入约一百四十点八万元。</w:t>
      </w:r>
    </w:p>
    <w:p>
      <w:pPr>
        <w:spacing w:after="120"/>
      </w:pPr>
      <w:r>
        <w:rPr>
          <w:b w:val="0"/>
          <w:sz w:val="21"/>
        </w:rPr>
        <w:t>两项合起来是七百八十七点二万元经营收入。再扣约三百七十七点六万元直接交付及会员成本、一百二十万元全年固定团队费和二十八万元启动费，就得到当前税前结果。</w:t>
      </w:r>
    </w:p>
    <w:p>
      <w:pPr>
        <w:spacing w:after="120"/>
      </w:pPr>
      <w:r>
        <w:rPr>
          <w:b w:val="0"/>
          <w:sz w:val="21"/>
        </w:rPr>
        <w:t>全年总收款约九百八十四点四万元，比当年收入高，因为其中约一百九十七点二万元是未来月份尚未履约的会费。我们还需要用这部分现金支持后续服务。</w:t>
      </w:r>
    </w:p>
    <w:p>
      <w:pPr>
        <w:spacing w:after="120"/>
      </w:pPr>
      <w:r>
        <w:rPr>
          <w:b w:val="0"/>
          <w:sz w:val="21"/>
        </w:rPr>
        <w:t>这张账的讨论价值，是把获客、定价和履约条件明确摆在一起。它还没有反映税费、融资、分红和供应商跨期定金。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cantSplit/>
          <w:tblHeader/>
        </w:trPr>
        <w:tc>
          <w:tcPr>
            <w:tcW w:type="dxa" w:w="708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9"/>
              </w:rPr>
              <w:t>进取情景口径</w:t>
            </w:r>
          </w:p>
        </w:tc>
        <w:tc>
          <w:tcPr>
            <w:tcW w:type="dxa" w:w="243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9"/>
              </w:rPr>
              <w:t>万元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活动与私人策划净收入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646.4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当年确认会费收入</w:t>
            </w:r>
          </w:p>
        </w:tc>
        <w:tc>
          <w:tcPr>
            <w:tcW w:type="dxa" w:w="2438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140.8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经营收入合计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787.2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直接交付及会员成本</w:t>
            </w:r>
          </w:p>
        </w:tc>
        <w:tc>
          <w:tcPr>
            <w:tcW w:type="dxa" w:w="2438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377.6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全年固定费与启动费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148.0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税前经营结果</w:t>
            </w:r>
          </w:p>
        </w:tc>
        <w:tc>
          <w:tcPr>
            <w:tcW w:type="dxa" w:w="2438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261.6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年末尚未履约会费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197.2</w:t>
            </w:r>
          </w:p>
        </w:tc>
      </w:tr>
    </w:tbl>
    <w:p>
      <w:pPr>
        <w:spacing w:after="0"/>
      </w:pPr>
      <w:r>
        <w:rPr>
          <w:b w:val="0"/>
          <w:sz w:val="4"/>
        </w:rPr>
      </w:r>
    </w:p>
    <w:p>
      <w:pPr>
        <w:spacing w:after="0" w:line="288" w:lineRule="auto"/>
      </w:pPr>
      <w:r>
        <w:rPr>
          <w:b w:val="0"/>
          <w:sz w:val="18"/>
        </w:rPr>
        <w:t>备讲：此处与原34页底稿V1使用不同的价格、会籍、场次和成本。旧基准约亏10.7万元，新进取情景约盈利261.6万元，属于两套经营假设；不能把差额说成已经实现的经营改善。</w:t>
      </w:r>
    </w:p>
    <w:p>
      <w:pPr>
        <w:keepNext/>
        <w:pageBreakBefore/>
        <w:spacing w:after="120"/>
      </w:pPr>
      <w:r>
        <w:rPr>
          <w:b/>
          <w:sz w:val="19"/>
        </w:rPr>
        <w:t>06 互动计算器</w:t>
      </w:r>
    </w:p>
    <w:p>
      <w:pPr>
        <w:pStyle w:val="Heading1"/>
      </w:pPr>
      <w:r>
        <w:t>现场怎样演示价格和经营压力</w:t>
      </w:r>
    </w:p>
    <w:p>
      <w:pPr>
        <w:spacing w:after="260"/>
      </w:pPr>
      <w:r>
        <w:rPr>
          <w:b w:val="0"/>
          <w:sz w:val="19"/>
        </w:rPr>
        <w:t>操作提示  按下列顺序改变控件，每次停留结果区。结束后恢复进取假设。</w:t>
      </w:r>
    </w:p>
    <w:p>
      <w:pPr>
        <w:spacing w:after="120"/>
      </w:pPr>
      <w:r>
        <w:rPr>
          <w:b w:val="0"/>
          <w:sz w:val="21"/>
        </w:rPr>
        <w:t>我想现场把几个参数往下调，看看这个项目最依赖什么。</w:t>
      </w:r>
    </w:p>
    <w:p>
      <w:pPr>
        <w:spacing w:after="120"/>
      </w:pPr>
      <w:r>
        <w:rPr>
          <w:b w:val="0"/>
          <w:sz w:val="21"/>
        </w:rPr>
        <w:t>先只把活动价格系数从百分之一百调到八十，其他条件保留。税前结果会从约二百六十一点六万元，降到一百三十二点三万元。网站这个系数也会调整私人策划价格。高报价只有在真实付款时，才是有效的价格。</w:t>
      </w:r>
    </w:p>
    <w:p>
      <w:pPr>
        <w:spacing w:after="120"/>
      </w:pPr>
      <w:r>
        <w:rPr>
          <w:b w:val="0"/>
          <w:sz w:val="21"/>
        </w:rPr>
        <w:t>恢复进取假设，再把上座率调到百分之六十，税前结果约一百七十四点二万元。它仍然保留全部场次和私人策划订单。实际经营中，需求弱可能同时影响活动量、会籍与私人订单，因此还需要继续往下看。</w:t>
      </w:r>
    </w:p>
    <w:p>
      <w:pPr>
        <w:spacing w:after="120"/>
      </w:pPr>
      <w:r>
        <w:rPr>
          <w:b w:val="0"/>
          <w:sz w:val="21"/>
        </w:rPr>
        <w:t>上座率六成、价格八折同时出现时，税前结果约七十四点四万元。如果个人账户从八十减到四十，伴侣账户从二十减到十，结果只剩约十点三万元。此时每月固定费再从十万增到十五万，全年就会转为约四十九点七万元亏损。</w:t>
      </w:r>
    </w:p>
    <w:p>
      <w:pPr>
        <w:spacing w:after="120"/>
      </w:pPr>
      <w:r>
        <w:rPr>
          <w:b w:val="0"/>
          <w:sz w:val="21"/>
        </w:rPr>
        <w:t>默认情景还要求全年一千二百三十四个实付成人参加人次。按每人平均参加二点四次估计，需要约五百一十五位独立付费参与者。会籍的一百二十人包含在这些人里，不能重复计为新增客户。</w:t>
      </w:r>
    </w:p>
    <w:p>
      <w:pPr>
        <w:spacing w:after="120"/>
      </w:pPr>
      <w:r>
        <w:rPr>
          <w:b w:val="0"/>
          <w:sz w:val="21"/>
        </w:rPr>
        <w:t>所以我们需要把名单资源转成实际可到场、愿意付费和愿意复购的人。每次招募都记录来源、时间和付款，逐渐替换模型中的假设。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cantSplit/>
          <w:tblHeader/>
        </w:trPr>
        <w:tc>
          <w:tcPr>
            <w:tcW w:type="dxa" w:w="708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9"/>
              </w:rPr>
              <w:t>现场参数</w:t>
            </w:r>
          </w:p>
        </w:tc>
        <w:tc>
          <w:tcPr>
            <w:tcW w:type="dxa" w:w="243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9"/>
              </w:rPr>
              <w:t>税前结果 万元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默认进取假设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261.6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仅活动及私人策划价格八折</w:t>
            </w:r>
          </w:p>
        </w:tc>
        <w:tc>
          <w:tcPr>
            <w:tcW w:type="dxa" w:w="2438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132.3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仅上座率六成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174.2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上座率六成且价格八折</w:t>
            </w:r>
          </w:p>
        </w:tc>
        <w:tc>
          <w:tcPr>
            <w:tcW w:type="dxa" w:w="2438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74.4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再将个人及伴侣账户各减半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10.3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</w:pPr>
            <w:r>
              <w:rPr>
                <w:sz w:val="19"/>
              </w:rPr>
              <w:t>上述条件下月固定费再增至15万元</w:t>
            </w:r>
          </w:p>
        </w:tc>
        <w:tc>
          <w:tcPr>
            <w:tcW w:type="dxa" w:w="2438"/>
            <w:vAlign w:val="center"/>
            <w:shd w:fill="F1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sz w:val="19"/>
              </w:rPr>
              <w:t>−49.7</w:t>
            </w:r>
          </w:p>
        </w:tc>
      </w:tr>
    </w:tbl>
    <w:p>
      <w:pPr>
        <w:spacing w:after="0"/>
      </w:pPr>
      <w:r>
        <w:rPr>
          <w:b w:val="0"/>
          <w:sz w:val="4"/>
        </w:rPr>
      </w:r>
    </w:p>
    <w:p>
      <w:pPr>
        <w:spacing w:after="0" w:line="288" w:lineRule="auto"/>
      </w:pPr>
      <w:r>
        <w:rPr>
          <w:b w:val="0"/>
          <w:sz w:val="18"/>
        </w:rPr>
        <w:t>备讲：三种预设同时改变人数、价格、活动量和固定费，适合比较三套经营设想。分析单个因素时，从“恢复进取假设”开始操作。上座人数与场次均取整，表格里的单项比例会略有不同。</w:t>
      </w:r>
    </w:p>
    <w:p>
      <w:pPr>
        <w:keepNext/>
        <w:pageBreakBefore/>
        <w:spacing w:after="120"/>
      </w:pPr>
      <w:r>
        <w:rPr>
          <w:b/>
          <w:sz w:val="19"/>
        </w:rPr>
        <w:t>06 单位经济与收入来源</w:t>
      </w:r>
    </w:p>
    <w:p>
      <w:pPr>
        <w:pStyle w:val="Heading1"/>
      </w:pPr>
      <w:r>
        <w:t>单场贡献怎样连接到公司盈利</w:t>
      </w:r>
    </w:p>
    <w:p>
      <w:pPr>
        <w:spacing w:after="260"/>
      </w:pPr>
      <w:r>
        <w:rPr>
          <w:b w:val="0"/>
          <w:sz w:val="19"/>
        </w:rPr>
        <w:t>操作提示  回到产品表格，指向私宴的单场贡献；再指向四种收入来源。</w:t>
      </w:r>
    </w:p>
    <w:p>
      <w:pPr>
        <w:spacing w:after="160"/>
      </w:pPr>
      <w:r>
        <w:rPr>
          <w:b w:val="0"/>
        </w:rPr>
        <w:t>我用一场私宴解释，什么叫单场贡献。</w:t>
      </w:r>
    </w:p>
    <w:p>
      <w:pPr>
        <w:spacing w:after="160"/>
      </w:pPr>
      <w:r>
        <w:rPr>
          <w:b w:val="0"/>
        </w:rPr>
        <w:t>十六位成员每人三千二百八十元，毛收款五万二千四百八十元。扣百分之四损耗、每人一千零八十元变动成本，以及八千元场次固定成本，剩余约两万五千一百元。它用于覆盖公司的常规团队、启动投入和后续经营。</w:t>
      </w:r>
    </w:p>
    <w:p>
      <w:pPr>
        <w:spacing w:after="160"/>
      </w:pPr>
      <w:r>
        <w:rPr>
          <w:b w:val="0"/>
        </w:rPr>
        <w:t>旅行在当前假设下，十一位付费成员对应约十一点四万元单场贡献，但它需要更多执行工作和采购安排。贡献高，仍需看主理人容量、成员体验和跨期现金。</w:t>
      </w:r>
    </w:p>
    <w:p>
      <w:pPr>
        <w:spacing w:after="160"/>
      </w:pPr>
      <w:r>
        <w:rPr>
          <w:b w:val="0"/>
        </w:rPr>
        <w:t>我们希望逐步形成活动票、持续会籍与私人策划三类收入。私人策划适合承接生日、纪念日和企业主聚会，按明确的服务边界收费。品牌合作有机会成为补充收入，签约和交付后再放入经营预算。投资回报暂时没有放进这套模型。</w:t>
      </w:r>
    </w:p>
    <w:p>
      <w:pPr>
        <w:spacing w:after="160"/>
      </w:pPr>
      <w:r>
        <w:rPr>
          <w:b w:val="0"/>
        </w:rPr>
        <w:t>每月十万元固定预算，已经给创始人劳务留了两万元，核心岗位及雇主成本五万元，内容与获客一点五万元，系统和行政支持合计一点五万元。现场专业主持和执行人员另在场次成本中计算。</w:t>
      </w:r>
    </w:p>
    <w:p>
      <w:pPr>
        <w:spacing w:after="160"/>
      </w:pPr>
      <w:r>
        <w:rPr>
          <w:b w:val="0"/>
        </w:rPr>
        <w:t>如果长期依靠创始人不断补时间，才做得到目前的交付，我们就要把真实工时写回预算。团队能独立完成成员接待与活动复盘以后，俱乐部才更有条件持续经营。</w:t>
      </w:r>
    </w:p>
    <w:p>
      <w:pPr>
        <w:spacing w:after="0" w:line="288" w:lineRule="auto"/>
      </w:pPr>
      <w:r>
        <w:rPr>
          <w:b w:val="0"/>
          <w:sz w:val="18"/>
        </w:rPr>
        <w:t>备讲：七十六场包含十单私人策划，未包含会员基础小桌。按完整会籍年另安排至少二十场小桌，全年服务场次接近一百次。还要加上面谈、季度更新与引荐服务，人员不能仅按活动晚数配置。</w:t>
      </w:r>
    </w:p>
    <w:p>
      <w:pPr>
        <w:keepNext/>
        <w:pageBreakBefore/>
        <w:spacing w:after="120"/>
      </w:pPr>
      <w:r>
        <w:rPr>
          <w:b/>
          <w:sz w:val="19"/>
        </w:rPr>
        <w:t>07 FIRST 90 DAYS</w:t>
      </w:r>
    </w:p>
    <w:p>
      <w:pPr>
        <w:pStyle w:val="Heading1"/>
      </w:pPr>
      <w:r>
        <w:t>九十天怎样验证这套进取设想</w:t>
      </w:r>
    </w:p>
    <w:p>
      <w:pPr>
        <w:spacing w:after="260"/>
      </w:pPr>
      <w:r>
        <w:rPr>
          <w:b w:val="0"/>
          <w:sz w:val="19"/>
        </w:rPr>
        <w:t>操作提示  沿四个时间段讲解，再指向35万元试点现金预算。</w:t>
      </w:r>
    </w:p>
    <w:p>
      <w:pPr>
        <w:spacing w:after="160"/>
      </w:pPr>
      <w:r>
        <w:rPr>
          <w:b w:val="0"/>
        </w:rPr>
        <w:t>第一阶段我建议给九十天，现金上限三十五万元，按阶段安排采购。</w:t>
      </w:r>
    </w:p>
    <w:p>
      <w:pPr>
        <w:spacing w:after="160"/>
      </w:pPr>
      <w:r>
        <w:rPr>
          <w:b w:val="0"/>
        </w:rPr>
        <w:t>前十四天，访谈二十四位候选成员和伙伴，拿到两套餐饮场地报价，找到一位可以独立主持的人。访谈时拿出具体价格和权益，了解对方过去买过什么，以及下一场是否愿意实际付款。</w:t>
      </w:r>
    </w:p>
    <w:p>
      <w:pPr>
        <w:spacing w:after="160"/>
      </w:pPr>
      <w:r>
        <w:rPr>
          <w:b w:val="0"/>
        </w:rPr>
        <w:t>第十五到三十五天，做一场精选私宴和一场任务夜，各至少十二位实付才确认。记录邀请了多少人，花了多少工时，退款和反馈是什么。免费招待另行记录。</w:t>
      </w:r>
    </w:p>
    <w:p>
      <w:pPr>
        <w:spacing w:after="160"/>
      </w:pPr>
      <w:r>
        <w:rPr>
          <w:b w:val="0"/>
        </w:rPr>
        <w:t>第三十六到六十天，复开表现更好的原型，再做至少四对实付的伴侣共创。这个阶段要看第二次购买，也要看另一位主理人能否独立复现。</w:t>
      </w:r>
    </w:p>
    <w:p>
      <w:pPr>
        <w:spacing w:after="160"/>
      </w:pPr>
      <w:r>
        <w:rPr>
          <w:b w:val="0"/>
        </w:rPr>
        <w:t>第六十一到九十天，希望累计至少四十名独立付费成人。有后续场次可选择的人，三十日再次付费率目标达到四分之一。同时拿到二十份明确年费和权益的意向，再决定是否开放会籍。旅行达到十位实付后才锁资源。</w:t>
      </w:r>
    </w:p>
    <w:p>
      <w:pPr>
        <w:spacing w:after="160"/>
      </w:pPr>
      <w:r>
        <w:rPr>
          <w:b w:val="0"/>
        </w:rPr>
        <w:t>三十五万元包含团队和创始人劳务十二万，内容原型六万，品牌与轻量工具四万，场地定金和执行周转八万，机动预算五万。这是独立设计的试点现金预算。先验证，再决定怎样进入全年每月十万元的团队配置。</w:t>
      </w:r>
    </w:p>
    <w:p>
      <w:pPr>
        <w:spacing w:after="0" w:line="288" w:lineRule="auto"/>
      </w:pPr>
      <w:r>
        <w:rPr>
          <w:b w:val="0"/>
          <w:sz w:val="18"/>
        </w:rPr>
        <w:t>备讲：四十位付费、25%复购和二十份意向都是我们设定的经营门槛，不是行业平均值。复购分母只纳入有合适后续场次可选且观察期完整的人。意向和真正的会籍付款分开记录。</w:t>
      </w:r>
    </w:p>
    <w:p>
      <w:pPr>
        <w:keepNext/>
        <w:pageBreakBefore/>
        <w:spacing w:after="120"/>
      </w:pPr>
      <w:r>
        <w:rPr>
          <w:b/>
          <w:sz w:val="19"/>
        </w:rPr>
        <w:t>07 BEIJING与HONG KONG</w:t>
      </w:r>
    </w:p>
    <w:p>
      <w:pPr>
        <w:pStyle w:val="Heading1"/>
      </w:pPr>
      <w:r>
        <w:t>北京香港怎样形成可执行的分工</w:t>
      </w:r>
    </w:p>
    <w:p>
      <w:pPr>
        <w:spacing w:after="260"/>
      </w:pPr>
      <w:r>
        <w:rPr>
          <w:b w:val="0"/>
          <w:sz w:val="19"/>
        </w:rPr>
        <w:t>操作提示  指向两个城市栏目。按需打开完整底稿的人员与系统章节。</w:t>
      </w:r>
    </w:p>
    <w:p>
      <w:pPr>
        <w:spacing w:after="160"/>
      </w:pPr>
      <w:r>
        <w:rPr>
          <w:b w:val="0"/>
        </w:rPr>
        <w:t>北京先形成稳定的见面点。使用交通方便、安静度足够的合作餐厅或酒吧，准备两个替补空间。我们可以每周做十到十五个一对一邀请，逐步知道哪些渠道带来真正的付费和复购。</w:t>
      </w:r>
    </w:p>
    <w:p>
      <w:pPr>
        <w:spacing w:after="160"/>
      </w:pPr>
      <w:r>
        <w:rPr>
          <w:b w:val="0"/>
        </w:rPr>
        <w:t>香港先找一位能持续邀请与接待的本地主理人，建立三十到四十人的候选联系，再测试十二到十六人的小型私宴。进取模型写了全年四场，是验证后的经营设想。第一场仍需当地有真实的出席基础。</w:t>
      </w:r>
    </w:p>
    <w:p>
      <w:pPr>
        <w:spacing w:after="160"/>
      </w:pPr>
      <w:r>
        <w:rPr>
          <w:b w:val="0"/>
        </w:rPr>
        <w:t>团队分工上，创始人负责初始邀请、成员质量和关键伙伴；成员运营跟进需求、报名组合和后续引荐；制作运营负责场地、供应商、任务和账目；专业主理人按场协作。香港伙伴的责任与结算单独写清。</w:t>
      </w:r>
    </w:p>
    <w:p>
      <w:pPr>
        <w:spacing w:after="160"/>
      </w:pPr>
      <w:r>
        <w:rPr>
          <w:b w:val="0"/>
        </w:rPr>
        <w:t>首版工具先解决申请、面谈记录、审核状态、报名付款、候补、权益消耗和反馈。成员资料区分自述、已查看证明和待更新信息。分享范围由成员选择，服务人员按实际工作需要使用。</w:t>
      </w:r>
    </w:p>
    <w:p>
      <w:pPr>
        <w:spacing w:after="160"/>
      </w:pPr>
      <w:r>
        <w:rPr>
          <w:b w:val="0"/>
        </w:rPr>
        <w:t>我个人的关系资源有助于启动，后续要逐步让成员信任整个团队。资本投入、执行劳动、成员来源和关联餐厅提供的服务，也需要分别记账，再讨论合伙人的长期收益与激励。</w:t>
      </w:r>
    </w:p>
    <w:p>
      <w:pPr>
        <w:spacing w:after="160"/>
      </w:pPr>
      <w:r>
        <w:rPr>
          <w:b w:val="0"/>
        </w:rPr>
        <w:t>对城市扩张和成员扩容，我们先看本地邀请能力、主理人容量和复购。每项新增承诺，都需要有明确的人来完成。</w:t>
      </w:r>
    </w:p>
    <w:p>
      <w:pPr>
        <w:spacing w:after="0" w:line="288" w:lineRule="auto"/>
      </w:pPr>
      <w:r>
        <w:rPr>
          <w:b w:val="0"/>
          <w:sz w:val="18"/>
        </w:rPr>
        <w:t>备讲：不要先假定清华、学校、校友组织或合作俱乐部给予机构背书。可以使用本人已有关系发出个人邀请；具体联合主办需实际谈成。</w:t>
      </w:r>
    </w:p>
    <w:p>
      <w:pPr>
        <w:keepNext/>
        <w:pageBreakBefore/>
        <w:spacing w:after="120"/>
      </w:pPr>
      <w:r>
        <w:rPr>
          <w:b/>
          <w:sz w:val="19"/>
        </w:rPr>
        <w:t>08 THE RESEARCH LIBRARY与页尾</w:t>
      </w:r>
    </w:p>
    <w:p>
      <w:pPr>
        <w:pStyle w:val="Heading1"/>
      </w:pPr>
      <w:r>
        <w:t>资料库怎样使用以及最后希望决定什么</w:t>
      </w:r>
    </w:p>
    <w:p>
      <w:pPr>
        <w:spacing w:after="260"/>
      </w:pPr>
      <w:r>
        <w:rPr>
          <w:b w:val="0"/>
          <w:sz w:val="19"/>
        </w:rPr>
        <w:t>操作提示  演示搜索一个品牌，打开官方来源，再打开完整34页底稿。最后回到首页或启动计划。</w:t>
      </w:r>
    </w:p>
    <w:p>
      <w:pPr>
        <w:spacing w:after="160"/>
      </w:pPr>
      <w:r>
        <w:rPr>
          <w:b w:val="0"/>
        </w:rPr>
        <w:t>网站最后放了三十五条来源记录，也保留了图片出处。大家可以按品牌或节目搜索，再直接回到官方页面。图片用于理解案例中的空间、视觉与体验，不代表我们已经拥有这些场地或合作关系。</w:t>
      </w:r>
    </w:p>
    <w:p>
      <w:pPr>
        <w:spacing w:after="160"/>
      </w:pPr>
      <w:r>
        <w:rPr>
          <w:b w:val="0"/>
        </w:rPr>
        <w:t>完整三十四页底稿保留了更低定价的V1。网页主方案是进取定价版，会籍、活动量和成本也一起调整了。讨论时要把同一版本的价格和成本放在一起，避免取高价格版本的收入，再取低价格版本的成本。</w:t>
      </w:r>
    </w:p>
    <w:p>
      <w:pPr>
        <w:spacing w:after="160"/>
      </w:pPr>
      <w:r>
        <w:rPr>
          <w:b w:val="0"/>
        </w:rPr>
        <w:t>我今天希望大家先确定，是否愿意批准一次九十天验证。首批具体做哪几场，由谁来负责，哪些资源按什么价格提供，以及最多投入多少现金。</w:t>
      </w:r>
    </w:p>
    <w:p>
      <w:pPr>
        <w:spacing w:after="160"/>
      </w:pPr>
      <w:r>
        <w:rPr>
          <w:b w:val="0"/>
        </w:rPr>
        <w:t>产品上，我建议先做精选私宴、任务夜和伴侣共创。会籍等持续服务和六个月日历准备好再开放。香港和旅行分别达到自己的确认条件后推进。</w:t>
      </w:r>
    </w:p>
    <w:p>
      <w:pPr>
        <w:spacing w:after="160"/>
      </w:pPr>
      <w:r>
        <w:rPr>
          <w:b w:val="0"/>
        </w:rPr>
        <w:t>这个项目值得尝试的地方，在于我们已经有一部分人和场景资源，也愿意亲自在场，把成员体验做得细。九十天以后，我们希望得到实际价格接受度、再次付款和完整成本的答案。</w:t>
      </w:r>
    </w:p>
    <w:p>
      <w:pPr>
        <w:spacing w:after="160"/>
      </w:pPr>
      <w:r>
        <w:rPr>
          <w:b w:val="0"/>
        </w:rPr>
        <w:t>如果这些证据成立，我们再扩大团队、会籍和跨城频次。今天可以先把第一批能邀请谁、谁来主持、在哪里交付、怎么记录结果写下来。</w:t>
      </w:r>
    </w:p>
    <w:p>
      <w:pPr>
        <w:spacing w:after="0" w:line="288" w:lineRule="auto"/>
      </w:pPr>
      <w:r>
        <w:rPr>
          <w:b w:val="0"/>
          <w:sz w:val="18"/>
        </w:rPr>
        <w:t>收束时建议停在启动计划，不必反复强调最高营收情景。把讨论落到四项决定：试点预算、首批产品、责任分工、继续投入条件。</w:t>
      </w:r>
    </w:p>
    <w:p>
      <w:pPr>
        <w:keepNext/>
        <w:pageBreakBefore/>
        <w:spacing w:after="120"/>
      </w:pPr>
      <w:r>
        <w:rPr>
          <w:b/>
          <w:sz w:val="19"/>
        </w:rPr>
        <w:t>附录 活动库</w:t>
      </w:r>
    </w:p>
    <w:p>
      <w:pPr>
        <w:pStyle w:val="Heading1"/>
      </w:pPr>
      <w:r>
        <w:t>活动概念逐项备讲 01至08</w:t>
      </w:r>
    </w:p>
    <w:p>
      <w:pPr>
        <w:spacing w:after="260"/>
      </w:pPr>
      <w:r>
        <w:rPr>
          <w:b w:val="0"/>
          <w:sz w:val="19"/>
        </w:rPr>
        <w:t>操作提示  有人问到具体活动时，返回对应卡片使用。</w:t>
      </w:r>
    </w:p>
    <w:p>
      <w:pPr>
        <w:spacing w:after="160"/>
      </w:pPr>
      <w:r>
        <w:rPr>
          <w:b/>
        </w:rPr>
        <w:t>01　声音先行。</w:t>
      </w:r>
      <w:r>
        <w:rPr>
          <w:b w:val="0"/>
        </w:rPr>
        <w:t>先做三轮有主题的声音交流，再自愿见面。它让单身成员有机会先表达价值观和生活偏好，检验是否愿意继续聊。</w:t>
      </w:r>
    </w:p>
    <w:p>
      <w:pPr>
        <w:spacing w:after="160"/>
      </w:pPr>
      <w:r>
        <w:rPr>
          <w:b/>
        </w:rPr>
        <w:t>02　朋友提案。</w:t>
      </w:r>
      <w:r>
        <w:rPr>
          <w:b w:val="0"/>
        </w:rPr>
        <w:t>由朋友用三分钟介绍自愿报名的单身嘉宾，帮助第一次表达。主理人控制节奏，报名意愿和后续联系分别确认。</w:t>
      </w:r>
    </w:p>
    <w:p>
      <w:pPr>
        <w:spacing w:after="160"/>
      </w:pPr>
      <w:r>
        <w:rPr>
          <w:b/>
        </w:rPr>
        <w:t>03　双人地图。</w:t>
      </w:r>
      <w:r>
        <w:rPr>
          <w:b w:val="0"/>
        </w:rPr>
        <w:t>两个人轮换领航，完成城市线索。共同选择路线和处理小问题，会产生比自我介绍更具体的话题。</w:t>
      </w:r>
    </w:p>
    <w:p>
      <w:pPr>
        <w:spacing w:after="160"/>
      </w:pPr>
      <w:r>
        <w:rPr>
          <w:b/>
        </w:rPr>
        <w:t>04　秘密晚宴。</w:t>
      </w:r>
      <w:r>
        <w:rPr>
          <w:b w:val="0"/>
        </w:rPr>
        <w:t>用虚构角色和三幕线索把几张餐桌连接起来。故事提供进入交流的理由，用餐与自由时间保证真实相处。</w:t>
      </w:r>
    </w:p>
    <w:p>
      <w:pPr>
        <w:spacing w:after="160"/>
      </w:pPr>
      <w:r>
        <w:rPr>
          <w:b/>
        </w:rPr>
        <w:t>05　四席晚宴。</w:t>
      </w:r>
      <w:r>
        <w:rPr>
          <w:b w:val="0"/>
        </w:rPr>
        <w:t>同一批成员参加四期，由不同的人参与主理。反复见面帮助形成熟悉感，每期的主题变化又提供购买下一次的理由。</w:t>
      </w:r>
    </w:p>
    <w:p>
      <w:pPr>
        <w:spacing w:after="160"/>
      </w:pPr>
      <w:r>
        <w:rPr>
          <w:b/>
        </w:rPr>
        <w:t>06　风味盲盒。</w:t>
      </w:r>
      <w:r>
        <w:rPr>
          <w:b w:val="0"/>
        </w:rPr>
        <w:t>成员通过气味和口感线索寻找搭配伙伴。任务直观、参与门槛低，适合把餐饮资源做成短时共创体验。</w:t>
      </w:r>
    </w:p>
    <w:p>
      <w:pPr>
        <w:spacing w:after="160"/>
      </w:pPr>
      <w:r>
        <w:rPr>
          <w:b/>
        </w:rPr>
        <w:t>07　最后一杯。</w:t>
      </w:r>
      <w:r>
        <w:rPr>
          <w:b w:val="0"/>
        </w:rPr>
        <w:t>小组设计一款酒或无酒精饮品，为它取名并讲一个故事。作品可以作为当晚的共同记忆，由专业人员控制制作。</w:t>
      </w:r>
    </w:p>
    <w:p>
      <w:pPr>
        <w:spacing w:after="160"/>
      </w:pPr>
      <w:r>
        <w:rPr>
          <w:b/>
        </w:rPr>
        <w:t>08　一晚餐厅。</w:t>
      </w:r>
      <w:r>
        <w:rPr>
          <w:b w:val="0"/>
        </w:rPr>
        <w:t>共同设计菜单和待客方式，专业厨房执行。它把讨论、分工和呈现连在一起，适合朋友、兴趣或伴侣场次改编。</w:t>
      </w:r>
    </w:p>
    <w:p>
      <w:pPr>
        <w:spacing w:after="0" w:line="288" w:lineRule="auto"/>
      </w:pPr>
      <w:r>
        <w:rPr>
          <w:b w:val="0"/>
          <w:sz w:val="18"/>
        </w:rPr>
        <w:t>每项为拟开发概念。实际是否开场，仍看付费成员组合、主理人和明确的交付预算。</w:t>
      </w:r>
    </w:p>
    <w:p>
      <w:pPr>
        <w:keepNext/>
        <w:pageBreakBefore/>
        <w:spacing w:after="120"/>
      </w:pPr>
      <w:r>
        <w:rPr>
          <w:b/>
          <w:sz w:val="19"/>
        </w:rPr>
        <w:t>附录 活动库</w:t>
      </w:r>
    </w:p>
    <w:p>
      <w:pPr>
        <w:pStyle w:val="Heading1"/>
      </w:pPr>
      <w:r>
        <w:t>活动概念逐项备讲 09至16</w:t>
      </w:r>
    </w:p>
    <w:p>
      <w:pPr>
        <w:spacing w:after="260"/>
      </w:pPr>
      <w:r>
        <w:rPr>
          <w:b w:val="0"/>
          <w:sz w:val="19"/>
        </w:rPr>
        <w:t>操作提示  有人问到具体活动时，返回对应卡片使用。</w:t>
      </w:r>
    </w:p>
    <w:p>
      <w:pPr>
        <w:spacing w:after="160"/>
      </w:pPr>
      <w:r>
        <w:rPr>
          <w:b/>
        </w:rPr>
        <w:t>09　任意门任务。</w:t>
      </w:r>
      <w:r>
        <w:rPr>
          <w:b w:val="0"/>
        </w:rPr>
        <w:t>给出一个开放式目标，用现成道具完成。任务允许多种解法，方便不同技能与性格的人找到自己的角色。</w:t>
      </w:r>
    </w:p>
    <w:p>
      <w:pPr>
        <w:spacing w:after="160"/>
      </w:pPr>
      <w:r>
        <w:rPr>
          <w:b/>
        </w:rPr>
        <w:t>10　规则会变。</w:t>
      </w:r>
      <w:r>
        <w:rPr>
          <w:b w:val="0"/>
        </w:rPr>
        <w:t>参与中逐渐发现一条新规则，一起调整方法。规则应简单，主持人负责让落后的队伍也持续参与。</w:t>
      </w:r>
    </w:p>
    <w:p>
      <w:pPr>
        <w:spacing w:after="160"/>
      </w:pPr>
      <w:r>
        <w:rPr>
          <w:b/>
        </w:rPr>
        <w:t>11　庄园谜夜。</w:t>
      </w:r>
      <w:r>
        <w:rPr>
          <w:b w:val="0"/>
        </w:rPr>
        <w:t>虚构角色各自拥有部分线索，合作形成共同结局。适合周末主题，故事制作成熟后可换主题复用。</w:t>
      </w:r>
    </w:p>
    <w:p>
      <w:pPr>
        <w:spacing w:after="160"/>
      </w:pPr>
      <w:r>
        <w:rPr>
          <w:b/>
        </w:rPr>
        <w:t>12　秘密行李箱。</w:t>
      </w:r>
      <w:r>
        <w:rPr>
          <w:b w:val="0"/>
        </w:rPr>
        <w:t>把故事线索和体验选择放进箱子，在不同环节交换或解锁。它为多天旅行增加连续悬念，任务密度仍需控制。</w:t>
      </w:r>
    </w:p>
    <w:p>
      <w:pPr>
        <w:spacing w:after="160"/>
      </w:pPr>
      <w:r>
        <w:rPr>
          <w:b/>
        </w:rPr>
        <w:t>13　黑胶客厅。</w:t>
      </w:r>
      <w:r>
        <w:rPr>
          <w:b w:val="0"/>
        </w:rPr>
        <w:t>每人带一首歌和一个愿意分享的故事。制作成本相对容易控制，适合稳定的小规模返场栏目。</w:t>
      </w:r>
    </w:p>
    <w:p>
      <w:pPr>
        <w:spacing w:after="160"/>
      </w:pPr>
      <w:r>
        <w:rPr>
          <w:b/>
        </w:rPr>
        <w:t>14　城市声音。</w:t>
      </w:r>
      <w:r>
        <w:rPr>
          <w:b w:val="0"/>
        </w:rPr>
        <w:t>小组收集一段街区声音，再共同做成配乐或声音地图。成员通过观察城市产生共同作品，可以形成不同街区系列。</w:t>
      </w:r>
    </w:p>
    <w:p>
      <w:pPr>
        <w:spacing w:after="160"/>
      </w:pPr>
      <w:r>
        <w:rPr>
          <w:b/>
        </w:rPr>
        <w:t>15　七十二秒短片。</w:t>
      </w:r>
      <w:r>
        <w:rPr>
          <w:b w:val="0"/>
        </w:rPr>
        <w:t>团队拍一支短片，有人编故事、有人拍摄、有人剪辑。不同参与方式降低表演压力，作品可在季末活动自愿展示。</w:t>
      </w:r>
    </w:p>
    <w:p>
      <w:pPr>
        <w:spacing w:after="160"/>
      </w:pPr>
      <w:r>
        <w:rPr>
          <w:b/>
        </w:rPr>
        <w:t>16　艺术侦探。</w:t>
      </w:r>
      <w:r>
        <w:rPr>
          <w:b w:val="0"/>
        </w:rPr>
        <w:t>围绕作品中的细节完成观察任务和原创故事。需要专业伙伴把内容讲得有趣，同时让没有艺术背景的人也能参与。</w:t>
      </w:r>
    </w:p>
    <w:p>
      <w:pPr>
        <w:spacing w:after="0" w:line="288" w:lineRule="auto"/>
      </w:pPr>
      <w:r>
        <w:rPr>
          <w:b w:val="0"/>
          <w:sz w:val="18"/>
        </w:rPr>
        <w:t>每项为拟开发概念。实际是否开场，仍看付费成员组合、主理人和明确的交付预算。</w:t>
      </w:r>
    </w:p>
    <w:p>
      <w:pPr>
        <w:keepNext/>
        <w:pageBreakBefore/>
        <w:spacing w:after="120"/>
      </w:pPr>
      <w:r>
        <w:rPr>
          <w:b/>
          <w:sz w:val="19"/>
        </w:rPr>
        <w:t>附录 活动库</w:t>
      </w:r>
    </w:p>
    <w:p>
      <w:pPr>
        <w:pStyle w:val="Heading1"/>
      </w:pPr>
      <w:r>
        <w:t>活动概念逐项备讲 17至24</w:t>
      </w:r>
    </w:p>
    <w:p>
      <w:pPr>
        <w:spacing w:after="260"/>
      </w:pPr>
      <w:r>
        <w:rPr>
          <w:b w:val="0"/>
          <w:sz w:val="19"/>
        </w:rPr>
        <w:t>操作提示  有人问到具体活动时，返回对应卡片使用。</w:t>
      </w:r>
    </w:p>
    <w:p>
      <w:pPr>
        <w:spacing w:after="160"/>
      </w:pPr>
      <w:r>
        <w:rPr>
          <w:b/>
        </w:rPr>
        <w:t>17　看见彼此。</w:t>
      </w:r>
      <w:r>
        <w:rPr>
          <w:b w:val="0"/>
        </w:rPr>
        <w:t>双方分别策划对方可能喜欢的半天，再共同体验。它帮助伴侣表达偏好，也让组织者了解双方真实的参加意愿。</w:t>
      </w:r>
    </w:p>
    <w:p>
      <w:pPr>
        <w:spacing w:after="160"/>
      </w:pPr>
      <w:r>
        <w:rPr>
          <w:b/>
        </w:rPr>
        <w:t>18　婚前周末。</w:t>
      </w:r>
      <w:r>
        <w:rPr>
          <w:b w:val="0"/>
        </w:rPr>
        <w:t>以共同安排一段生活为任务，涉及预算、家庭期待和时间选择。讨论在双方私下完成，主持人帮助组织过程。</w:t>
      </w:r>
    </w:p>
    <w:p>
      <w:pPr>
        <w:spacing w:after="160"/>
      </w:pPr>
      <w:r>
        <w:rPr>
          <w:b/>
        </w:rPr>
        <w:t>19　未来地图。</w:t>
      </w:r>
      <w:r>
        <w:rPr>
          <w:b w:val="0"/>
        </w:rPr>
        <w:t>双方做出未来一年的共同体验清单，写明时间与分工。完成后有可带回生活的成果，适合较轻的伴侣产品。</w:t>
      </w:r>
    </w:p>
    <w:p>
      <w:pPr>
        <w:spacing w:after="160"/>
      </w:pPr>
      <w:r>
        <w:rPr>
          <w:b/>
        </w:rPr>
        <w:t>20　周年之旅。</w:t>
      </w:r>
      <w:r>
        <w:rPr>
          <w:b w:val="0"/>
        </w:rPr>
        <w:t>用纪念物、旧路线和共同回忆设计定制行程。适合私人策划服务，报价需要覆盖访谈、制作与现场执行。</w:t>
      </w:r>
    </w:p>
    <w:p>
      <w:pPr>
        <w:spacing w:after="160"/>
      </w:pPr>
      <w:r>
        <w:rPr>
          <w:b/>
        </w:rPr>
        <w:t>21　帆船轮值。</w:t>
      </w:r>
      <w:r>
        <w:rPr>
          <w:b w:val="0"/>
        </w:rPr>
        <w:t>在教练带领下轮换协作角色，结束后共进晚餐。具体难度与服务能力由执行伙伴确定，参加者不必有航海经验。</w:t>
      </w:r>
    </w:p>
    <w:p>
      <w:pPr>
        <w:spacing w:after="160"/>
      </w:pPr>
      <w:r>
        <w:rPr>
          <w:b/>
        </w:rPr>
        <w:t>22　球场搭档。</w:t>
      </w:r>
      <w:r>
        <w:rPr>
          <w:b w:val="0"/>
        </w:rPr>
        <w:t>按水平组织高尔夫或板式网球任务，再安排交流。需要避免能力差距使新手缺乏参与，专业教练承担教学。</w:t>
      </w:r>
    </w:p>
    <w:p>
      <w:pPr>
        <w:spacing w:after="160"/>
      </w:pPr>
      <w:r>
        <w:rPr>
          <w:b/>
        </w:rPr>
        <w:t>23　山间来信。</w:t>
      </w:r>
      <w:r>
        <w:rPr>
          <w:b w:val="0"/>
        </w:rPr>
        <w:t>轻徒步、写信和小桌晚餐组合成周末。步行与安静时间都能参与，天气和不同体力需要替代安排。</w:t>
      </w:r>
    </w:p>
    <w:p>
      <w:pPr>
        <w:spacing w:after="160"/>
      </w:pPr>
      <w:r>
        <w:rPr>
          <w:b/>
        </w:rPr>
        <w:t>24　无屏周末。</w:t>
      </w:r>
      <w:r>
        <w:rPr>
          <w:b w:val="0"/>
        </w:rPr>
        <w:t>让阅读、散步和共同餐桌成为主要内容，手机安排由成员自愿选择。它测试人们是否愿意为更少安排、更好接待付费。</w:t>
      </w:r>
    </w:p>
    <w:p>
      <w:pPr>
        <w:spacing w:after="0" w:line="288" w:lineRule="auto"/>
      </w:pPr>
      <w:r>
        <w:rPr>
          <w:b w:val="0"/>
          <w:sz w:val="18"/>
        </w:rPr>
        <w:t>每项为拟开发概念。实际是否开场，仍看付费成员组合、主理人和明确的交付预算。</w:t>
      </w:r>
    </w:p>
    <w:p>
      <w:pPr>
        <w:keepNext/>
        <w:pageBreakBefore/>
        <w:spacing w:after="120"/>
      </w:pPr>
      <w:r>
        <w:rPr>
          <w:b/>
          <w:sz w:val="19"/>
        </w:rPr>
        <w:t>附录 活动库</w:t>
      </w:r>
    </w:p>
    <w:p>
      <w:pPr>
        <w:pStyle w:val="Heading1"/>
      </w:pPr>
      <w:r>
        <w:t>活动概念逐项备讲 25至32</w:t>
      </w:r>
    </w:p>
    <w:p>
      <w:pPr>
        <w:spacing w:after="260"/>
      </w:pPr>
      <w:r>
        <w:rPr>
          <w:b w:val="0"/>
          <w:sz w:val="19"/>
        </w:rPr>
        <w:t>操作提示  有人问到具体活动时，返回对应卡片使用。</w:t>
      </w:r>
    </w:p>
    <w:p>
      <w:pPr>
        <w:spacing w:after="160"/>
      </w:pPr>
      <w:r>
        <w:rPr>
          <w:b/>
        </w:rPr>
        <w:t>25　主人的一日。</w:t>
      </w:r>
      <w:r>
        <w:rPr>
          <w:b w:val="0"/>
        </w:rPr>
        <w:t>由成员带小组体验自己熟悉的领域。主理团队帮助把个人兴趣做成别人能参与的流程，成员贡献与成本提前约定。</w:t>
      </w:r>
    </w:p>
    <w:p>
      <w:pPr>
        <w:spacing w:after="160"/>
      </w:pPr>
      <w:r>
        <w:rPr>
          <w:b/>
        </w:rPr>
        <w:t>26　幕后参访。</w:t>
      </w:r>
      <w:r>
        <w:rPr>
          <w:b w:val="0"/>
        </w:rPr>
        <w:t>进入一家企业或机构，围绕真实流程做轻任务，再和经营者用餐。访问内容和接待应先与伙伴确认，保留足够互动。</w:t>
      </w:r>
    </w:p>
    <w:p>
      <w:pPr>
        <w:spacing w:after="160"/>
      </w:pPr>
      <w:r>
        <w:rPr>
          <w:b/>
        </w:rPr>
        <w:t>27　收藏物语。</w:t>
      </w:r>
      <w:r>
        <w:rPr>
          <w:b w:val="0"/>
        </w:rPr>
        <w:t>每人用一件物件讲一个人生故事。重点放在经历与兴趣，主理人照顾发言时间，形成小规模交流。</w:t>
      </w:r>
    </w:p>
    <w:p>
      <w:pPr>
        <w:spacing w:after="160"/>
      </w:pPr>
      <w:r>
        <w:rPr>
          <w:b/>
        </w:rPr>
        <w:t>28　互助圆桌。</w:t>
      </w:r>
      <w:r>
        <w:rPr>
          <w:b w:val="0"/>
        </w:rPr>
        <w:t>每人带一个具体问题，成员分享相关经验。按主题与需求组织，更容易形成有后续的介绍和互相帮助。</w:t>
      </w:r>
    </w:p>
    <w:p>
      <w:pPr>
        <w:spacing w:after="160"/>
      </w:pPr>
      <w:r>
        <w:rPr>
          <w:b/>
        </w:rPr>
        <w:t>29　港岛密码。</w:t>
      </w:r>
      <w:r>
        <w:rPr>
          <w:b w:val="0"/>
        </w:rPr>
        <w:t>把街区故事、城市任务与隐藏餐桌串起来。当地伙伴负责踩点和邀请，适合香港第一批小型体验。</w:t>
      </w:r>
    </w:p>
    <w:p>
      <w:pPr>
        <w:spacing w:after="160"/>
      </w:pPr>
      <w:r>
        <w:rPr>
          <w:b/>
        </w:rPr>
        <w:t>30　北京来客。</w:t>
      </w:r>
      <w:r>
        <w:rPr>
          <w:b w:val="0"/>
        </w:rPr>
        <w:t>北京成员迎接香港小组，共同完成一次城市体验。双方都有实际参加理由后再组织，避免让跨城成本挤压内容。</w:t>
      </w:r>
    </w:p>
    <w:p>
      <w:pPr>
        <w:spacing w:after="160"/>
      </w:pPr>
      <w:r>
        <w:rPr>
          <w:b/>
        </w:rPr>
        <w:t>31　季末盛宴。</w:t>
      </w:r>
      <w:r>
        <w:rPr>
          <w:b w:val="0"/>
        </w:rPr>
        <w:t>把前几期的共同作品和朋友聚会放在一起。适合稳定返场以后扩大参加圈，受邀朋友仍需得到完整接待。</w:t>
      </w:r>
    </w:p>
    <w:p>
      <w:pPr>
        <w:spacing w:after="160"/>
      </w:pPr>
      <w:r>
        <w:rPr>
          <w:b/>
        </w:rPr>
        <w:t>32　朋友家宴。</w:t>
      </w:r>
      <w:r>
        <w:rPr>
          <w:b w:val="0"/>
        </w:rPr>
        <w:t>两对伴侣或朋友共同待客，专业团队支持餐饮。它让成员在熟悉关系里承担主理角色，也能延续系列参加。</w:t>
      </w:r>
    </w:p>
    <w:p>
      <w:pPr>
        <w:spacing w:after="0" w:line="288" w:lineRule="auto"/>
      </w:pPr>
      <w:r>
        <w:rPr>
          <w:b w:val="0"/>
          <w:sz w:val="18"/>
        </w:rPr>
        <w:t>每项为拟开发概念。实际是否开场，仍看付费成员组合、主理人和明确的交付预算。</w:t>
      </w:r>
    </w:p>
    <w:p>
      <w:pPr>
        <w:keepNext/>
        <w:pageBreakBefore/>
        <w:spacing w:after="120"/>
      </w:pPr>
      <w:r>
        <w:rPr>
          <w:b/>
          <w:sz w:val="19"/>
        </w:rPr>
        <w:t>附录 讨论回应</w:t>
      </w:r>
    </w:p>
    <w:p>
      <w:pPr>
        <w:pStyle w:val="Heading1"/>
      </w:pPr>
      <w:r>
        <w:t>合伙人可能追问的八个问题 上</w:t>
      </w:r>
    </w:p>
    <w:p>
      <w:pPr>
        <w:spacing w:after="260"/>
      </w:pPr>
      <w:r>
        <w:rPr>
          <w:b w:val="0"/>
          <w:sz w:val="19"/>
        </w:rPr>
        <w:t>操作提示  按现场提问选择，不必连续照读。</w:t>
      </w:r>
    </w:p>
    <w:p>
      <w:pPr>
        <w:spacing w:after="160"/>
      </w:pPr>
      <w:r>
        <w:rPr>
          <w:b/>
        </w:rPr>
        <w:t>为什么朋友愿意付费让我们组织？</w:t>
      </w:r>
      <w:r>
        <w:rPr>
          <w:b w:val="0"/>
        </w:rPr>
        <w:br/>
        <w:t>我们要验证的是，专业安排能否为朋友节省筛选和协调时间，并带来更好的参加体验。首批实际付款和再次购买，比口头说支持更有判断价值。如果只能靠人情邀请，产品和经营方式需要继续调整。</w:t>
      </w:r>
    </w:p>
    <w:p>
      <w:pPr>
        <w:spacing w:after="160"/>
      </w:pPr>
      <w:r>
        <w:rPr>
          <w:b/>
        </w:rPr>
        <w:t>为什么可以收三千多元一顿饭？</w:t>
      </w:r>
      <w:r>
        <w:rPr>
          <w:b w:val="0"/>
        </w:rPr>
        <w:br/>
        <w:t>报价对应餐饮、成员组合、主理接待、活动设计和后续服务。样场需要让这些工作可感知。若成员只记得吃了什么，而不知道其他服务带来什么，我们就还没有证明这个价格。</w:t>
      </w:r>
    </w:p>
    <w:p>
      <w:pPr>
        <w:spacing w:after="160"/>
      </w:pPr>
      <w:r>
        <w:rPr>
          <w:b/>
        </w:rPr>
        <w:t>有钱人为什么要交两三万元年费？</w:t>
      </w:r>
      <w:r>
        <w:rPr>
          <w:b w:val="0"/>
        </w:rPr>
        <w:br/>
        <w:t>有经济能力只说明价格可能可负担，购买动机仍需验证。我们要找到确实需要持续社交安排、愿意让团队了解自己需求的人，并交付明确的服务次数和响应。会籍数量从团队容量倒推。</w:t>
      </w:r>
    </w:p>
    <w:p>
      <w:pPr>
        <w:spacing w:after="160"/>
      </w:pPr>
      <w:r>
        <w:rPr>
          <w:b/>
        </w:rPr>
        <w:t>成员相互认识后会不会绕开我们？</w:t>
      </w:r>
      <w:r>
        <w:rPr>
          <w:b w:val="0"/>
        </w:rPr>
        <w:br/>
        <w:t>成员成为朋友、自己约见，本身说明体验产生了价值。后续收入依靠新的内容、持续的接待和帮助成员认识新朋友。我们需要观察，他们自己保持联系以后，是否仍愿意为下一次安排付款。</w:t>
      </w:r>
    </w:p>
    <w:p>
      <w:pPr>
        <w:spacing w:after="0" w:line="288" w:lineRule="auto"/>
      </w:pPr>
      <w:r>
        <w:rPr>
          <w:b w:val="0"/>
          <w:sz w:val="18"/>
        </w:rPr>
        <w:t>备讲：这些回答表达的是经营假设与应对思路，尚未证明市场接受。讨论时可邀请合伙人给出真实的候选客户、过去付费经历和下一次可能付款的场景。</w:t>
      </w:r>
    </w:p>
    <w:p>
      <w:pPr>
        <w:keepNext/>
        <w:pageBreakBefore/>
        <w:spacing w:after="120"/>
      </w:pPr>
      <w:r>
        <w:rPr>
          <w:b/>
          <w:sz w:val="19"/>
        </w:rPr>
        <w:t>附录 讨论回应</w:t>
      </w:r>
    </w:p>
    <w:p>
      <w:pPr>
        <w:pStyle w:val="Heading1"/>
      </w:pPr>
      <w:r>
        <w:t>合伙人可能追问的八个问题 下</w:t>
      </w:r>
    </w:p>
    <w:p>
      <w:pPr>
        <w:spacing w:after="260"/>
      </w:pPr>
      <w:r>
        <w:rPr>
          <w:b w:val="0"/>
          <w:sz w:val="19"/>
        </w:rPr>
        <w:t>操作提示  对财务、扩张和分工有疑问时使用。</w:t>
      </w:r>
    </w:p>
    <w:p>
      <w:pPr>
        <w:spacing w:after="160"/>
      </w:pPr>
      <w:r>
        <w:rPr>
          <w:b/>
        </w:rPr>
        <w:t>两百六十多万元利润会不会过于乐观？</w:t>
      </w:r>
      <w:r>
        <w:rPr>
          <w:b w:val="0"/>
        </w:rPr>
        <w:br/>
        <w:t>进取情景确实同时要求较高定价、稳定活动量和足够的付费成员。它需要约五百一十五名独立付费参与者，还要承担接近一百次活动及基础小桌服务。我们已经把价格、上座率、会籍同时下降的情形演示出来。九十天试点负责替换最关键的假设。</w:t>
      </w:r>
    </w:p>
    <w:p>
      <w:pPr>
        <w:spacing w:after="160"/>
      </w:pPr>
      <w:r>
        <w:rPr>
          <w:b/>
        </w:rPr>
        <w:t>如果所有人都只想参加旅行怎么办？</w:t>
      </w:r>
      <w:r>
        <w:rPr>
          <w:b w:val="0"/>
        </w:rPr>
        <w:br/>
        <w:t>先观察实际付款和交付能力。旅行需求若明显更强，可以重排产品结构，同时重新计算获客、主理人和供应商预算。当前模型中的低频高客单产品，也需要稳定的成员关系支持。</w:t>
      </w:r>
    </w:p>
    <w:p>
      <w:pPr>
        <w:spacing w:after="160"/>
      </w:pPr>
      <w:r>
        <w:rPr>
          <w:b/>
        </w:rPr>
        <w:t>为什么北京和香港不同时做大？</w:t>
      </w:r>
      <w:r>
        <w:rPr>
          <w:b w:val="0"/>
        </w:rPr>
        <w:br/>
        <w:t>两个城市都需要持续的本地邀请和接待能力。北京先形成基本盘，香港通过合作伙伴测试；这样更容易知道是哪一项产品和哪一位主理人在创造价值。香港的本地付费和复购成立后，再提高频次。</w:t>
      </w:r>
    </w:p>
    <w:p>
      <w:pPr>
        <w:spacing w:after="160"/>
      </w:pPr>
      <w:r>
        <w:rPr>
          <w:b/>
        </w:rPr>
        <w:t>合伙人应该怎样分收益？</w:t>
      </w:r>
      <w:r>
        <w:rPr>
          <w:b w:val="0"/>
        </w:rPr>
        <w:br/>
        <w:t>先把资本、执行岗位、成员来源和场地服务分别记录。前九十天看实际投入与交付，持续劳动用岗位或项目费用结算，渠道贡献按真实收款和服务完成确认，再讨论长期股权与分红。这样能减少早期口头承诺和后续实际贡献之间的偏差。</w:t>
      </w:r>
    </w:p>
    <w:p>
      <w:pPr>
        <w:spacing w:after="0" w:line="288" w:lineRule="auto"/>
      </w:pPr>
      <w:r>
        <w:rPr>
          <w:b w:val="0"/>
          <w:sz w:val="18"/>
        </w:rPr>
        <w:t>备讲：还有一个应主动检查的问题——创始人是否承担了过多不可替代的邀请和协调工作。用另一位主理人完整复现一场活动，是九十天内很有价值的经营证据。</w:t>
      </w:r>
    </w:p>
    <w:p>
      <w:pPr>
        <w:keepNext/>
        <w:pageBreakBefore/>
        <w:spacing w:after="120"/>
      </w:pPr>
      <w:r>
        <w:rPr>
          <w:b/>
          <w:sz w:val="19"/>
        </w:rPr>
        <w:t>附录 时间不足时使用</w:t>
      </w:r>
    </w:p>
    <w:p>
      <w:pPr>
        <w:pStyle w:val="Heading1"/>
      </w:pPr>
      <w:r>
        <w:t>五分钟缩讲稿</w:t>
      </w:r>
    </w:p>
    <w:p>
      <w:pPr>
        <w:spacing w:after="260"/>
      </w:pPr>
      <w:r>
        <w:rPr>
          <w:b w:val="0"/>
          <w:sz w:val="19"/>
        </w:rPr>
        <w:t>操作提示  只停留首页、九个俱乐部总览、产品表、营收模型与九十天计划。</w:t>
      </w:r>
    </w:p>
    <w:p>
      <w:pPr>
        <w:spacing w:after="160"/>
      </w:pPr>
      <w:r>
        <w:rPr>
          <w:b w:val="0"/>
        </w:rPr>
        <w:t>我想用我们已有的朋友、校友和餐饮资源，尝试做一个北京为主场、香港联动的私享俱乐部。婚恋帮助一部分单身成员开始参加，餐桌、兴趣和旅行让大家继续发展长期关系，脱单后也有留下来的理由。</w:t>
      </w:r>
    </w:p>
    <w:p>
      <w:pPr>
        <w:spacing w:after="160"/>
      </w:pPr>
      <w:r>
        <w:rPr>
          <w:b w:val="0"/>
        </w:rPr>
        <w:t>海外研究里，The Supper Club和Parlor给了活动会籍的结构，Modernist和Mandala提供日历与成员参与的方法，The Battery帮助我们理解单身与兴趣社群怎样并行。其他案例补充专业内容、主人的接待感和城市到周末的升级路径。这些是产品参照，利润还需要我们自己验证。</w:t>
      </w:r>
    </w:p>
    <w:p>
      <w:pPr>
        <w:spacing w:after="160"/>
      </w:pPr>
      <w:r>
        <w:rPr>
          <w:b w:val="0"/>
        </w:rPr>
        <w:t>产品上先做精选私宴、原创任务夜和伴侣共创。进取版建议测试私宴三千二百八十元一人，任务夜两千六百八十元，伴侣工作坊九千八百元一对。城市活动证明复购后，再开放两万九千八百元一人的三天两晚旅行。</w:t>
      </w:r>
    </w:p>
    <w:p>
      <w:pPr>
        <w:spacing w:after="160"/>
      </w:pPr>
      <w:r>
        <w:rPr>
          <w:b w:val="0"/>
        </w:rPr>
        <w:t>个人会籍两万九千八百元一年，伴侣会籍四万九千八百元，提供持续需求更新、小桌与定向安排。九万八千元私享会籍放到第二阶段，暂时不计收入。</w:t>
      </w:r>
    </w:p>
    <w:p>
      <w:pPr>
        <w:spacing w:after="160"/>
      </w:pPr>
      <w:r>
        <w:rPr>
          <w:b w:val="0"/>
        </w:rPr>
        <w:t>当前进取模型在八十个个人账户、二十个伴侣账户、全年七十六场活动及私人策划的条件下，经营收入约七百八十七点二万元，税前结果约二百六十一点六万元。它要求约五百一十五名独立付费参与者。价格、上座率和会籍同时下降，再增加团队成本，结果会转亏，所以需要先取得真实经营数据。</w:t>
      </w:r>
    </w:p>
    <w:p>
      <w:pPr>
        <w:spacing w:after="160"/>
      </w:pPr>
      <w:r>
        <w:rPr>
          <w:b w:val="0"/>
        </w:rPr>
        <w:t>我建议先用九十天、三十五万元现金上限验证。重点看至少四十位独立付费、符合观察条件者的三十日复购、另一位主理人能否复现，以及年费是否有人愿意真正购买。今天先确定首批邀请、产品负责人、场地报价和预算，达标后再提高会籍与香港频次。</w:t>
      </w:r>
    </w:p>
    <w:p>
      <w:pPr>
        <w:spacing w:after="0" w:line="288" w:lineRule="auto"/>
      </w:pPr>
      <w:r>
        <w:rPr>
          <w:b w:val="0"/>
          <w:sz w:val="18"/>
        </w:rPr>
        <w:t>最后的提问可以是：我们是否同意这笔试点预算、首批三类产品和各自负责人？会上记录决定与待补证据，避免只停留在对风格和创意的讨论。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91" w:bottom="964" w:left="1191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合伙人讨论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北京香港私享俱乐部  网站讲解稿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07" w:lineRule="auto" w:after="160"/>
    </w:pPr>
    <w:rPr>
      <w:rFonts w:ascii="Arial" w:hAnsi="Arial" w:eastAsia="Songti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/>
      <w:outlineLvl w:val="0"/>
      <w:snapToGrid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  <w:snapToGrid w:val="0"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Arial" w:hAnsi="Arial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eijing-hongkong-private-circle.easy-tern-3117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北京香港私享俱乐部网站讲解稿</dc:title>
  <dc:subject>网站逐节口播 操作提示 商业思考 财务演示 合伙人问答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