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C3710A" w:rsidRDefault="00C3710A">
      <w:r>
        <w:rPr>
          <w:u w:val="single"/>
        </w:rPr>
        <w:t>Underline</w:t>
      </w:r>
    </w:p>
    <w:p w:rsidR="00C3710A" w:rsidRPr="00C3710A" w:rsidRDefault="00C3710A">
      <w:r>
        <w:t>normal</w:t>
      </w:r>
      <w:bookmarkStart w:id="0" w:name="_GoBack"/>
      <w:bookmarkEnd w:id="0"/>
    </w:p>
    <w:sectPr w:rsidR="00C3710A" w:rsidRPr="00C3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0A"/>
    <w:rsid w:val="009A3B42"/>
    <w:rsid w:val="00C3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Stat Studio 12</cp:lastModifiedBy>
  <cp:revision>1</cp:revision>
  <dcterms:created xsi:type="dcterms:W3CDTF">2012-04-10T19:07:00Z</dcterms:created>
  <dcterms:modified xsi:type="dcterms:W3CDTF">2012-04-10T19:08:00Z</dcterms:modified>
</cp:coreProperties>
</file>