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C8BC1" w14:textId="77777777" w:rsidR="00F122AA" w:rsidRDefault="006E56CA" w:rsidP="006E56CA">
      <w:pPr>
        <w:jc w:val="center"/>
        <w:rPr>
          <w:rFonts w:ascii="黑体" w:eastAsia="黑体" w:hAnsi="黑体"/>
          <w:sz w:val="32"/>
          <w:szCs w:val="32"/>
        </w:rPr>
      </w:pPr>
      <w:r w:rsidRPr="00361F7D">
        <w:rPr>
          <w:rFonts w:ascii="黑体" w:eastAsia="黑体" w:hAnsi="黑体" w:hint="eastAsia"/>
          <w:sz w:val="32"/>
          <w:szCs w:val="32"/>
        </w:rPr>
        <w:t>现代模块化物流系统架构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1DF" w14:paraId="09A9468B" w14:textId="77777777" w:rsidTr="00225914">
        <w:tc>
          <w:tcPr>
            <w:tcW w:w="2074" w:type="dxa"/>
            <w:shd w:val="clear" w:color="auto" w:fill="5B9BD5" w:themeFill="accent1"/>
          </w:tcPr>
          <w:p w14:paraId="106A2A48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时间</w:t>
            </w:r>
          </w:p>
        </w:tc>
        <w:tc>
          <w:tcPr>
            <w:tcW w:w="2074" w:type="dxa"/>
            <w:shd w:val="clear" w:color="auto" w:fill="5B9BD5" w:themeFill="accent1"/>
          </w:tcPr>
          <w:p w14:paraId="53E4C45A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14:paraId="0A4D9361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14:paraId="5D1BAC2E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说明</w:t>
            </w:r>
          </w:p>
        </w:tc>
      </w:tr>
      <w:tr w:rsidR="00373B6A" w14:paraId="6EC68691" w14:textId="77777777" w:rsidTr="000E21DF">
        <w:tc>
          <w:tcPr>
            <w:tcW w:w="2074" w:type="dxa"/>
          </w:tcPr>
          <w:p w14:paraId="3E03F034" w14:textId="77777777" w:rsidR="00373B6A" w:rsidRDefault="004617E2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2015-06-22</w:t>
            </w:r>
          </w:p>
        </w:tc>
        <w:tc>
          <w:tcPr>
            <w:tcW w:w="2074" w:type="dxa"/>
          </w:tcPr>
          <w:p w14:paraId="3822CD16" w14:textId="77777777" w:rsidR="00373B6A" w:rsidRDefault="005B2392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14:paraId="2A22A8CC" w14:textId="77777777" w:rsidR="00373B6A" w:rsidRDefault="0079041A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14:paraId="0EB271DB" w14:textId="77777777" w:rsidR="00373B6A" w:rsidRDefault="007F62B0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初始化系统文档</w:t>
            </w:r>
          </w:p>
        </w:tc>
      </w:tr>
      <w:tr w:rsidR="007A4876" w14:paraId="07BC16EF" w14:textId="77777777" w:rsidTr="000E21DF">
        <w:tc>
          <w:tcPr>
            <w:tcW w:w="2074" w:type="dxa"/>
          </w:tcPr>
          <w:p w14:paraId="512568BA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232F91BF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72F70E9F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0AF8D97C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601EB25E" w14:textId="77777777" w:rsidTr="000E21DF">
        <w:tc>
          <w:tcPr>
            <w:tcW w:w="2074" w:type="dxa"/>
          </w:tcPr>
          <w:p w14:paraId="55C87ABB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071942B6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F20ED5F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5D3F4AA0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3921432A" w14:textId="77777777" w:rsidTr="000E21DF">
        <w:tc>
          <w:tcPr>
            <w:tcW w:w="2074" w:type="dxa"/>
          </w:tcPr>
          <w:p w14:paraId="14AD9C9D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35DEC0E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2535B7B2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18D4DCA4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31FCB1DA" w14:textId="77777777" w:rsidTr="000E21DF">
        <w:tc>
          <w:tcPr>
            <w:tcW w:w="2074" w:type="dxa"/>
          </w:tcPr>
          <w:p w14:paraId="4C1A75F4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2E2BE75C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5578677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9CE7F76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0D2745E7" w14:textId="77777777" w:rsidTr="000E21DF">
        <w:tc>
          <w:tcPr>
            <w:tcW w:w="2074" w:type="dxa"/>
          </w:tcPr>
          <w:p w14:paraId="463FC5D2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1794EA06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46E2AEC3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01574CBB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36B16997" w14:textId="77777777" w:rsidR="00692F5D" w:rsidRDefault="00692F5D" w:rsidP="007E7ECF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7492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C8D73" w14:textId="77777777" w:rsidR="003B1BE6" w:rsidRDefault="003B1BE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3038273E" w14:textId="77777777" w:rsidR="00B7130F" w:rsidRDefault="003B1BE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7130F" w:rsidRPr="000E0EDC">
            <w:rPr>
              <w:rFonts w:ascii="黑体" w:eastAsia="黑体" w:hAnsi="黑体"/>
              <w:noProof/>
            </w:rPr>
            <w:t>1</w:t>
          </w:r>
          <w:r w:rsidR="00B7130F" w:rsidRPr="000E0EDC">
            <w:rPr>
              <w:rFonts w:ascii="黑体" w:eastAsia="黑体" w:hAnsi="黑体" w:hint="eastAsia"/>
              <w:noProof/>
            </w:rPr>
            <w:t>人力资源管理系统</w:t>
          </w:r>
          <w:r w:rsidR="00B7130F">
            <w:rPr>
              <w:noProof/>
            </w:rPr>
            <w:tab/>
          </w:r>
          <w:r w:rsidR="00B7130F">
            <w:rPr>
              <w:noProof/>
            </w:rPr>
            <w:fldChar w:fldCharType="begin"/>
          </w:r>
          <w:r w:rsidR="00B7130F">
            <w:rPr>
              <w:noProof/>
            </w:rPr>
            <w:instrText xml:space="preserve"> PAGEREF _Toc296632456 \h </w:instrText>
          </w:r>
          <w:r w:rsidR="00B7130F">
            <w:rPr>
              <w:noProof/>
            </w:rPr>
          </w:r>
          <w:r w:rsidR="00B7130F">
            <w:rPr>
              <w:noProof/>
            </w:rPr>
            <w:fldChar w:fldCharType="separate"/>
          </w:r>
          <w:r w:rsidR="00B7130F">
            <w:rPr>
              <w:noProof/>
            </w:rPr>
            <w:t>1</w:t>
          </w:r>
          <w:r w:rsidR="00B7130F">
            <w:rPr>
              <w:noProof/>
            </w:rPr>
            <w:fldChar w:fldCharType="end"/>
          </w:r>
        </w:p>
        <w:p w14:paraId="754637C2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人员管理功能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D5FD32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部门管理功能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95F3A69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权限管理功能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50A06A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分公司管理功能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126ED48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绩效管理功能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69B6C8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2</w:t>
          </w:r>
          <w:r w:rsidRPr="000E0EDC">
            <w:rPr>
              <w:rFonts w:ascii="黑体" w:eastAsia="黑体" w:hAnsi="黑体" w:hint="eastAsia"/>
              <w:noProof/>
            </w:rPr>
            <w:t>客户资源管理系统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B95BF0B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客户信息管理功能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CEDF2A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合同管理功能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D5423C0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3</w:t>
          </w:r>
          <w:r w:rsidRPr="000E0EDC">
            <w:rPr>
              <w:rFonts w:ascii="黑体" w:eastAsia="黑体" w:hAnsi="黑体" w:hint="eastAsia"/>
              <w:noProof/>
            </w:rPr>
            <w:t>财务资源管理系统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EC6040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财务订单管理功能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357FD9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财务报表管理功能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1766067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4</w:t>
          </w:r>
          <w:r w:rsidRPr="000E0EDC">
            <w:rPr>
              <w:rFonts w:ascii="黑体" w:eastAsia="黑体" w:hAnsi="黑体" w:hint="eastAsia"/>
              <w:noProof/>
            </w:rPr>
            <w:t>基础设备管理系统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5D2E94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物料管理功能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D0B178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5</w:t>
          </w:r>
          <w:r w:rsidRPr="000E0EDC">
            <w:rPr>
              <w:rFonts w:ascii="黑体" w:eastAsia="黑体" w:hAnsi="黑体" w:hint="eastAsia"/>
              <w:noProof/>
            </w:rPr>
            <w:t>国际货运管理系统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09EF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6</w:t>
          </w:r>
          <w:r w:rsidRPr="000E0EDC">
            <w:rPr>
              <w:rFonts w:ascii="黑体" w:eastAsia="黑体" w:hAnsi="黑体" w:hint="eastAsia"/>
              <w:noProof/>
            </w:rPr>
            <w:t>物流订单管理系统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CAD84A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订单管理功能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D846C7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7</w:t>
          </w:r>
          <w:r w:rsidRPr="000E0EDC">
            <w:rPr>
              <w:rFonts w:ascii="黑体" w:eastAsia="黑体" w:hAnsi="黑体" w:hint="eastAsia"/>
              <w:noProof/>
            </w:rPr>
            <w:t>物流信息管理系统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202D76" w14:textId="77777777" w:rsidR="00B7130F" w:rsidRDefault="00B7130F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 w:hint="eastAsia"/>
              <w:noProof/>
            </w:rPr>
            <w:t>把抢扫描信息管理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7CFAA9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8</w:t>
          </w:r>
          <w:r w:rsidRPr="000E0EDC">
            <w:rPr>
              <w:rFonts w:ascii="黑体" w:eastAsia="黑体" w:hAnsi="黑体" w:hint="eastAsia"/>
              <w:noProof/>
            </w:rPr>
            <w:t>货物运输管理系统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A8E35C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9</w:t>
          </w:r>
          <w:r w:rsidRPr="000E0EDC">
            <w:rPr>
              <w:rFonts w:ascii="黑体" w:eastAsia="黑体" w:hAnsi="黑体" w:hint="eastAsia"/>
              <w:noProof/>
            </w:rPr>
            <w:t>网点仲裁管理系统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272295" w14:textId="77777777" w:rsidR="00B7130F" w:rsidRDefault="00B7130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0E0EDC">
            <w:rPr>
              <w:rFonts w:ascii="黑体" w:eastAsia="黑体" w:hAnsi="黑体"/>
              <w:noProof/>
            </w:rPr>
            <w:t>10</w:t>
          </w:r>
          <w:r w:rsidRPr="000E0EDC">
            <w:rPr>
              <w:rFonts w:ascii="黑体" w:eastAsia="黑体" w:hAnsi="黑体" w:hint="eastAsia"/>
              <w:noProof/>
            </w:rPr>
            <w:t>物流单号管理系统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_Toc296632477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8E24FB" w14:textId="77777777" w:rsidR="00253704" w:rsidRPr="00AD0300" w:rsidRDefault="003B1BE6" w:rsidP="007E7ECF">
          <w:r>
            <w:rPr>
              <w:b/>
              <w:bCs/>
              <w:lang w:val="zh-CN"/>
            </w:rPr>
            <w:fldChar w:fldCharType="end"/>
          </w:r>
        </w:p>
      </w:sdtContent>
    </w:sdt>
    <w:p w14:paraId="052D8B07" w14:textId="77777777" w:rsidR="007E7ECF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" w:name="_Toc296632456"/>
      <w:r w:rsidRPr="009E5366">
        <w:rPr>
          <w:rFonts w:ascii="黑体" w:eastAsia="黑体" w:hAnsi="黑体" w:hint="eastAsia"/>
        </w:rPr>
        <w:t>1人力资源管理系统</w:t>
      </w:r>
      <w:bookmarkEnd w:id="1"/>
    </w:p>
    <w:p w14:paraId="3F3B36DA" w14:textId="77777777" w:rsidR="00B472B4" w:rsidRPr="00B823F4" w:rsidRDefault="00B823F4" w:rsidP="00B823F4">
      <w:pPr>
        <w:pStyle w:val="a9"/>
        <w:jc w:val="both"/>
        <w:rPr>
          <w:rFonts w:ascii="黑体" w:eastAsia="黑体" w:hAnsi="黑体"/>
        </w:rPr>
      </w:pPr>
      <w:bookmarkStart w:id="2" w:name="_Toc296632457"/>
      <w:r w:rsidRPr="00B823F4">
        <w:rPr>
          <w:rFonts w:ascii="黑体" w:eastAsia="黑体" w:hAnsi="黑体" w:hint="eastAsia"/>
        </w:rPr>
        <w:t>人员管理功能</w:t>
      </w:r>
      <w:bookmarkEnd w:id="2"/>
    </w:p>
    <w:p w14:paraId="5DB42295" w14:textId="77777777" w:rsidR="00B823F4" w:rsidRPr="00B823F4" w:rsidRDefault="00B823F4" w:rsidP="00B823F4">
      <w:pPr>
        <w:pStyle w:val="a9"/>
        <w:jc w:val="both"/>
        <w:rPr>
          <w:rFonts w:ascii="黑体" w:eastAsia="黑体" w:hAnsi="黑体"/>
        </w:rPr>
      </w:pPr>
      <w:bookmarkStart w:id="3" w:name="_Toc296632458"/>
      <w:r w:rsidRPr="00B823F4">
        <w:rPr>
          <w:rFonts w:ascii="黑体" w:eastAsia="黑体" w:hAnsi="黑体" w:hint="eastAsia"/>
        </w:rPr>
        <w:t>部门管理功能</w:t>
      </w:r>
      <w:bookmarkEnd w:id="3"/>
    </w:p>
    <w:p w14:paraId="629FA2B7" w14:textId="77777777" w:rsidR="00B823F4" w:rsidRPr="00B823F4" w:rsidRDefault="00B823F4" w:rsidP="00B823F4">
      <w:pPr>
        <w:pStyle w:val="a9"/>
        <w:jc w:val="both"/>
        <w:rPr>
          <w:rFonts w:ascii="黑体" w:eastAsia="黑体" w:hAnsi="黑体"/>
        </w:rPr>
      </w:pPr>
      <w:bookmarkStart w:id="4" w:name="_Toc296632459"/>
      <w:r w:rsidRPr="00B823F4">
        <w:rPr>
          <w:rFonts w:ascii="黑体" w:eastAsia="黑体" w:hAnsi="黑体" w:hint="eastAsia"/>
        </w:rPr>
        <w:lastRenderedPageBreak/>
        <w:t>权限管理功能</w:t>
      </w:r>
      <w:bookmarkEnd w:id="4"/>
    </w:p>
    <w:p w14:paraId="21323899" w14:textId="77777777" w:rsidR="00B823F4" w:rsidRDefault="00B823F4" w:rsidP="00B823F4">
      <w:pPr>
        <w:pStyle w:val="a9"/>
        <w:jc w:val="both"/>
        <w:rPr>
          <w:rFonts w:ascii="黑体" w:eastAsia="黑体" w:hAnsi="黑体"/>
        </w:rPr>
      </w:pPr>
      <w:bookmarkStart w:id="5" w:name="_Toc296632460"/>
      <w:r w:rsidRPr="00B823F4">
        <w:rPr>
          <w:rFonts w:ascii="黑体" w:eastAsia="黑体" w:hAnsi="黑体" w:hint="eastAsia"/>
        </w:rPr>
        <w:t>分公司管理功能</w:t>
      </w:r>
      <w:bookmarkEnd w:id="5"/>
    </w:p>
    <w:p w14:paraId="5548D5CC" w14:textId="7EE19E92" w:rsidR="00267FA3" w:rsidRPr="00267FA3" w:rsidRDefault="00267FA3" w:rsidP="00267FA3">
      <w:pPr>
        <w:pStyle w:val="a9"/>
        <w:jc w:val="both"/>
        <w:rPr>
          <w:rFonts w:ascii="黑体" w:eastAsia="黑体" w:hAnsi="黑体"/>
        </w:rPr>
      </w:pPr>
      <w:bookmarkStart w:id="6" w:name="_Toc296632461"/>
      <w:r w:rsidRPr="00267FA3">
        <w:rPr>
          <w:rFonts w:ascii="黑体" w:eastAsia="黑体" w:hAnsi="黑体" w:hint="eastAsia"/>
        </w:rPr>
        <w:t>绩效管理功能</w:t>
      </w:r>
      <w:bookmarkEnd w:id="6"/>
    </w:p>
    <w:p w14:paraId="1EB21190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7" w:name="_Toc296632462"/>
      <w:r w:rsidRPr="009E5366">
        <w:rPr>
          <w:rFonts w:ascii="黑体" w:eastAsia="黑体" w:hAnsi="黑体" w:hint="eastAsia"/>
        </w:rPr>
        <w:t>2客户资源管理系统</w:t>
      </w:r>
      <w:bookmarkEnd w:id="7"/>
    </w:p>
    <w:p w14:paraId="30587BD5" w14:textId="3D5CBD36" w:rsidR="00E00267" w:rsidRDefault="00EB0E13" w:rsidP="00EB0E13">
      <w:pPr>
        <w:pStyle w:val="a9"/>
        <w:jc w:val="both"/>
        <w:rPr>
          <w:rFonts w:ascii="黑体" w:eastAsia="黑体" w:hAnsi="黑体"/>
        </w:rPr>
      </w:pPr>
      <w:bookmarkStart w:id="8" w:name="_Toc296632463"/>
      <w:r w:rsidRPr="00EB0E13">
        <w:rPr>
          <w:rFonts w:ascii="黑体" w:eastAsia="黑体" w:hAnsi="黑体" w:hint="eastAsia"/>
        </w:rPr>
        <w:t>客户信息管理功能</w:t>
      </w:r>
      <w:bookmarkEnd w:id="8"/>
    </w:p>
    <w:p w14:paraId="29D38B19" w14:textId="1E4D6E52" w:rsidR="00EB0E13" w:rsidRPr="00EB0E13" w:rsidRDefault="00EB0E13" w:rsidP="00EB0E13">
      <w:pPr>
        <w:pStyle w:val="a9"/>
        <w:jc w:val="both"/>
        <w:rPr>
          <w:rFonts w:ascii="黑体" w:eastAsia="黑体" w:hAnsi="黑体"/>
        </w:rPr>
      </w:pPr>
      <w:bookmarkStart w:id="9" w:name="_Toc296632464"/>
      <w:r w:rsidRPr="00EB0E13">
        <w:rPr>
          <w:rFonts w:ascii="黑体" w:eastAsia="黑体" w:hAnsi="黑体" w:hint="eastAsia"/>
        </w:rPr>
        <w:t>合同管理功能</w:t>
      </w:r>
      <w:bookmarkEnd w:id="9"/>
    </w:p>
    <w:p w14:paraId="4D936EE6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0" w:name="_Toc296632465"/>
      <w:r w:rsidRPr="009E5366">
        <w:rPr>
          <w:rFonts w:ascii="黑体" w:eastAsia="黑体" w:hAnsi="黑体" w:hint="eastAsia"/>
        </w:rPr>
        <w:t>3财务资源管理系统</w:t>
      </w:r>
      <w:bookmarkEnd w:id="10"/>
    </w:p>
    <w:p w14:paraId="2C124333" w14:textId="0F3109A7" w:rsidR="00E00267" w:rsidRDefault="00EB0E13" w:rsidP="00EB0E13">
      <w:pPr>
        <w:pStyle w:val="a9"/>
        <w:jc w:val="both"/>
        <w:rPr>
          <w:rFonts w:ascii="黑体" w:eastAsia="黑体" w:hAnsi="黑体"/>
        </w:rPr>
      </w:pPr>
      <w:bookmarkStart w:id="11" w:name="_Toc296632466"/>
      <w:r w:rsidRPr="00EB0E13">
        <w:rPr>
          <w:rFonts w:ascii="黑体" w:eastAsia="黑体" w:hAnsi="黑体" w:hint="eastAsia"/>
        </w:rPr>
        <w:t>财务订单管理功能</w:t>
      </w:r>
      <w:bookmarkEnd w:id="11"/>
    </w:p>
    <w:p w14:paraId="65AC4843" w14:textId="3A6E24F4" w:rsidR="00943A93" w:rsidRPr="00B629DA" w:rsidRDefault="00943A93" w:rsidP="00B629DA">
      <w:pPr>
        <w:pStyle w:val="a9"/>
        <w:jc w:val="both"/>
        <w:rPr>
          <w:rFonts w:ascii="黑体" w:eastAsia="黑体" w:hAnsi="黑体"/>
        </w:rPr>
      </w:pPr>
      <w:bookmarkStart w:id="12" w:name="_Toc296632467"/>
      <w:r w:rsidRPr="00943A93">
        <w:rPr>
          <w:rFonts w:ascii="黑体" w:eastAsia="黑体" w:hAnsi="黑体" w:hint="eastAsia"/>
        </w:rPr>
        <w:t>财务报表管理功能</w:t>
      </w:r>
      <w:bookmarkEnd w:id="12"/>
    </w:p>
    <w:p w14:paraId="53A8C69B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3" w:name="_Toc296632468"/>
      <w:r w:rsidRPr="009E5366">
        <w:rPr>
          <w:rFonts w:ascii="黑体" w:eastAsia="黑体" w:hAnsi="黑体" w:hint="eastAsia"/>
        </w:rPr>
        <w:t>4基础设备管理系统</w:t>
      </w:r>
      <w:bookmarkEnd w:id="13"/>
    </w:p>
    <w:p w14:paraId="63BEBA16" w14:textId="44BE469F" w:rsidR="00446FCC" w:rsidRPr="00446FCC" w:rsidRDefault="00446FCC" w:rsidP="00446FCC">
      <w:pPr>
        <w:pStyle w:val="a9"/>
        <w:jc w:val="both"/>
        <w:rPr>
          <w:rFonts w:ascii="黑体" w:eastAsia="黑体" w:hAnsi="黑体"/>
        </w:rPr>
      </w:pPr>
      <w:bookmarkStart w:id="14" w:name="_Toc296632469"/>
      <w:r w:rsidRPr="00446FCC">
        <w:rPr>
          <w:rFonts w:ascii="黑体" w:eastAsia="黑体" w:hAnsi="黑体" w:hint="eastAsia"/>
        </w:rPr>
        <w:t>物料管理功能</w:t>
      </w:r>
      <w:bookmarkEnd w:id="14"/>
    </w:p>
    <w:p w14:paraId="55DCFD38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5" w:name="_Toc296632470"/>
      <w:r w:rsidRPr="009E5366">
        <w:rPr>
          <w:rFonts w:ascii="黑体" w:eastAsia="黑体" w:hAnsi="黑体" w:hint="eastAsia"/>
        </w:rPr>
        <w:t>5国际货运管理系统</w:t>
      </w:r>
      <w:bookmarkEnd w:id="15"/>
    </w:p>
    <w:p w14:paraId="19EB1E7E" w14:textId="77777777" w:rsidR="00E00267" w:rsidRPr="00E00267" w:rsidRDefault="00E00267" w:rsidP="00E00267"/>
    <w:p w14:paraId="6BFD96BF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6" w:name="_Toc296632471"/>
      <w:r w:rsidRPr="009E5366">
        <w:rPr>
          <w:rFonts w:ascii="黑体" w:eastAsia="黑体" w:hAnsi="黑体" w:hint="eastAsia"/>
        </w:rPr>
        <w:t>6物流订单管理系统</w:t>
      </w:r>
      <w:bookmarkEnd w:id="16"/>
    </w:p>
    <w:p w14:paraId="7A8D0875" w14:textId="1112B283" w:rsidR="00E00267" w:rsidRPr="00954068" w:rsidRDefault="00D76FBC" w:rsidP="00D76FBC">
      <w:pPr>
        <w:pStyle w:val="a9"/>
        <w:jc w:val="both"/>
        <w:rPr>
          <w:rFonts w:ascii="黑体" w:eastAsia="黑体" w:hAnsi="黑体"/>
        </w:rPr>
      </w:pPr>
      <w:bookmarkStart w:id="17" w:name="_Toc296632472"/>
      <w:r w:rsidRPr="00954068">
        <w:rPr>
          <w:rFonts w:ascii="黑体" w:eastAsia="黑体" w:hAnsi="黑体" w:hint="eastAsia"/>
        </w:rPr>
        <w:t>订单管理功能</w:t>
      </w:r>
      <w:bookmarkEnd w:id="17"/>
    </w:p>
    <w:p w14:paraId="0F8A6013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8" w:name="_Toc296632473"/>
      <w:r w:rsidRPr="009E5366">
        <w:rPr>
          <w:rFonts w:ascii="黑体" w:eastAsia="黑体" w:hAnsi="黑体" w:hint="eastAsia"/>
        </w:rPr>
        <w:t>7物流信息管理系统</w:t>
      </w:r>
      <w:bookmarkEnd w:id="18"/>
    </w:p>
    <w:p w14:paraId="4A947E36" w14:textId="26444181" w:rsidR="00E00267" w:rsidRPr="002C2DCA" w:rsidRDefault="002C2DCA" w:rsidP="002C2DCA">
      <w:pPr>
        <w:pStyle w:val="a9"/>
        <w:jc w:val="both"/>
        <w:rPr>
          <w:rFonts w:ascii="黑体" w:eastAsia="黑体" w:hAnsi="黑体"/>
        </w:rPr>
      </w:pPr>
      <w:bookmarkStart w:id="19" w:name="_Toc296632474"/>
      <w:r w:rsidRPr="002C2DCA">
        <w:rPr>
          <w:rFonts w:ascii="黑体" w:eastAsia="黑体" w:hAnsi="黑体" w:hint="eastAsia"/>
        </w:rPr>
        <w:t>把抢扫描信息管理</w:t>
      </w:r>
      <w:bookmarkEnd w:id="19"/>
    </w:p>
    <w:p w14:paraId="3DBAB822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0" w:name="_Toc296632475"/>
      <w:r w:rsidRPr="009E5366">
        <w:rPr>
          <w:rFonts w:ascii="黑体" w:eastAsia="黑体" w:hAnsi="黑体" w:hint="eastAsia"/>
        </w:rPr>
        <w:lastRenderedPageBreak/>
        <w:t>8货物运输管理系统</w:t>
      </w:r>
      <w:bookmarkEnd w:id="20"/>
    </w:p>
    <w:p w14:paraId="3F36B403" w14:textId="77777777" w:rsidR="00E00267" w:rsidRPr="00E00267" w:rsidRDefault="00E00267" w:rsidP="00E00267"/>
    <w:p w14:paraId="30A4B1C1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1" w:name="_Toc296632476"/>
      <w:r w:rsidRPr="009E5366">
        <w:rPr>
          <w:rFonts w:ascii="黑体" w:eastAsia="黑体" w:hAnsi="黑体" w:hint="eastAsia"/>
        </w:rPr>
        <w:t>9网点仲裁管理系统</w:t>
      </w:r>
      <w:bookmarkEnd w:id="21"/>
    </w:p>
    <w:p w14:paraId="39440AB6" w14:textId="77777777" w:rsidR="00E00267" w:rsidRPr="00E00267" w:rsidRDefault="00E00267" w:rsidP="00E00267"/>
    <w:p w14:paraId="025BBA8B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2" w:name="_Toc296632477"/>
      <w:r w:rsidRPr="009E5366">
        <w:rPr>
          <w:rFonts w:ascii="黑体" w:eastAsia="黑体" w:hAnsi="黑体" w:hint="eastAsia"/>
        </w:rPr>
        <w:t>10物流单号管理系统</w:t>
      </w:r>
      <w:bookmarkEnd w:id="22"/>
    </w:p>
    <w:p w14:paraId="1410127B" w14:textId="77777777" w:rsidR="00E00267" w:rsidRPr="00E00267" w:rsidRDefault="00E00267" w:rsidP="00E00267"/>
    <w:sectPr w:rsidR="00E00267" w:rsidRPr="00E0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60"/>
    <w:rsid w:val="00014D0D"/>
    <w:rsid w:val="000E21DF"/>
    <w:rsid w:val="001158AA"/>
    <w:rsid w:val="001C1920"/>
    <w:rsid w:val="00225914"/>
    <w:rsid w:val="00253704"/>
    <w:rsid w:val="00267FA3"/>
    <w:rsid w:val="00290662"/>
    <w:rsid w:val="002C2DCA"/>
    <w:rsid w:val="002C3F17"/>
    <w:rsid w:val="00305D0E"/>
    <w:rsid w:val="00361F7D"/>
    <w:rsid w:val="00373B6A"/>
    <w:rsid w:val="003B1BE6"/>
    <w:rsid w:val="00446FCC"/>
    <w:rsid w:val="004617E2"/>
    <w:rsid w:val="005825A7"/>
    <w:rsid w:val="005B2392"/>
    <w:rsid w:val="005B2A8D"/>
    <w:rsid w:val="00692F5D"/>
    <w:rsid w:val="006E56CA"/>
    <w:rsid w:val="0079041A"/>
    <w:rsid w:val="007A4876"/>
    <w:rsid w:val="007E7ECF"/>
    <w:rsid w:val="007F62B0"/>
    <w:rsid w:val="00943A93"/>
    <w:rsid w:val="00954068"/>
    <w:rsid w:val="009D23A0"/>
    <w:rsid w:val="009E5366"/>
    <w:rsid w:val="00AD0300"/>
    <w:rsid w:val="00B032E0"/>
    <w:rsid w:val="00B242B1"/>
    <w:rsid w:val="00B472B4"/>
    <w:rsid w:val="00B629DA"/>
    <w:rsid w:val="00B7130F"/>
    <w:rsid w:val="00B823F4"/>
    <w:rsid w:val="00D76FBC"/>
    <w:rsid w:val="00E00267"/>
    <w:rsid w:val="00EB0E13"/>
    <w:rsid w:val="00F122AA"/>
    <w:rsid w:val="00F139AA"/>
    <w:rsid w:val="00FE1C2B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EB8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FE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FE1C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B1B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1B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BE6"/>
  </w:style>
  <w:style w:type="character" w:styleId="a6">
    <w:name w:val="Hyperlink"/>
    <w:basedOn w:val="a0"/>
    <w:uiPriority w:val="99"/>
    <w:unhideWhenUsed/>
    <w:rsid w:val="003B1B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23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823F4"/>
    <w:rPr>
      <w:rFonts w:ascii="Heiti SC Light" w:eastAsia="Heiti SC Light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B823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B823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823F4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FE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FE1C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B1B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1B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BE6"/>
  </w:style>
  <w:style w:type="character" w:styleId="a6">
    <w:name w:val="Hyperlink"/>
    <w:basedOn w:val="a0"/>
    <w:uiPriority w:val="99"/>
    <w:unhideWhenUsed/>
    <w:rsid w:val="003B1B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23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823F4"/>
    <w:rPr>
      <w:rFonts w:ascii="Heiti SC Light" w:eastAsia="Heiti SC Light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B823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B823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823F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3DE3-7564-D645-B506-C9488834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180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y z</cp:lastModifiedBy>
  <cp:revision>60</cp:revision>
  <dcterms:created xsi:type="dcterms:W3CDTF">2015-06-22T09:15:00Z</dcterms:created>
  <dcterms:modified xsi:type="dcterms:W3CDTF">2015-06-22T14:45:00Z</dcterms:modified>
</cp:coreProperties>
</file>