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body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日期：2025年8月1日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星期五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开展队内模拟赛训练，通过多轮比赛检验机器人稳定性。</ns0:t>
            </ns0:r>
          </ns0:p>
          <ns0:p>
            <ns0:pPr>
              <ns0:pStyle ns0:val="af7"/>
            </ns0:pPr>
            <ns0:r>
              <ns0:t>组织学生观看优秀队伍比赛视频并讨论可借鉴的设计思路。</ns0:t>
            </ns0:r>
          </ns0:p>
          <ns0:p>
            <ns0:pPr>
              <ns0:pStyle ns0:val="af7"/>
            </ns0:pPr>
            <ns0:r>
              <ns0:t>讲解比赛策略和操作技巧，提高学生在比赛中的应变能力。</ns0:t>
            </ns0:r>
          </ns0:p>
          <ns0:p>
            <ns0:pPr>
              <ns0:pStyle ns0:val="af7"/>
            </ns0:pPr>
            <ns0:r>
              <ns0:t>安排学生重新整理机器人线缆和电池固定结构，提高整体可靠性。</ns0:t>
            </ns0:r>
          </ns0:p>
          <ns0:p>
            <ns0:pPr>
              <ns0:pStyle ns0:val="af7"/>
            </ns0:pPr>
            <ns0:r>
              <ns0:t>总结暑期比赛情况，对比赛中出现的问题进行复盘，例如结构松动、齿轮磨损等。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日期：2025年8月2日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星期六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安排学生重新整理机器人线缆和电池固定结构，提高整体可靠性。</ns0:t>
            </ns0:r>
          </ns0:p>
          <ns0:p>
            <ns0:pPr>
              <ns0:pStyle ns0:val="af7"/>
            </ns0:pPr>
            <ns0:r>
              <ns0:t>总结暑期比赛情况，对比赛中出现的问题进行复盘，例如结构松动、齿轮磨损等。</ns0:t>
            </ns0:r>
          </ns0:p>
          <ns0:p>
            <ns0:pPr>
              <ns0:pStyle ns0:val="af7"/>
            </ns0:pPr>
            <ns0:r>
              <ns0:t>根据比赛反馈重新调整机器人结构，加强关键连接部位。</ns0:t>
            </ns0:r>
          </ns0:p>
          <ns0:p>
            <ns0:pPr>
              <ns0:pStyle ns0:val="af7"/>
            </ns0:pPr>
            <ns0:r>
              <ns0:t>组织学生观看优秀队伍比赛视频并讨论可借鉴的设计思路。</ns0:t>
            </ns0:r>
          </ns0:p>
          <ns0:p>
            <ns0:pPr>
              <ns0:pStyle ns0:val="af7"/>
            </ns0:pPr>
            <ns0:r>
              <ns0:t>对机器人程序进行迭代优化，改善自动阶段路径误差。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日期：2025年8月4日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星期一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讲解比赛策略和操作技巧，提高学生在比赛中的应变能力。</ns0:t>
            </ns0:r>
          </ns0:p>
          <ns0:p>
            <ns0:pPr>
              <ns0:pStyle ns0:val="af7"/>
            </ns0:pPr>
            <ns0:r>
              <ns0:t>总结暑期比赛情况，对比赛中出现的问题进行复盘，例如结构松动、齿轮磨损等。</ns0:t>
            </ns0:r>
          </ns0:p>
          <ns0:p>
            <ns0:pPr>
              <ns0:pStyle ns0:val="af7"/>
            </ns0:pPr>
            <ns0:r>
              <ns0:t>安排学生重新整理机器人线缆和电池固定结构，提高整体可靠性。</ns0:t>
            </ns0:r>
          </ns0:p>
          <ns0:p>
            <ns0:pPr>
              <ns0:pStyle ns0:val="af7"/>
            </ns0:pPr>
            <ns0:r>
              <ns0:t>根据比赛反馈重新调整机器人结构，加强关键连接部位。</ns0:t>
            </ns0:r>
          </ns0:p>
          <ns0:p>
            <ns0:pPr>
              <ns0:pStyle ns0:val="af7"/>
            </ns0:pPr>
            <ns0:r>
              <ns0:t>组织学生观看优秀队伍比赛视频并讨论可借鉴的设计思路。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日期：2025年8月5日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星期二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开展队内模拟赛训练，通过多轮比赛检验机器人稳定性。</ns0:t>
            </ns0:r>
          </ns0:p>
          <ns0:p>
            <ns0:pPr>
              <ns0:pStyle ns0:val="af7"/>
            </ns0:pPr>
            <ns0:r>
              <ns0:t>组织学生观看优秀队伍比赛视频并讨论可借鉴的设计思路。</ns0:t>
            </ns0:r>
          </ns0:p>
          <ns0:p>
            <ns0:pPr>
              <ns0:pStyle ns0:val="af7"/>
            </ns0:pPr>
            <ns0:r>
              <ns0:t>根据比赛反馈重新调整机器人结构，加强关键连接部位。</ns0:t>
            </ns0:r>
          </ns0:p>
          <ns0:p>
            <ns0:pPr>
              <ns0:pStyle ns0:val="af7"/>
            </ns0:pPr>
            <ns0:r>
              <ns0:t>安排学生重新整理机器人线缆和电池固定结构，提高整体可靠性。</ns0:t>
            </ns0:r>
          </ns0:p>
          <ns0:p>
            <ns0:pPr>
              <ns0:pStyle ns0:val="af7"/>
            </ns0:pPr>
            <ns0:r>
              <ns0:t>对机器人程序进行迭代优化，改善自动阶段路径误差。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日期：2025年8月6日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星期三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讲解比赛策略和操作技巧，提高学生在比赛中的应变能力。</ns0:t>
            </ns0:r>
          </ns0:p>
          <ns0:p>
            <ns0:pPr>
              <ns0:pStyle ns0:val="af7"/>
            </ns0:pPr>
            <ns0:r>
              <ns0:t>开展队内模拟赛训练，通过多轮比赛检验机器人稳定性。</ns0:t>
            </ns0:r>
          </ns0:p>
          <ns0:p>
            <ns0:pPr>
              <ns0:pStyle ns0:val="af7"/>
            </ns0:pPr>
            <ns0:r>
              <ns0:t>对机器人程序进行迭代优化，改善自动阶段路径误差。</ns0:t>
            </ns0:r>
          </ns0:p>
          <ns0:p>
            <ns0:pPr>
              <ns0:pStyle ns0:val="af7"/>
            </ns0:pPr>
            <ns0:r>
              <ns0:t>安排学生重新整理机器人线缆和电池固定结构，提高整体可靠性。</ns0:t>
            </ns0:r>
          </ns0:p>
          <ns0:p>
            <ns0:pPr>
              <ns0:pStyle ns0:val="af7"/>
            </ns0:pPr>
            <ns0:r>
              <ns0:t>组织学生观看优秀队伍比赛视频并讨论可借鉴的设计思路。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日期：2025年8月7日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星期四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组织学生观看优秀队伍比赛视频并讨论可借鉴的设计思路。</ns0:t>
            </ns0:r>
          </ns0:p>
          <ns0:p>
            <ns0:pPr>
              <ns0:pStyle ns0:val="af7"/>
            </ns0:pPr>
            <ns0:r>
              <ns0:t>对机器人程序进行迭代优化，改善自动阶段路径误差。</ns0:t>
            </ns0:r>
          </ns0:p>
          <ns0:p>
            <ns0:pPr>
              <ns0:pStyle ns0:val="af7"/>
            </ns0:pPr>
            <ns0:r>
              <ns0:t>根据比赛反馈重新调整机器人结构，加强关键连接部位。</ns0:t>
            </ns0:r>
          </ns0:p>
          <ns0:p>
            <ns0:pPr>
              <ns0:pStyle ns0:val="af7"/>
            </ns0:pPr>
            <ns0:r>
              <ns0:t>开展队内模拟赛训练，通过多轮比赛检验机器人稳定性。</ns0:t>
            </ns0:r>
          </ns0:p>
          <ns0:p>
            <ns0:pPr>
              <ns0:pStyle ns0:val="af7"/>
            </ns0:pPr>
            <ns0:r>
              <ns0:t>讲解比赛策略和操作技巧，提高学生在比赛中的应变能力。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日期：2025年8月8日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星期五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根据比赛反馈重新调整机器人结构，加强关键连接部位。</ns0:t>
            </ns0:r>
          </ns0:p>
          <ns0:p>
            <ns0:pPr>
              <ns0:pStyle ns0:val="af7"/>
            </ns0:pPr>
            <ns0:r>
              <ns0:t>总结暑期比赛情况，对比赛中出现的问题进行复盘，例如结构松动、齿轮磨损等。</ns0:t>
            </ns0:r>
          </ns0:p>
          <ns0:p>
            <ns0:pPr>
              <ns0:pStyle ns0:val="af7"/>
            </ns0:pPr>
            <ns0:r>
              <ns0:t>开展队内模拟赛训练，通过多轮比赛检验机器人稳定性。</ns0:t>
            </ns0:r>
          </ns0:p>
          <ns0:p>
            <ns0:pPr>
              <ns0:pStyle ns0:val="af7"/>
            </ns0:pPr>
            <ns0:r>
              <ns0:t>安排学生重新整理机器人线缆和电池固定结构，提高整体可靠性。</ns0:t>
            </ns0:r>
          </ns0:p>
          <ns0:p>
            <ns0:pPr>
              <ns0:pStyle ns0:val="af7"/>
            </ns0:pPr>
            <ns0:r>
              <ns0:t>组织学生观看优秀队伍比赛视频并讨论可借鉴的设计思路。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日期：2025年8月9日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星期六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开展队内模拟赛训练，通过多轮比赛检验机器人稳定性。</ns0:t>
            </ns0:r>
          </ns0:p>
          <ns0:p>
            <ns0:pPr>
              <ns0:pStyle ns0:val="af7"/>
            </ns0:pPr>
            <ns0:r>
              <ns0:t>总结暑期比赛情况，对比赛中出现的问题进行复盘，例如结构松动、齿轮磨损等。</ns0:t>
            </ns0:r>
          </ns0:p>
          <ns0:p>
            <ns0:pPr>
              <ns0:pStyle ns0:val="af7"/>
            </ns0:pPr>
            <ns0:r>
              <ns0:t>组织学生观看优秀队伍比赛视频并讨论可借鉴的设计思路。</ns0:t>
            </ns0:r>
          </ns0:p>
          <ns0:p>
            <ns0:pPr>
              <ns0:pStyle ns0:val="af7"/>
            </ns0:pPr>
            <ns0:r>
              <ns0:t>根据比赛反馈重新调整机器人结构，加强关键连接部位。</ns0:t>
            </ns0:r>
          </ns0:p>
          <ns0:p>
            <ns0:pPr>
              <ns0:pStyle ns0:val="af7"/>
            </ns0:pPr>
            <ns0:r>
              <ns0:t>讲解比赛策略和操作技巧，提高学生在比赛中的应变能力。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日期：2025年8月11日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星期一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组织学生观看优秀队伍比赛视频并讨论可借鉴的设计思路。</ns0:t>
            </ns0:r>
          </ns0:p>
          <ns0:p>
            <ns0:pPr>
              <ns0:pStyle ns0:val="af7"/>
            </ns0:pPr>
            <ns0:r>
              <ns0:t>开展队内模拟赛训练，通过多轮比赛检验机器人稳定性。</ns0:t>
            </ns0:r>
          </ns0:p>
          <ns0:p>
            <ns0:pPr>
              <ns0:pStyle ns0:val="af7"/>
            </ns0:pPr>
            <ns0:r>
              <ns0:t>讲解比赛策略和操作技巧，提高学生在比赛中的应变能力。</ns0:t>
            </ns0:r>
          </ns0:p>
          <ns0:p>
            <ns0:pPr>
              <ns0:pStyle ns0:val="af7"/>
            </ns0:pPr>
            <ns0:r>
              <ns0:t>对机器人程序进行迭代优化，改善自动阶段路径误差。</ns0:t>
            </ns0:r>
          </ns0:p>
          <ns0:p>
            <ns0:pPr>
              <ns0:pStyle ns0:val="af7"/>
            </ns0:pPr>
            <ns0:r>
              <ns0:t>总结暑期比赛情况，对比赛中出现的问题进行复盘，例如结构松动、齿轮磨损等。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日期：2025年8月12日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星期二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对机器人程序进行迭代优化，改善自动阶段路径误差。</ns0:t>
            </ns0:r>
          </ns0:p>
          <ns0:p>
            <ns0:pPr>
              <ns0:pStyle ns0:val="af7"/>
            </ns0:pPr>
            <ns0:r>
              <ns0:t>组织学生观看优秀队伍比赛视频并讨论可借鉴的设计思路。</ns0:t>
            </ns0:r>
          </ns0:p>
          <ns0:p>
            <ns0:pPr>
              <ns0:pStyle ns0:val="af7"/>
            </ns0:pPr>
            <ns0:r>
              <ns0:t>安排学生重新整理机器人线缆和电池固定结构，提高整体可靠性。</ns0:t>
            </ns0:r>
          </ns0:p>
          <ns0:p>
            <ns0:pPr>
              <ns0:pStyle ns0:val="af7"/>
            </ns0:pPr>
            <ns0:r>
              <ns0:t>开展队内模拟赛训练，通过多轮比赛检验机器人稳定性。</ns0:t>
            </ns0:r>
          </ns0:p>
          <ns0:p>
            <ns0:pPr>
              <ns0:pStyle ns0:val="af7"/>
            </ns0:pPr>
            <ns0:r>
              <ns0:t>根据比赛反馈重新调整机器人结构，加强关键连接部位。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日期：2025年8月13日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星期三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安排学生重新整理机器人线缆和电池固定结构，提高整体可靠性。</ns0:t>
            </ns0:r>
          </ns0:p>
          <ns0:p>
            <ns0:pPr>
              <ns0:pStyle ns0:val="af7"/>
            </ns0:pPr>
            <ns0:r>
              <ns0:t>对机器人程序进行迭代优化，改善自动阶段路径误差。</ns0:t>
            </ns0:r>
          </ns0:p>
          <ns0:p>
            <ns0:pPr>
              <ns0:pStyle ns0:val="af7"/>
            </ns0:pPr>
            <ns0:r>
              <ns0:t>根据比赛反馈重新调整机器人结构，加强关键连接部位。</ns0:t>
            </ns0:r>
          </ns0:p>
          <ns0:p>
            <ns0:pPr>
              <ns0:pStyle ns0:val="af7"/>
            </ns0:pPr>
            <ns0:r>
              <ns0:t>开展队内模拟赛训练，通过多轮比赛检验机器人稳定性。</ns0:t>
            </ns0:r>
          </ns0:p>
          <ns0:p>
            <ns0:pPr>
              <ns0:pStyle ns0:val="af7"/>
            </ns0:pPr>
            <ns0:r>
              <ns0:t>讲解比赛策略和操作技巧，提高学生在比赛中的应变能力。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日期：2025年8月20日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星期三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总结暑期比赛情况，对比赛中出现的问题进行复盘，例如结构松动、齿轮磨损等。</ns0:t>
            </ns0:r>
          </ns0:p>
          <ns0:p>
            <ns0:pPr>
              <ns0:pStyle ns0:val="af7"/>
            </ns0:pPr>
            <ns0:r>
              <ns0:t>对机器人程序进行迭代优化，改善自动阶段路径误差。</ns0:t>
            </ns0:r>
          </ns0:p>
          <ns0:p>
            <ns0:pPr>
              <ns0:pStyle ns0:val="af7"/>
            </ns0:pPr>
            <ns0:r>
              <ns0:t>开展队内模拟赛训练，通过多轮比赛检验机器人稳定性。</ns0:t>
            </ns0:r>
          </ns0:p>
          <ns0:p>
            <ns0:pPr>
              <ns0:pStyle ns0:val="af7"/>
            </ns0:pPr>
            <ns0:r>
              <ns0:t>讲解比赛策略和操作技巧，提高学生在比赛中的应变能力。</ns0:t>
            </ns0:r>
          </ns0:p>
          <ns0:p>
            <ns0:pPr>
              <ns0:pStyle ns0:val="af7"/>
            </ns0:pPr>
            <ns0:r>
              <ns0:t>组织学生观看优秀队伍比赛视频并讨论可借鉴的设计思路。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日期：2025年8月21日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星期四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总结暑期比赛情况，对比赛中出现的问题进行复盘，例如结构松动、齿轮磨损等。</ns0:t>
            </ns0:r>
          </ns0:p>
          <ns0:p>
            <ns0:pPr>
              <ns0:pStyle ns0:val="af7"/>
            </ns0:pPr>
            <ns0:r>
              <ns0:t>对机器人程序进行迭代优化，改善自动阶段路径误差。</ns0:t>
            </ns0:r>
          </ns0:p>
          <ns0:p>
            <ns0:pPr>
              <ns0:pStyle ns0:val="af7"/>
            </ns0:pPr>
            <ns0:r>
              <ns0:t>讲解比赛策略和操作技巧，提高学生在比赛中的应变能力。</ns0:t>
            </ns0:r>
          </ns0:p>
          <ns0:p>
            <ns0:pPr>
              <ns0:pStyle ns0:val="af7"/>
            </ns0:pPr>
            <ns0:r>
              <ns0:t>安排学生重新整理机器人线缆和电池固定结构，提高整体可靠性。</ns0:t>
            </ns0:r>
          </ns0:p>
          <ns0:p>
            <ns0:pPr>
              <ns0:pStyle ns0:val="af7"/>
            </ns0:pPr>
            <ns0:r>
              <ns0:t>组织学生观看优秀队伍比赛视频并讨论可借鉴的设计思路。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日期：2025年8月22日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星期五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组织学生观看优秀队伍比赛视频并讨论可借鉴的设计思路。</ns0:t>
            </ns0:r>
          </ns0:p>
          <ns0:p>
            <ns0:pPr>
              <ns0:pStyle ns0:val="af7"/>
            </ns0:pPr>
            <ns0:r>
              <ns0:t>根据比赛反馈重新调整机器人结构，加强关键连接部位。</ns0:t>
            </ns0:r>
          </ns0:p>
          <ns0:p>
            <ns0:pPr>
              <ns0:pStyle ns0:val="af7"/>
            </ns0:pPr>
            <ns0:r>
              <ns0:t>讲解比赛策略和操作技巧，提高学生在比赛中的应变能力。</ns0:t>
            </ns0:r>
          </ns0:p>
          <ns0:p>
            <ns0:pPr>
              <ns0:pStyle ns0:val="af7"/>
            </ns0:pPr>
            <ns0:r>
              <ns0:t>开展队内模拟赛训练，通过多轮比赛检验机器人稳定性。</ns0:t>
            </ns0:r>
          </ns0:p>
          <ns0:p>
            <ns0:pPr>
              <ns0:pStyle ns0:val="af7"/>
            </ns0:pPr>
            <ns0:r>
              <ns0:t>安排学生重新整理机器人线缆和电池固定结构，提高整体可靠性。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日期：2025年8月23日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星期六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根据比赛反馈重新调整机器人结构，加强关键连接部位。</ns0:t>
            </ns0:r>
          </ns0:p>
          <ns0:p>
            <ns0:pPr>
              <ns0:pStyle ns0:val="af7"/>
            </ns0:pPr>
            <ns0:r>
              <ns0:t>组织学生观看优秀队伍比赛视频并讨论可借鉴的设计思路。</ns0:t>
            </ns0:r>
          </ns0:p>
          <ns0:p>
            <ns0:pPr>
              <ns0:pStyle ns0:val="af7"/>
            </ns0:pPr>
            <ns0:r>
              <ns0:t>总结暑期比赛情况，对比赛中出现的问题进行复盘，例如结构松动、齿轮磨损等。</ns0:t>
            </ns0:r>
          </ns0:p>
          <ns0:p>
            <ns0:pPr>
              <ns0:pStyle ns0:val="af7"/>
            </ns0:pPr>
            <ns0:r>
              <ns0:t>安排学生重新整理机器人线缆和电池固定结构，提高整体可靠性。</ns0:t>
            </ns0:r>
          </ns0:p>
          <ns0:p>
            <ns0:pPr>
              <ns0:pStyle ns0:val="af7"/>
            </ns0:pPr>
            <ns0:r>
              <ns0:t>开展队内模拟赛训练，通过多轮比赛检验机器人稳定性。</ns0:t>
            </ns0:r>
          </ns0:p>
        </ns0:tc>
      </ns0:tr>
    </ns0:tbl>
    <ns0:p ns2:paraId="75A6CD46" ns2:textId="77777777" ns0:rsidR="00095E66" ns0:rsidRPr="00794C20" ns0:rsidRDefault="0049596A">
      <ns0:pPr>
        <ns0:rPr>
          <ns0:rFonts ns0:ascii="仿宋_GB2312" ns0:eastAsia="仿宋_GB2312" ns0:hint="eastAsia"/>
          <ns0:sz ns0:val="28"/>
          <ns0:szCs ns0:val="28"/>
          <ns0:lang ns0:val="en-US"/>
        </ns0:rPr>
      </ns0:pPr>
      <ns0:r ns0:rsidRPr="00794C20">
        <ns0:rPr>
          <ns0:rFonts ns0:ascii="仿宋_GB2312" ns0:eastAsia="仿宋_GB2312" ns0:hint="eastAsia"/>
          <ns0:sz ns0:val="28"/>
          <ns0:szCs ns0:val="28"/>
        </ns0:rPr>
        <ns0:br ns0:type="page"/>
      </ns0:r>
    </ns0:p>
    <ns0:p ns2:paraId="76FE706D" ns2:textId="77777777" ns0:rsidR="00095E66" ns0:rsidRPr="0007018F" ns0:rsidRDefault="00000000">
      <ns0:pPr>
        <ns0:jc ns0:val="center"/>
        <ns0:rPr>
          <ns0:rStyle ns0:val="Heading1Char"/>
          <ns0:rFonts ns0:hint="eastAsia"/>
        </ns0:rPr>
      </ns0:pPr>
      <ns0:r ns0:rsidRPr="0007018F">
        <ns0:rPr>
          <ns0:rStyle ns0:val="Heading1Char"/>
          <ns0:rFonts ns0:hint="eastAsia" ns0:ascii="方正简宋小标" ns0:hAnsi="方正简宋小标" ns0:eastAsia="方正简宋小标"/>
          <ns0:b ns0:val="0"/>
          <ns0:sz ns0:val="44"/>
        </ns0:rPr>
        <ns0:t>机器人工作室训练记录表</ns0:t>
      </ns0:r>
    </ns0:p>
    <ns0:p ns2:paraId="1A2BF94A" ns2:textId="77777777" ns0:rsidR="00095E66" ns0:rsidRPr="00794C20" ns0:rsidRDefault="00095E66">
      <ns0:pPr>
        <ns0:jc ns0:val="center"/>
        <ns0:rPr>
          <ns0:rFonts ns0:ascii="仿宋_GB2312" ns0:eastAsia="仿宋_GB2312" ns0:hAnsi="宋体" ns0:cs="宋体" ns0:hint="eastAsia"/>
          <ns0:sz ns0:val="28"/>
          <ns0:szCs ns0:val="28"/>
        </ns0:rPr>
      </ns0:pPr>
    </ns0:p>
    <ns0:tbl>
      <ns0:tblPr>
        <ns0:tblW ns0:w="0" ns0:type="auto"/>
        <ns0:tblInd ns0:w="226" ns0:type="dxa"/>
        <ns0:tblBorders>
          <ns0:top ns0:val="single" ns0:sz="4" ns0:space="0" ns0:color="000000"/>
          <ns0:left ns0:val="single" ns0:sz="4" ns0:space="0" ns0:color="000000"/>
          <ns0:bottom ns0:val="single" ns0:sz="4" ns0:space="0" ns0:color="000000"/>
          <ns0:right ns0:val="single" ns0:sz="4" ns0:space="0" ns0:color="000000"/>
          <ns0:insideH ns0:val="single" ns0:sz="4" ns0:space="0" ns0:color="000000"/>
          <ns0:insideV ns0:val="single" ns0:sz="4" ns0:space="0" ns0:color="000000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630"/>
        <ns0:gridCol ns0:w="1630"/>
        <ns0:gridCol ns0:w="1630"/>
        <ns0:gridCol ns0:w="1039"/>
        <ns0:gridCol ns0:w="591"/>
        <ns0:gridCol ns0:w="1630"/>
        <ns0:gridCol ns0:w="1630"/>
      </ns0:tblGrid>
      <ns0:tr ns0:rsidR="00394FB6" ns0:rsidRPr="00A33705" ns2:paraId="47B16017" ns2:textId="77777777" ns0:rsidTr="0086249A">
        <ns0:trPr>
          <ns0:trHeight ns0:val="527"/>
        </ns0:trPr>
        <ns0:tc>
          <ns0:tcPr>
            <ns0:tcW ns0:w="3260" ns0:type="dxa"/>
            <ns0:gridSpan ns0:val="2"/>
            <ns0:vAlign ns0:val="center"/>
          </ns0:tcPr>
          <ns0:p ns2:paraId="32A63E13" ns2:textId="558646CE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日期：2025年8月24日</ns0:t>
            </ns0:r>
            <ns0:r ns0:rsidR="00306C29" ns0:rsidRPr="00A33705">
              <ns0:rPr>
                <ns0:rFonts ns0:hint="eastAsia"/>
              </ns0:rPr>
            </ns0:r>
            <ns0:r ns0:rsidR="00DE6C0F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306C2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2669" ns0:type="dxa"/>
            <ns0:gridSpan ns0:val="2"/>
            <ns0:vAlign ns0:val="center"/>
          </ns0:tcPr>
          <ns0:p ns2:paraId="2EA81C1F" ns2:textId="1A593043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星期日</ns0:t>
            </ns0:r>
            <ns0:r ns0:rsidR="009B7499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</ns0:p>
        </ns0:tc>
        <ns0:tc>
          <ns0:tcPr>
            <ns0:tcW ns0:w="3851" ns0:type="dxa"/>
            <ns0:gridSpan ns0:val="3"/>
            <ns0:vAlign ns0:val="center"/>
          </ns0:tcPr>
          <ns0:p ns2:paraId="240750BE" ns2:textId="4064919B" ns0:rsidR="00394FB6" ns0:rsidRPr="00A33705" ns0:rsidRDefault="00394FB6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训练时段：13:00 - 21:00</ns0:t>
            </ns0:r>
            <ns0:r ns0:rsidR="001E25AB"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Pr="00A33705">
              <ns0:rPr>
                <ns0:rFonts ns0:hint="eastAsia"/>
              </ns0:rPr>
            </ns0:r>
            <ns0:r ns0:rsidR="00544F1C" ns0:rsidRPr="00A33705">
              <ns0:rPr>
                <ns0:rFonts ns0:hint="eastAsia"/>
              </ns0:rPr>
            </ns0:r>
            <ns0:r ns0:rsidR="001E25AB" ns0:rsidRPr="00A33705">
              <ns0:rPr>
                <ns0:rFonts ns0:hint="eastAsia"/>
              </ns0:rPr>
            </ns0:r>
          </ns0:p>
        </ns0:tc>
      </ns0:tr>
      <ns0:tr ns0:rsidR="009763A1" ns0:rsidRPr="00A33705" ns2:paraId="39CE0771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1B4455A2" ns2:textId="4B919EA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795DC4E" ns2:textId="35A593C6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3155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EAA266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09036E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AC02EBD" ns2:textId="4808F8F9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3F4916BE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69FC72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4AA71C2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7EFAB82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10935B9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02C8C2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DC6D0E8" ns2:textId="1FFD61DB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2BA69854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6E172B3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9E1251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D5883A7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7BF5C28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3F571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1FA5548" ns2:textId="55B3CEF3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63FDD3C0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5CEA97AC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2EC97E7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305AB6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0B8D0774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C63A4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12E9B05" ns2:textId="77DFB9D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8ED948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72A16069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3FC9B7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7CE455A1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5EB5ECEF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044F78F3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1BB14ACA" ns2:textId="4C68FC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5AF01FFA" ns2:textId="77777777" ns0:rsidTr="00D15C4E">
        <ns0:trPr>
          <ns0:trHeight ns0:val="495"/>
        </ns0:trPr>
        <ns0:tc>
          <ns0:tcPr>
            <ns0:tcW ns0:w="1630" ns0:type="dxa"/>
            <ns0:vAlign ns0:val="center"/>
          </ns0:tcPr>
          <ns0:p ns2:paraId="374DB90A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BC07BBE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6257E9F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gridSpan ns0:val="2"/>
            <ns0:vAlign ns0:val="center"/>
          </ns0:tcPr>
          <ns0:p ns2:paraId="61B75636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51733945" ns2:textId="77777777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  <ns0:tc>
          <ns0:tcPr>
            <ns0:tcW ns0:w="1630" ns0:type="dxa"/>
            <ns0:vAlign ns0:val="center"/>
          </ns0:tcPr>
          <ns0:p ns2:paraId="32329E50" ns2:textId="617DEF2F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</ns0:p>
        </ns0:tc>
      </ns0:tr>
      <ns0:tr ns0:rsidR="009763A1" ns0:rsidRPr="00A33705" ns2:paraId="7B4A7A1C" ns2:textId="77777777">
        <ns0:trPr>
          <ns0:trHeight ns0:val="505"/>
        </ns0:trPr>
        <ns0:tc>
          <ns0:tcPr>
            <ns0:tcW ns0:w="9780" ns0:type="dxa"/>
            <ns0:gridSpan ns0:val="7"/>
            <ns0:vAlign ns0:val="center"/>
          </ns0:tcPr>
          <ns0:p ns2:paraId="599D1C10" ns2:textId="542F843C" ns0:rsidR="009763A1" ns0:rsidRPr="00A33705" ns0:rsidRDefault="009763A1" ns0:rsidP="00A33705">
            <ns0:pPr>
              <ns0:pStyle ns0:val="af7"/>
              <ns0:rPr>
                <ns0:rFonts ns0:hint="eastAsia"/>
              </ns0:rPr>
            </ns0:pPr>
            <ns0:r ns0:rsidRPr="00A33705">
              <ns0:rPr>
                <ns0:rFonts ns0:hint="eastAsia"/>
              </ns0:rPr>
              <ns0:t>训练内容</ns0:t>
            </ns0:r>
          </ns0:p>
        </ns0:tc>
      </ns0:tr>
      <ns0:tr ns0:rsidR="009763A1" ns0:rsidRPr="00A33705" ns2:paraId="60702A0D" ns2:textId="77777777" ns0:rsidTr="00836058">
        <ns0:trPr>
          <ns0:trHeight ns0:val="9332"/>
        </ns0:trPr>
        <ns0:tc>
          <ns0:tcPr>
            <ns0:tcW ns0:w="9780" ns0:type="dxa"/>
            <ns0:gridSpan ns0:val="7"/>
            <ns0:vAlign ns0:val="center"/>
          </ns0:tcPr>
          <ns0:p>
            <ns0:pPr>
              <ns0:pStyle ns0:val="af7"/>
            </ns0:pPr>
            <ns0:r>
              <ns0:t>对机器人弹射或拾取机构进行小幅调整，提高整体得分效率。</ns0:t>
            </ns0:r>
          </ns0:p>
          <ns0:p>
            <ns0:pPr>
              <ns0:pStyle ns0:val="af7"/>
            </ns0:pPr>
            <ns0:r>
              <ns0:t>围绕暑期赛事开展集中训练，对机器人底盘与传动结构进行全面检查，重点排查齿轮啮合与电机固定情况。</ns0:t>
            </ns0:r>
          </ns0:p>
          <ns0:p>
            <ns0:pPr>
              <ns0:pStyle ns0:val="af7"/>
            </ns0:pPr>
            <ns0:r>
              <ns0:t>安排学生对机器人零件进行清点和整理，确保比赛备件齐全。</ns0:t>
            </ns0:r>
          </ns0:p>
          <ns0:p>
            <ns0:pPr>
              <ns0:pStyle ns0:val="af7"/>
            </ns0:pPr>
            <ns0:r>
              <ns0:t>对机器人程序进行基础调试，重点优化自动启动阶段的路径稳定性。</ns0:t>
            </ns0:r>
          </ns0:p>
        </ns0:tc>
      </ns0:tr>
    </ns0:tbl>
    <ns0:sectPr ns0:rsidR="00095E66" ns0:rsidRPr="00794C20">
      <ns0:pgSz ns0:w="11906" ns0:h="16838"/>
      <ns0:pgMar ns0:top="720" ns0:right="720" ns0:bottom="720" ns0:left="720" ns0:header="851" ns0:footer="992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oNotTrackMoves/>
  <w:defaultTabStop w:val="420"/>
  <w:characterSpacingControl w:val="doNotCompress"/>
  <w:compat>
    <w:balanceSingleByteDoubleByteWidth/>
    <w:ulTrailSpac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54454"/>
    <w:rsid w:val="0007018F"/>
    <w:rsid w:val="00092AC9"/>
    <w:rsid w:val="00095E66"/>
    <w:rsid w:val="001E25AB"/>
    <w:rsid w:val="00294F7C"/>
    <w:rsid w:val="002C13FD"/>
    <w:rsid w:val="00306C29"/>
    <w:rsid w:val="00372D4D"/>
    <w:rsid w:val="00394FB6"/>
    <w:rsid w:val="003B3BC2"/>
    <w:rsid w:val="003F3D3E"/>
    <w:rsid w:val="004103F9"/>
    <w:rsid w:val="0049596A"/>
    <w:rsid w:val="00510802"/>
    <w:rsid w:val="00537FBD"/>
    <w:rsid w:val="005402C0"/>
    <w:rsid w:val="00544F1C"/>
    <w:rsid w:val="005A4B6F"/>
    <w:rsid w:val="005A5DEF"/>
    <w:rsid w:val="005D2D7B"/>
    <w:rsid w:val="00634038"/>
    <w:rsid w:val="006713E9"/>
    <w:rsid w:val="006947B3"/>
    <w:rsid w:val="006B4695"/>
    <w:rsid w:val="00700A03"/>
    <w:rsid w:val="00760B23"/>
    <w:rsid w:val="00765AA0"/>
    <w:rsid w:val="00794C20"/>
    <w:rsid w:val="00861B57"/>
    <w:rsid w:val="0086249A"/>
    <w:rsid w:val="00882A2C"/>
    <w:rsid w:val="00885A69"/>
    <w:rsid w:val="008F48F1"/>
    <w:rsid w:val="009032CB"/>
    <w:rsid w:val="00905257"/>
    <w:rsid w:val="00931BA0"/>
    <w:rsid w:val="009763A1"/>
    <w:rsid w:val="00985F91"/>
    <w:rsid w:val="009B7499"/>
    <w:rsid w:val="009D622B"/>
    <w:rsid w:val="00A02FD5"/>
    <w:rsid w:val="00A33705"/>
    <w:rsid w:val="00A775D2"/>
    <w:rsid w:val="00A84698"/>
    <w:rsid w:val="00B023ED"/>
    <w:rsid w:val="00B12DA5"/>
    <w:rsid w:val="00B63D83"/>
    <w:rsid w:val="00B96155"/>
    <w:rsid w:val="00C54454"/>
    <w:rsid w:val="00C572C9"/>
    <w:rsid w:val="00C63F72"/>
    <w:rsid w:val="00C72A6F"/>
    <w:rsid w:val="00D20443"/>
    <w:rsid w:val="00D52DFA"/>
    <w:rsid w:val="00DB2079"/>
    <w:rsid w:val="00DB2C21"/>
    <w:rsid w:val="00DB64CA"/>
    <w:rsid w:val="00DE6C0F"/>
    <w:rsid w:val="00E51657"/>
    <w:rsid w:val="00E958B0"/>
    <w:rsid w:val="00F92CE7"/>
    <w:rsid w:val="00FA049C"/>
    <w:rsid w:val="00FA5F57"/>
    <w:rsid w:val="00FF2953"/>
    <w:rsid w:val="3F4A7EDA"/>
    <w:rsid w:val="70C26570"/>
    <w:rsid w:val="728D1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580CB"/>
  <w15:docId w15:val="{2E215F20-85D4-42CD-A53A-7F273B72A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 w:qFormat="1"/>
    <w:lsdException w:name="toc 4" w:uiPriority="39" w:unhideWhenUsed="1" w:qFormat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widowControl w:val="0"/>
      <w:jc w:val="both"/>
    </w:pPr>
    <w:rPr>
      <w:sz w:val="21"/>
      <w:szCs w:val="24"/>
      <w:lang w:val="zh-Han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uiPriority w:val="39"/>
    <w:unhideWhenUsed/>
    <w:pPr>
      <w:spacing w:after="57"/>
      <w:ind w:left="1701"/>
    </w:pPr>
  </w:style>
  <w:style w:type="paragraph" w:styleId="a3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/>
      <w:sz w:val="18"/>
      <w:szCs w:val="18"/>
    </w:rPr>
  </w:style>
  <w:style w:type="paragraph" w:styleId="TOC5">
    <w:name w:val="toc 5"/>
    <w:basedOn w:val="a"/>
    <w:next w:val="a"/>
    <w:uiPriority w:val="39"/>
    <w:unhideWhenUsed/>
    <w:pPr>
      <w:spacing w:after="57"/>
      <w:ind w:left="1134"/>
    </w:pPr>
  </w:style>
  <w:style w:type="paragraph" w:styleId="TOC3">
    <w:name w:val="toc 3"/>
    <w:basedOn w:val="a"/>
    <w:next w:val="a"/>
    <w:uiPriority w:val="39"/>
    <w:unhideWhenUsed/>
    <w:qFormat/>
    <w:pPr>
      <w:spacing w:after="57"/>
      <w:ind w:left="567"/>
    </w:pPr>
  </w:style>
  <w:style w:type="paragraph" w:styleId="TOC8">
    <w:name w:val="toc 8"/>
    <w:basedOn w:val="a"/>
    <w:next w:val="a"/>
    <w:uiPriority w:val="39"/>
    <w:unhideWhenUsed/>
    <w:qFormat/>
    <w:pPr>
      <w:spacing w:after="57"/>
      <w:ind w:left="1984"/>
    </w:pPr>
  </w:style>
  <w:style w:type="paragraph" w:styleId="a4">
    <w:name w:val="endnote text"/>
    <w:basedOn w:val="a"/>
    <w:link w:val="a5"/>
    <w:uiPriority w:val="99"/>
    <w:semiHidden/>
    <w:unhideWhenUsed/>
    <w:qFormat/>
    <w:rPr>
      <w:sz w:val="20"/>
    </w:rPr>
  </w:style>
  <w:style w:type="paragraph" w:styleId="a6">
    <w:name w:val="footer"/>
    <w:basedOn w:val="a"/>
    <w:link w:val="a7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a8">
    <w:name w:val="header"/>
    <w:basedOn w:val="a"/>
    <w:link w:val="a9"/>
    <w:pPr>
      <w:pBdr>
        <w:bottom w:val="single" w:sz="6" w:space="1" w:color="000000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pPr>
      <w:spacing w:after="57"/>
    </w:pPr>
  </w:style>
  <w:style w:type="paragraph" w:styleId="TOC4">
    <w:name w:val="toc 4"/>
    <w:basedOn w:val="a"/>
    <w:next w:val="a"/>
    <w:uiPriority w:val="39"/>
    <w:unhideWhenUsed/>
    <w:qFormat/>
    <w:pPr>
      <w:spacing w:after="57"/>
      <w:ind w:left="850"/>
    </w:pPr>
  </w:style>
  <w:style w:type="paragraph" w:styleId="aa">
    <w:name w:val="Subtitle"/>
    <w:basedOn w:val="a"/>
    <w:next w:val="a"/>
    <w:link w:val="ab"/>
    <w:uiPriority w:val="11"/>
    <w:qFormat/>
    <w:pPr>
      <w:spacing w:before="200" w:after="200"/>
    </w:pPr>
    <w:rPr>
      <w:sz w:val="24"/>
    </w:rPr>
  </w:style>
  <w:style w:type="paragraph" w:styleId="ac">
    <w:name w:val="footnote text"/>
    <w:basedOn w:val="a"/>
    <w:link w:val="ad"/>
    <w:uiPriority w:val="99"/>
    <w:semiHidden/>
    <w:unhideWhenUsed/>
    <w:qFormat/>
    <w:pPr>
      <w:spacing w:after="40"/>
    </w:pPr>
    <w:rPr>
      <w:sz w:val="18"/>
    </w:rPr>
  </w:style>
  <w:style w:type="paragraph" w:styleId="TOC6">
    <w:name w:val="toc 6"/>
    <w:basedOn w:val="a"/>
    <w:next w:val="a"/>
    <w:uiPriority w:val="39"/>
    <w:unhideWhenUsed/>
    <w:pPr>
      <w:spacing w:after="57"/>
      <w:ind w:left="1417"/>
    </w:pPr>
  </w:style>
  <w:style w:type="paragraph" w:styleId="ae">
    <w:name w:val="table of figures"/>
    <w:basedOn w:val="a"/>
    <w:next w:val="a"/>
    <w:uiPriority w:val="99"/>
    <w:unhideWhenUsed/>
    <w:qFormat/>
  </w:style>
  <w:style w:type="paragraph" w:styleId="TOC2">
    <w:name w:val="toc 2"/>
    <w:basedOn w:val="a"/>
    <w:next w:val="a"/>
    <w:uiPriority w:val="39"/>
    <w:unhideWhenUsed/>
    <w:pPr>
      <w:spacing w:after="57"/>
      <w:ind w:left="283"/>
    </w:pPr>
  </w:style>
  <w:style w:type="paragraph" w:styleId="TOC9">
    <w:name w:val="toc 9"/>
    <w:basedOn w:val="a"/>
    <w:next w:val="a"/>
    <w:uiPriority w:val="39"/>
    <w:unhideWhenUsed/>
    <w:qFormat/>
    <w:pPr>
      <w:spacing w:after="57"/>
      <w:ind w:left="2268"/>
    </w:pPr>
  </w:style>
  <w:style w:type="paragraph" w:styleId="af">
    <w:name w:val="Normal (Web)"/>
    <w:basedOn w:val="a"/>
    <w:uiPriority w:val="99"/>
    <w:semiHidden/>
    <w:unhideWhenUsed/>
    <w:pPr>
      <w:widowControl/>
      <w:spacing w:before="100" w:beforeAutospacing="1" w:after="100" w:afterAutospacing="1"/>
      <w:jc w:val="left"/>
    </w:pPr>
    <w:rPr>
      <w:rFonts w:ascii="宋体" w:hAnsi="宋体" w:cs="宋体"/>
      <w:sz w:val="24"/>
    </w:rPr>
  </w:style>
  <w:style w:type="paragraph" w:styleId="af0">
    <w:name w:val="Title"/>
    <w:basedOn w:val="a"/>
    <w:next w:val="a"/>
    <w:link w:val="af1"/>
    <w:uiPriority w:val="10"/>
    <w:qFormat/>
    <w:pPr>
      <w:spacing w:before="300" w:after="200"/>
      <w:contextualSpacing/>
    </w:pPr>
    <w:rPr>
      <w:sz w:val="48"/>
      <w:szCs w:val="48"/>
    </w:rPr>
  </w:style>
  <w:style w:type="table" w:styleId="af2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endnote reference"/>
    <w:uiPriority w:val="99"/>
    <w:semiHidden/>
    <w:unhideWhenUsed/>
    <w:rPr>
      <w:vertAlign w:val="superscript"/>
    </w:rPr>
  </w:style>
  <w:style w:type="character" w:styleId="af4">
    <w:name w:val="Hyperlink"/>
    <w:uiPriority w:val="99"/>
    <w:unhideWhenUsed/>
    <w:rPr>
      <w:color w:val="0000FF"/>
      <w:u w:val="single"/>
    </w:rPr>
  </w:style>
  <w:style w:type="character" w:styleId="af5">
    <w:name w:val="footnote reference"/>
    <w:uiPriority w:val="99"/>
    <w:unhideWhenUsed/>
    <w:rPr>
      <w:vertAlign w:val="superscript"/>
    </w:rPr>
  </w:style>
  <w:style w:type="character" w:customStyle="1" w:styleId="Heading1Char">
    <w:name w:val="Heading 1 Char"/>
    <w:uiPriority w:val="9"/>
    <w:qFormat/>
    <w:rsid w:val="00861B57"/>
    <w:rPr>
      <w:rFonts w:ascii="Arial" w:eastAsia="方正小标宋简体" w:hAnsi="Arial" w:cs="Arial"/>
      <w:sz w:val="44"/>
      <w:szCs w:val="40"/>
    </w:rPr>
  </w:style>
  <w:style w:type="character" w:customStyle="1" w:styleId="Heading2Char">
    <w:name w:val="Heading 2 Char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uiPriority w:val="10"/>
    <w:rPr>
      <w:sz w:val="48"/>
      <w:szCs w:val="48"/>
    </w:rPr>
  </w:style>
  <w:style w:type="character" w:customStyle="1" w:styleId="SubtitleChar">
    <w:name w:val="Subtitle Char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标题 1 字符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标题 2 字符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标题 3 字符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标题 4 字符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标题 5 字符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标题 6 字符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标题 7 字符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标题 8 字符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标题 9 字符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No Spacing"/>
    <w:basedOn w:val="a"/>
    <w:uiPriority w:val="1"/>
    <w:qFormat/>
    <w:rsid w:val="00A33705"/>
    <w:pPr>
      <w:jc w:val="left"/>
    </w:pPr>
    <w:rPr>
      <w:rFonts w:ascii="仿宋_GB2312" w:eastAsia="仿宋_GB2312"/>
      <w:b/>
      <w:bCs/>
      <w:sz w:val="28"/>
      <w:szCs w:val="28"/>
    </w:rPr>
  </w:style>
  <w:style w:type="character" w:customStyle="1" w:styleId="af1">
    <w:name w:val="标题 字符"/>
    <w:link w:val="af0"/>
    <w:uiPriority w:val="10"/>
    <w:rPr>
      <w:sz w:val="48"/>
      <w:szCs w:val="48"/>
    </w:rPr>
  </w:style>
  <w:style w:type="character" w:customStyle="1" w:styleId="ab">
    <w:name w:val="副标题 字符"/>
    <w:link w:val="aa"/>
    <w:uiPriority w:val="11"/>
    <w:rPr>
      <w:sz w:val="24"/>
      <w:szCs w:val="24"/>
    </w:rPr>
  </w:style>
  <w:style w:type="paragraph" w:styleId="af8">
    <w:name w:val="Quote"/>
    <w:basedOn w:val="a"/>
    <w:next w:val="a"/>
    <w:link w:val="af9"/>
    <w:uiPriority w:val="29"/>
    <w:qFormat/>
    <w:pPr>
      <w:ind w:left="720" w:right="720"/>
    </w:pPr>
    <w:rPr>
      <w:i/>
    </w:rPr>
  </w:style>
  <w:style w:type="character" w:customStyle="1" w:styleId="af9">
    <w:name w:val="引用 字符"/>
    <w:link w:val="af8"/>
    <w:uiPriority w:val="29"/>
    <w:rPr>
      <w:i/>
    </w:rPr>
  </w:style>
  <w:style w:type="paragraph" w:styleId="afa">
    <w:name w:val="Intense Quote"/>
    <w:basedOn w:val="a"/>
    <w:next w:val="a"/>
    <w:link w:val="afb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b">
    <w:name w:val="明显引用 字符"/>
    <w:link w:val="afa"/>
    <w:uiPriority w:val="30"/>
    <w:rPr>
      <w:i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uiPriority w:val="59"/>
    <w:rPr>
      <w:lang w:val="zh-Hans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无格式表格 11"/>
    <w:uiPriority w:val="59"/>
    <w:rPr>
      <w:lang w:val="zh-Hans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无格式表格 21"/>
    <w:uiPriority w:val="59"/>
    <w:rPr>
      <w:lang w:val="zh-Hans"/>
    </w:r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1">
    <w:name w:val="无格式表格 3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">
    <w:name w:val="无格式表格 4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">
    <w:name w:val="无格式表格 5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0">
    <w:name w:val="网格表 1 浅色1"/>
    <w:uiPriority w:val="99"/>
    <w:rPr>
      <w:lang w:val="zh-Hans"/>
    </w:r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1">
    <w:name w:val="Grid Table 1 Light - Accent 1"/>
    <w:uiPriority w:val="99"/>
    <w:rPr>
      <w:lang w:val="zh-Hans"/>
    </w:rPr>
    <w:tblPr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2">
    <w:name w:val="Grid Table 1 Light - Accent 2"/>
    <w:uiPriority w:val="99"/>
    <w:rPr>
      <w:lang w:val="zh-Hans"/>
    </w:rPr>
    <w:tblPr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3">
    <w:name w:val="Grid Table 1 Light - Accent 3"/>
    <w:uiPriority w:val="99"/>
    <w:rPr>
      <w:lang w:val="zh-Hans"/>
    </w:rPr>
    <w:tblPr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4">
    <w:name w:val="Grid Table 1 Light - Accent 4"/>
    <w:uiPriority w:val="99"/>
    <w:rPr>
      <w:lang w:val="zh-Hans"/>
    </w:rPr>
    <w:tblPr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5">
    <w:name w:val="Grid Table 1 Light - Accent 5"/>
    <w:uiPriority w:val="99"/>
    <w:rPr>
      <w:lang w:val="zh-Hans"/>
    </w:rPr>
    <w:tblPr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6">
    <w:name w:val="Grid Table 1 Light - Accent 6"/>
    <w:uiPriority w:val="99"/>
    <w:rPr>
      <w:lang w:val="zh-Hans"/>
    </w:rPr>
    <w:tblPr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0">
    <w:name w:val="网格表 21"/>
    <w:uiPriority w:val="99"/>
    <w:rPr>
      <w:lang w:val="zh-Hans"/>
    </w:r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1">
    <w:name w:val="Grid Table 2 - Accent 1"/>
    <w:uiPriority w:val="99"/>
    <w:rPr>
      <w:lang w:val="zh-Hans"/>
    </w:rPr>
    <w:tblPr>
      <w:tblBorders>
        <w:bottom w:val="single" w:sz="4" w:space="0" w:color="5D8AC2"/>
        <w:insideH w:val="single" w:sz="4" w:space="0" w:color="5D8AC2"/>
        <w:insideV w:val="single" w:sz="4" w:space="0" w:color="5D8AC2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2">
    <w:name w:val="Grid Table 2 - Accent 2"/>
    <w:uiPriority w:val="99"/>
    <w:rPr>
      <w:lang w:val="zh-Hans"/>
    </w:rPr>
    <w:tblPr>
      <w:tblBorders>
        <w:bottom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3">
    <w:name w:val="Grid Table 2 - Accent 3"/>
    <w:uiPriority w:val="99"/>
    <w:rPr>
      <w:lang w:val="zh-Hans"/>
    </w:rPr>
    <w:tblPr>
      <w:tblBorders>
        <w:bottom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4">
    <w:name w:val="Grid Table 2 - Accent 4"/>
    <w:uiPriority w:val="99"/>
    <w:rPr>
      <w:lang w:val="zh-Hans"/>
    </w:rPr>
    <w:tblPr>
      <w:tblBorders>
        <w:bottom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5">
    <w:name w:val="Grid Table 2 - Accent 5"/>
    <w:uiPriority w:val="99"/>
    <w:rPr>
      <w:lang w:val="zh-Hans"/>
    </w:rPr>
    <w:tblPr>
      <w:tblBorders>
        <w:bottom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6">
    <w:name w:val="Grid Table 2 - Accent 6"/>
    <w:uiPriority w:val="99"/>
    <w:rPr>
      <w:lang w:val="zh-Hans"/>
    </w:rPr>
    <w:tblPr>
      <w:tblBorders>
        <w:bottom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10">
    <w:name w:val="网格表 31"/>
    <w:uiPriority w:val="99"/>
    <w:rPr>
      <w:lang w:val="zh-Hans"/>
    </w:r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1">
    <w:name w:val="Grid Table 3 - Accent 1"/>
    <w:uiPriority w:val="99"/>
    <w:rPr>
      <w:lang w:val="zh-Hans"/>
    </w:rPr>
    <w:tblPr>
      <w:tblBorders>
        <w:bottom w:val="single" w:sz="4" w:space="0" w:color="5D8AC2"/>
        <w:insideH w:val="single" w:sz="4" w:space="0" w:color="5D8AC2"/>
        <w:insideV w:val="single" w:sz="4" w:space="0" w:color="5D8AC2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2">
    <w:name w:val="Grid Table 3 - Accent 2"/>
    <w:uiPriority w:val="99"/>
    <w:qFormat/>
    <w:rPr>
      <w:lang w:val="zh-Hans"/>
    </w:rPr>
    <w:tblPr>
      <w:tblBorders>
        <w:bottom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3">
    <w:name w:val="Grid Table 3 - Accent 3"/>
    <w:uiPriority w:val="99"/>
    <w:rPr>
      <w:lang w:val="zh-Hans"/>
    </w:rPr>
    <w:tblPr>
      <w:tblBorders>
        <w:bottom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4">
    <w:name w:val="Grid Table 3 - Accent 4"/>
    <w:uiPriority w:val="99"/>
    <w:rPr>
      <w:lang w:val="zh-Hans"/>
    </w:rPr>
    <w:tblPr>
      <w:tblBorders>
        <w:bottom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5">
    <w:name w:val="Grid Table 3 - Accent 5"/>
    <w:uiPriority w:val="99"/>
    <w:qFormat/>
    <w:rPr>
      <w:lang w:val="zh-Hans"/>
    </w:rPr>
    <w:tblPr>
      <w:tblBorders>
        <w:bottom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6">
    <w:name w:val="Grid Table 3 - Accent 6"/>
    <w:uiPriority w:val="99"/>
    <w:rPr>
      <w:lang w:val="zh-Hans"/>
    </w:rPr>
    <w:tblPr>
      <w:tblBorders>
        <w:bottom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0">
    <w:name w:val="网格表 41"/>
    <w:uiPriority w:val="59"/>
    <w:rPr>
      <w:lang w:val="zh-Hans"/>
    </w:rPr>
    <w:tblPr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1">
    <w:name w:val="Grid Table 4 - Accent 1"/>
    <w:uiPriority w:val="59"/>
    <w:rPr>
      <w:lang w:val="zh-Hans"/>
    </w:rPr>
    <w:tblPr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2">
    <w:name w:val="Grid Table 4 - Accent 2"/>
    <w:uiPriority w:val="59"/>
    <w:rPr>
      <w:lang w:val="zh-Hans"/>
    </w:rPr>
    <w:tblPr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3">
    <w:name w:val="Grid Table 4 - Accent 3"/>
    <w:uiPriority w:val="59"/>
    <w:rPr>
      <w:lang w:val="zh-Hans"/>
    </w:rPr>
    <w:tblPr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4">
    <w:name w:val="Grid Table 4 - Accent 4"/>
    <w:uiPriority w:val="59"/>
    <w:rPr>
      <w:lang w:val="zh-Hans"/>
    </w:rPr>
    <w:tblPr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5">
    <w:name w:val="Grid Table 4 - Accent 5"/>
    <w:uiPriority w:val="59"/>
    <w:rPr>
      <w:lang w:val="zh-Hans"/>
    </w:rPr>
    <w:tblPr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6">
    <w:name w:val="Grid Table 4 - Accent 6"/>
    <w:uiPriority w:val="59"/>
    <w:qFormat/>
    <w:rPr>
      <w:lang w:val="zh-Hans"/>
    </w:rPr>
    <w:tblPr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0">
    <w:name w:val="网格表 5 深色1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1">
    <w:name w:val="Grid Table 5 Dark- Accent 1"/>
    <w:uiPriority w:val="99"/>
    <w:qFormat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2">
    <w:name w:val="Grid Table 5 Dark - Accent 2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3">
    <w:name w:val="Grid Table 5 Dark - Accent 3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4">
    <w:name w:val="Grid Table 5 Dark- Accent 4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5">
    <w:name w:val="Grid Table 5 Dark - Accent 5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6">
    <w:name w:val="Grid Table 5 Dark - Accent 6"/>
    <w:uiPriority w:val="99"/>
    <w:qFormat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61">
    <w:name w:val="网格表 6 彩色1"/>
    <w:uiPriority w:val="99"/>
    <w:qFormat/>
    <w:rPr>
      <w:lang w:val="zh-Hans"/>
    </w:rPr>
    <w:tblPr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1">
    <w:name w:val="Grid Table 6 Colorful - Accent 1"/>
    <w:uiPriority w:val="99"/>
    <w:qFormat/>
    <w:rPr>
      <w:lang w:val="zh-Hans"/>
    </w:rPr>
    <w:tblPr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2">
    <w:name w:val="Grid Table 6 Colorful - Accent 2"/>
    <w:uiPriority w:val="99"/>
    <w:rPr>
      <w:lang w:val="zh-Hans"/>
    </w:rPr>
    <w:tblPr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3">
    <w:name w:val="Grid Table 6 Colorful - Accent 3"/>
    <w:uiPriority w:val="99"/>
    <w:qFormat/>
    <w:rPr>
      <w:lang w:val="zh-Hans"/>
    </w:rPr>
    <w:tblPr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4">
    <w:name w:val="Grid Table 6 Colorful - Accent 4"/>
    <w:uiPriority w:val="99"/>
    <w:qFormat/>
    <w:rPr>
      <w:lang w:val="zh-Hans"/>
    </w:rPr>
    <w:tblPr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5">
    <w:name w:val="Grid Table 6 Colorful - Accent 5"/>
    <w:uiPriority w:val="99"/>
    <w:qFormat/>
    <w:rPr>
      <w:lang w:val="zh-Hans"/>
    </w:rPr>
    <w:tblPr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6">
    <w:name w:val="Grid Table 6 Colorful - Accent 6"/>
    <w:uiPriority w:val="99"/>
    <w:rPr>
      <w:lang w:val="zh-Hans"/>
    </w:rPr>
    <w:tblPr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1">
    <w:name w:val="网格表 7 彩色1"/>
    <w:uiPriority w:val="99"/>
    <w:qFormat/>
    <w:rPr>
      <w:lang w:val="zh-Hans"/>
    </w:rPr>
    <w:tblPr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1">
    <w:name w:val="Grid Table 7 Colorful - Accent 1"/>
    <w:uiPriority w:val="99"/>
    <w:rPr>
      <w:lang w:val="zh-Hans"/>
    </w:rPr>
    <w:tblPr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2">
    <w:name w:val="Grid Table 7 Colorful - Accent 2"/>
    <w:uiPriority w:val="99"/>
    <w:qFormat/>
    <w:rPr>
      <w:lang w:val="zh-Hans"/>
    </w:rPr>
    <w:tblPr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3">
    <w:name w:val="Grid Table 7 Colorful - Accent 3"/>
    <w:uiPriority w:val="99"/>
    <w:rPr>
      <w:lang w:val="zh-Hans"/>
    </w:rPr>
    <w:tblPr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4">
    <w:name w:val="Grid Table 7 Colorful - Accent 4"/>
    <w:uiPriority w:val="99"/>
    <w:rPr>
      <w:lang w:val="zh-Hans"/>
    </w:rPr>
    <w:tblPr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5">
    <w:name w:val="Grid Table 7 Colorful - Accent 5"/>
    <w:uiPriority w:val="99"/>
    <w:rPr>
      <w:lang w:val="zh-Hans"/>
    </w:rPr>
    <w:tblPr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6">
    <w:name w:val="Grid Table 7 Colorful - Accent 6"/>
    <w:uiPriority w:val="99"/>
    <w:qFormat/>
    <w:rPr>
      <w:lang w:val="zh-Hans"/>
    </w:rPr>
    <w:tblPr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1">
    <w:name w:val="清单表 1 浅色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1">
    <w:name w:val="List Table 1 Light - Accent 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2">
    <w:name w:val="List Table 1 Light - Accent 2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3">
    <w:name w:val="List Table 1 Light - Accent 3"/>
    <w:uiPriority w:val="99"/>
    <w:qFormat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4">
    <w:name w:val="List Table 1 Light - Accent 4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5">
    <w:name w:val="List Table 1 Light - Accent 5"/>
    <w:uiPriority w:val="99"/>
    <w:qFormat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6">
    <w:name w:val="List Table 1 Light - Accent 6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1">
    <w:name w:val="清单表 21"/>
    <w:uiPriority w:val="99"/>
    <w:rPr>
      <w:lang w:val="zh-Hans"/>
    </w:rPr>
    <w:tblPr>
      <w:tblBorders>
        <w:top w:val="single" w:sz="4" w:space="0" w:color="6F6F6F"/>
        <w:bottom w:val="single" w:sz="4" w:space="0" w:color="6F6F6F"/>
        <w:insideH w:val="single" w:sz="4" w:space="0" w:color="6F6F6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1">
    <w:name w:val="List Table 2 - Accent 1"/>
    <w:uiPriority w:val="99"/>
    <w:rPr>
      <w:lang w:val="zh-Hans"/>
    </w:rPr>
    <w:tblPr>
      <w:tblBorders>
        <w:top w:val="single" w:sz="4" w:space="0" w:color="9BB7D9"/>
        <w:bottom w:val="single" w:sz="4" w:space="0" w:color="9BB7D9"/>
        <w:insideH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2">
    <w:name w:val="List Table 2 - Accent 2"/>
    <w:uiPriority w:val="99"/>
    <w:rPr>
      <w:lang w:val="zh-Hans"/>
    </w:rPr>
    <w:tblPr>
      <w:tblBorders>
        <w:top w:val="single" w:sz="4" w:space="0" w:color="DB9B9A"/>
        <w:bottom w:val="single" w:sz="4" w:space="0" w:color="DB9B9A"/>
        <w:insideH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3">
    <w:name w:val="List Table 2 - Accent 3"/>
    <w:uiPriority w:val="99"/>
    <w:rPr>
      <w:lang w:val="zh-Hans"/>
    </w:rPr>
    <w:tblPr>
      <w:tblBorders>
        <w:top w:val="single" w:sz="4" w:space="0" w:color="C6D8A1"/>
        <w:bottom w:val="single" w:sz="4" w:space="0" w:color="C6D8A1"/>
        <w:insideH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4">
    <w:name w:val="List Table 2 - Accent 4"/>
    <w:uiPriority w:val="99"/>
    <w:rPr>
      <w:lang w:val="zh-Hans"/>
    </w:rPr>
    <w:tblPr>
      <w:tblBorders>
        <w:top w:val="single" w:sz="4" w:space="0" w:color="B7A7CA"/>
        <w:bottom w:val="single" w:sz="4" w:space="0" w:color="B7A7CA"/>
        <w:insideH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5">
    <w:name w:val="List Table 2 - Accent 5"/>
    <w:uiPriority w:val="99"/>
    <w:rPr>
      <w:lang w:val="zh-Hans"/>
    </w:rPr>
    <w:tblPr>
      <w:tblBorders>
        <w:top w:val="single" w:sz="4" w:space="0" w:color="99D0DE"/>
        <w:bottom w:val="single" w:sz="4" w:space="0" w:color="99D0DE"/>
        <w:insideH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6">
    <w:name w:val="List Table 2 - Accent 6"/>
    <w:uiPriority w:val="99"/>
    <w:rPr>
      <w:lang w:val="zh-Hans"/>
    </w:rPr>
    <w:tblPr>
      <w:tblBorders>
        <w:top w:val="single" w:sz="4" w:space="0" w:color="FAC396"/>
        <w:bottom w:val="single" w:sz="4" w:space="0" w:color="FAC396"/>
        <w:insideH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11">
    <w:name w:val="清单表 31"/>
    <w:uiPriority w:val="99"/>
    <w:rPr>
      <w:lang w:val="zh-Han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1">
    <w:name w:val="List Table 3 - Accent 1"/>
    <w:uiPriority w:val="99"/>
    <w:rPr>
      <w:lang w:val="zh-Hans"/>
    </w:rPr>
    <w:tblPr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2">
    <w:name w:val="List Table 3 - Accent 2"/>
    <w:uiPriority w:val="99"/>
    <w:rPr>
      <w:lang w:val="zh-Hans"/>
    </w:rPr>
    <w:tblPr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3">
    <w:name w:val="List Table 3 - Accent 3"/>
    <w:uiPriority w:val="99"/>
    <w:rPr>
      <w:lang w:val="zh-Hans"/>
    </w:rPr>
    <w:tblPr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4">
    <w:name w:val="List Table 3 - Accent 4"/>
    <w:uiPriority w:val="99"/>
    <w:qFormat/>
    <w:rPr>
      <w:lang w:val="zh-Hans"/>
    </w:rPr>
    <w:tblPr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5">
    <w:name w:val="List Table 3 - Accent 5"/>
    <w:uiPriority w:val="99"/>
    <w:rPr>
      <w:lang w:val="zh-Hans"/>
    </w:rPr>
    <w:tblPr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6">
    <w:name w:val="List Table 3 - Accent 6"/>
    <w:uiPriority w:val="99"/>
    <w:qFormat/>
    <w:rPr>
      <w:lang w:val="zh-Hans"/>
    </w:rPr>
    <w:tblPr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1">
    <w:name w:val="清单表 41"/>
    <w:uiPriority w:val="99"/>
    <w:rPr>
      <w:lang w:val="zh-Han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1">
    <w:name w:val="List Table 4 - Accent 1"/>
    <w:uiPriority w:val="99"/>
    <w:rPr>
      <w:lang w:val="zh-Hans"/>
    </w:rPr>
    <w:tblPr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2">
    <w:name w:val="List Table 4 - Accent 2"/>
    <w:uiPriority w:val="99"/>
    <w:qFormat/>
    <w:rPr>
      <w:lang w:val="zh-Hans"/>
    </w:rPr>
    <w:tblPr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3">
    <w:name w:val="List Table 4 - Accent 3"/>
    <w:uiPriority w:val="99"/>
    <w:rPr>
      <w:lang w:val="zh-Hans"/>
    </w:rPr>
    <w:tblPr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4">
    <w:name w:val="List Table 4 - Accent 4"/>
    <w:uiPriority w:val="99"/>
    <w:rPr>
      <w:lang w:val="zh-Hans"/>
    </w:rPr>
    <w:tblPr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5">
    <w:name w:val="List Table 4 - Accent 5"/>
    <w:uiPriority w:val="99"/>
    <w:rPr>
      <w:lang w:val="zh-Hans"/>
    </w:rPr>
    <w:tblPr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6">
    <w:name w:val="List Table 4 - Accent 6"/>
    <w:uiPriority w:val="99"/>
    <w:rPr>
      <w:lang w:val="zh-Hans"/>
    </w:rPr>
    <w:tblPr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1">
    <w:name w:val="清单表 5 深色1"/>
    <w:uiPriority w:val="99"/>
    <w:rPr>
      <w:lang w:val="zh-Hans"/>
    </w:rPr>
    <w:tblPr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1">
    <w:name w:val="List Table 5 Dark - Accent 1"/>
    <w:uiPriority w:val="99"/>
    <w:rPr>
      <w:lang w:val="zh-Hans"/>
    </w:rPr>
    <w:tblPr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2">
    <w:name w:val="List Table 5 Dark - Accent 2"/>
    <w:uiPriority w:val="99"/>
    <w:rPr>
      <w:lang w:val="zh-Hans"/>
    </w:rPr>
    <w:tblPr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3">
    <w:name w:val="List Table 5 Dark - Accent 3"/>
    <w:uiPriority w:val="99"/>
    <w:rPr>
      <w:lang w:val="zh-Hans"/>
    </w:rPr>
    <w:tblPr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4">
    <w:name w:val="List Table 5 Dark - Accent 4"/>
    <w:uiPriority w:val="99"/>
    <w:rPr>
      <w:lang w:val="zh-Hans"/>
    </w:rPr>
    <w:tblPr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5">
    <w:name w:val="List Table 5 Dark - Accent 5"/>
    <w:uiPriority w:val="99"/>
    <w:rPr>
      <w:lang w:val="zh-Hans"/>
    </w:rPr>
    <w:tblPr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6">
    <w:name w:val="List Table 5 Dark - Accent 6"/>
    <w:uiPriority w:val="99"/>
    <w:rPr>
      <w:lang w:val="zh-Hans"/>
    </w:rPr>
    <w:tblPr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610">
    <w:name w:val="清单表 6 彩色1"/>
    <w:uiPriority w:val="99"/>
    <w:rPr>
      <w:lang w:val="zh-Hans"/>
    </w:rPr>
    <w:tblPr>
      <w:tblBorders>
        <w:top w:val="single" w:sz="4" w:space="0" w:color="7F7F7F"/>
        <w:bottom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1">
    <w:name w:val="List Table 6 Colorful - Accent 1"/>
    <w:uiPriority w:val="99"/>
    <w:rPr>
      <w:lang w:val="zh-Hans"/>
    </w:rPr>
    <w:tblPr>
      <w:tblBorders>
        <w:top w:val="single" w:sz="4" w:space="0" w:color="4F81BD"/>
        <w:bottom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2">
    <w:name w:val="List Table 6 Colorful - Accent 2"/>
    <w:uiPriority w:val="99"/>
    <w:rPr>
      <w:lang w:val="zh-Hans"/>
    </w:rPr>
    <w:tblPr>
      <w:tblBorders>
        <w:top w:val="single" w:sz="4" w:space="0" w:color="D99695"/>
        <w:bottom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3">
    <w:name w:val="List Table 6 Colorful - Accent 3"/>
    <w:uiPriority w:val="99"/>
    <w:rPr>
      <w:lang w:val="zh-Hans"/>
    </w:rPr>
    <w:tblPr>
      <w:tblBorders>
        <w:top w:val="single" w:sz="4" w:space="0" w:color="C3D69B"/>
        <w:bottom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4">
    <w:name w:val="List Table 6 Colorful - Accent 4"/>
    <w:uiPriority w:val="99"/>
    <w:rPr>
      <w:lang w:val="zh-Hans"/>
    </w:rPr>
    <w:tblPr>
      <w:tblBorders>
        <w:top w:val="single" w:sz="4" w:space="0" w:color="B2A1C6"/>
        <w:bottom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5">
    <w:name w:val="List Table 6 Colorful - Accent 5"/>
    <w:uiPriority w:val="99"/>
    <w:qFormat/>
    <w:rPr>
      <w:lang w:val="zh-Hans"/>
    </w:rPr>
    <w:tblPr>
      <w:tblBorders>
        <w:top w:val="single" w:sz="4" w:space="0" w:color="92CCDC"/>
        <w:bottom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6">
    <w:name w:val="List Table 6 Colorful - Accent 6"/>
    <w:uiPriority w:val="99"/>
    <w:qFormat/>
    <w:rPr>
      <w:lang w:val="zh-Hans"/>
    </w:rPr>
    <w:tblPr>
      <w:tblBorders>
        <w:top w:val="single" w:sz="4" w:space="0" w:color="FAC090"/>
        <w:bottom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10">
    <w:name w:val="清单表 7 彩色1"/>
    <w:uiPriority w:val="99"/>
    <w:rPr>
      <w:lang w:val="zh-Hans"/>
    </w:rPr>
    <w:tblPr>
      <w:tblBorders>
        <w:right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1">
    <w:name w:val="List Table 7 Colorful - Accent 1"/>
    <w:uiPriority w:val="99"/>
    <w:rPr>
      <w:lang w:val="zh-Hans"/>
    </w:rPr>
    <w:tblPr>
      <w:tblBorders>
        <w:right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2">
    <w:name w:val="List Table 7 Colorful - Accent 2"/>
    <w:uiPriority w:val="99"/>
    <w:rPr>
      <w:lang w:val="zh-Hans"/>
    </w:rPr>
    <w:tblPr>
      <w:tblBorders>
        <w:right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3">
    <w:name w:val="List Table 7 Colorful - Accent 3"/>
    <w:uiPriority w:val="99"/>
    <w:rPr>
      <w:lang w:val="zh-Hans"/>
    </w:rPr>
    <w:tblPr>
      <w:tblBorders>
        <w:right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4">
    <w:name w:val="List Table 7 Colorful - Accent 4"/>
    <w:uiPriority w:val="99"/>
    <w:qFormat/>
    <w:rPr>
      <w:lang w:val="zh-Hans"/>
    </w:rPr>
    <w:tblPr>
      <w:tblBorders>
        <w:right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5">
    <w:name w:val="List Table 7 Colorful - Accent 5"/>
    <w:uiPriority w:val="99"/>
    <w:qFormat/>
    <w:rPr>
      <w:lang w:val="zh-Hans"/>
    </w:rPr>
    <w:tblPr>
      <w:tblBorders>
        <w:right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6">
    <w:name w:val="List Table 7 Colorful - Accent 6"/>
    <w:uiPriority w:val="99"/>
    <w:rPr>
      <w:lang w:val="zh-Hans"/>
    </w:rPr>
    <w:tblPr>
      <w:tblBorders>
        <w:right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">
    <w:name w:val="Lined - Accent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1">
    <w:name w:val="Lined - Accent 1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2">
    <w:name w:val="Lined - Accent 2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3">
    <w:name w:val="Lined - Accent 3"/>
    <w:uiPriority w:val="99"/>
    <w:qFormat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4">
    <w:name w:val="Lined - Accent 4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5">
    <w:name w:val="Lined - Accent 5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6">
    <w:name w:val="Lined - Accent 6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">
    <w:name w:val="Bordered &amp; Lined - Accent"/>
    <w:uiPriority w:val="99"/>
    <w:rPr>
      <w:color w:val="404040"/>
      <w:lang w:val="zh-Hans"/>
    </w:rPr>
    <w:tblPr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1">
    <w:name w:val="Bordered &amp; Lined - Accent 1"/>
    <w:uiPriority w:val="99"/>
    <w:rPr>
      <w:color w:val="404040"/>
      <w:lang w:val="zh-Hans"/>
    </w:rPr>
    <w:tblPr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2">
    <w:name w:val="Bordered &amp; Lined - Accent 2"/>
    <w:uiPriority w:val="99"/>
    <w:rPr>
      <w:color w:val="404040"/>
      <w:lang w:val="zh-Hans"/>
    </w:rPr>
    <w:tblPr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3">
    <w:name w:val="Bordered &amp; Lined - Accent 3"/>
    <w:uiPriority w:val="99"/>
    <w:qFormat/>
    <w:rPr>
      <w:color w:val="404040"/>
      <w:lang w:val="zh-Hans"/>
    </w:rPr>
    <w:tblPr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4">
    <w:name w:val="Bordered &amp; Lined - Accent 4"/>
    <w:uiPriority w:val="99"/>
    <w:qFormat/>
    <w:rPr>
      <w:color w:val="404040"/>
      <w:lang w:val="zh-Hans"/>
    </w:rPr>
    <w:tblPr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5">
    <w:name w:val="Bordered &amp; Lined - Accent 5"/>
    <w:uiPriority w:val="99"/>
    <w:rPr>
      <w:color w:val="404040"/>
      <w:lang w:val="zh-Hans"/>
    </w:rPr>
    <w:tblPr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6">
    <w:name w:val="Bordered &amp; Lined - Accent 6"/>
    <w:uiPriority w:val="99"/>
    <w:rPr>
      <w:color w:val="404040"/>
      <w:lang w:val="zh-Hans"/>
    </w:rPr>
    <w:tblPr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">
    <w:name w:val="Bordered"/>
    <w:uiPriority w:val="99"/>
    <w:rPr>
      <w:lang w:val="zh-Hans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1">
    <w:name w:val="Bordered - Accent 1"/>
    <w:uiPriority w:val="99"/>
    <w:rPr>
      <w:lang w:val="zh-Hans"/>
    </w:rPr>
    <w:tblPr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2">
    <w:name w:val="Bordered - Accent 2"/>
    <w:uiPriority w:val="99"/>
    <w:rPr>
      <w:lang w:val="zh-Hans"/>
    </w:rPr>
    <w:tblPr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3">
    <w:name w:val="Bordered - Accent 3"/>
    <w:uiPriority w:val="99"/>
    <w:rPr>
      <w:lang w:val="zh-Hans"/>
    </w:rPr>
    <w:tblPr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4">
    <w:name w:val="Bordered - Accent 4"/>
    <w:uiPriority w:val="99"/>
    <w:rPr>
      <w:lang w:val="zh-Hans"/>
    </w:rPr>
    <w:tblPr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5">
    <w:name w:val="Bordered - Accent 5"/>
    <w:uiPriority w:val="99"/>
    <w:rPr>
      <w:lang w:val="zh-Hans"/>
    </w:rPr>
    <w:tblPr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6">
    <w:name w:val="Bordered - Accent 6"/>
    <w:uiPriority w:val="99"/>
    <w:rPr>
      <w:lang w:val="zh-Hans"/>
    </w:rPr>
    <w:tblPr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d">
    <w:name w:val="脚注文本 字符"/>
    <w:link w:val="ac"/>
    <w:uiPriority w:val="99"/>
    <w:rPr>
      <w:sz w:val="18"/>
    </w:rPr>
  </w:style>
  <w:style w:type="character" w:customStyle="1" w:styleId="a5">
    <w:name w:val="尾注文本 字符"/>
    <w:link w:val="a4"/>
    <w:uiPriority w:val="99"/>
    <w:rPr>
      <w:sz w:val="20"/>
    </w:rPr>
  </w:style>
  <w:style w:type="paragraph" w:customStyle="1" w:styleId="TOC10">
    <w:name w:val="TOC 标题1"/>
    <w:uiPriority w:val="39"/>
    <w:unhideWhenUsed/>
    <w:rPr>
      <w:lang w:val="zh-Hans"/>
    </w:rPr>
  </w:style>
  <w:style w:type="character" w:customStyle="1" w:styleId="a9">
    <w:name w:val="页眉 字符"/>
    <w:link w:val="a8"/>
    <w:rPr>
      <w:sz w:val="18"/>
      <w:szCs w:val="18"/>
    </w:rPr>
  </w:style>
  <w:style w:type="character" w:customStyle="1" w:styleId="a7">
    <w:name w:val="页脚 字符"/>
    <w:link w:val="a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45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9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1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黑体"/>
        <a:cs typeface="Arial"/>
      </a:majorFont>
      <a:minorFont>
        <a:latin typeface="Arial"/>
        <a:ea typeface="宋体"/>
        <a:cs typeface="Arial"/>
      </a:minorFont>
    </a:fontScheme>
    <a:fmtScheme>
      <a:fillStyleLst>
        <a:solidFill>
          <a:schemeClr val="phClr"/>
        </a:solidFill>
        <a:solidFill>
          <a:srgbClr val="FFFFFF"/>
        </a:solidFill>
        <a:solidFill>
          <a:srgbClr val="FFFFFF"/>
        </a:soli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80483B-BECA-4665-A8B8-99450BC68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亲亲土豆</dc:creator>
  <cp:lastModifiedBy>昱安 陈</cp:lastModifiedBy>
  <cp:revision>140</cp:revision>
  <cp:lastPrinted>2025-10-23T09:59:00Z</cp:lastPrinted>
  <dcterms:created xsi:type="dcterms:W3CDTF">2022-10-29T02:39:00Z</dcterms:created>
  <dcterms:modified xsi:type="dcterms:W3CDTF">2026-03-11T06:34:00Z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eyJoZGlkIjoiYzVmMDUyZWMwNTk3NTVjMmJmN2JiZDExNTViYzQ3NDkiLCJ1c2VySWQiOiI0MjY1NjQwMzMifQ==</vt:lpwstr>
  </property>
  <property fmtid="{D5CDD505-2E9C-101B-9397-08002B2CF9AE}" pid="3" name="KSOProductBuildVer">
    <vt:lpwstr>2052-12.1.0.23542</vt:lpwstr>
  </property>
  <property fmtid="{D5CDD505-2E9C-101B-9397-08002B2CF9AE}" pid="4" name="ICV">
    <vt:lpwstr>120E5F3E7ECD4A23A8AFB209BBA25FAC_12</vt:lpwstr>
  </property>
</Properties>
</file>