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C9C80" w14:textId="77777777" w:rsidR="004524BC" w:rsidRDefault="004524BC" w:rsidP="004524BC">
      <w:pPr>
        <w:spacing w:line="360" w:lineRule="auto"/>
        <w:jc w:val="center"/>
        <w:rPr>
          <w:b/>
          <w:bCs/>
          <w:sz w:val="36"/>
          <w:szCs w:val="28"/>
          <w:lang w:val="ru-UA"/>
        </w:rPr>
      </w:pPr>
      <w:r w:rsidRPr="004524BC">
        <w:rPr>
          <w:b/>
          <w:bCs/>
          <w:sz w:val="36"/>
          <w:szCs w:val="28"/>
          <w:lang w:val="ru-UA"/>
        </w:rPr>
        <w:t xml:space="preserve">Packet Tracer. Конфигурирование базовых настроек ASA и межсетевого экрана с использованием интерфейса командной строки (CLI) </w:t>
      </w:r>
    </w:p>
    <w:p w14:paraId="781A944E" w14:textId="0E5CC0DB" w:rsidR="00BE4CFD" w:rsidRDefault="004524BC" w:rsidP="004524BC">
      <w:pPr>
        <w:spacing w:line="360" w:lineRule="auto"/>
        <w:jc w:val="center"/>
        <w:rPr>
          <w:b/>
          <w:bCs/>
          <w:sz w:val="36"/>
          <w:szCs w:val="28"/>
          <w:lang w:val="ru-UA"/>
        </w:rPr>
      </w:pPr>
      <w:r w:rsidRPr="004524BC">
        <w:rPr>
          <w:b/>
          <w:bCs/>
          <w:noProof/>
          <w:sz w:val="36"/>
          <w:szCs w:val="28"/>
          <w:lang w:val="ru-UA"/>
        </w:rPr>
        <w:drawing>
          <wp:inline distT="0" distB="0" distL="0" distR="0" wp14:anchorId="43DD3C4A" wp14:editId="692E4A21">
            <wp:extent cx="6119495" cy="330644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49AF" w14:textId="0A437236" w:rsidR="004524BC" w:rsidRDefault="004524BC" w:rsidP="004524BC">
      <w:pPr>
        <w:spacing w:line="360" w:lineRule="auto"/>
        <w:jc w:val="center"/>
        <w:rPr>
          <w:b/>
          <w:bCs/>
          <w:sz w:val="36"/>
          <w:szCs w:val="28"/>
          <w:lang w:val="ru-UA"/>
        </w:rPr>
      </w:pPr>
      <w:r w:rsidRPr="004524BC">
        <w:rPr>
          <w:b/>
          <w:bCs/>
          <w:noProof/>
          <w:sz w:val="36"/>
          <w:szCs w:val="28"/>
          <w:lang w:val="ru-UA"/>
        </w:rPr>
        <w:drawing>
          <wp:inline distT="0" distB="0" distL="0" distR="0" wp14:anchorId="34653A62" wp14:editId="2C7AD4DD">
            <wp:extent cx="6119495" cy="153924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4966" w14:textId="72E9A857" w:rsidR="001F27A8" w:rsidRDefault="001F27A8" w:rsidP="004524BC">
      <w:pPr>
        <w:spacing w:line="360" w:lineRule="auto"/>
        <w:jc w:val="center"/>
        <w:rPr>
          <w:b/>
          <w:bCs/>
          <w:sz w:val="36"/>
          <w:szCs w:val="28"/>
          <w:lang w:val="ru-UA"/>
        </w:rPr>
      </w:pPr>
    </w:p>
    <w:p w14:paraId="41FDDE65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Часть 1: Проверка связи и знакомство с ASA </w:t>
      </w:r>
    </w:p>
    <w:p w14:paraId="182E2885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1: Проверка связи. </w:t>
      </w:r>
    </w:p>
    <w:p w14:paraId="533F90C7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>Шаг 2: Определение версии, интерфейсов и лицензии для ASA.</w:t>
      </w:r>
    </w:p>
    <w:p w14:paraId="1DEA084F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3: Определение файловой системы и содержимого флеш-памяти. </w:t>
      </w:r>
    </w:p>
    <w:p w14:paraId="08EC0D17" w14:textId="364D72DA" w:rsidR="001F27A8" w:rsidRPr="001F27A8" w:rsidRDefault="001F27A8" w:rsidP="001F27A8">
      <w:pPr>
        <w:spacing w:line="360" w:lineRule="auto"/>
        <w:jc w:val="center"/>
        <w:rPr>
          <w:rFonts w:cs="Times New Roman"/>
          <w:b/>
          <w:bCs/>
          <w:szCs w:val="28"/>
          <w:lang w:val="ru-UA"/>
        </w:rPr>
      </w:pPr>
    </w:p>
    <w:p w14:paraId="502458CC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lastRenderedPageBreak/>
        <w:t xml:space="preserve">Часть 2: Настройка параметров ASA и защиты интерфейса с помощью интерфейса командной строки </w:t>
      </w:r>
    </w:p>
    <w:p w14:paraId="19D87795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1: Настройка имени хоста и доменного имени. </w:t>
      </w:r>
    </w:p>
    <w:p w14:paraId="121359D8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>Шаг 2: Установка пароля для режима привилегированного доступа.</w:t>
      </w:r>
    </w:p>
    <w:p w14:paraId="47FF51C0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>Шаг 3: Установка даты и времени.</w:t>
      </w:r>
    </w:p>
    <w:p w14:paraId="10C97E11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4: Настройка внутреннего и внешнего интерфейсов. </w:t>
      </w:r>
    </w:p>
    <w:p w14:paraId="15F8CA8B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5: Проверка связи с ASA. </w:t>
      </w:r>
    </w:p>
    <w:p w14:paraId="543BD8DB" w14:textId="047EE22F" w:rsidR="001F27A8" w:rsidRPr="001F27A8" w:rsidRDefault="001F27A8" w:rsidP="001F27A8">
      <w:pPr>
        <w:spacing w:line="360" w:lineRule="auto"/>
        <w:jc w:val="center"/>
        <w:rPr>
          <w:rFonts w:cs="Times New Roman"/>
          <w:b/>
          <w:bCs/>
          <w:szCs w:val="28"/>
          <w:lang w:val="ru-UA"/>
        </w:rPr>
      </w:pPr>
    </w:p>
    <w:p w14:paraId="3E2BC20E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Часть 3: Настройка маршрутизации, преобразования адресов и политики инспектирования с помощью интерфейса командной строки </w:t>
      </w:r>
    </w:p>
    <w:p w14:paraId="2FC07219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1: Настройка статического маршрута по умолчанию для ASA. </w:t>
      </w:r>
    </w:p>
    <w:p w14:paraId="3D74EF72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2: Настройка преобразования адресов с помощью PAT и сетевых объектов. </w:t>
      </w:r>
    </w:p>
    <w:p w14:paraId="2CD5222A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3: Изменение глобальной политики инспектирования приложений MPF по умолчанию. </w:t>
      </w:r>
    </w:p>
    <w:p w14:paraId="40ACC060" w14:textId="078C7283" w:rsidR="001F27A8" w:rsidRPr="001F27A8" w:rsidRDefault="001F27A8" w:rsidP="001F27A8">
      <w:pPr>
        <w:spacing w:line="360" w:lineRule="auto"/>
        <w:jc w:val="center"/>
        <w:rPr>
          <w:rFonts w:cs="Times New Roman"/>
          <w:b/>
          <w:bCs/>
          <w:szCs w:val="28"/>
          <w:lang w:val="ru-UA"/>
        </w:rPr>
      </w:pPr>
    </w:p>
    <w:p w14:paraId="61CD8CBB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Часть 4: Настройка DHCP, AAA и SSH </w:t>
      </w:r>
    </w:p>
    <w:p w14:paraId="259CDEB1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1: Настройка ASA в качестве DHCP-сервера. </w:t>
      </w:r>
    </w:p>
    <w:p w14:paraId="14DEA007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2: Настройка AAA на использование локальной базы данных для аутентификации. </w:t>
      </w:r>
    </w:p>
    <w:p w14:paraId="3BE1CCBF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3: Настройка удаленного доступа к ASA. </w:t>
      </w:r>
    </w:p>
    <w:p w14:paraId="3211C97B" w14:textId="60787EAC" w:rsidR="001F27A8" w:rsidRPr="001F27A8" w:rsidRDefault="001F27A8" w:rsidP="001F27A8">
      <w:pPr>
        <w:spacing w:line="360" w:lineRule="auto"/>
        <w:jc w:val="center"/>
        <w:rPr>
          <w:rFonts w:cs="Times New Roman"/>
          <w:b/>
          <w:bCs/>
          <w:szCs w:val="28"/>
          <w:lang w:val="ru-UA"/>
        </w:rPr>
      </w:pPr>
    </w:p>
    <w:p w14:paraId="4476A3B8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lastRenderedPageBreak/>
        <w:t xml:space="preserve">Часть 5: Настройка DMZ, статического преобразования сетевых адресов (NAT) </w:t>
      </w:r>
    </w:p>
    <w:p w14:paraId="1673B345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и списков контроля доступа (ACL) </w:t>
      </w:r>
    </w:p>
    <w:p w14:paraId="1804BEEA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1: Настройка интерфейса DMZ VLAN 3 на ASA. </w:t>
      </w:r>
    </w:p>
    <w:p w14:paraId="40AE415C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2: Настройка статического преобразования NAT на сервере DMZ с помощью сетевого объекта. </w:t>
      </w:r>
    </w:p>
    <w:p w14:paraId="028CF0C1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3: Настройка списка ACL, разрешающего доступ к серверу DMZ через Интернет. </w:t>
      </w:r>
    </w:p>
    <w:p w14:paraId="2C931F9C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 xml:space="preserve">Шаг 4: Проверка доступа к серверу DMZ. </w:t>
      </w:r>
    </w:p>
    <w:p w14:paraId="15E77BDB" w14:textId="77777777" w:rsidR="001F27A8" w:rsidRPr="001F27A8" w:rsidRDefault="001F27A8" w:rsidP="001F27A8">
      <w:pPr>
        <w:pStyle w:val="a3"/>
        <w:spacing w:line="360" w:lineRule="auto"/>
        <w:rPr>
          <w:sz w:val="28"/>
          <w:szCs w:val="28"/>
        </w:rPr>
      </w:pPr>
      <w:r w:rsidRPr="001F27A8">
        <w:rPr>
          <w:sz w:val="28"/>
          <w:szCs w:val="28"/>
        </w:rPr>
        <w:t>Шаг 5: Проверка результатов.</w:t>
      </w:r>
    </w:p>
    <w:p w14:paraId="09A06AAC" w14:textId="33060354" w:rsidR="001F27A8" w:rsidRDefault="002B17D0" w:rsidP="001F27A8">
      <w:pPr>
        <w:spacing w:line="360" w:lineRule="auto"/>
        <w:jc w:val="center"/>
        <w:rPr>
          <w:rFonts w:cs="Times New Roman"/>
          <w:b/>
          <w:bCs/>
          <w:szCs w:val="28"/>
          <w:lang w:val="ru-UA"/>
        </w:rPr>
      </w:pPr>
      <w:r>
        <w:rPr>
          <w:rFonts w:cs="Times New Roman"/>
          <w:b/>
          <w:bCs/>
          <w:noProof/>
          <w:szCs w:val="28"/>
          <w:lang w:val="ru-UA"/>
        </w:rPr>
        <w:drawing>
          <wp:inline distT="0" distB="0" distL="0" distR="0" wp14:anchorId="05CBFB24" wp14:editId="1A7C70F4">
            <wp:extent cx="6119495" cy="471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7A52" w14:textId="6CA2EAA7" w:rsidR="002B17D0" w:rsidRPr="001F27A8" w:rsidRDefault="002B17D0" w:rsidP="001F27A8">
      <w:pPr>
        <w:spacing w:line="360" w:lineRule="auto"/>
        <w:jc w:val="center"/>
        <w:rPr>
          <w:rFonts w:cs="Times New Roman"/>
          <w:b/>
          <w:bCs/>
          <w:szCs w:val="28"/>
          <w:lang w:val="ru-UA"/>
        </w:rPr>
      </w:pPr>
      <w:r>
        <w:rPr>
          <w:rFonts w:cs="Times New Roman"/>
          <w:b/>
          <w:bCs/>
          <w:noProof/>
          <w:szCs w:val="28"/>
          <w:lang w:val="ru-UA"/>
        </w:rPr>
        <w:lastRenderedPageBreak/>
        <w:drawing>
          <wp:inline distT="0" distB="0" distL="0" distR="0" wp14:anchorId="4111086C" wp14:editId="734C831E">
            <wp:extent cx="5912528" cy="42554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81" cy="42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7D0" w:rsidRPr="001F27A8" w:rsidSect="00A9690F">
      <w:pgSz w:w="11906" w:h="16838" w:code="9"/>
      <w:pgMar w:top="1134" w:right="851" w:bottom="1134" w:left="1418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7F"/>
    <w:rsid w:val="00056528"/>
    <w:rsid w:val="00180374"/>
    <w:rsid w:val="001F27A8"/>
    <w:rsid w:val="002B17D0"/>
    <w:rsid w:val="004524BC"/>
    <w:rsid w:val="005B107F"/>
    <w:rsid w:val="00616ABA"/>
    <w:rsid w:val="00A9690F"/>
    <w:rsid w:val="00B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56DFC"/>
  <w15:chartTrackingRefBased/>
  <w15:docId w15:val="{D9E0AC07-C542-2F4D-91C3-B33F1A02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7A8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0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3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4</cp:revision>
  <dcterms:created xsi:type="dcterms:W3CDTF">2020-11-20T08:42:00Z</dcterms:created>
  <dcterms:modified xsi:type="dcterms:W3CDTF">2020-11-20T11:35:00Z</dcterms:modified>
</cp:coreProperties>
</file>