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1AC1" w14:textId="75C2A869" w:rsidR="00A74F89" w:rsidRPr="00DD29AF" w:rsidRDefault="00DD29AF">
      <w:pPr>
        <w:rPr>
          <w:b/>
          <w:bCs/>
        </w:rPr>
      </w:pPr>
      <w:r w:rsidRPr="00DD29AF">
        <w:rPr>
          <w:b/>
          <w:bCs/>
        </w:rPr>
        <w:t>ГЛАВА 7. ЛАБОРАТОРНАЯ РАБОТА. ИЗУЧЕНИЕ МЕТОДОВ ШИФРОВАНИЯ</w:t>
      </w:r>
    </w:p>
    <w:p w14:paraId="2011F4E9" w14:textId="6BA8EEB4" w:rsidR="0078050A" w:rsidRPr="00DD29AF" w:rsidRDefault="0078050A">
      <w:pPr>
        <w:rPr>
          <w:b/>
          <w:bCs/>
        </w:rPr>
      </w:pPr>
      <w:r w:rsidRPr="00DD29AF">
        <w:rPr>
          <w:b/>
          <w:bCs/>
          <w:highlight w:val="cyan"/>
        </w:rPr>
        <w:t>Часть 1: Дешифрация предварительно зашифрованного сообщения с помощью шифра Vigenère</w:t>
      </w:r>
    </w:p>
    <w:p w14:paraId="4ADA6A7F" w14:textId="649F476D" w:rsidR="0078050A" w:rsidRDefault="0078050A" w:rsidP="0078050A">
      <w:r>
        <w:t>В части 1 необходимо проанализировать зашифрованное сообщение и дешифровать его при помощи ключа</w:t>
      </w:r>
      <w:r>
        <w:t xml:space="preserve"> </w:t>
      </w:r>
      <w:r>
        <w:t>шифра и квадрата шифра Vigenère.</w:t>
      </w:r>
    </w:p>
    <w:p w14:paraId="4D840CCB" w14:textId="77777777" w:rsidR="00DD29AF" w:rsidRDefault="00DD29AF" w:rsidP="0078050A"/>
    <w:p w14:paraId="39768376" w14:textId="4A5837B4" w:rsidR="0078050A" w:rsidRPr="00DD29AF" w:rsidRDefault="0078050A" w:rsidP="0078050A">
      <w:pPr>
        <w:rPr>
          <w:b/>
          <w:bCs/>
        </w:rPr>
      </w:pPr>
      <w:r w:rsidRPr="00DD29AF">
        <w:rPr>
          <w:b/>
          <w:bCs/>
        </w:rPr>
        <w:t xml:space="preserve">Шаг 1: </w:t>
      </w:r>
      <w:r w:rsidR="00E8172E">
        <w:rPr>
          <w:b/>
          <w:bCs/>
        </w:rPr>
        <w:t>и</w:t>
      </w:r>
      <w:r w:rsidRPr="00DD29AF">
        <w:rPr>
          <w:b/>
          <w:bCs/>
        </w:rPr>
        <w:t>зучите шифрованное сообщение.</w:t>
      </w:r>
    </w:p>
    <w:p w14:paraId="560ED93D" w14:textId="77777777" w:rsidR="0078050A" w:rsidRDefault="0078050A" w:rsidP="0078050A">
      <w:r>
        <w:t>Следующее сообщение было зашифровано с помощью шифра Vigenère: VECIHXEJZXMA</w:t>
      </w:r>
    </w:p>
    <w:p w14:paraId="24B82D65" w14:textId="3263B88F" w:rsidR="0078050A" w:rsidRPr="00DD29AF" w:rsidRDefault="0078050A" w:rsidP="0078050A">
      <w:pPr>
        <w:rPr>
          <w:b/>
          <w:bCs/>
        </w:rPr>
      </w:pPr>
      <w:r w:rsidRPr="00DD29AF">
        <w:rPr>
          <w:b/>
          <w:bCs/>
        </w:rPr>
        <w:t>Шаг 2</w:t>
      </w:r>
      <w:r w:rsidR="00E8172E" w:rsidRPr="00DD29AF">
        <w:rPr>
          <w:b/>
          <w:bCs/>
        </w:rPr>
        <w:t>: изучите</w:t>
      </w:r>
      <w:r w:rsidRPr="00DD29AF">
        <w:rPr>
          <w:b/>
          <w:bCs/>
        </w:rPr>
        <w:t xml:space="preserve"> ключевое слово шифра.</w:t>
      </w:r>
    </w:p>
    <w:p w14:paraId="0864032C" w14:textId="77777777" w:rsidR="0078050A" w:rsidRDefault="0078050A" w:rsidP="0078050A">
      <w:r>
        <w:t>Для шифрования данного сообщения было использовано ключевое слово TCPIP. Это же ключевое слово будет использовано для дешифрации сообщения.</w:t>
      </w:r>
    </w:p>
    <w:p w14:paraId="116EAF2E" w14:textId="70319B46" w:rsidR="0078050A" w:rsidRPr="00DD29AF" w:rsidRDefault="0078050A" w:rsidP="0078050A">
      <w:pPr>
        <w:rPr>
          <w:b/>
          <w:bCs/>
        </w:rPr>
      </w:pPr>
      <w:r w:rsidRPr="00DD29AF">
        <w:rPr>
          <w:b/>
          <w:bCs/>
        </w:rPr>
        <w:t xml:space="preserve">Шаг 3: </w:t>
      </w:r>
      <w:r w:rsidR="00E8172E">
        <w:rPr>
          <w:b/>
          <w:bCs/>
        </w:rPr>
        <w:t>и</w:t>
      </w:r>
      <w:r w:rsidRPr="00DD29AF">
        <w:rPr>
          <w:b/>
          <w:bCs/>
        </w:rPr>
        <w:t>зучите структуру квадрата Vigenère.</w:t>
      </w:r>
    </w:p>
    <w:p w14:paraId="62F0C3CF" w14:textId="5E432B2F" w:rsidR="0078050A" w:rsidRDefault="0078050A" w:rsidP="0078050A">
      <w:r>
        <w:t>Для дешифрации сообщения используется стандартный квадрат или таблица Vigenère вместе с ключевым словом.</w:t>
      </w:r>
    </w:p>
    <w:p w14:paraId="51DCA21C" w14:textId="7EE24F16" w:rsidR="0078050A" w:rsidRDefault="0078050A" w:rsidP="0078050A">
      <w:r>
        <w:rPr>
          <w:noProof/>
        </w:rPr>
        <w:lastRenderedPageBreak/>
        <w:drawing>
          <wp:inline distT="0" distB="0" distL="0" distR="0" wp14:anchorId="1868102F" wp14:editId="3A298A0D">
            <wp:extent cx="5475325" cy="551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370" cy="55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B185" w14:textId="41AA2630" w:rsidR="0078050A" w:rsidRPr="00DD29AF" w:rsidRDefault="0078050A" w:rsidP="0078050A">
      <w:pPr>
        <w:rPr>
          <w:b/>
          <w:bCs/>
        </w:rPr>
      </w:pPr>
      <w:r w:rsidRPr="00DD29AF">
        <w:rPr>
          <w:b/>
          <w:bCs/>
        </w:rPr>
        <w:t xml:space="preserve">Шаг 4: </w:t>
      </w:r>
      <w:r w:rsidR="00E8172E">
        <w:rPr>
          <w:b/>
          <w:bCs/>
        </w:rPr>
        <w:t>д</w:t>
      </w:r>
      <w:r w:rsidRPr="00DD29AF">
        <w:rPr>
          <w:b/>
          <w:bCs/>
        </w:rPr>
        <w:t>ешифруйте сообщение, используя ключевое слово и квадрат Vigenère.</w:t>
      </w:r>
    </w:p>
    <w:p w14:paraId="72DC398E" w14:textId="14775D74" w:rsidR="0078050A" w:rsidRDefault="0078050A" w:rsidP="0078050A">
      <w:pPr>
        <w:pStyle w:val="a3"/>
        <w:numPr>
          <w:ilvl w:val="0"/>
          <w:numId w:val="1"/>
        </w:numPr>
        <w:ind w:left="0" w:firstLine="709"/>
      </w:pPr>
      <w:r>
        <w:t>С помощью следующей таблицы дешифруйте сообщение. Сначала введите буквы зашифрованного сообщения во второй строке ячеек слева направо.</w:t>
      </w:r>
    </w:p>
    <w:p w14:paraId="3AC97DC6" w14:textId="4D28B989" w:rsidR="0078050A" w:rsidRDefault="0078050A" w:rsidP="0078050A">
      <w:pPr>
        <w:pStyle w:val="a3"/>
        <w:numPr>
          <w:ilvl w:val="0"/>
          <w:numId w:val="1"/>
        </w:numPr>
        <w:ind w:left="0" w:firstLine="709"/>
      </w:pPr>
      <w:r>
        <w:t>Введите ключевое слово TCPIP в верхней строке, повторяя его буквы до тех пор, пока есть буква ключевого слова для каждой буквы зашифрованного сообщения, даже если в конце ключевое слово будет неполным.</w:t>
      </w:r>
    </w:p>
    <w:p w14:paraId="7FB337B4" w14:textId="4D28B989" w:rsidR="0078050A" w:rsidRDefault="0078050A" w:rsidP="0078050A">
      <w:pPr>
        <w:pStyle w:val="a3"/>
        <w:numPr>
          <w:ilvl w:val="0"/>
          <w:numId w:val="1"/>
        </w:numPr>
        <w:ind w:left="0" w:firstLine="709"/>
      </w:pPr>
      <w:r>
        <w:t xml:space="preserve">Возьмите квадрат или таблицу Vigenère, указанную на шаге 3, и найдите горизонтальную строку, которая начинается с первой буквы ключевого слова (Т). Найдите в этой строке первую букву зашифрованного </w:t>
      </w:r>
      <w:r>
        <w:lastRenderedPageBreak/>
        <w:t>сообщения (V). Буква в верхней части столбца, где находится буква зашифрованного сообщения, – это первая буква дешифрованного сообщения (С).</w:t>
      </w:r>
    </w:p>
    <w:p w14:paraId="4B00EF3C" w14:textId="626CF9F1" w:rsidR="0078050A" w:rsidRDefault="0078050A" w:rsidP="0078050A">
      <w:pPr>
        <w:pStyle w:val="a3"/>
        <w:numPr>
          <w:ilvl w:val="0"/>
          <w:numId w:val="1"/>
        </w:numPr>
        <w:ind w:left="0" w:firstLine="709"/>
      </w:pPr>
      <w:r>
        <w:t>Повторяйте этот процесс до тех пор, пока не дешифруете сообщение полностью, и введите его в третью строку следующей таблицы.</w:t>
      </w:r>
    </w:p>
    <w:tbl>
      <w:tblPr>
        <w:tblStyle w:val="a4"/>
        <w:tblW w:w="9467" w:type="dxa"/>
        <w:tblInd w:w="-5" w:type="dxa"/>
        <w:tblLook w:val="04A0" w:firstRow="1" w:lastRow="0" w:firstColumn="1" w:lastColumn="0" w:noHBand="0" w:noVBand="1"/>
      </w:tblPr>
      <w:tblGrid>
        <w:gridCol w:w="2268"/>
        <w:gridCol w:w="599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F2679" w14:paraId="70F5BD88" w14:textId="77777777" w:rsidTr="00DF2679">
        <w:tc>
          <w:tcPr>
            <w:tcW w:w="2268" w:type="dxa"/>
          </w:tcPr>
          <w:p w14:paraId="6C6486E0" w14:textId="2DA0AAA9" w:rsidR="00DF2679" w:rsidRDefault="00DF2679" w:rsidP="00DD29AF">
            <w:pPr>
              <w:pStyle w:val="a3"/>
              <w:ind w:left="23" w:firstLine="0"/>
              <w:jc w:val="center"/>
            </w:pPr>
            <w:r>
              <w:t>Ключевое слово шифра</w:t>
            </w:r>
          </w:p>
        </w:tc>
        <w:tc>
          <w:tcPr>
            <w:tcW w:w="599" w:type="dxa"/>
          </w:tcPr>
          <w:p w14:paraId="67972CB1" w14:textId="064BBC58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00" w:type="dxa"/>
          </w:tcPr>
          <w:p w14:paraId="2D9A831B" w14:textId="22852961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0" w:type="dxa"/>
          </w:tcPr>
          <w:p w14:paraId="1BA45F81" w14:textId="6991248F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00" w:type="dxa"/>
          </w:tcPr>
          <w:p w14:paraId="0BF0904A" w14:textId="0034763E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0" w:type="dxa"/>
          </w:tcPr>
          <w:p w14:paraId="26DC11BE" w14:textId="77A8D866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00" w:type="dxa"/>
          </w:tcPr>
          <w:p w14:paraId="63A17BF7" w14:textId="2382C3E2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00" w:type="dxa"/>
          </w:tcPr>
          <w:p w14:paraId="451D99AF" w14:textId="6AA17C82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0" w:type="dxa"/>
          </w:tcPr>
          <w:p w14:paraId="1B9D9815" w14:textId="50326509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00" w:type="dxa"/>
          </w:tcPr>
          <w:p w14:paraId="07E01860" w14:textId="3ECE03AE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0" w:type="dxa"/>
          </w:tcPr>
          <w:p w14:paraId="3B13DDF0" w14:textId="006FFB23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00" w:type="dxa"/>
          </w:tcPr>
          <w:p w14:paraId="04360979" w14:textId="630227C8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00" w:type="dxa"/>
          </w:tcPr>
          <w:p w14:paraId="28160CCC" w14:textId="64BD1B17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F2679" w14:paraId="07C0CC8D" w14:textId="77777777" w:rsidTr="00DF2679">
        <w:tc>
          <w:tcPr>
            <w:tcW w:w="2268" w:type="dxa"/>
          </w:tcPr>
          <w:p w14:paraId="1E74F8EE" w14:textId="711C6D8C" w:rsidR="00DF2679" w:rsidRDefault="00DF2679" w:rsidP="00DD29AF">
            <w:pPr>
              <w:pStyle w:val="a3"/>
              <w:ind w:left="0" w:firstLine="0"/>
              <w:jc w:val="center"/>
            </w:pPr>
            <w:r>
              <w:t>Шифрованное сообщение</w:t>
            </w:r>
          </w:p>
        </w:tc>
        <w:tc>
          <w:tcPr>
            <w:tcW w:w="599" w:type="dxa"/>
          </w:tcPr>
          <w:p w14:paraId="087E72F1" w14:textId="4717DA3A" w:rsidR="00DF2679" w:rsidRPr="00DD29AF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00" w:type="dxa"/>
          </w:tcPr>
          <w:p w14:paraId="760C4F08" w14:textId="791BCBD1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0" w:type="dxa"/>
          </w:tcPr>
          <w:p w14:paraId="5140CAAF" w14:textId="3A670E95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0" w:type="dxa"/>
          </w:tcPr>
          <w:p w14:paraId="3DAC8141" w14:textId="1EA73522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0" w:type="dxa"/>
          </w:tcPr>
          <w:p w14:paraId="1DE760C0" w14:textId="0FAE2C60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00" w:type="dxa"/>
          </w:tcPr>
          <w:p w14:paraId="507759D3" w14:textId="27E91C3E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0DBDD6B6" w14:textId="34ED474C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0" w:type="dxa"/>
          </w:tcPr>
          <w:p w14:paraId="46E2BC8A" w14:textId="0DD5011C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00" w:type="dxa"/>
          </w:tcPr>
          <w:p w14:paraId="0367CB5C" w14:textId="3F984220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00" w:type="dxa"/>
          </w:tcPr>
          <w:p w14:paraId="3FF13800" w14:textId="4F2D8CE2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</w:tcPr>
          <w:p w14:paraId="23FE3EF4" w14:textId="218289FA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00" w:type="dxa"/>
          </w:tcPr>
          <w:p w14:paraId="6BC1E025" w14:textId="27F4076D" w:rsidR="00DF2679" w:rsidRPr="00C16454" w:rsidRDefault="00C16454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F2679" w14:paraId="243DB395" w14:textId="77777777" w:rsidTr="00DF2679">
        <w:tc>
          <w:tcPr>
            <w:tcW w:w="2268" w:type="dxa"/>
          </w:tcPr>
          <w:p w14:paraId="0A740049" w14:textId="3992BC88" w:rsidR="00DF2679" w:rsidRDefault="00DF2679" w:rsidP="00DD29AF">
            <w:pPr>
              <w:pStyle w:val="a3"/>
              <w:ind w:left="0" w:firstLine="0"/>
              <w:jc w:val="center"/>
            </w:pPr>
            <w:r>
              <w:t>Дешифрованное сообщение</w:t>
            </w:r>
          </w:p>
        </w:tc>
        <w:tc>
          <w:tcPr>
            <w:tcW w:w="599" w:type="dxa"/>
          </w:tcPr>
          <w:p w14:paraId="1F3BB9CD" w14:textId="6A6DE3C7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0" w:type="dxa"/>
          </w:tcPr>
          <w:p w14:paraId="5153B9AD" w14:textId="14C83A5D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0" w:type="dxa"/>
          </w:tcPr>
          <w:p w14:paraId="1406F146" w14:textId="6073B8EE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0" w:type="dxa"/>
          </w:tcPr>
          <w:p w14:paraId="6962D295" w14:textId="528A76AD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</w:tcPr>
          <w:p w14:paraId="0F359B43" w14:textId="24F79A20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00" w:type="dxa"/>
          </w:tcPr>
          <w:p w14:paraId="169219DB" w14:textId="49E077D8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0" w:type="dxa"/>
          </w:tcPr>
          <w:p w14:paraId="7DF6A917" w14:textId="4362787A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0" w:type="dxa"/>
          </w:tcPr>
          <w:p w14:paraId="7AC1E2F2" w14:textId="33B4C673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00" w:type="dxa"/>
          </w:tcPr>
          <w:p w14:paraId="7B2C4709" w14:textId="392DF35C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0" w:type="dxa"/>
          </w:tcPr>
          <w:p w14:paraId="6CAE1E7A" w14:textId="32DDD223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0" w:type="dxa"/>
          </w:tcPr>
          <w:p w14:paraId="6ED4120C" w14:textId="02D347A9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00" w:type="dxa"/>
          </w:tcPr>
          <w:p w14:paraId="58C54D92" w14:textId="7E70C1AF" w:rsidR="00DF2679" w:rsidRPr="00C61131" w:rsidRDefault="00C61131" w:rsidP="00DF2679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09BD7AA2" w14:textId="4C52B6A8" w:rsidR="00DF2679" w:rsidRDefault="00DF2679" w:rsidP="00DF2679">
      <w:pPr>
        <w:pStyle w:val="a3"/>
        <w:ind w:left="709" w:firstLine="0"/>
      </w:pPr>
    </w:p>
    <w:p w14:paraId="78E2FBEC" w14:textId="77777777" w:rsidR="00C61131" w:rsidRPr="00E8172E" w:rsidRDefault="00C61131" w:rsidP="00C61131">
      <w:pPr>
        <w:pStyle w:val="a3"/>
        <w:ind w:left="0"/>
        <w:rPr>
          <w:b/>
          <w:bCs/>
        </w:rPr>
      </w:pPr>
      <w:r w:rsidRPr="00E8172E">
        <w:rPr>
          <w:b/>
          <w:bCs/>
          <w:highlight w:val="cyan"/>
        </w:rPr>
        <w:t>Часть 2: Создание сообщения, зашифрованного с помощью шифра Vigenère, и его дешифрация</w:t>
      </w:r>
    </w:p>
    <w:p w14:paraId="4EF06626" w14:textId="77777777" w:rsidR="00E8172E" w:rsidRDefault="00C61131" w:rsidP="00C61131">
      <w:pPr>
        <w:pStyle w:val="a3"/>
        <w:ind w:left="0"/>
      </w:pPr>
      <w:r>
        <w:t xml:space="preserve">В части 2 договоритесь с партнером по лабораторной работе о секретном пароле, который будет использован в качестве общего ключа. Каждый студент из пары создает секретное сообщение, используя шифр Vigenère и ключ. Партнеры обмениваются сообщениями и дешифруют их, используя общий ключ. </w:t>
      </w:r>
    </w:p>
    <w:p w14:paraId="1C363954" w14:textId="35266CC8" w:rsidR="00C61131" w:rsidRDefault="00C61131" w:rsidP="00C61131">
      <w:pPr>
        <w:pStyle w:val="a3"/>
        <w:ind w:left="0"/>
        <w:rPr>
          <w:b/>
          <w:bCs/>
        </w:rPr>
      </w:pPr>
      <w:r w:rsidRPr="00E8172E">
        <w:rPr>
          <w:b/>
          <w:bCs/>
        </w:rPr>
        <w:t>Шаг 1</w:t>
      </w:r>
      <w:r w:rsidR="00E8172E" w:rsidRPr="00E8172E">
        <w:rPr>
          <w:b/>
          <w:bCs/>
        </w:rPr>
        <w:t>: определите</w:t>
      </w:r>
      <w:r w:rsidRPr="00E8172E">
        <w:rPr>
          <w:b/>
          <w:bCs/>
        </w:rPr>
        <w:t xml:space="preserve"> ключевое слово шифра. Придумайте с партнером и запишите здесь ключевое слово шифра.</w:t>
      </w:r>
    </w:p>
    <w:p w14:paraId="43D6C67D" w14:textId="16EF2297" w:rsidR="00E8172E" w:rsidRDefault="00453F4C" w:rsidP="00C61131">
      <w:pPr>
        <w:pStyle w:val="a3"/>
        <w:ind w:left="0"/>
        <w:rPr>
          <w:u w:val="single"/>
          <w:lang w:val="en-US"/>
        </w:rPr>
      </w:pPr>
      <w:r>
        <w:rPr>
          <w:u w:val="single"/>
          <w:lang w:val="en-US"/>
        </w:rPr>
        <w:t>PAINT</w:t>
      </w:r>
    </w:p>
    <w:p w14:paraId="48F414A2" w14:textId="77777777" w:rsidR="00453F4C" w:rsidRDefault="00453F4C" w:rsidP="00C61131">
      <w:pPr>
        <w:pStyle w:val="a3"/>
        <w:ind w:left="0"/>
      </w:pPr>
      <w:r>
        <w:t>Шаг 2: Создайте простое текстовое сообщение и зашифруйте его (каждый из партнеров).</w:t>
      </w:r>
    </w:p>
    <w:p w14:paraId="6F0EA8EF" w14:textId="6A9E6AAE" w:rsidR="00453F4C" w:rsidRDefault="00453F4C" w:rsidP="00453F4C">
      <w:pPr>
        <w:pStyle w:val="a3"/>
        <w:numPr>
          <w:ilvl w:val="0"/>
          <w:numId w:val="2"/>
        </w:numPr>
        <w:ind w:left="0" w:firstLine="709"/>
      </w:pPr>
      <w:r>
        <w:t>Создайте простое (дешифрованное) текстовое сообщение, которое ваш партнер должен дешифровать.</w:t>
      </w:r>
    </w:p>
    <w:p w14:paraId="5A6F8BBF" w14:textId="78675C22" w:rsidR="00453F4C" w:rsidRPr="00FF55BD" w:rsidRDefault="00FF55BD" w:rsidP="00453F4C">
      <w:pPr>
        <w:pStyle w:val="a3"/>
        <w:ind w:left="709" w:firstLine="0"/>
        <w:rPr>
          <w:u w:val="single"/>
          <w:lang w:val="en-US"/>
        </w:rPr>
      </w:pPr>
      <w:r w:rsidRPr="00FF55BD">
        <w:rPr>
          <w:u w:val="single"/>
          <w:lang w:val="en-US"/>
        </w:rPr>
        <w:t>RICKANDMORTY</w:t>
      </w:r>
    </w:p>
    <w:p w14:paraId="3DDB7321" w14:textId="77777777" w:rsidR="00453F4C" w:rsidRDefault="00453F4C" w:rsidP="00453F4C">
      <w:pPr>
        <w:pStyle w:val="a3"/>
        <w:numPr>
          <w:ilvl w:val="0"/>
          <w:numId w:val="2"/>
        </w:numPr>
        <w:ind w:left="0" w:firstLine="709"/>
      </w:pPr>
      <w:r>
        <w:t>Воспользуйтесь следующей таблицей для шифрования сообщения. Введите здесь нешифрованное сообщение и ключевое слово шифра, но не показывайте их партнеру.</w:t>
      </w:r>
    </w:p>
    <w:p w14:paraId="4A80C3CC" w14:textId="5D74AF17" w:rsidR="00453F4C" w:rsidRDefault="00453F4C" w:rsidP="00453F4C">
      <w:pPr>
        <w:pStyle w:val="a3"/>
        <w:numPr>
          <w:ilvl w:val="0"/>
          <w:numId w:val="2"/>
        </w:numPr>
        <w:ind w:left="0" w:firstLine="709"/>
      </w:pPr>
      <w:r>
        <w:t xml:space="preserve">В таблице Vigenère найдите строку, которая начинается с первой буквы ключевого слова шифра. Затем в верхней части столбца таблицы </w:t>
      </w:r>
      <w:r>
        <w:lastRenderedPageBreak/>
        <w:t>найдите первую букву, которую необходимо зашифровать. Ячейка, в которой строка таблицы (буква ключа) и столбец (буква сообщения) пересекаются, содержит первую букву зашифрованного сообщения. Повторяйте процесс до тех пор, пока не зашифруете сообщение полностью</w:t>
      </w:r>
    </w:p>
    <w:tbl>
      <w:tblPr>
        <w:tblStyle w:val="a4"/>
        <w:tblW w:w="9386" w:type="dxa"/>
        <w:tblInd w:w="-5" w:type="dxa"/>
        <w:tblLook w:val="04A0" w:firstRow="1" w:lastRow="0" w:firstColumn="1" w:lastColumn="0" w:noHBand="0" w:noVBand="1"/>
      </w:tblPr>
      <w:tblGrid>
        <w:gridCol w:w="2731"/>
        <w:gridCol w:w="552"/>
        <w:gridCol w:w="553"/>
        <w:gridCol w:w="549"/>
        <w:gridCol w:w="553"/>
        <w:gridCol w:w="553"/>
        <w:gridCol w:w="553"/>
        <w:gridCol w:w="553"/>
        <w:gridCol w:w="565"/>
        <w:gridCol w:w="553"/>
        <w:gridCol w:w="553"/>
        <w:gridCol w:w="565"/>
        <w:gridCol w:w="553"/>
      </w:tblGrid>
      <w:tr w:rsidR="00974BC5" w14:paraId="15DF37A2" w14:textId="6B55BBA7" w:rsidTr="00974BC5">
        <w:tc>
          <w:tcPr>
            <w:tcW w:w="2731" w:type="dxa"/>
          </w:tcPr>
          <w:p w14:paraId="7351A4BD" w14:textId="77777777" w:rsidR="00974BC5" w:rsidRDefault="00974BC5" w:rsidP="00B232C4">
            <w:pPr>
              <w:pStyle w:val="a3"/>
              <w:ind w:left="23" w:firstLine="0"/>
              <w:jc w:val="center"/>
            </w:pPr>
            <w:r>
              <w:t>Ключевое слово шифра</w:t>
            </w:r>
          </w:p>
        </w:tc>
        <w:tc>
          <w:tcPr>
            <w:tcW w:w="552" w:type="dxa"/>
          </w:tcPr>
          <w:p w14:paraId="1E29CB37" w14:textId="43A33B1E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53" w:type="dxa"/>
          </w:tcPr>
          <w:p w14:paraId="4465CDD4" w14:textId="25B4758B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9" w:type="dxa"/>
          </w:tcPr>
          <w:p w14:paraId="1096177C" w14:textId="114FC090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53" w:type="dxa"/>
          </w:tcPr>
          <w:p w14:paraId="690F9EE0" w14:textId="45C01F78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174EE55F" w14:textId="43BE769A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3" w:type="dxa"/>
          </w:tcPr>
          <w:p w14:paraId="48C239DD" w14:textId="22E3BD25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53" w:type="dxa"/>
          </w:tcPr>
          <w:p w14:paraId="5E32B0A5" w14:textId="314E692E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14:paraId="59AF9038" w14:textId="5063AC39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53" w:type="dxa"/>
          </w:tcPr>
          <w:p w14:paraId="3F3C8BDC" w14:textId="268A31B5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10CE56C2" w14:textId="3B307639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14:paraId="56E3102A" w14:textId="6AAA325B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53" w:type="dxa"/>
          </w:tcPr>
          <w:p w14:paraId="5FF0043B" w14:textId="1814C7F8" w:rsidR="00974BC5" w:rsidRPr="00C16454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74BC5" w14:paraId="6482DDC7" w14:textId="2F30AC93" w:rsidTr="00974BC5">
        <w:tc>
          <w:tcPr>
            <w:tcW w:w="2731" w:type="dxa"/>
          </w:tcPr>
          <w:p w14:paraId="2F66006B" w14:textId="77777777" w:rsidR="00974BC5" w:rsidRDefault="00974BC5" w:rsidP="00B232C4">
            <w:pPr>
              <w:pStyle w:val="a3"/>
              <w:ind w:left="0" w:firstLine="0"/>
              <w:jc w:val="center"/>
            </w:pPr>
            <w:r>
              <w:t>Шифрованное сообщение</w:t>
            </w:r>
          </w:p>
        </w:tc>
        <w:tc>
          <w:tcPr>
            <w:tcW w:w="552" w:type="dxa"/>
          </w:tcPr>
          <w:p w14:paraId="772AD60B" w14:textId="170EA1AD" w:rsidR="00974BC5" w:rsidRPr="00DD29AF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53" w:type="dxa"/>
          </w:tcPr>
          <w:p w14:paraId="416267A5" w14:textId="275D2006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49" w:type="dxa"/>
          </w:tcPr>
          <w:p w14:paraId="772F0452" w14:textId="3AA2462B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53" w:type="dxa"/>
          </w:tcPr>
          <w:p w14:paraId="61C5C6C2" w14:textId="7E6ABE1A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7B66DBD0" w14:textId="600BED85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53" w:type="dxa"/>
          </w:tcPr>
          <w:p w14:paraId="340BA483" w14:textId="44A3EDBE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53" w:type="dxa"/>
          </w:tcPr>
          <w:p w14:paraId="3DB3096F" w14:textId="5FE4777A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5" w:type="dxa"/>
          </w:tcPr>
          <w:p w14:paraId="187DCAFB" w14:textId="5AC85AE9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3" w:type="dxa"/>
          </w:tcPr>
          <w:p w14:paraId="2CE0C8FD" w14:textId="53548372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53" w:type="dxa"/>
          </w:tcPr>
          <w:p w14:paraId="468B6887" w14:textId="6C438E58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5" w:type="dxa"/>
          </w:tcPr>
          <w:p w14:paraId="6D35DBFB" w14:textId="76B8AF51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3" w:type="dxa"/>
          </w:tcPr>
          <w:p w14:paraId="46451D53" w14:textId="262A9F41" w:rsidR="00974BC5" w:rsidRPr="00C16454" w:rsidRDefault="00F657B1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74BC5" w14:paraId="7C1E8390" w14:textId="74AE4171" w:rsidTr="00974BC5">
        <w:tc>
          <w:tcPr>
            <w:tcW w:w="2731" w:type="dxa"/>
          </w:tcPr>
          <w:p w14:paraId="0B831953" w14:textId="77777777" w:rsidR="00974BC5" w:rsidRDefault="00974BC5" w:rsidP="00B232C4">
            <w:pPr>
              <w:pStyle w:val="a3"/>
              <w:ind w:left="0" w:firstLine="0"/>
              <w:jc w:val="center"/>
            </w:pPr>
            <w:r>
              <w:t>Дешифрованное сообщение</w:t>
            </w:r>
          </w:p>
        </w:tc>
        <w:tc>
          <w:tcPr>
            <w:tcW w:w="552" w:type="dxa"/>
          </w:tcPr>
          <w:p w14:paraId="3F6F4C8F" w14:textId="4F606029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3" w:type="dxa"/>
          </w:tcPr>
          <w:p w14:paraId="2BD8E7C3" w14:textId="5FE39AB6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49" w:type="dxa"/>
          </w:tcPr>
          <w:p w14:paraId="3B3FE733" w14:textId="29E965F5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53" w:type="dxa"/>
          </w:tcPr>
          <w:p w14:paraId="1D9574AF" w14:textId="66A29834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53" w:type="dxa"/>
          </w:tcPr>
          <w:p w14:paraId="09AA194C" w14:textId="0E42D12C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53" w:type="dxa"/>
          </w:tcPr>
          <w:p w14:paraId="5D99232B" w14:textId="448FD255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56E7090D" w14:textId="6FB68FA3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5" w:type="dxa"/>
          </w:tcPr>
          <w:p w14:paraId="78532F28" w14:textId="305A6DD5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3" w:type="dxa"/>
          </w:tcPr>
          <w:p w14:paraId="2A44FFE7" w14:textId="671B932E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53" w:type="dxa"/>
          </w:tcPr>
          <w:p w14:paraId="341A09D3" w14:textId="6221852B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14:paraId="65F7B360" w14:textId="77777777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3" w:type="dxa"/>
          </w:tcPr>
          <w:p w14:paraId="6AA94DE7" w14:textId="77777777" w:rsidR="00974BC5" w:rsidRPr="00C61131" w:rsidRDefault="00974BC5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606DE75C" w14:textId="4C2C3896" w:rsidR="00FF55BD" w:rsidRDefault="00FF55BD" w:rsidP="00FF55BD">
      <w:pPr>
        <w:pStyle w:val="a3"/>
        <w:ind w:left="709" w:firstLine="0"/>
      </w:pPr>
    </w:p>
    <w:p w14:paraId="7021B846" w14:textId="77777777" w:rsidR="00E72C66" w:rsidRPr="00E72C66" w:rsidRDefault="00F657B1" w:rsidP="00E72C66">
      <w:pPr>
        <w:pStyle w:val="a3"/>
        <w:ind w:left="0"/>
        <w:rPr>
          <w:b/>
          <w:bCs/>
        </w:rPr>
      </w:pPr>
      <w:r w:rsidRPr="00E72C66">
        <w:rPr>
          <w:b/>
          <w:bCs/>
        </w:rPr>
        <w:t>Шаг 3: Дешифруйте сообщение партнера.</w:t>
      </w:r>
    </w:p>
    <w:p w14:paraId="6DF51B67" w14:textId="3E7E8E97" w:rsidR="00E72C66" w:rsidRDefault="00F657B1" w:rsidP="00E72C66">
      <w:pPr>
        <w:pStyle w:val="a3"/>
        <w:numPr>
          <w:ilvl w:val="0"/>
          <w:numId w:val="3"/>
        </w:numPr>
        <w:ind w:left="0" w:firstLine="709"/>
      </w:pPr>
      <w:r>
        <w:t>Воспользуйтесь следующей таблицей для дешифрования сообщения, которое зашифровал ваш партнер. Введите зашифрованное сообщение и ключевое слово шифра.</w:t>
      </w:r>
    </w:p>
    <w:p w14:paraId="5783A044" w14:textId="18311A70" w:rsidR="00F657B1" w:rsidRDefault="00F657B1" w:rsidP="00E72C66">
      <w:pPr>
        <w:pStyle w:val="a3"/>
        <w:numPr>
          <w:ilvl w:val="0"/>
          <w:numId w:val="3"/>
        </w:numPr>
        <w:ind w:left="0" w:firstLine="709"/>
      </w:pPr>
      <w:r>
        <w:t>Используйте процедуру, описанную в части 1, шаг 4.</w:t>
      </w:r>
    </w:p>
    <w:tbl>
      <w:tblPr>
        <w:tblStyle w:val="a4"/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551"/>
        <w:gridCol w:w="552"/>
        <w:gridCol w:w="548"/>
        <w:gridCol w:w="552"/>
        <w:gridCol w:w="552"/>
        <w:gridCol w:w="553"/>
        <w:gridCol w:w="553"/>
        <w:gridCol w:w="565"/>
        <w:gridCol w:w="553"/>
        <w:gridCol w:w="553"/>
        <w:gridCol w:w="565"/>
        <w:gridCol w:w="553"/>
        <w:gridCol w:w="553"/>
        <w:gridCol w:w="552"/>
      </w:tblGrid>
      <w:tr w:rsidR="00E72C66" w14:paraId="6D667989" w14:textId="123CC88A" w:rsidTr="007C5644">
        <w:tc>
          <w:tcPr>
            <w:tcW w:w="1985" w:type="dxa"/>
          </w:tcPr>
          <w:p w14:paraId="33D10956" w14:textId="77777777" w:rsidR="00E72C66" w:rsidRDefault="00E72C66" w:rsidP="00B232C4">
            <w:pPr>
              <w:pStyle w:val="a3"/>
              <w:ind w:left="23" w:firstLine="0"/>
              <w:jc w:val="center"/>
            </w:pPr>
            <w:r>
              <w:t>Ключевое слово шифра</w:t>
            </w:r>
          </w:p>
        </w:tc>
        <w:tc>
          <w:tcPr>
            <w:tcW w:w="551" w:type="dxa"/>
          </w:tcPr>
          <w:p w14:paraId="755FF26B" w14:textId="47FFDF20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2" w:type="dxa"/>
          </w:tcPr>
          <w:p w14:paraId="7CE3EC54" w14:textId="3E1FA65E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48" w:type="dxa"/>
          </w:tcPr>
          <w:p w14:paraId="4EEE3D4A" w14:textId="5F3E3286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52" w:type="dxa"/>
          </w:tcPr>
          <w:p w14:paraId="24B21394" w14:textId="7025185E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2" w:type="dxa"/>
          </w:tcPr>
          <w:p w14:paraId="5EA5EA7B" w14:textId="5A24B83F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3" w:type="dxa"/>
          </w:tcPr>
          <w:p w14:paraId="1E216919" w14:textId="4DBD2A85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53" w:type="dxa"/>
          </w:tcPr>
          <w:p w14:paraId="02C99397" w14:textId="6D14FDCA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14:paraId="0A2FC17B" w14:textId="5959278A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651E32F2" w14:textId="4C4ECE65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3" w:type="dxa"/>
          </w:tcPr>
          <w:p w14:paraId="529565A4" w14:textId="0650DCCD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14:paraId="4869192C" w14:textId="67334B5C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53" w:type="dxa"/>
          </w:tcPr>
          <w:p w14:paraId="02F7899A" w14:textId="35DEECAD" w:rsidR="00E72C66" w:rsidRPr="00C16454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6A25526E" w14:textId="442A8409" w:rsidR="00E72C66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2" w:type="dxa"/>
          </w:tcPr>
          <w:p w14:paraId="40E6209D" w14:textId="2E182948" w:rsidR="00E72C66" w:rsidRDefault="007C5644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E72C66" w14:paraId="4428DB45" w14:textId="577DEFA4" w:rsidTr="007C5644">
        <w:tc>
          <w:tcPr>
            <w:tcW w:w="1985" w:type="dxa"/>
          </w:tcPr>
          <w:p w14:paraId="0F517D81" w14:textId="77777777" w:rsidR="00E72C66" w:rsidRDefault="00E72C66" w:rsidP="00B232C4">
            <w:pPr>
              <w:pStyle w:val="a3"/>
              <w:ind w:left="0" w:firstLine="0"/>
              <w:jc w:val="center"/>
            </w:pPr>
            <w:r>
              <w:t>Шифрованное сообщение</w:t>
            </w:r>
          </w:p>
        </w:tc>
        <w:tc>
          <w:tcPr>
            <w:tcW w:w="551" w:type="dxa"/>
          </w:tcPr>
          <w:p w14:paraId="4448644D" w14:textId="079B2200" w:rsidR="00E72C66" w:rsidRPr="00DD29AF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2" w:type="dxa"/>
          </w:tcPr>
          <w:p w14:paraId="283CBEC8" w14:textId="6573FEDD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48" w:type="dxa"/>
          </w:tcPr>
          <w:p w14:paraId="3D6FCC35" w14:textId="2E054C36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2" w:type="dxa"/>
          </w:tcPr>
          <w:p w14:paraId="04F9E706" w14:textId="1C498AFC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52" w:type="dxa"/>
          </w:tcPr>
          <w:p w14:paraId="02207586" w14:textId="4C65B771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53" w:type="dxa"/>
          </w:tcPr>
          <w:p w14:paraId="32494CD4" w14:textId="753B5858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53" w:type="dxa"/>
          </w:tcPr>
          <w:p w14:paraId="41152EDE" w14:textId="00B91033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14:paraId="64B3E0EC" w14:textId="56AF1B1D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63C8BB9D" w14:textId="16B01648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53" w:type="dxa"/>
          </w:tcPr>
          <w:p w14:paraId="26D255DF" w14:textId="6B10F464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14:paraId="6E350BB3" w14:textId="047C94EC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53" w:type="dxa"/>
          </w:tcPr>
          <w:p w14:paraId="040EBB02" w14:textId="3A69C720" w:rsidR="00E72C66" w:rsidRPr="00C16454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53" w:type="dxa"/>
          </w:tcPr>
          <w:p w14:paraId="6522EC4B" w14:textId="0708E29B" w:rsidR="00E72C66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52" w:type="dxa"/>
          </w:tcPr>
          <w:p w14:paraId="155F40CB" w14:textId="7AEA0ED3" w:rsidR="00E72C66" w:rsidRDefault="00EC4B8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72C66" w14:paraId="6FAEE5A6" w14:textId="024579E7" w:rsidTr="007C5644">
        <w:tc>
          <w:tcPr>
            <w:tcW w:w="1985" w:type="dxa"/>
          </w:tcPr>
          <w:p w14:paraId="6E70D1F6" w14:textId="77777777" w:rsidR="00E72C66" w:rsidRDefault="00E72C66" w:rsidP="00B232C4">
            <w:pPr>
              <w:pStyle w:val="a3"/>
              <w:ind w:left="0" w:firstLine="0"/>
              <w:jc w:val="center"/>
            </w:pPr>
            <w:r>
              <w:t>Дешифрованное сообщение</w:t>
            </w:r>
          </w:p>
        </w:tc>
        <w:tc>
          <w:tcPr>
            <w:tcW w:w="551" w:type="dxa"/>
          </w:tcPr>
          <w:p w14:paraId="7933B9C8" w14:textId="4E2B99BC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52" w:type="dxa"/>
          </w:tcPr>
          <w:p w14:paraId="506B31C1" w14:textId="79B58F4B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48" w:type="dxa"/>
          </w:tcPr>
          <w:p w14:paraId="3B609BF2" w14:textId="454733D2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52" w:type="dxa"/>
          </w:tcPr>
          <w:p w14:paraId="044B5CCC" w14:textId="579BD7A1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2" w:type="dxa"/>
          </w:tcPr>
          <w:p w14:paraId="5A33B555" w14:textId="10AC1B40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0CC052B4" w14:textId="359E1EF9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53" w:type="dxa"/>
          </w:tcPr>
          <w:p w14:paraId="4931682E" w14:textId="0E16FD31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14:paraId="07768DAC" w14:textId="22FC0643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53" w:type="dxa"/>
          </w:tcPr>
          <w:p w14:paraId="6A25B49B" w14:textId="3988FA6D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3" w:type="dxa"/>
          </w:tcPr>
          <w:p w14:paraId="438E9632" w14:textId="56FC0961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14:paraId="5024C79E" w14:textId="1E00A9A7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53" w:type="dxa"/>
          </w:tcPr>
          <w:p w14:paraId="2E0ACEDE" w14:textId="1A793639" w:rsidR="00E72C66" w:rsidRPr="00C61131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3" w:type="dxa"/>
          </w:tcPr>
          <w:p w14:paraId="4EEC961B" w14:textId="580BA6B4" w:rsidR="00E72C66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2" w:type="dxa"/>
          </w:tcPr>
          <w:p w14:paraId="3E623157" w14:textId="52073EE7" w:rsidR="00E72C66" w:rsidRDefault="00E72C66" w:rsidP="00B232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2ECFFD86" w14:textId="0047AF8A" w:rsidR="00E72C66" w:rsidRDefault="00E72C66" w:rsidP="00E72C66">
      <w:pPr>
        <w:pStyle w:val="a3"/>
        <w:ind w:left="0"/>
      </w:pPr>
    </w:p>
    <w:p w14:paraId="5925F069" w14:textId="7A17064E" w:rsidR="00EC4B86" w:rsidRPr="00EC4B86" w:rsidRDefault="00EC4B86" w:rsidP="00E72C66">
      <w:pPr>
        <w:pStyle w:val="a3"/>
        <w:ind w:left="0"/>
        <w:rPr>
          <w:b/>
          <w:bCs/>
        </w:rPr>
      </w:pPr>
      <w:r w:rsidRPr="00EC4B86">
        <w:rPr>
          <w:b/>
          <w:bCs/>
        </w:rPr>
        <w:t>Шаг 4: Используйте интерактивный инструмент дешифрования для подтверждения результата дешифрования.</w:t>
      </w:r>
    </w:p>
    <w:p w14:paraId="4F8DCBAD" w14:textId="77777777" w:rsidR="00335D9F" w:rsidRDefault="00EC4B86" w:rsidP="00335D9F">
      <w:pPr>
        <w:pStyle w:val="a3"/>
        <w:numPr>
          <w:ilvl w:val="0"/>
          <w:numId w:val="4"/>
        </w:numPr>
        <w:ind w:left="0" w:firstLine="709"/>
      </w:pPr>
      <w:r>
        <w:t>Поиск в Интернете по фразе Vigenère decode покажет, что существует множество различных инструментов для шифрования и дешифрования. Многие из них являются интерактивными.</w:t>
      </w:r>
    </w:p>
    <w:p w14:paraId="58CD2C71" w14:textId="62A5C9A8" w:rsidR="00335D9F" w:rsidRDefault="00EC4B86" w:rsidP="00335D9F">
      <w:pPr>
        <w:pStyle w:val="a3"/>
        <w:numPr>
          <w:ilvl w:val="0"/>
          <w:numId w:val="4"/>
        </w:numPr>
        <w:ind w:left="0" w:firstLine="709"/>
      </w:pPr>
      <w:r>
        <w:t xml:space="preserve">Один из них находится по адресу </w:t>
      </w:r>
      <w:hyperlink r:id="rId6" w:history="1">
        <w:r w:rsidR="00335D9F" w:rsidRPr="00467A62">
          <w:rPr>
            <w:rStyle w:val="a5"/>
          </w:rPr>
          <w:t>http://sharkysoft.com/vige</w:t>
        </w:r>
        <w:r w:rsidR="00335D9F" w:rsidRPr="00467A62">
          <w:rPr>
            <w:rStyle w:val="a5"/>
          </w:rPr>
          <w:t>n</w:t>
        </w:r>
        <w:r w:rsidR="00335D9F" w:rsidRPr="00467A62">
          <w:rPr>
            <w:rStyle w:val="a5"/>
          </w:rPr>
          <w:t>ere/1.0/</w:t>
        </w:r>
      </w:hyperlink>
      <w:r>
        <w:t>.</w:t>
      </w:r>
      <w:r w:rsidR="00335D9F" w:rsidRPr="00335D9F">
        <w:t xml:space="preserve"> </w:t>
      </w:r>
      <w:r>
        <w:t xml:space="preserve"> Введите на этом сайте зашифрованное сообщение партнера в верхней части экрана, а ключ шифра в середине. Нажмите Decode, чтобы увидеть исходный текст сообщения. Вы также можете использовать этот инструмент для шифрования сообщений.</w:t>
      </w:r>
    </w:p>
    <w:p w14:paraId="6059CD9A" w14:textId="63E6C4E0" w:rsidR="00EC4B86" w:rsidRDefault="00EC4B86" w:rsidP="00335D9F">
      <w:pPr>
        <w:pStyle w:val="a3"/>
        <w:numPr>
          <w:ilvl w:val="0"/>
          <w:numId w:val="4"/>
        </w:numPr>
        <w:ind w:left="0" w:firstLine="709"/>
      </w:pPr>
      <w:r>
        <w:lastRenderedPageBreak/>
        <w:t>В следующем примере для дешифрации шифрованного сообщения из части 1 используется инструмент Sharky’s Vigenère Cipher.</w:t>
      </w:r>
    </w:p>
    <w:p w14:paraId="271BA4FC" w14:textId="6F9C1551" w:rsidR="00335D9F" w:rsidRDefault="00335D9F" w:rsidP="00335D9F">
      <w:pPr>
        <w:pStyle w:val="a3"/>
        <w:ind w:left="709" w:firstLine="0"/>
      </w:pPr>
      <w:r>
        <w:rPr>
          <w:noProof/>
        </w:rPr>
        <w:drawing>
          <wp:inline distT="0" distB="0" distL="0" distR="0" wp14:anchorId="05AFFBBA" wp14:editId="21EC0A9B">
            <wp:extent cx="5478780" cy="5115090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02" cy="51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BDC" w14:textId="7D7F6F41" w:rsidR="00335D9F" w:rsidRDefault="00335D9F" w:rsidP="00335D9F">
      <w:pPr>
        <w:pStyle w:val="a3"/>
        <w:ind w:left="709" w:firstLine="0"/>
      </w:pPr>
    </w:p>
    <w:p w14:paraId="249CFA49" w14:textId="34A73D58" w:rsidR="00335D9F" w:rsidRPr="00335D9F" w:rsidRDefault="00335D9F" w:rsidP="00335D9F">
      <w:pPr>
        <w:pStyle w:val="a3"/>
        <w:ind w:left="0"/>
        <w:rPr>
          <w:b/>
          <w:bCs/>
        </w:rPr>
      </w:pPr>
      <w:r w:rsidRPr="00335D9F">
        <w:rPr>
          <w:b/>
          <w:bCs/>
        </w:rPr>
        <w:t>ВОПРОСЫ ДЛЯ ПОВТОРЕНИЯ</w:t>
      </w:r>
    </w:p>
    <w:p w14:paraId="1CDC1683" w14:textId="60387C6D" w:rsidR="00335D9F" w:rsidRDefault="00335D9F" w:rsidP="00335D9F">
      <w:pPr>
        <w:pStyle w:val="a3"/>
        <w:ind w:left="0"/>
      </w:pPr>
      <w:r>
        <w:t>Можно ли использовать шифр Vigenère для дешифрования сообщений вручную без использования компьютера?</w:t>
      </w:r>
    </w:p>
    <w:p w14:paraId="720A3930" w14:textId="77DF129E" w:rsidR="00335D9F" w:rsidRPr="00751BBC" w:rsidRDefault="00751BBC" w:rsidP="00335D9F">
      <w:pPr>
        <w:pStyle w:val="a3"/>
        <w:ind w:left="0"/>
        <w:rPr>
          <w:u w:val="single"/>
        </w:rPr>
      </w:pPr>
      <w:r w:rsidRPr="00751BBC">
        <w:rPr>
          <w:u w:val="single"/>
        </w:rPr>
        <w:t>Да</w:t>
      </w:r>
    </w:p>
    <w:p w14:paraId="43DA3880" w14:textId="56430B4B" w:rsidR="00751BBC" w:rsidRDefault="00751BBC" w:rsidP="00335D9F">
      <w:pPr>
        <w:pStyle w:val="a3"/>
        <w:ind w:left="0"/>
      </w:pPr>
      <w:r>
        <w:t>Найдите в Интернете инструменты взлома шифра Vigenère. Считается ли шифр Vigenère криптостойкой системой шифрования, которую сложно взломать?</w:t>
      </w:r>
    </w:p>
    <w:p w14:paraId="65151602" w14:textId="1C89FC9C" w:rsidR="00751BBC" w:rsidRPr="00611212" w:rsidRDefault="00751BBC" w:rsidP="00335D9F">
      <w:pPr>
        <w:pStyle w:val="a3"/>
        <w:ind w:left="0"/>
        <w:rPr>
          <w:u w:val="single"/>
        </w:rPr>
      </w:pPr>
      <w:r w:rsidRPr="00611212">
        <w:rPr>
          <w:u w:val="single"/>
        </w:rPr>
        <w:t xml:space="preserve">Нашла множество аналогичных вариантов взлома данного шифра. Но так как, </w:t>
      </w:r>
      <w:r w:rsidR="00611212" w:rsidRPr="00611212">
        <w:rPr>
          <w:u w:val="single"/>
        </w:rPr>
        <w:t>большинство из них</w:t>
      </w:r>
      <w:r w:rsidRPr="00611212">
        <w:rPr>
          <w:u w:val="single"/>
        </w:rPr>
        <w:t xml:space="preserve"> базиру</w:t>
      </w:r>
      <w:r w:rsidR="00611212" w:rsidRPr="00611212">
        <w:rPr>
          <w:u w:val="single"/>
        </w:rPr>
        <w:t>е</w:t>
      </w:r>
      <w:r w:rsidRPr="00611212">
        <w:rPr>
          <w:u w:val="single"/>
        </w:rPr>
        <w:t xml:space="preserve">тся на </w:t>
      </w:r>
      <w:r w:rsidR="00611212" w:rsidRPr="00611212">
        <w:rPr>
          <w:u w:val="single"/>
        </w:rPr>
        <w:t>похожих принципах, то этот шрифт можно назвать криптостойким.</w:t>
      </w:r>
    </w:p>
    <w:sectPr w:rsidR="00751BBC" w:rsidRPr="0061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C76E4"/>
    <w:multiLevelType w:val="hybridMultilevel"/>
    <w:tmpl w:val="BB5091A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A733A8"/>
    <w:multiLevelType w:val="hybridMultilevel"/>
    <w:tmpl w:val="FBBAA35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2E67D8"/>
    <w:multiLevelType w:val="hybridMultilevel"/>
    <w:tmpl w:val="48A43CA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C3C6BA3"/>
    <w:multiLevelType w:val="hybridMultilevel"/>
    <w:tmpl w:val="360E33F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9F"/>
    <w:rsid w:val="00335D9F"/>
    <w:rsid w:val="00453F4C"/>
    <w:rsid w:val="00611212"/>
    <w:rsid w:val="00751BBC"/>
    <w:rsid w:val="0078050A"/>
    <w:rsid w:val="007C5644"/>
    <w:rsid w:val="0082269F"/>
    <w:rsid w:val="00974BC5"/>
    <w:rsid w:val="00A74F89"/>
    <w:rsid w:val="00C16454"/>
    <w:rsid w:val="00C61131"/>
    <w:rsid w:val="00CB1FEA"/>
    <w:rsid w:val="00DD29AF"/>
    <w:rsid w:val="00DF2679"/>
    <w:rsid w:val="00E72C66"/>
    <w:rsid w:val="00E8172E"/>
    <w:rsid w:val="00EC4B86"/>
    <w:rsid w:val="00F657B1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E126"/>
  <w15:chartTrackingRefBased/>
  <w15:docId w15:val="{737D8B9F-51B8-46DA-8A04-070CA346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50A"/>
    <w:pPr>
      <w:ind w:left="720"/>
      <w:contextualSpacing/>
    </w:pPr>
  </w:style>
  <w:style w:type="table" w:styleId="a4">
    <w:name w:val="Table Grid"/>
    <w:basedOn w:val="a1"/>
    <w:uiPriority w:val="39"/>
    <w:rsid w:val="00DF26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5D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5D9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35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kysoft.com/vigenere/1.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2020-12-07T23:08:00Z</dcterms:created>
  <dcterms:modified xsi:type="dcterms:W3CDTF">2020-12-07T23:50:00Z</dcterms:modified>
</cp:coreProperties>
</file>