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D46FB">
      <w:pPr>
        <w:pStyle w:val="2"/>
        <w:bidi w:val="0"/>
      </w:pPr>
      <w:r>
        <w:rPr>
          <w:rFonts w:hint="default"/>
        </w:rPr>
        <w:t>一、功能设想</w:t>
      </w:r>
    </w:p>
    <w:p w14:paraId="436B9B7F">
      <w:pPr>
        <w:bidi w:val="0"/>
        <w:rPr>
          <w:rFonts w:hint="eastAsia" w:ascii="宋体" w:hAnsi="宋体" w:eastAsia="宋体" w:cs="宋体"/>
        </w:rPr>
      </w:pPr>
      <w:r>
        <w:rPr>
          <w:rFonts w:hint="eastAsia" w:ascii="宋体" w:hAnsi="宋体" w:eastAsia="宋体" w:cs="宋体"/>
        </w:rPr>
        <w:t>本项目计划制作一台基于ESP32-S3的智能视觉小车，核心任务是在校园环境下实现自主行驶，并针对无障碍设施开展公益巡检。小车能够在校园道路上稳定行驶，识别并避开障碍物，同时重点对路面上的盲道等无障碍设施进行高频监测，记录盲道是否存在被占用或破损等情况。本项目旨在将工程技术转化为服务特殊群体的公益力量，为校园无障碍环境的智慧治理与后勤维护提供切实有效的数据辅助。</w:t>
      </w:r>
    </w:p>
    <w:p w14:paraId="2A63512D">
      <w:pPr>
        <w:bidi w:val="0"/>
        <w:rPr>
          <w:rFonts w:hint="eastAsia" w:ascii="宋体" w:hAnsi="宋体" w:eastAsia="宋体" w:cs="宋体"/>
        </w:rPr>
      </w:pPr>
      <w:bookmarkStart w:id="0" w:name="_GoBack"/>
      <w:bookmarkEnd w:id="0"/>
      <w:r>
        <w:rPr>
          <w:rFonts w:hint="eastAsia" w:ascii="宋体" w:hAnsi="宋体" w:eastAsia="宋体" w:cs="宋体"/>
        </w:rPr>
        <w:t>具体来说，核心功能包括两个方面：一是自主行驶与避障，小车通过摄像头识别前方道路环境，遇到障碍物时能够自行绕行或停车，保持持续稳定的行驶状态；二是盲道占用检测，小车能够识别地面上的盲道区域，判断该区域是否有异物或车辆停放等占用情况，并记录相关信息。</w:t>
      </w:r>
    </w:p>
    <w:p w14:paraId="5B98AB88">
      <w:pPr>
        <w:bidi w:val="0"/>
        <w:rPr>
          <w:rFonts w:hint="eastAsia" w:ascii="宋体" w:hAnsi="宋体" w:eastAsia="宋体" w:cs="宋体"/>
        </w:rPr>
      </w:pPr>
      <w:r>
        <w:rPr>
          <w:rFonts w:hint="eastAsia" w:ascii="宋体" w:hAnsi="宋体" w:eastAsia="宋体" w:cs="宋体"/>
        </w:rPr>
        <w:t>除盲道巡检主线外，小车还可以选择性添加一些辅助功能来丰富演示效果，例如自主巡线行驶、定点导航等，作为展示系统扩展性的加分项。</w:t>
      </w:r>
    </w:p>
    <w:p w14:paraId="76DD39A9">
      <w:pPr>
        <w:pStyle w:val="2"/>
        <w:bidi w:val="0"/>
      </w:pPr>
      <w:r>
        <w:rPr>
          <w:rFonts w:hint="default"/>
        </w:rPr>
        <w:t>二、实现思路</w:t>
      </w:r>
    </w:p>
    <w:p w14:paraId="58DF4B16">
      <w:pPr>
        <w:bidi w:val="0"/>
      </w:pPr>
      <w:r>
        <w:rPr>
          <w:rFonts w:hint="default"/>
        </w:rPr>
        <w:t>硬件层面以ESP32-S3开发板作为主控。小车将搭载摄像头模块作为主要感知手段，负责获取前方道路画面；超声波传感器作为辅助测距模块，用于补充近距离下的障碍物距离信息，提升避障可靠性；电机驱动模块控制左右轮速差实现转向与行进；整体采用锂电池供电，保证小车脱离线缆独立运行。</w:t>
      </w:r>
    </w:p>
    <w:p w14:paraId="4FB441B9">
      <w:pPr>
        <w:bidi w:val="0"/>
        <w:rPr>
          <w:rFonts w:hint="default"/>
        </w:rPr>
      </w:pPr>
      <w:r>
        <w:rPr>
          <w:rFonts w:hint="default"/>
        </w:rPr>
        <w:t>软件层面采用嵌入式开发框架，程序逻辑围绕“感知—决策—执行”的主循环展开。摄像头持续采集图像，通过颜色分割、边缘检测等轻量级视觉算法提取道路区域和障碍物信息，判断前方是否存在阻挡以及阻挡的大致方位。主控根据这些信息决定当前应执行的动作：无障碍时保持前进，有障碍时计算绕行方向并执行转向，必要时停车等待。决策结果通过PWM信号输出至电机驱动模块，控制小车运动。整个过程在双核调度下循环运行，使小车能够持续应对环境变化。</w:t>
      </w:r>
    </w:p>
    <w:p w14:paraId="01A1F71A">
      <w:pPr>
        <w:bidi w:val="0"/>
        <w:rPr>
          <w:rFonts w:hint="eastAsia" w:eastAsiaTheme="minorEastAsia"/>
          <w:lang w:eastAsia="zh-CN"/>
        </w:rPr>
      </w:pPr>
      <w:r>
        <w:rPr>
          <w:rFonts w:hint="eastAsia" w:eastAsiaTheme="minorEastAsia"/>
          <w:lang w:eastAsia="zh-CN"/>
        </w:rPr>
        <w:t>对于盲道检测这一可选拓展方向，初步设想分为视觉识别和状态判断两个环节。视觉方面，利用盲道砖特有的颜色（如黄色）和纹理特征进行区域分割，确定盲道在画面中的位置和走向；在此基础上，通过分析盲道区域内是否存在颜色突变或异常轮廓来判断是否有障碍物占据。</w:t>
      </w:r>
      <w:r>
        <w:rPr>
          <w:rFonts w:hint="eastAsia" w:asciiTheme="minorHAnsi" w:hAnsiTheme="minorHAnsi" w:eastAsiaTheme="minorEastAsia" w:cstheme="minorBidi"/>
          <w:kern w:val="2"/>
          <w:sz w:val="21"/>
          <w:szCs w:val="24"/>
          <w:lang w:val="en-US" w:eastAsia="zh-CN" w:bidi="ar-SA"/>
        </w:rPr>
        <w:t>坡度与台阶检测则摒弃了极耗算力且易受复杂光影干扰的视觉透视变形判断，转而配合IMU姿态传感器获取小车自身的俯仰角度变化，这种“视觉提取横向边缘+IMU高精度捕捉仰角”的结合，使无障碍坡度的判断更加严谨可靠。这些算法以独立模块形式实现，与核心程序松耦合，便于后期按需添加和调试。</w:t>
      </w:r>
    </w:p>
    <w:p w14:paraId="38D0BDC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837EF0"/>
    <w:rsid w:val="2D6E2A94"/>
    <w:rsid w:val="45837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2026-07-26T11:57:00Z</dcterms:created>
  <dc:creator>杜晨昕(2025010363)</dc:creator>
  <cp:lastModifiedBy>杜晨昕(2025010363)</cp:lastModifiedBy>
  <dcterms:modified xsi:type="dcterms:W3CDTF">2026-07-26T15:08:30Z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D5A58A4DEDB34CFF9326A8CED33FA9C5_11</vt:lpwstr>
  </property>
  <property fmtid="{D5CDD505-2E9C-101B-9397-08002B2CF9AE}" pid="4" name="KSOTemplateDocerSaveRecord">
    <vt:lpwstr>eyJoZGlkIjoiNDI3N2YzZDFmNzY5N2YyZDc0NTMyYTkwMjJjMTI1YTEiLCJ1c2VySWQiOiIxNzM0MTYyMjI2In0=</vt:lpwstr>
  </property>
</Properties>
</file>