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qd22vrerlwkb" w:id="0"/>
      <w:bookmarkEnd w:id="0"/>
      <w:r w:rsidDel="00000000" w:rsidR="00000000" w:rsidRPr="00000000">
        <w:rPr>
          <w:b w:val="1"/>
          <w:bCs w:val="1"/>
          <w:sz w:val="46"/>
          <w:szCs w:val="46"/>
          <w:rtl w:val="0"/>
        </w:rPr>
        <w:t xml:space="preserve">5–PAGE PROFESSIONAL SYNOPSIS (EDITORIAL VERSION)</w:t>
      </w:r>
    </w:p>
    <w:p w:rsidR="00000000" w:rsidDel="00000000" w:rsidP="00000000" w:rsidRDefault="00000000" w:rsidRPr="00000000" w14:paraId="00000002">
      <w:pPr>
        <w:spacing w:after="240" w:before="240" w:lineRule="auto"/>
        <w:rPr/>
      </w:pPr>
      <w:r w:rsidDel="00000000" w:rsidR="00000000" w:rsidRPr="00000000">
        <w:rPr>
          <w:rtl w:val="0"/>
        </w:rPr>
        <w:t xml:space="preserve">This version shows full narrative architecture, character arcs, and thematic progression.</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82332kfpnl8c" w:id="1"/>
      <w:bookmarkEnd w:id="1"/>
      <w:r w:rsidDel="00000000" w:rsidR="00000000" w:rsidRPr="00000000">
        <w:rPr>
          <w:b w:val="1"/>
          <w:bCs w:val="1"/>
          <w:sz w:val="34"/>
          <w:szCs w:val="34"/>
          <w:rtl w:val="0"/>
        </w:rPr>
        <w:t xml:space="preserve">The Image of Dominion — The Golden Head</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Full Synopsis</w:t>
      </w:r>
    </w:p>
    <w:p w:rsidR="00000000" w:rsidDel="00000000" w:rsidP="00000000" w:rsidRDefault="00000000" w:rsidRPr="00000000" w14:paraId="00000006">
      <w:pPr>
        <w:spacing w:after="240" w:before="240" w:lineRule="auto"/>
        <w:rPr/>
      </w:pPr>
      <w:r w:rsidDel="00000000" w:rsidR="00000000" w:rsidRPr="00000000">
        <w:rPr>
          <w:rtl w:val="0"/>
        </w:rPr>
        <w:t xml:space="preserve">The empire of Aurelium stands at the height of its power, a vast golden civilization built on the belief that divine authority flows directly through its emperor. Religion and governance are unified under the rule of </w:t>
      </w:r>
      <w:r w:rsidDel="00000000" w:rsidR="00000000" w:rsidRPr="00000000">
        <w:rPr>
          <w:b w:val="1"/>
          <w:bCs w:val="1"/>
          <w:rtl w:val="0"/>
        </w:rPr>
        <w:t xml:space="preserve">Emperor Aurion</w:t>
      </w:r>
      <w:r w:rsidDel="00000000" w:rsidR="00000000" w:rsidRPr="00000000">
        <w:rPr>
          <w:rtl w:val="0"/>
        </w:rPr>
        <w:t xml:space="preserve">, who believes himself chosen to preserve humanity’s order against chaos.</w:t>
      </w:r>
    </w:p>
    <w:p w:rsidR="00000000" w:rsidDel="00000000" w:rsidP="00000000" w:rsidRDefault="00000000" w:rsidRPr="00000000" w14:paraId="00000007">
      <w:pPr>
        <w:spacing w:after="240" w:before="240" w:lineRule="auto"/>
        <w:rPr/>
      </w:pPr>
      <w:r w:rsidDel="00000000" w:rsidR="00000000" w:rsidRPr="00000000">
        <w:rPr>
          <w:rtl w:val="0"/>
        </w:rPr>
        <w:t xml:space="preserve">Eryon, a young attendant in the imperial court, lives quietly until he begins experiencing overwhelming visions. He dreams of a colossal statue composed of successive materials—gold, silver, bronze, iron, and fragile clay—representing the rise and fall of kingdoms. In the vision, an unshaped stone strikes the statue and grows into a mountain that fills the earth. The revelation leaves Eryon physically weakened and psychologically shaken, yet he cannot deny its truth.</w:t>
      </w:r>
    </w:p>
    <w:p w:rsidR="00000000" w:rsidDel="00000000" w:rsidP="00000000" w:rsidRDefault="00000000" w:rsidRPr="00000000" w14:paraId="00000008">
      <w:pPr>
        <w:spacing w:after="240" w:before="240" w:lineRule="auto"/>
        <w:rPr/>
      </w:pPr>
      <w:r w:rsidDel="00000000" w:rsidR="00000000" w:rsidRPr="00000000">
        <w:rPr>
          <w:rtl w:val="0"/>
        </w:rPr>
        <w:t xml:space="preserve">When Eryon’s visions become known, he is brought before Aurion. The emperor interprets the prophecy as confirmation of his divine role, but the court’s certainty is shaken when sacred lions refuse to submit during a ritual meant to reaffirm imperial authority. The event spreads fear throughout Aurelium, suggesting heaven’s favor may be unstable.</w:t>
      </w:r>
    </w:p>
    <w:p w:rsidR="00000000" w:rsidDel="00000000" w:rsidP="00000000" w:rsidRDefault="00000000" w:rsidRPr="00000000" w14:paraId="00000009">
      <w:pPr>
        <w:spacing w:after="240" w:before="240" w:lineRule="auto"/>
        <w:rPr/>
      </w:pPr>
      <w:r w:rsidDel="00000000" w:rsidR="00000000" w:rsidRPr="00000000">
        <w:rPr>
          <w:rtl w:val="0"/>
        </w:rPr>
        <w:t xml:space="preserve">As public doubt increases, Aurion orders executions of dissenting scholars and priests. Eryon’s visions intensify, and he learns that prophetic revelation carries a severe cost: his memories and personal identity begin to erode. He struggles internally between his desire for an ordinary life and the moral obligation to reveal what he sees.</w:t>
      </w:r>
    </w:p>
    <w:p w:rsidR="00000000" w:rsidDel="00000000" w:rsidP="00000000" w:rsidRDefault="00000000" w:rsidRPr="00000000" w14:paraId="0000000A">
      <w:pPr>
        <w:spacing w:after="240" w:before="240" w:lineRule="auto"/>
        <w:rPr/>
      </w:pPr>
      <w:r w:rsidDel="00000000" w:rsidR="00000000" w:rsidRPr="00000000">
        <w:rPr>
          <w:rtl w:val="0"/>
        </w:rPr>
        <w:t xml:space="preserve">Aurion, fearing the loss of divine legitimacy, resolves to secure his authority permanently. Encouraged by the high priest Maltheon, he performs a ritual intended to bind divine power to the imperial throne. The rite fails catastrophically, injuring the emperor and marking him with a supernatural wound that becomes both symbol and source of terror. The public witnesses the apparent rejection of imperial authority by heaven.</w:t>
      </w:r>
    </w:p>
    <w:p w:rsidR="00000000" w:rsidDel="00000000" w:rsidP="00000000" w:rsidRDefault="00000000" w:rsidRPr="00000000" w14:paraId="0000000B">
      <w:pPr>
        <w:spacing w:after="240" w:before="240" w:lineRule="auto"/>
        <w:rPr/>
      </w:pPr>
      <w:r w:rsidDel="00000000" w:rsidR="00000000" w:rsidRPr="00000000">
        <w:rPr>
          <w:rtl w:val="0"/>
        </w:rPr>
        <w:t xml:space="preserve">Rather than repent, Aurion interprets the failure as proof that divine authority must be controlled rather than trusted. He establishes a new doctrine of enforced unity, merging temple and state and outlawing dissent. Public executions resume, and Aurelium becomes increasingly authoritarian. Society fractures into competing factions: loyalists who defend imperial power, reformists who seek shared governance, and penitents who call for humility before heaven.</w:t>
      </w:r>
    </w:p>
    <w:p w:rsidR="00000000" w:rsidDel="00000000" w:rsidP="00000000" w:rsidRDefault="00000000" w:rsidRPr="00000000" w14:paraId="0000000C">
      <w:pPr>
        <w:spacing w:after="240" w:before="240" w:lineRule="auto"/>
        <w:rPr/>
      </w:pPr>
      <w:r w:rsidDel="00000000" w:rsidR="00000000" w:rsidRPr="00000000">
        <w:rPr>
          <w:rtl w:val="0"/>
        </w:rPr>
        <w:t xml:space="preserve">Civil unrest escalates into open violence. During a public ceremony enforcing ideological unity, a resistance group attempts to assassinate Aurion. Eryon foresees that the emperor’s death would trigger catastrophic civil war and intervenes, preventing the attack. Though intended to preserve life, his action enables Aurion to claim absolute authority and intensify repression.</w:t>
      </w:r>
    </w:p>
    <w:p w:rsidR="00000000" w:rsidDel="00000000" w:rsidP="00000000" w:rsidRDefault="00000000" w:rsidRPr="00000000" w14:paraId="0000000D">
      <w:pPr>
        <w:spacing w:after="240" w:before="240" w:lineRule="auto"/>
        <w:rPr/>
      </w:pPr>
      <w:r w:rsidDel="00000000" w:rsidR="00000000" w:rsidRPr="00000000">
        <w:rPr>
          <w:rtl w:val="0"/>
        </w:rPr>
        <w:t xml:space="preserve">Eryon’s identity continues to deteriorate as revelation consumes him. He is secretly contacted by a resistance movement seeking prophetic guidance. Despite fearing the loss of himself, he confirms that the empire will ultimately collapse through its own pursuit of domination. His words inspire new movements beyond imperial control.</w:t>
      </w:r>
    </w:p>
    <w:p w:rsidR="00000000" w:rsidDel="00000000" w:rsidP="00000000" w:rsidRDefault="00000000" w:rsidRPr="00000000" w14:paraId="0000000E">
      <w:pPr>
        <w:spacing w:after="240" w:before="240" w:lineRule="auto"/>
        <w:rPr/>
      </w:pPr>
      <w:r w:rsidDel="00000000" w:rsidR="00000000" w:rsidRPr="00000000">
        <w:rPr>
          <w:rtl w:val="0"/>
        </w:rPr>
        <w:t xml:space="preserve">Aurion, increasingly convinced that divine authority threatens human survival, prepares a final ritual to dominate divine force itself. This attempt transforms the Temple of First Light into a mechanism designed to bind heaven. The ritual unleashes overwhelming power, destroying the temple and extinguishing the empire’s sacred flame. The catastrophe publicly reveals the collapse of Aurelium’s spiritual foundation.</w:t>
      </w:r>
    </w:p>
    <w:p w:rsidR="00000000" w:rsidDel="00000000" w:rsidP="00000000" w:rsidRDefault="00000000" w:rsidRPr="00000000" w14:paraId="0000000F">
      <w:pPr>
        <w:spacing w:after="240" w:before="240" w:lineRule="auto"/>
        <w:rPr/>
      </w:pPr>
      <w:r w:rsidDel="00000000" w:rsidR="00000000" w:rsidRPr="00000000">
        <w:rPr>
          <w:rtl w:val="0"/>
        </w:rPr>
        <w:t xml:space="preserve">During the destruction, Eryon undergoes a profound transformation. His personal identity largely dissolves, leaving him as a stabilized prophetic witness devoted to revealing truth rather than preserving himself. Aurion, now convinced that humanity must assert dominion over divine reality, rejects heaven entirely and commits to ruling through human will alone.</w:t>
      </w:r>
    </w:p>
    <w:p w:rsidR="00000000" w:rsidDel="00000000" w:rsidP="00000000" w:rsidRDefault="00000000" w:rsidRPr="00000000" w14:paraId="00000010">
      <w:pPr>
        <w:spacing w:after="240" w:before="240" w:lineRule="auto"/>
        <w:rPr/>
      </w:pPr>
      <w:r w:rsidDel="00000000" w:rsidR="00000000" w:rsidRPr="00000000">
        <w:rPr>
          <w:rtl w:val="0"/>
        </w:rPr>
        <w:t xml:space="preserve">In the aftermath, Aurelium enters a crisis of meaning. Citizens abandon the city, competing ideologies emerge, and imperial authority becomes increasingly dependent on coercion. Eryon leaves the empire with a small group of followers and establishes a new community founded on justice and shared responsibility rather than domination.</w:t>
      </w:r>
    </w:p>
    <w:p w:rsidR="00000000" w:rsidDel="00000000" w:rsidP="00000000" w:rsidRDefault="00000000" w:rsidRPr="00000000" w14:paraId="00000011">
      <w:pPr>
        <w:spacing w:after="240" w:before="240" w:lineRule="auto"/>
        <w:rPr/>
      </w:pPr>
      <w:r w:rsidDel="00000000" w:rsidR="00000000" w:rsidRPr="00000000">
        <w:rPr>
          <w:rtl w:val="0"/>
        </w:rPr>
        <w:t xml:space="preserve">Though the empire endures politically, its divine legitimacy is permanently broken. Eryon foresees future ages in which successive empires will rise and fall until the symbolic “stone” of enduring truth reshapes the world. The novel concludes with the world divided between imperial power and prophetic revelation, setting the stage for a broader global conflict in the series to follow.</w:t>
      </w:r>
    </w:p>
    <w:p w:rsidR="00000000" w:rsidDel="00000000" w:rsidP="00000000" w:rsidRDefault="00000000" w:rsidRPr="00000000" w14:paraId="000000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