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on8wow53da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Evolve Edge — MVP Technical Specification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 Evolve Edge AI Auditing Platform</w:t>
        <w:br w:type="textWrapping"/>
        <w:t xml:space="preserve">Version: 1.0</w:t>
        <w:br w:type="textWrapping"/>
        <w:t xml:space="preserve">Prepared for: Development Team</w:t>
        <w:br w:type="textWrapping"/>
        <w:t xml:space="preserve">Prepared by: Kiel Green, Evolve Edge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9kakximsbc9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Technical Overview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387etwaqp3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System Purpose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Evolve Edge is an AI-powered auditing and compliance analysis platform that evaluates business documents and environments against industry standards (PCI 2, HIPAA) and generates automated risk and compliance reports.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MVP will demonstrate core functionality, enable pilot customers, and validate product-market fit.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c0bo8r0yuv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System Architecture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x8yqhwnv4q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High-Level Architecture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(Web App)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Layer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Service (LLM)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Rule Engine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Storage + Report Generation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lsyyyv7r9f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Architecture Components</w:t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rimcudo06k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Layer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Web-based user interface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upload interface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visualization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viewing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yfwo9p1dnsq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Layer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handling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processing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routing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orchestration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logic</w:t>
      </w:r>
    </w:p>
    <w:p w:rsidR="00000000" w:rsidDel="00000000" w:rsidP="00000000" w:rsidRDefault="00000000" w:rsidRPr="00000000" w14:paraId="00000023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hz2mj7w9l36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Layer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integration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parsing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classification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identification</w:t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nt3z7pgjf9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Rule Engine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PCI 2 control mapping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HIPAA requirement mapping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logic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detection</w:t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lix0zz5vg8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Storage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accounts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 documents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results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reports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r4od5jwyzmm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Technology Stack (Recommended)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yohmtrppz7c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Frontend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React.js or Next.js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 integration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tqa5wvo1n0q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Backend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(Express or NestJS) or Python (FastAPI)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RESTful API design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6rkeinz6apk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AI Layer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 / Claude / equivalent LLM API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engineering framework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Context-based document analysis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1pgtx7w8vlh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Database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(structured data)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storage for files (AWS S3 or equivalent)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ciift9rg41k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Deployment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platform (AWS, Azure, or GCP)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containerization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xdkyil4nnqr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Data Flow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71qk2lycprm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Document Processing Flow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uploads document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stored securely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parsed and converted to text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sent to AI processing service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analyzes against compliance frameworks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scoring applied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stored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generated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displayed in dashboard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osu4lm8xe52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API Specification</w:t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aalc4n8kud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Authentication Endpoints</w:t>
      </w:r>
    </w:p>
    <w:p w:rsidR="00000000" w:rsidDel="00000000" w:rsidP="00000000" w:rsidRDefault="00000000" w:rsidRPr="00000000" w14:paraId="0000005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5evpdx7z9n1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/auth/register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new user</w:t>
      </w:r>
    </w:p>
    <w:p w:rsidR="00000000" w:rsidDel="00000000" w:rsidP="00000000" w:rsidRDefault="00000000" w:rsidRPr="00000000" w14:paraId="0000005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4qo1n8mqksx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/auth/login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authentication token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82tpfcwqnxq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Document Management</w:t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6rz4x44r2oy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/documents/upload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document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document ID</w:t>
      </w:r>
    </w:p>
    <w:p w:rsidR="00000000" w:rsidDel="00000000" w:rsidP="00000000" w:rsidRDefault="00000000" w:rsidRPr="00000000" w14:paraId="0000005F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dayj3yjbyv9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/documents/{id}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document metadata</w:t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vae71rnkrqb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/documents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user documents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7i8eq7bo9od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Analysis Endpoints</w:t>
      </w:r>
    </w:p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muy1rs387c5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/analysis/run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document ID + framework selection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analysis results</w:t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4ss7osddrfu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/analysis/{id}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results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nh9wosb68ac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Reporting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ffwm9m8qhot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/reports/{id}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report (PDF)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60uvj1lok2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AI Processing Design</w:t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jjh3sqhwx4f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Document Analysis Pipeline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text from document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large documents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structured prompts to LLM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against framework controls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structured output: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findings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indicators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5w8ggnv6r2p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Prompt Structure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instructions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content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schema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7dica25hyh9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Output Format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"framework": "PCI2",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"risk_score": 72,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"compliance_status": "Partial",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"findings": [],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"recommendations": []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vu15xquh6hu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Compliance Rule Engine</w:t>
      </w:r>
    </w:p>
    <w:p w:rsidR="00000000" w:rsidDel="00000000" w:rsidP="00000000" w:rsidRDefault="00000000" w:rsidRPr="00000000" w14:paraId="0000008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7fg7s3c40fg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Framework Mapping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PCI 2 controls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HIPAA security requirements</w:t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ron0gqual3m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Risk Model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 scoring model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severity classification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categorization:</w:t>
      </w:r>
    </w:p>
    <w:p w:rsidR="00000000" w:rsidDel="00000000" w:rsidP="00000000" w:rsidRDefault="00000000" w:rsidRPr="00000000" w14:paraId="00000092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94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q7tfdsksh98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Security Requirements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enforced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storage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file handling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audit logs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yucyc5hc96w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Performance Requirements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processing: &lt; 120 seconds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availability: 99%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 users: 50+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architecture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ten2ech8xri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Error Handling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file format detection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analysis retry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error responses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User-friendly error messages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bcw03vak67v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Logging &amp; Monitoring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request logs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processing logs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tracking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 metrics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p7j39hikrte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Deployment Strategy</w:t>
      </w:r>
    </w:p>
    <w:p w:rsidR="00000000" w:rsidDel="00000000" w:rsidP="00000000" w:rsidRDefault="00000000" w:rsidRPr="00000000" w14:paraId="000000B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1gdort6ky1j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 Environments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Staging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</w:t>
      </w:r>
    </w:p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4533fbunzcd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 CI/CD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build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testing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 integration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6z4h6xjn4cz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Testing Requirements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tests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acceptance testing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543pi5x3y0d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MVP Constraints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LLM-based solution only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custom model training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enterprise integrations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Single-tenant architecture initially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bkgh6fegmru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Success Metrics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processing accuracy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generation reliability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Pilot customer adoption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Time-to-analysis performance</w:t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of Technical Specification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