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complete, Stan Store–ready guide</w:t>
      </w:r>
      <w:r w:rsidDel="00000000" w:rsidR="00000000" w:rsidRPr="00000000">
        <w:rPr>
          <w:rtl w:val="0"/>
        </w:rPr>
        <w:t xml:space="preserve"> you can follow directly from the screen shown in your screenshot. It includes the </w:t>
      </w:r>
      <w:r w:rsidDel="00000000" w:rsidR="00000000" w:rsidRPr="00000000">
        <w:rPr>
          <w:b w:val="1"/>
          <w:bCs w:val="1"/>
          <w:rtl w:val="0"/>
        </w:rPr>
        <w:t xml:space="preserve">exact workflow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 content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sales copy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  <w:r w:rsidDel="00000000" w:rsidR="00000000" w:rsidRPr="00000000">
        <w:rPr>
          <w:rtl w:val="0"/>
        </w:rPr>
        <w:t xml:space="preserve"> under your brand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nr29fprhm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Guide: Creating a Digital Product in Stan Store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db2chm2l7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Which Option to Click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Choose Product Type</w:t>
      </w:r>
      <w:r w:rsidDel="00000000" w:rsidR="00000000" w:rsidRPr="00000000">
        <w:rPr>
          <w:rtl w:val="0"/>
        </w:rPr>
        <w:t xml:space="preserve"> screen in Stan Store, select: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Product (PDFs, Guides, Templates, eBooks)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9sse97hup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the Correct Choice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Cybersecurity audit frameworks, compliance toolkits, and security checklists are </w:t>
      </w:r>
      <w:r w:rsidDel="00000000" w:rsidR="00000000" w:rsidRPr="00000000">
        <w:rPr>
          <w:b w:val="1"/>
          <w:bCs w:val="1"/>
          <w:rtl w:val="0"/>
        </w:rPr>
        <w:t xml:space="preserve">downloadable assets</w:t>
      </w:r>
      <w:r w:rsidDel="00000000" w:rsidR="00000000" w:rsidRPr="00000000">
        <w:rPr>
          <w:rtl w:val="0"/>
        </w:rPr>
        <w:t xml:space="preserve"> that customers consume independently. The </w:t>
      </w:r>
      <w:r w:rsidDel="00000000" w:rsidR="00000000" w:rsidRPr="00000000">
        <w:rPr>
          <w:b w:val="1"/>
          <w:bCs w:val="1"/>
          <w:rtl w:val="0"/>
        </w:rPr>
        <w:t xml:space="preserve">Digital Product</w:t>
      </w:r>
      <w:r w:rsidDel="00000000" w:rsidR="00000000" w:rsidRPr="00000000">
        <w:rPr>
          <w:rtl w:val="0"/>
        </w:rPr>
        <w:t xml:space="preserve"> option allows you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PDF toolkits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bCs w:val="1"/>
          <w:rtl w:val="0"/>
        </w:rPr>
        <w:t xml:space="preserve">security templates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audit frameworks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</w:t>
      </w:r>
      <w:r w:rsidDel="00000000" w:rsidR="00000000" w:rsidRPr="00000000">
        <w:rPr>
          <w:b w:val="1"/>
          <w:bCs w:val="1"/>
          <w:rtl w:val="0"/>
        </w:rPr>
        <w:t xml:space="preserve">consulting-style deliverables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ideal for your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 products because it lets buyers immediately download professional resources that replicate the type of materials used during real cybersecurity assessments.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qqku8w4aw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Creation Blueprint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k8k4qxu6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Title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qfw8uhkyw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Subtitle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AI risks, detect data exposure, and strengthen compliance in under 60 minutes.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g44zrt5f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Description (Stan Store Page)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tools are rapidly entering workplaces across law firms, fintech companies, and digital health startups. While these technologies increase productivity, they also introduce serious security and compliance risks.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client data, financial information, intellectual property, and regulated healthcare records can easily be exposed when AI systems are used without proper governance or security controls.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  <w:r w:rsidDel="00000000" w:rsidR="00000000" w:rsidRPr="00000000">
        <w:rPr>
          <w:rtl w:val="0"/>
        </w:rPr>
        <w:t xml:space="preserve"> was designed to help organizations quickly assess their AI security posture and identify vulnerabilities before they become costly breaches or regulatory violations.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, this toolkit replicates the core framework used by cybersecurity consultants to conduct rapid security reviews of AI usage within organizations.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this toolkit, organizations can: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where AI tools are being used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potential data exposure risks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confidentiality threats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cybersecurity maturity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executive-level security report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assessment can be completed in </w:t>
      </w:r>
      <w:r w:rsidDel="00000000" w:rsidR="00000000" w:rsidRPr="00000000">
        <w:rPr>
          <w:b w:val="1"/>
          <w:bCs w:val="1"/>
          <w:rtl w:val="0"/>
        </w:rPr>
        <w:t xml:space="preserve">under 60 minutes</w:t>
      </w:r>
      <w:r w:rsidDel="00000000" w:rsidR="00000000" w:rsidRPr="00000000">
        <w:rPr>
          <w:rtl w:val="0"/>
        </w:rPr>
        <w:t xml:space="preserve">, providing leadership with a clear understanding of AI-related security risks and next steps.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mav69y17t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Toolkit Is For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and mid-size </w:t>
      </w:r>
      <w:r w:rsidDel="00000000" w:rsidR="00000000" w:rsidRPr="00000000">
        <w:rPr>
          <w:b w:val="1"/>
          <w:bCs w:val="1"/>
          <w:rtl w:val="0"/>
        </w:rPr>
        <w:t xml:space="preserve">law firms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startups</w:t>
      </w:r>
      <w:r w:rsidDel="00000000" w:rsidR="00000000" w:rsidRPr="00000000">
        <w:rPr>
          <w:rtl w:val="0"/>
        </w:rPr>
        <w:t xml:space="preserve"> handling financial data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health companies</w:t>
      </w:r>
      <w:r w:rsidDel="00000000" w:rsidR="00000000" w:rsidRPr="00000000">
        <w:rPr>
          <w:rtl w:val="0"/>
        </w:rPr>
        <w:t xml:space="preserve"> processing healthcare information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consultants performing client assessments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adopting AI tools without formal governance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svwb922f9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Problem This Product Solves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organizations are adopting AI tools without understanding how these technologies process and store sensitive data. This creates: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confidentiality risks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into AI training models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 exposure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visibility into AI tool usage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  <w:r w:rsidDel="00000000" w:rsidR="00000000" w:rsidRPr="00000000">
        <w:rPr>
          <w:rtl w:val="0"/>
        </w:rPr>
        <w:t xml:space="preserve"> provides a structured framework to identify and manage these risks quickly.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rtdmak9q4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a </w:t>
      </w:r>
      <w:r w:rsidDel="00000000" w:rsidR="00000000" w:rsidRPr="00000000">
        <w:rPr>
          <w:b w:val="1"/>
          <w:bCs w:val="1"/>
          <w:rtl w:val="0"/>
        </w:rPr>
        <w:t xml:space="preserve">60-minute AI security assessment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hidden AI data exposure risks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</w:t>
      </w:r>
      <w:r w:rsidDel="00000000" w:rsidR="00000000" w:rsidRPr="00000000">
        <w:rPr>
          <w:b w:val="1"/>
          <w:bCs w:val="1"/>
          <w:rtl w:val="0"/>
        </w:rPr>
        <w:t xml:space="preserve">client and financial information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AI governance practices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b w:val="1"/>
          <w:bCs w:val="1"/>
          <w:rtl w:val="0"/>
        </w:rPr>
        <w:t xml:space="preserve">professional executive security report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1ey5j8nuf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Deliverables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receive the following professional security resources: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Exposure Discovery Checklist</w:t>
        <w:br w:type="textWrapping"/>
        <w:t xml:space="preserve">✔ Data Leakage Risk Assessment Framework</w:t>
        <w:br w:type="textWrapping"/>
        <w:t xml:space="preserve">✔ Client Confidentiality Risk Analysis Template</w:t>
        <w:br w:type="textWrapping"/>
        <w:t xml:space="preserve">✔ AI Security Maturity Scorecard</w:t>
        <w:br w:type="textWrapping"/>
        <w:t xml:space="preserve">✔ AI Risk Register Template</w:t>
        <w:br w:type="textWrapping"/>
        <w:t xml:space="preserve">✔ Executive Security Report Template</w:t>
        <w:br w:type="textWrapping"/>
        <w:t xml:space="preserve">✔ AI Tool Inventory Worksheet</w:t>
        <w:br w:type="textWrapping"/>
        <w:t xml:space="preserve">✔ AI Compliance Readiness Checklist</w:t>
        <w:br w:type="textWrapping"/>
        <w:t xml:space="preserve">✔ Data Classification Risk Matrix</w:t>
        <w:br w:type="textWrapping"/>
        <w:t xml:space="preserve">✔ AI Governance Control Recommendations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replicate the materials used during </w:t>
      </w:r>
      <w:r w:rsidDel="00000000" w:rsidR="00000000" w:rsidRPr="00000000">
        <w:rPr>
          <w:b w:val="1"/>
          <w:bCs w:val="1"/>
          <w:rtl w:val="0"/>
        </w:rPr>
        <w:t xml:space="preserve">professional cybersecurity consulting engagements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h09d1z6hq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Stan Store Upload Instructions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exact workflow inside Stan Store.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dausyexa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Digital Product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4t2ylt0ig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Upload the </w:t>
      </w:r>
      <w:r w:rsidDel="00000000" w:rsidR="00000000" w:rsidRPr="00000000">
        <w:rPr>
          <w:b w:val="1"/>
          <w:bCs w:val="1"/>
          <w:rtl w:val="0"/>
        </w:rPr>
        <w:t xml:space="preserve">AI Security Quick Audit Toolkit PDF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lq8f6njek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product title: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Security Quick Audit Toolkit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wq2epmb4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product description generated above.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ajnyaac8s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product price.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Recommended price: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$47 or $97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7tcm1cqtj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b w:val="1"/>
          <w:bCs w:val="1"/>
          <w:rtl w:val="0"/>
        </w:rPr>
        <w:t xml:space="preserve">product cover image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text for the cover: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Security Quick Audit Toolkit</w:t>
        <w:br w:type="textWrapping"/>
        <w:t xml:space="preserve">Evolve Edge AI Security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p66yjy0o4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email capture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collect leads for consulting opportunities.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nd2rqdxwq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checkout confirmation message</w:t>
      </w:r>
      <w:r w:rsidDel="00000000" w:rsidR="00000000" w:rsidRPr="00000000">
        <w:rPr>
          <w:rtl w:val="0"/>
        </w:rPr>
        <w:t xml:space="preserve"> that buyers will see immediately after purchase.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jhfo53qfo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Pricing Strategy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vmjgq557n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Price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$47 – $97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02tn88cej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Anchor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toolkit replicates the process used during professional security assessments that typically cost: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$2,000 – $5,000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w8ybn67jv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Psychological Pricing Strategy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$47 → entry-level offer</w:t>
        <w:br w:type="textWrapping"/>
        <w:t xml:space="preserve">$97 → premium positioning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prices create the perception that the buyer is getting </w:t>
      </w:r>
      <w:r w:rsidDel="00000000" w:rsidR="00000000" w:rsidRPr="00000000">
        <w:rPr>
          <w:b w:val="1"/>
          <w:bCs w:val="1"/>
          <w:rtl w:val="0"/>
        </w:rPr>
        <w:t xml:space="preserve">consulting-level insights at a fraction of the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45jyvdu0e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 Funnel Strategy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should sit within a simple cybersecurity sales funnel.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vfvnezq2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Tripwire Product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$37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Cybersecurity Implementation Checklist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Introduce buyers to your security frameworks.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54x5tw0an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Product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$97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AI Security Quick Audit Toolkit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Provide a structured security assessment framework.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h29baruw9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Offer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$5,000+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AI Security Compliance Assessment for Law Firms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AI security audit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analysis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remediation roadmap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1jhxrm2c1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Upsell Strategy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purchasing the toolkit, show buyers a premium offer such as: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Governance &amp; Compliance Playbook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Cybersecurity Compliance Toolkit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products deepen the buyer’s security implementation strategy and increase average order value.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8awukyreq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Stan Store Product Page Copy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p9df22o83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a Professional AI Security Audit in Under 60 Minutes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069l6dfn1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Subheadline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AI risks, prevent data leakage, and strengthen compliance using a consulting-grade security assessment toolkit.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tao4xdb2r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hidden AI security risks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sensitive client and financial data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your AI governance maturity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executive security report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compliance readiness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m88zdd0vh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Breakdown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toolkit you will find: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Exposure Discovery Checklist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Risk Assessment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Evaluation Framework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Maturity Scorecard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Compliance Report Template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resource is designed to help organizations conduct a structured AI security review quickly and efficiently.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cwosltcjs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Call-to-Action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AI security assessment today and gain immediate visibility into your organization’s AI risk exposure.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lxcli86q8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Checkout Page Message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purchasing the </w:t>
      </w: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download is now available.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toolkit will guide you through a structured AI security assessment used by cybersecurity consultants to identify data exposure risks and compliance gaps.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</w:t>
      </w:r>
      <w:r w:rsidDel="00000000" w:rsidR="00000000" w:rsidRPr="00000000">
        <w:rPr>
          <w:b w:val="1"/>
          <w:bCs w:val="1"/>
          <w:rtl w:val="0"/>
        </w:rPr>
        <w:t xml:space="preserve">60-minute AI security review now</w:t>
      </w:r>
      <w:r w:rsidDel="00000000" w:rsidR="00000000" w:rsidRPr="00000000">
        <w:rPr>
          <w:rtl w:val="0"/>
        </w:rPr>
        <w:t xml:space="preserve"> and gain immediate insight into your organization’s AI risk profile.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  <w:br w:type="textWrapping"/>
        <w:t xml:space="preserve">Evolve Edge AI Security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p57ps0fa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Lead Generation Strategy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acts as a </w:t>
      </w:r>
      <w:r w:rsidDel="00000000" w:rsidR="00000000" w:rsidRPr="00000000">
        <w:rPr>
          <w:b w:val="1"/>
          <w:bCs w:val="1"/>
          <w:rtl w:val="0"/>
        </w:rPr>
        <w:t xml:space="preserve">lead magnet for consulting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ujfeqo8yp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Firms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Concerned about protecting </w:t>
      </w:r>
      <w:r w:rsidDel="00000000" w:rsidR="00000000" w:rsidRPr="00000000">
        <w:rPr>
          <w:b w:val="1"/>
          <w:bCs w:val="1"/>
          <w:rtl w:val="0"/>
        </w:rPr>
        <w:t xml:space="preserve">client confidentiality and privileged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2liqf58qs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Fintech Startups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secure </w:t>
      </w:r>
      <w:r w:rsidDel="00000000" w:rsidR="00000000" w:rsidRPr="00000000">
        <w:rPr>
          <w:b w:val="1"/>
          <w:bCs w:val="1"/>
          <w:rtl w:val="0"/>
        </w:rPr>
        <w:t xml:space="preserve">financial data and AI-driven analytics platforms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aoae8kubl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Healthcare SaaS Companies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protect </w:t>
      </w:r>
      <w:r w:rsidDel="00000000" w:rsidR="00000000" w:rsidRPr="00000000">
        <w:rPr>
          <w:b w:val="1"/>
          <w:bCs w:val="1"/>
          <w:rtl w:val="0"/>
        </w:rPr>
        <w:t xml:space="preserve">patient data and comply with healthcare regulations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these buyers complete the audit toolkit, they often discover gaps that require deeper security expertise.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natural opportunities to offer: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compliance audits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assessments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implementation consulting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s5gb2u9ng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publishing this product, your Stan Store will contain a </w:t>
      </w:r>
      <w:r w:rsidDel="00000000" w:rsidR="00000000" w:rsidRPr="00000000">
        <w:rPr>
          <w:b w:val="1"/>
          <w:bCs w:val="1"/>
          <w:rtl w:val="0"/>
        </w:rPr>
        <w:t xml:space="preserve">consulting-grade cybersecurity product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authority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consulting leads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sells digital products automatically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</w:t>
      </w:r>
      <w:r w:rsidDel="00000000" w:rsidR="00000000" w:rsidRPr="00000000">
        <w:rPr>
          <w:b w:val="1"/>
          <w:bCs w:val="1"/>
          <w:rtl w:val="0"/>
        </w:rPr>
        <w:t xml:space="preserve">the highest-earning Stan Store product for your niche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$297 AI Compliance Audit Toolkit specifically for law firms</w:t>
      </w:r>
      <w:r w:rsidDel="00000000" w:rsidR="00000000" w:rsidRPr="00000000">
        <w:rPr>
          <w:rtl w:val="0"/>
        </w:rPr>
        <w:t xml:space="preserve"> that can realistically generate </w:t>
      </w:r>
      <w:r w:rsidDel="00000000" w:rsidR="00000000" w:rsidRPr="00000000">
        <w:rPr>
          <w:b w:val="1"/>
          <w:bCs w:val="1"/>
          <w:rtl w:val="0"/>
        </w:rPr>
        <w:t xml:space="preserve">$10K–$30K per month</w:t>
      </w:r>
      <w:r w:rsidDel="00000000" w:rsidR="00000000" w:rsidRPr="00000000">
        <w:rPr>
          <w:rtl w:val="0"/>
        </w:rPr>
        <w:t xml:space="preserve"> as a single digital product.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