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7w3tzrgf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– Compliance Report PDF Page 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0u3a28r0e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Cover 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Professional report identification.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 Edge logo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framework analyzed (PCI DSS / HIPAA / SOC2)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name analyzed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date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 notice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title: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Evolve Edge AI Compliance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f8ovqt40b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 Section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90yhzbzta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Executive Summary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Quick overview for executives.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compliance score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risk level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findings summary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compliance gaps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risks identified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readiness status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elements: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score gauge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distribution chart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97uoj2vfu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Compliance Score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the scoring.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score (0–100)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distribution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levels: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severity breakdown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progress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k2bfyqrx4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Scope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5h4r716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Assessment Overview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what was analyzed.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analyzed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uploaded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date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version used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limitations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bjho1ocrc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Framework Description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the compliance standard.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PCI DSS Overview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the framework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control groups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kzbqiarhh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Analysis Section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1boduqttr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Documents Analyzed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Audit trail.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tbl>
      <w:tblPr>
        <w:tblStyle w:val="Table1"/>
        <w:tblW w:w="5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175"/>
        <w:gridCol w:w="1520"/>
        <w:gridCol w:w="875"/>
        <w:tblGridChange w:id="0">
          <w:tblGrid>
            <w:gridCol w:w="1940"/>
            <w:gridCol w:w="1175"/>
            <w:gridCol w:w="152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Policy.pdf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Plan.docx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Handbook.pdf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a4o7nblox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 Findings Section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4rasldfa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Findings Summary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High-level results.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controls analyzed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compliant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partially compliant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missing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Compliance percentage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vzazojwh2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Critical Risk Findings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Highlight the most severe issues.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tbl>
      <w:tblPr>
        <w:tblStyle w:val="Table2"/>
        <w:tblW w:w="4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415"/>
        <w:gridCol w:w="1070"/>
        <w:gridCol w:w="965"/>
        <w:tblGridChange w:id="0">
          <w:tblGrid>
            <w:gridCol w:w="1025"/>
            <w:gridCol w:w="1415"/>
            <w:gridCol w:w="107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risks: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incident response plan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password policy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encryption policy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ytk539dz3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High Risk Findings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Document major compliance gaps.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description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explanation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ye90yavmc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Medium Risk Findings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 compliance gaps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recommendations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k3tcqsu9j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Low Risk Findings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Minor compliance issues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recommendations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njijhwau1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Detailed Control Mapping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hth594bvi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Framework Control Mapping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Show exact compliance coverage.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table:</w:t>
      </w:r>
    </w:p>
    <w:tbl>
      <w:tblPr>
        <w:tblStyle w:val="Table3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875"/>
        <w:gridCol w:w="1160"/>
        <w:gridCol w:w="695"/>
        <w:tblGridChange w:id="0">
          <w:tblGrid>
            <w:gridCol w:w="2300"/>
            <w:gridCol w:w="875"/>
            <w:gridCol w:w="1160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PCI DSS 8.2 | Missing | No password policy | High |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4xxpaedr9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Compliance Gap Analysis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missing controls.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 description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3orxvnf56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Remediation Section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83v16zz0k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Remediation Recommendations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Provide actionable guidance.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tbl>
      <w:tblPr>
        <w:tblStyle w:val="Table4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150"/>
        <w:gridCol w:w="1040"/>
        <w:tblGridChange w:id="0">
          <w:tblGrid>
            <w:gridCol w:w="665"/>
            <w:gridCol w:w="215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No incident response plan | Create formal IR policy | Critical |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cuz0ypqdt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Remediation Roadmap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Implementation timeline.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phases: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– Immediate fixes</w:t>
        <w:br w:type="textWrapping"/>
        <w:t xml:space="preserve">Phase 2 – Short-term improvements</w:t>
        <w:br w:type="textWrapping"/>
        <w:t xml:space="preserve">Phase 3 – Long-term security maturity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1ebz2owv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Management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62t6pkt8k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Risk Impact Analysis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business risk.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impact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exposure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risks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ezulmuc83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Risk Heatmap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Visual representation of risk.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Likelihood vs Impact matrix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2bq3i7q5zm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qe9hrwcez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 Status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k0um1508m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Compliance Readiness Score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Determine audit readiness.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ready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compliant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ready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pj9cc4u6k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Recommendations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1fiv6pk52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Security Best Practices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Improve posture beyond compliance.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implementation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awareness training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x11ohr2qg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Appendices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depep3m2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Methodology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AI analysis process.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parsing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evaluation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rule mapping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tcueamgej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Risk Scoring Methodology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Transparency for auditors.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Explains: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severity calculation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Weighting system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g1ju2zbcl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Definitions and Terminology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Glossary for readers.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gap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severity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vd7twcu08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Audit Trail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Compliance record.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timestamp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version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logs reference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n2rpbify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Disclaimer &amp; Limitations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Legal protection.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statement: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report is generated through automated AI analysis and should be supplemented with a professional security review."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kavmog8d0f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3l9njvtx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Enterprise Pages (Future)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required for MVP</w:t>
      </w:r>
      <w:r w:rsidDel="00000000" w:rsidR="00000000" w:rsidRPr="00000000">
        <w:rPr>
          <w:rtl w:val="0"/>
        </w:rPr>
        <w:t xml:space="preserve"> but useful later.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Compliance Trends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Against Industry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Implementation Tracker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Attachments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c3i297qkq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Page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r5ab14usr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Report Signature Page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by: Evolve Edge AI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ID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verification hash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g9scr2l9m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Pages for MVP Report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length: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18–24 pages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on: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findings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complexity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analyzed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